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“Do not claim every move was intentional. Some of mine were not.”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claim every move was intentional. Some of mine were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finished an accounting degree in December 2008, in the middle of the financial crisis, and I took the door that was open.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was not a strategy. That was a door.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saying so is not a weakness in the story. It is what makes the rest of it credible.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Anybody experienced enough to be interviewing you has had their own unplanned turns.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same goes for the other honest part. Do not claim everything transferred, because it did not.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Every one of those moves came with real learning. New language, new rules, new people to convince.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went back to school. I prepared for a professional certification and did not pass it first time.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leave that out, your explanation gets thinner rather than stronger.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stops sounding like it came from somebody who has actually crossed anything.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