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left"/>
      </w:pPr>
      <w:r>
        <w:rPr>
          <w:rFonts w:ascii="Cambria" w:hAnsi="Cambria"/>
          <w:b/>
          <w:i w:val="0"/>
          <w:color w:val="112345"/>
          <w:sz w:val="52"/>
        </w:rPr>
        <w:t>YOUR PROFESSIONAL RECORD</w:t>
      </w:r>
    </w:p>
    <w:p>
      <w:pPr>
        <w:spacing w:after="200" w:before="0"/>
      </w:pPr>
      <w:r>
        <w:rPr>
          <w:rFonts w:ascii="Cambria" w:hAnsi="Cambria"/>
          <w:b w:val="0"/>
          <w:i/>
          <w:color w:val="A8862E"/>
          <w:sz w:val="26"/>
        </w:rPr>
        <w:t>A companion to Keep the Proof</w:t>
      </w:r>
    </w:p>
    <w:p>
      <w:pPr>
        <w:spacing w:after="160" w:before="0"/>
      </w:pPr>
      <w:r>
        <w:rPr>
          <w:b w:val="0"/>
          <w:i w:val="0"/>
          <w:color w:val="1C2333"/>
          <w:sz w:val="21"/>
        </w:rPr>
        <w:t>This is your record. You keep it, and you never have to submit it. Make one personal copy, keep it in a personally controlled account rather than an employer-owned system, and add to it over time. It holds everything the guide produces, in one searchable place.</w:t>
      </w:r>
    </w:p>
    <w:p>
      <w:pPr>
        <w:spacing w:after="80"/>
        <w:ind w:left="360"/>
      </w:pPr>
      <w:r>
        <w:rPr>
          <w:b/>
          <w:color w:val="A8862E"/>
        </w:rPr>
        <w:t xml:space="preserve">•  </w:t>
      </w:r>
      <w:r>
        <w:rPr>
          <w:b/>
          <w:color w:val="112345"/>
          <w:sz w:val="20"/>
        </w:rPr>
        <w:t xml:space="preserve">Make it yours. </w:t>
      </w:r>
      <w:r>
        <w:rPr>
          <w:sz w:val="20"/>
        </w:rPr>
        <w:t>Save your own copy in a personal account, protected with a unique password and multifactor authentication.</w:t>
      </w:r>
    </w:p>
    <w:p>
      <w:pPr>
        <w:spacing w:after="80"/>
        <w:ind w:left="360"/>
      </w:pPr>
      <w:r>
        <w:rPr>
          <w:b/>
          <w:color w:val="A8862E"/>
        </w:rPr>
        <w:t xml:space="preserve">•  </w:t>
      </w:r>
      <w:r>
        <w:rPr>
          <w:b/>
          <w:color w:val="112345"/>
          <w:sz w:val="20"/>
        </w:rPr>
        <w:t xml:space="preserve">Keep it in one place. </w:t>
      </w:r>
      <w:r>
        <w:rPr>
          <w:sz w:val="20"/>
        </w:rPr>
        <w:t>One record you maintain beats four you abandon.</w:t>
      </w:r>
    </w:p>
    <w:p>
      <w:pPr>
        <w:spacing w:after="80"/>
        <w:ind w:left="360"/>
      </w:pPr>
      <w:r>
        <w:rPr>
          <w:b/>
          <w:color w:val="A8862E"/>
        </w:rPr>
        <w:t xml:space="preserve">•  </w:t>
      </w:r>
      <w:r>
        <w:rPr>
          <w:b/>
          <w:color w:val="112345"/>
          <w:sz w:val="20"/>
        </w:rPr>
        <w:t xml:space="preserve">Permission first. </w:t>
      </w:r>
      <w:r>
        <w:rPr>
          <w:sz w:val="20"/>
        </w:rPr>
        <w:t>Everything here follows the one rule: your own recollection and what you are permitted to keep. Never paste in employer-owned files or confidential detail.</w:t>
      </w:r>
    </w:p>
    <w:p>
      <w:pPr>
        <w:spacing w:after="80"/>
        <w:ind w:left="360"/>
      </w:pPr>
      <w:r>
        <w:rPr>
          <w:b/>
          <w:color w:val="A8862E"/>
        </w:rPr>
        <w:t xml:space="preserve">•  </w:t>
      </w:r>
      <w:r>
        <w:rPr>
          <w:b/>
          <w:color w:val="112345"/>
          <w:sz w:val="20"/>
        </w:rPr>
        <w:t xml:space="preserve">Fill only what applies. </w:t>
      </w:r>
      <w:r>
        <w:rPr>
          <w:sz w:val="20"/>
        </w:rPr>
        <w:t>A short, honest entry beats a padded one. Blank fields are fine.</w:t>
      </w:r>
    </w:p>
    <w:p>
      <w:pPr>
        <w:spacing w:after="120" w:before="80"/>
      </w:pPr>
      <w:r>
        <w:rPr>
          <w:b w:val="0"/>
          <w:i w:val="0"/>
          <w:color w:val="1C2333"/>
          <w:sz w:val="21"/>
        </w:rPr>
        <w:t>Your record has seven sections: a Capture Log, Full Entries, a Corroboration list, a Translation and Proof Line workspace, a Match Your Proof to a Role page, a running index, and two optional maintenance checklists.</w:t>
      </w:r>
    </w:p>
    <w:p>
      <w:pPr>
        <w:spacing w:after="80" w:before="0"/>
      </w:pPr>
      <w:r>
        <w:rPr>
          <w:b w:val="0"/>
          <w:i/>
          <w:color w:val="6B707D"/>
          <w:sz w:val="21"/>
        </w:rPr>
        <w:t>Two formats, the same record. This copyable document is the recommended long-term home, because it stays searchable and easy to maintain over years. The Printable &amp; Fillable Tools PDF in your bundle holds the same fields for anyone who prefers to write by hand or type into a form. Use whichever you will keep up. You do not need to complete both.</w:t>
      </w:r>
    </w:p>
    <w:p>
      <w:pPr>
        <w:keepNext/>
        <w:spacing w:before="320" w:after="40"/>
        <w:pBdr>
          <w:bottom w:val="single" w:sz="8" w:space="2" w:color="C9A84C"/>
        </w:pBdr>
      </w:pPr>
      <w:r>
        <w:rPr>
          <w:b/>
          <w:color w:val="A8862E"/>
          <w:sz w:val="28"/>
        </w:rPr>
        <w:t xml:space="preserve">Section 1.  </w:t>
      </w:r>
      <w:r>
        <w:rPr>
          <w:b/>
          <w:color w:val="112345"/>
          <w:sz w:val="28"/>
        </w:rPr>
        <w:t>Capture Log</w:t>
      </w:r>
    </w:p>
    <w:p>
      <w:pPr>
        <w:spacing w:after="120" w:before="0"/>
      </w:pPr>
      <w:r>
        <w:rPr>
          <w:b w:val="0"/>
          <w:i w:val="0"/>
          <w:color w:val="1C2333"/>
          <w:sz w:val="21"/>
        </w:rPr>
        <w:t>Catch work the moment it happens, in two minutes, before the details soften. Fill one block per event; expand only the strongest into Full Entries. Duplicate the block below for each new capture.</w:t>
      </w:r>
    </w:p>
    <w:p>
      <w:pPr>
        <w:keepNext/>
        <w:spacing w:before="200" w:after="60"/>
      </w:pPr>
      <w:r>
        <w:rPr>
          <w:b/>
          <w:color w:val="A8862E"/>
          <w:sz w:val="21"/>
        </w:rPr>
        <w:t>Capture 1</w:t>
      </w:r>
    </w:p>
    <w:p>
      <w:pPr>
        <w:keepNext/>
        <w:spacing w:before="120" w:after="20"/>
      </w:pPr>
      <w:r>
        <w:rPr>
          <w:b/>
          <w:color w:val="112345"/>
          <w:sz w:val="20"/>
        </w:rPr>
        <w:t>What happened?</w:t>
      </w:r>
      <w:r>
        <w:rPr>
          <w:i/>
          <w:color w:val="6B707D"/>
          <w:sz w:val="17"/>
        </w:rPr>
        <w:t xml:space="preserve">  The event or piece of work, in a line.</w:t>
      </w:r>
    </w:p>
    <w:p>
      <w:pPr>
        <w:spacing w:before="180" w:after="0"/>
        <w:pBdr>
          <w:bottom w:val="single" w:sz="4" w:space="2" w:color="C9C4B7"/>
        </w:pBdr>
      </w:pPr>
    </w:p>
    <w:p>
      <w:pPr>
        <w:spacing w:before="180" w:after="0"/>
        <w:pBdr>
          <w:bottom w:val="single" w:sz="4" w:space="2" w:color="C9C4B7"/>
        </w:pBdr>
      </w:pPr>
    </w:p>
    <w:p>
      <w:pPr>
        <w:keepNext/>
        <w:spacing w:before="120" w:after="20"/>
      </w:pPr>
      <w:r>
        <w:rPr>
          <w:b/>
          <w:color w:val="112345"/>
          <w:sz w:val="20"/>
        </w:rPr>
        <w:t>Your specific contribution or judgment</w:t>
      </w:r>
      <w:r>
        <w:rPr>
          <w:i/>
          <w:color w:val="6B707D"/>
          <w:sz w:val="17"/>
        </w:rPr>
        <w:t xml:space="preserve">  Your part, not the team's.</w:t>
      </w:r>
    </w:p>
    <w:p>
      <w:pPr>
        <w:spacing w:before="180" w:after="0"/>
        <w:pBdr>
          <w:bottom w:val="single" w:sz="4" w:space="2" w:color="C9C4B7"/>
        </w:pBdr>
      </w:pPr>
    </w:p>
    <w:p>
      <w:pPr>
        <w:spacing w:before="180" w:after="0"/>
        <w:pBdr>
          <w:bottom w:val="single" w:sz="4" w:space="2" w:color="C9C4B7"/>
        </w:pBdr>
      </w:pPr>
    </w:p>
    <w:p>
      <w:pPr>
        <w:keepNext/>
        <w:spacing w:before="120" w:after="20"/>
      </w:pPr>
      <w:r>
        <w:rPr>
          <w:b/>
          <w:color w:val="112345"/>
          <w:sz w:val="20"/>
        </w:rPr>
        <w:t>What changed, improved, became possible, or was prevented</w:t>
      </w:r>
      <w:r>
        <w:rPr>
          <w:i/>
          <w:color w:val="6B707D"/>
          <w:sz w:val="17"/>
        </w:rPr>
        <w:t xml:space="preserve">  The consequence.</w:t>
      </w:r>
    </w:p>
    <w:p>
      <w:pPr>
        <w:spacing w:before="180" w:after="0"/>
        <w:pBdr>
          <w:bottom w:val="single" w:sz="4" w:space="2" w:color="C9C4B7"/>
        </w:pBdr>
      </w:pPr>
    </w:p>
    <w:p>
      <w:pPr>
        <w:spacing w:before="180" w:after="0"/>
        <w:pBdr>
          <w:bottom w:val="single" w:sz="4" w:space="2" w:color="C9C4B7"/>
        </w:pBdr>
      </w:pPr>
    </w:p>
    <w:p>
      <w:pPr>
        <w:keepNext/>
        <w:spacing w:before="120" w:after="20"/>
      </w:pPr>
      <w:r>
        <w:rPr>
          <w:b/>
          <w:color w:val="112345"/>
          <w:sz w:val="20"/>
        </w:rPr>
        <w:t>Who could confirm this, or what public source supports it</w:t>
      </w:r>
      <w:r>
        <w:rPr>
          <w:i/>
          <w:color w:val="6B707D"/>
          <w:sz w:val="17"/>
        </w:rPr>
        <w:t xml:space="preserve">  For a person, note their role and what they directly observed. Do not store private contact details. Any use of a public source stays subject to the permission rules.</w:t>
      </w:r>
    </w:p>
    <w:p>
      <w:pPr>
        <w:spacing w:before="180" w:after="0"/>
        <w:pBdr>
          <w:bottom w:val="single" w:sz="4" w:space="2" w:color="C9C4B7"/>
        </w:pBdr>
      </w:pPr>
    </w:p>
    <w:p>
      <w:pPr>
        <w:spacing w:before="180" w:after="0"/>
        <w:pBdr>
          <w:bottom w:val="single" w:sz="4" w:space="2" w:color="C9C4B7"/>
        </w:pBdr>
      </w:pPr>
    </w:p>
    <w:p>
      <w:pPr>
        <w:keepNext/>
        <w:spacing w:before="120" w:after="20"/>
      </w:pPr>
      <w:r>
        <w:rPr>
          <w:b/>
          <w:color w:val="112345"/>
          <w:sz w:val="20"/>
        </w:rPr>
        <w:t>Confidential detail to keep out</w:t>
      </w:r>
      <w:r>
        <w:rPr>
          <w:i/>
          <w:color w:val="6B707D"/>
          <w:sz w:val="17"/>
        </w:rPr>
        <w:t xml:space="preserve">  Name it, so you remember to leave it out.</w:t>
      </w:r>
    </w:p>
    <w:p>
      <w:pPr>
        <w:spacing w:before="180" w:after="0"/>
        <w:pBdr>
          <w:bottom w:val="single" w:sz="4" w:space="2" w:color="C9C4B7"/>
        </w:pBdr>
      </w:pPr>
    </w:p>
    <w:p>
      <w:pPr>
        <w:keepNext/>
        <w:spacing w:before="120" w:after="20"/>
      </w:pPr>
      <w:r>
        <w:rPr>
          <w:b/>
          <w:color w:val="112345"/>
          <w:sz w:val="20"/>
        </w:rPr>
        <w:t>Date (optional)</w:t>
      </w:r>
    </w:p>
    <w:p>
      <w:pPr>
        <w:spacing w:before="180" w:after="0"/>
        <w:pBdr>
          <w:bottom w:val="single" w:sz="4" w:space="2" w:color="C9C4B7"/>
        </w:pBdr>
      </w:pPr>
    </w:p>
    <w:p>
      <w:pPr>
        <w:keepNext/>
        <w:spacing w:before="120" w:after="20"/>
      </w:pPr>
      <w:r>
        <w:rPr>
          <w:b/>
          <w:color w:val="112345"/>
          <w:sz w:val="20"/>
        </w:rPr>
        <w:t>Trigger tag (optional)</w:t>
      </w:r>
      <w:r>
        <w:rPr>
          <w:i/>
          <w:color w:val="6B707D"/>
          <w:sz w:val="17"/>
        </w:rPr>
        <w:t xml:space="preserve">  e.g. project ended, scope changed, praise or feedback, risk prevented, decision under uncertainty, measurable result, responsibility expanded.</w:t>
      </w:r>
    </w:p>
    <w:p>
      <w:pPr>
        <w:spacing w:before="180" w:after="0"/>
        <w:pBdr>
          <w:bottom w:val="single" w:sz="4" w:space="2" w:color="C9C4B7"/>
        </w:pBdr>
      </w:pPr>
    </w:p>
    <w:p>
      <w:pPr>
        <w:spacing w:before="120" w:after="120"/>
      </w:pPr>
    </w:p>
    <w:p>
      <w:pPr>
        <w:keepNext/>
        <w:spacing w:before="200" w:after="60"/>
      </w:pPr>
      <w:r>
        <w:rPr>
          <w:b/>
          <w:color w:val="A8862E"/>
          <w:sz w:val="21"/>
        </w:rPr>
        <w:t>Capture 2</w:t>
      </w:r>
    </w:p>
    <w:p>
      <w:pPr>
        <w:keepNext/>
        <w:spacing w:before="120" w:after="20"/>
      </w:pPr>
      <w:r>
        <w:rPr>
          <w:b/>
          <w:color w:val="112345"/>
          <w:sz w:val="20"/>
        </w:rPr>
        <w:t>What happened?</w:t>
      </w:r>
      <w:r>
        <w:rPr>
          <w:i/>
          <w:color w:val="6B707D"/>
          <w:sz w:val="17"/>
        </w:rPr>
        <w:t xml:space="preserve">  The event or piece of work, in a line.</w:t>
      </w:r>
    </w:p>
    <w:p>
      <w:pPr>
        <w:spacing w:before="180" w:after="0"/>
        <w:pBdr>
          <w:bottom w:val="single" w:sz="4" w:space="2" w:color="C9C4B7"/>
        </w:pBdr>
      </w:pPr>
    </w:p>
    <w:p>
      <w:pPr>
        <w:spacing w:before="180" w:after="0"/>
        <w:pBdr>
          <w:bottom w:val="single" w:sz="4" w:space="2" w:color="C9C4B7"/>
        </w:pBdr>
      </w:pPr>
    </w:p>
    <w:p>
      <w:pPr>
        <w:keepNext/>
        <w:spacing w:before="120" w:after="20"/>
      </w:pPr>
      <w:r>
        <w:rPr>
          <w:b/>
          <w:color w:val="112345"/>
          <w:sz w:val="20"/>
        </w:rPr>
        <w:t>Your specific contribution or judgment</w:t>
      </w:r>
      <w:r>
        <w:rPr>
          <w:i/>
          <w:color w:val="6B707D"/>
          <w:sz w:val="17"/>
        </w:rPr>
        <w:t xml:space="preserve">  Your part, not the team's.</w:t>
      </w:r>
    </w:p>
    <w:p>
      <w:pPr>
        <w:spacing w:before="180" w:after="0"/>
        <w:pBdr>
          <w:bottom w:val="single" w:sz="4" w:space="2" w:color="C9C4B7"/>
        </w:pBdr>
      </w:pPr>
    </w:p>
    <w:p>
      <w:pPr>
        <w:spacing w:before="180" w:after="0"/>
        <w:pBdr>
          <w:bottom w:val="single" w:sz="4" w:space="2" w:color="C9C4B7"/>
        </w:pBdr>
      </w:pPr>
    </w:p>
    <w:p>
      <w:pPr>
        <w:keepNext/>
        <w:spacing w:before="120" w:after="20"/>
      </w:pPr>
      <w:r>
        <w:rPr>
          <w:b/>
          <w:color w:val="112345"/>
          <w:sz w:val="20"/>
        </w:rPr>
        <w:t>What changed, improved, became possible, or was prevented</w:t>
      </w:r>
      <w:r>
        <w:rPr>
          <w:i/>
          <w:color w:val="6B707D"/>
          <w:sz w:val="17"/>
        </w:rPr>
        <w:t xml:space="preserve">  The consequence.</w:t>
      </w:r>
    </w:p>
    <w:p>
      <w:pPr>
        <w:spacing w:before="180" w:after="0"/>
        <w:pBdr>
          <w:bottom w:val="single" w:sz="4" w:space="2" w:color="C9C4B7"/>
        </w:pBdr>
      </w:pPr>
    </w:p>
    <w:p>
      <w:pPr>
        <w:spacing w:before="180" w:after="0"/>
        <w:pBdr>
          <w:bottom w:val="single" w:sz="4" w:space="2" w:color="C9C4B7"/>
        </w:pBdr>
      </w:pPr>
    </w:p>
    <w:p>
      <w:pPr>
        <w:keepNext/>
        <w:spacing w:before="120" w:after="20"/>
      </w:pPr>
      <w:r>
        <w:rPr>
          <w:b/>
          <w:color w:val="112345"/>
          <w:sz w:val="20"/>
        </w:rPr>
        <w:t>Who could confirm this, or what public source supports it</w:t>
      </w:r>
      <w:r>
        <w:rPr>
          <w:i/>
          <w:color w:val="6B707D"/>
          <w:sz w:val="17"/>
        </w:rPr>
        <w:t xml:space="preserve">  For a person, note their role and what they directly observed. Do not store private contact details. Any use of a public source stays subject to the permission rules.</w:t>
      </w:r>
    </w:p>
    <w:p>
      <w:pPr>
        <w:spacing w:before="180" w:after="0"/>
        <w:pBdr>
          <w:bottom w:val="single" w:sz="4" w:space="2" w:color="C9C4B7"/>
        </w:pBdr>
      </w:pPr>
    </w:p>
    <w:p>
      <w:pPr>
        <w:spacing w:before="180" w:after="0"/>
        <w:pBdr>
          <w:bottom w:val="single" w:sz="4" w:space="2" w:color="C9C4B7"/>
        </w:pBdr>
      </w:pPr>
    </w:p>
    <w:p>
      <w:pPr>
        <w:keepNext/>
        <w:spacing w:before="120" w:after="20"/>
      </w:pPr>
      <w:r>
        <w:rPr>
          <w:b/>
          <w:color w:val="112345"/>
          <w:sz w:val="20"/>
        </w:rPr>
        <w:t>Confidential detail to keep out</w:t>
      </w:r>
      <w:r>
        <w:rPr>
          <w:i/>
          <w:color w:val="6B707D"/>
          <w:sz w:val="17"/>
        </w:rPr>
        <w:t xml:space="preserve">  Name it, so you remember to leave it out.</w:t>
      </w:r>
    </w:p>
    <w:p>
      <w:pPr>
        <w:spacing w:before="180" w:after="0"/>
        <w:pBdr>
          <w:bottom w:val="single" w:sz="4" w:space="2" w:color="C9C4B7"/>
        </w:pBdr>
      </w:pPr>
    </w:p>
    <w:p>
      <w:pPr>
        <w:keepNext/>
        <w:spacing w:before="120" w:after="20"/>
      </w:pPr>
      <w:r>
        <w:rPr>
          <w:b/>
          <w:color w:val="112345"/>
          <w:sz w:val="20"/>
        </w:rPr>
        <w:t>Date (optional)</w:t>
      </w:r>
    </w:p>
    <w:p>
      <w:pPr>
        <w:spacing w:before="180" w:after="0"/>
        <w:pBdr>
          <w:bottom w:val="single" w:sz="4" w:space="2" w:color="C9C4B7"/>
        </w:pBdr>
      </w:pPr>
    </w:p>
    <w:p>
      <w:pPr>
        <w:keepNext/>
        <w:spacing w:before="120" w:after="20"/>
      </w:pPr>
      <w:r>
        <w:rPr>
          <w:b/>
          <w:color w:val="112345"/>
          <w:sz w:val="20"/>
        </w:rPr>
        <w:t>Trigger tag (optional)</w:t>
      </w:r>
      <w:r>
        <w:rPr>
          <w:i/>
          <w:color w:val="6B707D"/>
          <w:sz w:val="17"/>
        </w:rPr>
        <w:t xml:space="preserve">  e.g. project ended, scope changed, praise or feedback, risk prevented, decision under uncertainty, measurable result, responsibility expanded.</w:t>
      </w:r>
    </w:p>
    <w:p>
      <w:pPr>
        <w:spacing w:before="180" w:after="0"/>
        <w:pBdr>
          <w:bottom w:val="single" w:sz="4" w:space="2" w:color="C9C4B7"/>
        </w:pBdr>
      </w:pPr>
    </w:p>
    <w:p>
      <w:pPr>
        <w:spacing w:before="120" w:after="120"/>
      </w:pPr>
    </w:p>
    <w:p>
      <w:pPr>
        <w:keepNext/>
        <w:spacing w:before="200" w:after="60"/>
      </w:pPr>
      <w:r>
        <w:rPr>
          <w:b/>
          <w:color w:val="A8862E"/>
          <w:sz w:val="21"/>
        </w:rPr>
        <w:t>Capture 3</w:t>
      </w:r>
    </w:p>
    <w:p>
      <w:pPr>
        <w:keepNext/>
        <w:spacing w:before="120" w:after="20"/>
      </w:pPr>
      <w:r>
        <w:rPr>
          <w:b/>
          <w:color w:val="112345"/>
          <w:sz w:val="20"/>
        </w:rPr>
        <w:t>What happened?</w:t>
      </w:r>
      <w:r>
        <w:rPr>
          <w:i/>
          <w:color w:val="6B707D"/>
          <w:sz w:val="17"/>
        </w:rPr>
        <w:t xml:space="preserve">  The event or piece of work, in a line.</w:t>
      </w:r>
    </w:p>
    <w:p>
      <w:pPr>
        <w:spacing w:before="180" w:after="0"/>
        <w:pBdr>
          <w:bottom w:val="single" w:sz="4" w:space="2" w:color="C9C4B7"/>
        </w:pBdr>
      </w:pPr>
    </w:p>
    <w:p>
      <w:pPr>
        <w:spacing w:before="180" w:after="0"/>
        <w:pBdr>
          <w:bottom w:val="single" w:sz="4" w:space="2" w:color="C9C4B7"/>
        </w:pBdr>
      </w:pPr>
    </w:p>
    <w:p>
      <w:pPr>
        <w:keepNext/>
        <w:spacing w:before="120" w:after="20"/>
      </w:pPr>
      <w:r>
        <w:rPr>
          <w:b/>
          <w:color w:val="112345"/>
          <w:sz w:val="20"/>
        </w:rPr>
        <w:t>Your specific contribution or judgment</w:t>
      </w:r>
      <w:r>
        <w:rPr>
          <w:i/>
          <w:color w:val="6B707D"/>
          <w:sz w:val="17"/>
        </w:rPr>
        <w:t xml:space="preserve">  Your part, not the team's.</w:t>
      </w:r>
    </w:p>
    <w:p>
      <w:pPr>
        <w:spacing w:before="180" w:after="0"/>
        <w:pBdr>
          <w:bottom w:val="single" w:sz="4" w:space="2" w:color="C9C4B7"/>
        </w:pBdr>
      </w:pPr>
    </w:p>
    <w:p>
      <w:pPr>
        <w:spacing w:before="180" w:after="0"/>
        <w:pBdr>
          <w:bottom w:val="single" w:sz="4" w:space="2" w:color="C9C4B7"/>
        </w:pBdr>
      </w:pPr>
    </w:p>
    <w:p>
      <w:pPr>
        <w:keepNext/>
        <w:spacing w:before="120" w:after="20"/>
      </w:pPr>
      <w:r>
        <w:rPr>
          <w:b/>
          <w:color w:val="112345"/>
          <w:sz w:val="20"/>
        </w:rPr>
        <w:t>What changed, improved, became possible, or was prevented</w:t>
      </w:r>
      <w:r>
        <w:rPr>
          <w:i/>
          <w:color w:val="6B707D"/>
          <w:sz w:val="17"/>
        </w:rPr>
        <w:t xml:space="preserve">  The consequence.</w:t>
      </w:r>
    </w:p>
    <w:p>
      <w:pPr>
        <w:spacing w:before="180" w:after="0"/>
        <w:pBdr>
          <w:bottom w:val="single" w:sz="4" w:space="2" w:color="C9C4B7"/>
        </w:pBdr>
      </w:pPr>
    </w:p>
    <w:p>
      <w:pPr>
        <w:spacing w:before="180" w:after="0"/>
        <w:pBdr>
          <w:bottom w:val="single" w:sz="4" w:space="2" w:color="C9C4B7"/>
        </w:pBdr>
      </w:pPr>
    </w:p>
    <w:p>
      <w:pPr>
        <w:keepNext/>
        <w:spacing w:before="120" w:after="20"/>
      </w:pPr>
      <w:r>
        <w:rPr>
          <w:b/>
          <w:color w:val="112345"/>
          <w:sz w:val="20"/>
        </w:rPr>
        <w:t>Who could confirm this, or what public source supports it</w:t>
      </w:r>
      <w:r>
        <w:rPr>
          <w:i/>
          <w:color w:val="6B707D"/>
          <w:sz w:val="17"/>
        </w:rPr>
        <w:t xml:space="preserve">  For a person, note their role and what they directly observed. Do not store private contact details. Any use of a public source stays subject to the permission rules.</w:t>
      </w:r>
    </w:p>
    <w:p>
      <w:pPr>
        <w:spacing w:before="180" w:after="0"/>
        <w:pBdr>
          <w:bottom w:val="single" w:sz="4" w:space="2" w:color="C9C4B7"/>
        </w:pBdr>
      </w:pPr>
    </w:p>
    <w:p>
      <w:pPr>
        <w:spacing w:before="180" w:after="0"/>
        <w:pBdr>
          <w:bottom w:val="single" w:sz="4" w:space="2" w:color="C9C4B7"/>
        </w:pBdr>
      </w:pPr>
    </w:p>
    <w:p>
      <w:pPr>
        <w:keepNext/>
        <w:spacing w:before="120" w:after="20"/>
      </w:pPr>
      <w:r>
        <w:rPr>
          <w:b/>
          <w:color w:val="112345"/>
          <w:sz w:val="20"/>
        </w:rPr>
        <w:t>Confidential detail to keep out</w:t>
      </w:r>
      <w:r>
        <w:rPr>
          <w:i/>
          <w:color w:val="6B707D"/>
          <w:sz w:val="17"/>
        </w:rPr>
        <w:t xml:space="preserve">  Name it, so you remember to leave it out.</w:t>
      </w:r>
    </w:p>
    <w:p>
      <w:pPr>
        <w:spacing w:before="180" w:after="0"/>
        <w:pBdr>
          <w:bottom w:val="single" w:sz="4" w:space="2" w:color="C9C4B7"/>
        </w:pBdr>
      </w:pPr>
    </w:p>
    <w:p>
      <w:pPr>
        <w:keepNext/>
        <w:spacing w:before="120" w:after="20"/>
      </w:pPr>
      <w:r>
        <w:rPr>
          <w:b/>
          <w:color w:val="112345"/>
          <w:sz w:val="20"/>
        </w:rPr>
        <w:t>Date (optional)</w:t>
      </w:r>
    </w:p>
    <w:p>
      <w:pPr>
        <w:spacing w:before="180" w:after="0"/>
        <w:pBdr>
          <w:bottom w:val="single" w:sz="4" w:space="2" w:color="C9C4B7"/>
        </w:pBdr>
      </w:pPr>
    </w:p>
    <w:p>
      <w:pPr>
        <w:keepNext/>
        <w:spacing w:before="120" w:after="20"/>
      </w:pPr>
      <w:r>
        <w:rPr>
          <w:b/>
          <w:color w:val="112345"/>
          <w:sz w:val="20"/>
        </w:rPr>
        <w:t>Trigger tag (optional)</w:t>
      </w:r>
      <w:r>
        <w:rPr>
          <w:i/>
          <w:color w:val="6B707D"/>
          <w:sz w:val="17"/>
        </w:rPr>
        <w:t xml:space="preserve">  e.g. project ended, scope changed, praise or feedback, risk prevented, decision under uncertainty, measurable result, responsibility expanded.</w:t>
      </w:r>
    </w:p>
    <w:p>
      <w:pPr>
        <w:spacing w:before="180" w:after="0"/>
        <w:pBdr>
          <w:bottom w:val="single" w:sz="4" w:space="2" w:color="C9C4B7"/>
        </w:pBdr>
      </w:pPr>
    </w:p>
    <w:p>
      <w:pPr>
        <w:spacing w:before="120" w:after="120"/>
      </w:pPr>
    </w:p>
    <w:p>
      <w:pPr>
        <w:spacing w:after="120" w:before="0"/>
      </w:pPr>
      <w:r>
        <w:rPr>
          <w:b w:val="0"/>
          <w:i/>
          <w:color w:val="6B707D"/>
          <w:sz w:val="21"/>
        </w:rPr>
        <w:t>To add more, copy any Capture block above and paste it here.</w:t>
      </w:r>
    </w:p>
    <w:p>
      <w:pPr>
        <w:keepNext/>
        <w:spacing w:before="320" w:after="40"/>
        <w:pBdr>
          <w:bottom w:val="single" w:sz="8" w:space="2" w:color="C9A84C"/>
        </w:pBdr>
      </w:pPr>
      <w:r>
        <w:rPr>
          <w:b/>
          <w:color w:val="A8862E"/>
          <w:sz w:val="28"/>
        </w:rPr>
        <w:t xml:space="preserve">Section 2.  </w:t>
      </w:r>
      <w:r>
        <w:rPr>
          <w:b/>
          <w:color w:val="112345"/>
          <w:sz w:val="28"/>
        </w:rPr>
        <w:t>Full Entries</w:t>
      </w:r>
    </w:p>
    <w:p>
      <w:pPr>
        <w:spacing w:after="120" w:before="0"/>
      </w:pPr>
      <w:r>
        <w:rPr>
          <w:b w:val="0"/>
          <w:i w:val="0"/>
          <w:color w:val="1C2333"/>
          <w:sz w:val="21"/>
        </w:rPr>
        <w:t>For work worth keeping in depth, expand a capture into a full entry. Fill only the fields that apply; a strong entry with six good fields beats a padded one with sixteen. Duplicate the whole entry template for each new entry.</w:t>
      </w:r>
    </w:p>
    <w:p>
      <w:pPr>
        <w:keepNext/>
        <w:spacing w:before="200" w:after="60"/>
      </w:pPr>
      <w:r>
        <w:rPr>
          <w:b/>
          <w:color w:val="A8862E"/>
          <w:sz w:val="22"/>
        </w:rPr>
        <w:t>Full Entry 1</w:t>
      </w:r>
    </w:p>
    <w:p>
      <w:pPr>
        <w:keepNext/>
        <w:spacing w:before="200" w:after="60"/>
      </w:pPr>
      <w:r>
        <w:rPr>
          <w:b/>
          <w:color w:val="112345"/>
          <w:sz w:val="21"/>
        </w:rPr>
        <w:t>Cluster A. When and what</w:t>
      </w:r>
    </w:p>
    <w:p>
      <w:pPr>
        <w:keepNext/>
        <w:spacing w:before="120" w:after="20"/>
      </w:pPr>
      <w:r>
        <w:rPr>
          <w:b/>
          <w:color w:val="112345"/>
          <w:sz w:val="20"/>
        </w:rPr>
        <w:t>Date or period</w:t>
      </w:r>
    </w:p>
    <w:p>
      <w:pPr>
        <w:spacing w:before="180" w:after="0"/>
        <w:pBdr>
          <w:bottom w:val="single" w:sz="4" w:space="2" w:color="C9C4B7"/>
        </w:pBdr>
      </w:pPr>
    </w:p>
    <w:p>
      <w:pPr>
        <w:keepNext/>
        <w:spacing w:before="120" w:after="20"/>
      </w:pPr>
      <w:r>
        <w:rPr>
          <w:b/>
          <w:color w:val="112345"/>
          <w:sz w:val="20"/>
        </w:rPr>
        <w:t>Project or work event</w:t>
      </w:r>
    </w:p>
    <w:p>
      <w:pPr>
        <w:spacing w:before="180" w:after="0"/>
        <w:pBdr>
          <w:bottom w:val="single" w:sz="4" w:space="2" w:color="C9C4B7"/>
        </w:pBdr>
      </w:pPr>
    </w:p>
    <w:p>
      <w:pPr>
        <w:keepNext/>
        <w:spacing w:before="120" w:after="20"/>
      </w:pPr>
      <w:r>
        <w:rPr>
          <w:b/>
          <w:color w:val="112345"/>
          <w:sz w:val="20"/>
        </w:rPr>
        <w:t>Situation or need</w:t>
      </w:r>
      <w:r>
        <w:rPr>
          <w:i/>
          <w:color w:val="6B707D"/>
          <w:sz w:val="17"/>
        </w:rPr>
        <w:t xml:space="preserve">  The problem or condition you were responding to.</w:t>
      </w:r>
    </w:p>
    <w:p>
      <w:pPr>
        <w:spacing w:before="180" w:after="0"/>
        <w:pBdr>
          <w:bottom w:val="single" w:sz="4" w:space="2" w:color="C9C4B7"/>
        </w:pBdr>
      </w:pPr>
    </w:p>
    <w:p>
      <w:pPr>
        <w:spacing w:before="180" w:after="0"/>
        <w:pBdr>
          <w:bottom w:val="single" w:sz="4" w:space="2" w:color="C9C4B7"/>
        </w:pBdr>
      </w:pPr>
    </w:p>
    <w:p>
      <w:pPr>
        <w:keepNext/>
        <w:spacing w:before="120" w:after="20"/>
      </w:pPr>
      <w:r>
        <w:rPr>
          <w:b/>
          <w:color w:val="112345"/>
          <w:sz w:val="20"/>
        </w:rPr>
        <w:t>Why it mattered</w:t>
      </w:r>
      <w:r>
        <w:rPr>
          <w:i/>
          <w:color w:val="6B707D"/>
          <w:sz w:val="17"/>
        </w:rPr>
        <w:t xml:space="preserve">  What was at stake if it went unaddressed.</w:t>
      </w:r>
    </w:p>
    <w:p>
      <w:pPr>
        <w:spacing w:before="180" w:after="0"/>
        <w:pBdr>
          <w:bottom w:val="single" w:sz="4" w:space="2" w:color="C9C4B7"/>
        </w:pBdr>
      </w:pPr>
    </w:p>
    <w:p>
      <w:pPr>
        <w:spacing w:before="180" w:after="0"/>
        <w:pBdr>
          <w:bottom w:val="single" w:sz="4" w:space="2" w:color="C9C4B7"/>
        </w:pBdr>
      </w:pPr>
    </w:p>
    <w:p>
      <w:pPr>
        <w:keepNext/>
        <w:spacing w:before="200" w:after="60"/>
      </w:pPr>
      <w:r>
        <w:rPr>
          <w:b/>
          <w:color w:val="112345"/>
          <w:sz w:val="21"/>
        </w:rPr>
        <w:t>Cluster B. What was yours</w:t>
      </w:r>
    </w:p>
    <w:p>
      <w:pPr>
        <w:keepNext/>
        <w:spacing w:before="120" w:after="20"/>
      </w:pPr>
      <w:r>
        <w:rPr>
          <w:b/>
          <w:color w:val="112345"/>
          <w:sz w:val="20"/>
        </w:rPr>
        <w:t>Formal responsibility</w:t>
      </w:r>
      <w:r>
        <w:rPr>
          <w:i/>
          <w:color w:val="6B707D"/>
          <w:sz w:val="17"/>
        </w:rPr>
        <w:t xml:space="preserve">  What you were assigned on paper.</w:t>
      </w:r>
    </w:p>
    <w:p>
      <w:pPr>
        <w:spacing w:before="180" w:after="0"/>
        <w:pBdr>
          <w:bottom w:val="single" w:sz="4" w:space="2" w:color="C9C4B7"/>
        </w:pBdr>
      </w:pPr>
    </w:p>
    <w:p>
      <w:pPr>
        <w:spacing w:before="180" w:after="0"/>
        <w:pBdr>
          <w:bottom w:val="single" w:sz="4" w:space="2" w:color="C9C4B7"/>
        </w:pBdr>
      </w:pPr>
    </w:p>
    <w:p>
      <w:pPr>
        <w:keepNext/>
        <w:spacing w:before="120" w:after="20"/>
      </w:pPr>
      <w:r>
        <w:rPr>
          <w:b/>
          <w:color w:val="112345"/>
          <w:sz w:val="20"/>
        </w:rPr>
        <w:t>Actual ownership</w:t>
      </w:r>
      <w:r>
        <w:rPr>
          <w:i/>
          <w:color w:val="6B707D"/>
          <w:sz w:val="17"/>
        </w:rPr>
        <w:t xml:space="preserve">  What you truly drove, which is often different.</w:t>
      </w:r>
    </w:p>
    <w:p>
      <w:pPr>
        <w:spacing w:before="180" w:after="0"/>
        <w:pBdr>
          <w:bottom w:val="single" w:sz="4" w:space="2" w:color="C9C4B7"/>
        </w:pBdr>
      </w:pPr>
    </w:p>
    <w:p>
      <w:pPr>
        <w:spacing w:before="180" w:after="0"/>
        <w:pBdr>
          <w:bottom w:val="single" w:sz="4" w:space="2" w:color="C9C4B7"/>
        </w:pBdr>
      </w:pPr>
    </w:p>
    <w:p>
      <w:pPr>
        <w:keepNext/>
        <w:spacing w:before="120" w:after="20"/>
      </w:pPr>
      <w:r>
        <w:rPr>
          <w:b/>
          <w:color w:val="112345"/>
          <w:sz w:val="20"/>
        </w:rPr>
        <w:t>Scope and constraint</w:t>
      </w:r>
      <w:r>
        <w:rPr>
          <w:i/>
          <w:color w:val="6B707D"/>
          <w:sz w:val="17"/>
        </w:rPr>
        <w:t xml:space="preserve">  Scale, complexity, or the limits you worked within.</w:t>
      </w:r>
    </w:p>
    <w:p>
      <w:pPr>
        <w:spacing w:before="180" w:after="0"/>
        <w:pBdr>
          <w:bottom w:val="single" w:sz="4" w:space="2" w:color="C9C4B7"/>
        </w:pBdr>
      </w:pPr>
    </w:p>
    <w:p>
      <w:pPr>
        <w:spacing w:before="180" w:after="0"/>
        <w:pBdr>
          <w:bottom w:val="single" w:sz="4" w:space="2" w:color="C9C4B7"/>
        </w:pBdr>
      </w:pPr>
    </w:p>
    <w:p>
      <w:pPr>
        <w:keepNext/>
        <w:spacing w:before="120" w:after="20"/>
      </w:pPr>
      <w:r>
        <w:rPr>
          <w:b/>
          <w:color w:val="112345"/>
          <w:sz w:val="20"/>
        </w:rPr>
        <w:t>People and functions involved</w:t>
      </w:r>
      <w:r>
        <w:rPr>
          <w:i/>
          <w:color w:val="6B707D"/>
          <w:sz w:val="17"/>
        </w:rPr>
        <w:t xml:space="preserve">  Who you worked with or influenced, by role.</w:t>
      </w:r>
    </w:p>
    <w:p>
      <w:pPr>
        <w:spacing w:before="180" w:after="0"/>
        <w:pBdr>
          <w:bottom w:val="single" w:sz="4" w:space="2" w:color="C9C4B7"/>
        </w:pBdr>
      </w:pPr>
    </w:p>
    <w:p>
      <w:pPr>
        <w:spacing w:before="180" w:after="0"/>
        <w:pBdr>
          <w:bottom w:val="single" w:sz="4" w:space="2" w:color="C9C4B7"/>
        </w:pBdr>
      </w:pPr>
    </w:p>
    <w:p>
      <w:pPr>
        <w:keepNext/>
        <w:spacing w:before="200" w:after="60"/>
      </w:pPr>
      <w:r>
        <w:rPr>
          <w:b/>
          <w:color w:val="112345"/>
          <w:sz w:val="21"/>
        </w:rPr>
        <w:t>Cluster C. The judgment inside it</w:t>
      </w:r>
    </w:p>
    <w:p>
      <w:pPr>
        <w:keepNext/>
        <w:spacing w:before="120" w:after="20"/>
      </w:pPr>
      <w:r>
        <w:rPr>
          <w:b/>
          <w:color w:val="112345"/>
          <w:sz w:val="20"/>
        </w:rPr>
        <w:t>Decision or judgment exercised</w:t>
      </w:r>
      <w:r>
        <w:rPr>
          <w:i/>
          <w:color w:val="6B707D"/>
          <w:sz w:val="17"/>
        </w:rPr>
        <w:t xml:space="preserve">  The call you made, and the options you weighed.</w:t>
      </w:r>
    </w:p>
    <w:p>
      <w:pPr>
        <w:spacing w:before="180" w:after="0"/>
        <w:pBdr>
          <w:bottom w:val="single" w:sz="4" w:space="2" w:color="C9C4B7"/>
        </w:pBdr>
      </w:pPr>
    </w:p>
    <w:p>
      <w:pPr>
        <w:spacing w:before="180" w:after="0"/>
        <w:pBdr>
          <w:bottom w:val="single" w:sz="4" w:space="2" w:color="C9C4B7"/>
        </w:pBdr>
      </w:pPr>
    </w:p>
    <w:p>
      <w:pPr>
        <w:spacing w:before="180" w:after="0"/>
        <w:pBdr>
          <w:bottom w:val="single" w:sz="4" w:space="2" w:color="C9C4B7"/>
        </w:pBdr>
      </w:pPr>
    </w:p>
    <w:p>
      <w:pPr>
        <w:keepNext/>
        <w:spacing w:before="120" w:after="20"/>
      </w:pPr>
      <w:r>
        <w:rPr>
          <w:b/>
          <w:color w:val="112345"/>
          <w:sz w:val="20"/>
        </w:rPr>
        <w:t>Actions taken</w:t>
      </w:r>
      <w:r>
        <w:rPr>
          <w:i/>
          <w:color w:val="6B707D"/>
          <w:sz w:val="17"/>
        </w:rPr>
        <w:t xml:space="preserve">  What you did.</w:t>
      </w:r>
    </w:p>
    <w:p>
      <w:pPr>
        <w:spacing w:before="180" w:after="0"/>
        <w:pBdr>
          <w:bottom w:val="single" w:sz="4" w:space="2" w:color="C9C4B7"/>
        </w:pBdr>
      </w:pPr>
    </w:p>
    <w:p>
      <w:pPr>
        <w:spacing w:before="180" w:after="0"/>
        <w:pBdr>
          <w:bottom w:val="single" w:sz="4" w:space="2" w:color="C9C4B7"/>
        </w:pBdr>
      </w:pPr>
    </w:p>
    <w:p>
      <w:pPr>
        <w:keepNext/>
        <w:spacing w:before="200" w:after="60"/>
      </w:pPr>
      <w:r>
        <w:rPr>
          <w:b/>
          <w:color w:val="112345"/>
          <w:sz w:val="21"/>
        </w:rPr>
        <w:t>Cluster D. What changed, and what supports it</w:t>
      </w:r>
    </w:p>
    <w:p>
      <w:pPr>
        <w:keepNext/>
        <w:spacing w:before="120" w:after="20"/>
      </w:pPr>
      <w:r>
        <w:rPr>
          <w:b/>
          <w:color w:val="112345"/>
          <w:sz w:val="20"/>
        </w:rPr>
        <w:t>Outcome or observable change</w:t>
      </w:r>
      <w:r>
        <w:rPr>
          <w:i/>
          <w:color w:val="6B707D"/>
          <w:sz w:val="17"/>
        </w:rPr>
        <w:t xml:space="preserve">  What was observably different afterward.</w:t>
      </w:r>
    </w:p>
    <w:p>
      <w:pPr>
        <w:spacing w:before="180" w:after="0"/>
        <w:pBdr>
          <w:bottom w:val="single" w:sz="4" w:space="2" w:color="C9C4B7"/>
        </w:pBdr>
      </w:pPr>
    </w:p>
    <w:p>
      <w:pPr>
        <w:spacing w:before="180" w:after="0"/>
        <w:pBdr>
          <w:bottom w:val="single" w:sz="4" w:space="2" w:color="C9C4B7"/>
        </w:pBdr>
      </w:pPr>
    </w:p>
    <w:p>
      <w:pPr>
        <w:keepNext/>
        <w:spacing w:before="120" w:after="20"/>
      </w:pPr>
      <w:r>
        <w:rPr>
          <w:b/>
          <w:color w:val="112345"/>
          <w:sz w:val="20"/>
        </w:rPr>
        <w:t>Problem prevented</w:t>
      </w:r>
      <w:r>
        <w:rPr>
          <w:i/>
          <w:color w:val="6B707D"/>
          <w:sz w:val="17"/>
        </w:rPr>
        <w:t xml:space="preserve">  The cost, delay, or risk that did not land. Use “would likely have,” not “definitely would have.”</w:t>
      </w:r>
    </w:p>
    <w:p>
      <w:pPr>
        <w:spacing w:before="180" w:after="0"/>
        <w:pBdr>
          <w:bottom w:val="single" w:sz="4" w:space="2" w:color="C9C4B7"/>
        </w:pBdr>
      </w:pPr>
    </w:p>
    <w:p>
      <w:pPr>
        <w:spacing w:before="180" w:after="0"/>
        <w:pBdr>
          <w:bottom w:val="single" w:sz="4" w:space="2" w:color="C9C4B7"/>
        </w:pBdr>
      </w:pPr>
    </w:p>
    <w:p>
      <w:pPr>
        <w:keepNext/>
        <w:spacing w:before="120" w:after="20"/>
      </w:pPr>
      <w:r>
        <w:rPr>
          <w:b/>
          <w:color w:val="112345"/>
          <w:sz w:val="20"/>
        </w:rPr>
        <w:t>Quantitative evidence, accurate and permitted</w:t>
      </w:r>
      <w:r>
        <w:rPr>
          <w:i/>
          <w:color w:val="6B707D"/>
          <w:sz w:val="17"/>
        </w:rPr>
        <w:t xml:space="preserve">  Numbers only when accurate and permitted. Never invented.</w:t>
      </w:r>
    </w:p>
    <w:p>
      <w:pPr>
        <w:spacing w:before="180" w:after="0"/>
        <w:pBdr>
          <w:bottom w:val="single" w:sz="4" w:space="2" w:color="C9C4B7"/>
        </w:pBdr>
      </w:pPr>
    </w:p>
    <w:p>
      <w:pPr>
        <w:spacing w:before="180" w:after="0"/>
        <w:pBdr>
          <w:bottom w:val="single" w:sz="4" w:space="2" w:color="C9C4B7"/>
        </w:pBdr>
      </w:pPr>
    </w:p>
    <w:p>
      <w:pPr>
        <w:keepNext/>
        <w:spacing w:before="120" w:after="20"/>
      </w:pPr>
      <w:r>
        <w:rPr>
          <w:b/>
          <w:color w:val="112345"/>
          <w:sz w:val="20"/>
        </w:rPr>
        <w:t>Qualitative evidence or validation</w:t>
      </w:r>
      <w:r>
        <w:rPr>
          <w:i/>
          <w:color w:val="6B707D"/>
          <w:sz w:val="17"/>
        </w:rPr>
        <w:t xml:space="preserve">  Feedback, recognition, or credible validation.</w:t>
      </w:r>
    </w:p>
    <w:p>
      <w:pPr>
        <w:spacing w:before="180" w:after="0"/>
        <w:pBdr>
          <w:bottom w:val="single" w:sz="4" w:space="2" w:color="C9C4B7"/>
        </w:pBdr>
      </w:pPr>
    </w:p>
    <w:p>
      <w:pPr>
        <w:spacing w:before="180" w:after="0"/>
        <w:pBdr>
          <w:bottom w:val="single" w:sz="4" w:space="2" w:color="C9C4B7"/>
        </w:pBdr>
      </w:pPr>
    </w:p>
    <w:p>
      <w:pPr>
        <w:keepNext/>
        <w:spacing w:before="120" w:after="20"/>
      </w:pPr>
      <w:r>
        <w:rPr>
          <w:b/>
          <w:color w:val="112345"/>
          <w:sz w:val="20"/>
        </w:rPr>
        <w:t>Team result versus your honest part</w:t>
      </w:r>
      <w:r>
        <w:rPr>
          <w:i/>
          <w:color w:val="6B707D"/>
          <w:sz w:val="17"/>
        </w:rPr>
        <w:t xml:space="preserve">  The shared outcome, and your honest share of it.</w:t>
      </w:r>
    </w:p>
    <w:p>
      <w:pPr>
        <w:spacing w:before="180" w:after="0"/>
        <w:pBdr>
          <w:bottom w:val="single" w:sz="4" w:space="2" w:color="C9C4B7"/>
        </w:pBdr>
      </w:pPr>
    </w:p>
    <w:p>
      <w:pPr>
        <w:spacing w:before="180" w:after="0"/>
        <w:pBdr>
          <w:bottom w:val="single" w:sz="4" w:space="2" w:color="C9C4B7"/>
        </w:pBdr>
      </w:pPr>
    </w:p>
    <w:p>
      <w:pPr>
        <w:keepNext/>
        <w:spacing w:before="200" w:after="60"/>
      </w:pPr>
      <w:r>
        <w:rPr>
          <w:b/>
          <w:color w:val="112345"/>
          <w:sz w:val="21"/>
        </w:rPr>
        <w:t>Cluster E. How you would say it, and who could confirm it</w:t>
      </w:r>
    </w:p>
    <w:p>
      <w:pPr>
        <w:keepNext/>
        <w:spacing w:before="120" w:after="20"/>
      </w:pPr>
      <w:r>
        <w:rPr>
          <w:b/>
          <w:color w:val="112345"/>
          <w:sz w:val="20"/>
        </w:rPr>
        <w:t>Internal wording, before translation</w:t>
      </w:r>
    </w:p>
    <w:p>
      <w:pPr>
        <w:spacing w:before="180" w:after="0"/>
        <w:pBdr>
          <w:bottom w:val="single" w:sz="4" w:space="2" w:color="C9C4B7"/>
        </w:pBdr>
      </w:pPr>
    </w:p>
    <w:p>
      <w:pPr>
        <w:spacing w:before="180" w:after="0"/>
        <w:pBdr>
          <w:bottom w:val="single" w:sz="4" w:space="2" w:color="C9C4B7"/>
        </w:pBdr>
      </w:pPr>
    </w:p>
    <w:p>
      <w:pPr>
        <w:keepNext/>
        <w:spacing w:before="120" w:after="20"/>
      </w:pPr>
      <w:r>
        <w:rPr>
          <w:b/>
          <w:color w:val="112345"/>
          <w:sz w:val="20"/>
        </w:rPr>
        <w:t>Portable-language version</w:t>
      </w:r>
    </w:p>
    <w:p>
      <w:pPr>
        <w:spacing w:before="180" w:after="0"/>
        <w:pBdr>
          <w:bottom w:val="single" w:sz="4" w:space="2" w:color="C9C4B7"/>
        </w:pBdr>
      </w:pPr>
    </w:p>
    <w:p>
      <w:pPr>
        <w:spacing w:before="180" w:after="0"/>
        <w:pBdr>
          <w:bottom w:val="single" w:sz="4" w:space="2" w:color="C9C4B7"/>
        </w:pBdr>
      </w:pPr>
    </w:p>
    <w:p>
      <w:pPr>
        <w:keepNext/>
        <w:spacing w:before="120" w:after="20"/>
      </w:pPr>
      <w:r>
        <w:rPr>
          <w:b/>
          <w:color w:val="112345"/>
          <w:sz w:val="20"/>
        </w:rPr>
        <w:t>Who could corroborate this, by role, and what they directly observed</w:t>
      </w:r>
      <w:r>
        <w:rPr>
          <w:i/>
          <w:color w:val="6B707D"/>
          <w:sz w:val="17"/>
        </w:rPr>
        <w:t xml:space="preserve">  Role and observation only; no personal contact details.</w:t>
      </w:r>
    </w:p>
    <w:p>
      <w:pPr>
        <w:spacing w:before="180" w:after="0"/>
        <w:pBdr>
          <w:bottom w:val="single" w:sz="4" w:space="2" w:color="C9C4B7"/>
        </w:pBdr>
      </w:pPr>
    </w:p>
    <w:p>
      <w:pPr>
        <w:spacing w:before="180" w:after="0"/>
        <w:pBdr>
          <w:bottom w:val="single" w:sz="4" w:space="2" w:color="C9C4B7"/>
        </w:pBdr>
      </w:pPr>
    </w:p>
    <w:p>
      <w:pPr>
        <w:keepNext/>
        <w:spacing w:before="120" w:after="20"/>
      </w:pPr>
      <w:r>
        <w:rPr>
          <w:b/>
          <w:color w:val="112345"/>
          <w:sz w:val="20"/>
        </w:rPr>
        <w:t>Permitted evidence reference</w:t>
      </w:r>
      <w:r>
        <w:rPr>
          <w:i/>
          <w:color w:val="6B707D"/>
          <w:sz w:val="17"/>
        </w:rPr>
        <w:t xml:space="preserve">  Name the permitted source or location. Do not paste the artifact or confidential content.</w:t>
      </w:r>
    </w:p>
    <w:p>
      <w:pPr>
        <w:spacing w:before="180" w:after="0"/>
        <w:pBdr>
          <w:bottom w:val="single" w:sz="4" w:space="2" w:color="C9C4B7"/>
        </w:pBdr>
      </w:pPr>
    </w:p>
    <w:p>
      <w:pPr>
        <w:spacing w:before="180" w:after="0"/>
        <w:pBdr>
          <w:bottom w:val="single" w:sz="4" w:space="2" w:color="C9C4B7"/>
        </w:pBdr>
      </w:pPr>
    </w:p>
    <w:p>
      <w:pPr>
        <w:keepNext/>
        <w:spacing w:before="120" w:after="20"/>
      </w:pPr>
      <w:r>
        <w:rPr>
          <w:b/>
          <w:color w:val="112345"/>
          <w:sz w:val="20"/>
        </w:rPr>
        <w:t>Confidentiality and permission check</w:t>
      </w:r>
      <w:r>
        <w:rPr>
          <w:i/>
          <w:color w:val="6B707D"/>
          <w:sz w:val="17"/>
        </w:rPr>
        <w:t xml:space="preserve">  Confirm nothing restricted is being kept.</w:t>
      </w:r>
    </w:p>
    <w:p>
      <w:pPr>
        <w:spacing w:before="180" w:after="0"/>
        <w:pBdr>
          <w:bottom w:val="single" w:sz="4" w:space="2" w:color="C9C4B7"/>
        </w:pBdr>
      </w:pPr>
    </w:p>
    <w:p>
      <w:pPr>
        <w:keepNext/>
        <w:spacing w:before="120" w:after="20"/>
      </w:pPr>
      <w:r>
        <w:rPr>
          <w:b/>
          <w:color w:val="112345"/>
          <w:sz w:val="20"/>
        </w:rPr>
        <w:t>Retrieval tags</w:t>
      </w:r>
      <w:r>
        <w:rPr>
          <w:i/>
          <w:color w:val="6B707D"/>
          <w:sz w:val="17"/>
        </w:rPr>
        <w:t xml:space="preserve">  Review, promotion, compensation, resume, interview, biography, transition.</w:t>
      </w:r>
    </w:p>
    <w:p>
      <w:pPr>
        <w:spacing w:before="180" w:after="0"/>
        <w:pBdr>
          <w:bottom w:val="single" w:sz="4" w:space="2" w:color="C9C4B7"/>
        </w:pBdr>
      </w:pPr>
    </w:p>
    <w:p>
      <w:pPr>
        <w:spacing w:after="80" w:before="80"/>
      </w:pPr>
      <w:r>
        <w:rPr>
          <w:b w:val="0"/>
          <w:i/>
          <w:color w:val="6B707D"/>
          <w:sz w:val="21"/>
        </w:rPr>
        <w:t>Reconstruction marker (only when rebuilding after access loss): label the entry, or any field in it, as Known / Supported / Remembered but not verified / Uncertain, so a memory is never presented as a fact.</w:t>
      </w:r>
    </w:p>
    <w:p>
      <w:pPr>
        <w:spacing w:before="120" w:after="120"/>
      </w:pPr>
    </w:p>
    <w:p>
      <w:pPr>
        <w:keepNext/>
        <w:spacing w:before="200" w:after="60"/>
      </w:pPr>
      <w:r>
        <w:rPr>
          <w:b/>
          <w:color w:val="A8862E"/>
          <w:sz w:val="22"/>
        </w:rPr>
        <w:t>Full Entry 2</w:t>
      </w:r>
    </w:p>
    <w:p>
      <w:pPr>
        <w:keepNext/>
        <w:spacing w:before="200" w:after="60"/>
      </w:pPr>
      <w:r>
        <w:rPr>
          <w:b/>
          <w:color w:val="112345"/>
          <w:sz w:val="21"/>
        </w:rPr>
        <w:t>Cluster A. When and what</w:t>
      </w:r>
    </w:p>
    <w:p>
      <w:pPr>
        <w:keepNext/>
        <w:spacing w:before="120" w:after="20"/>
      </w:pPr>
      <w:r>
        <w:rPr>
          <w:b/>
          <w:color w:val="112345"/>
          <w:sz w:val="20"/>
        </w:rPr>
        <w:t>Date or period</w:t>
      </w:r>
    </w:p>
    <w:p>
      <w:pPr>
        <w:spacing w:before="180" w:after="0"/>
        <w:pBdr>
          <w:bottom w:val="single" w:sz="4" w:space="2" w:color="C9C4B7"/>
        </w:pBdr>
      </w:pPr>
    </w:p>
    <w:p>
      <w:pPr>
        <w:keepNext/>
        <w:spacing w:before="120" w:after="20"/>
      </w:pPr>
      <w:r>
        <w:rPr>
          <w:b/>
          <w:color w:val="112345"/>
          <w:sz w:val="20"/>
        </w:rPr>
        <w:t>Project or work event</w:t>
      </w:r>
    </w:p>
    <w:p>
      <w:pPr>
        <w:spacing w:before="180" w:after="0"/>
        <w:pBdr>
          <w:bottom w:val="single" w:sz="4" w:space="2" w:color="C9C4B7"/>
        </w:pBdr>
      </w:pPr>
    </w:p>
    <w:p>
      <w:pPr>
        <w:keepNext/>
        <w:spacing w:before="120" w:after="20"/>
      </w:pPr>
      <w:r>
        <w:rPr>
          <w:b/>
          <w:color w:val="112345"/>
          <w:sz w:val="20"/>
        </w:rPr>
        <w:t>Situation or need</w:t>
      </w:r>
      <w:r>
        <w:rPr>
          <w:i/>
          <w:color w:val="6B707D"/>
          <w:sz w:val="17"/>
        </w:rPr>
        <w:t xml:space="preserve">  The problem or condition you were responding to.</w:t>
      </w:r>
    </w:p>
    <w:p>
      <w:pPr>
        <w:spacing w:before="180" w:after="0"/>
        <w:pBdr>
          <w:bottom w:val="single" w:sz="4" w:space="2" w:color="C9C4B7"/>
        </w:pBdr>
      </w:pPr>
    </w:p>
    <w:p>
      <w:pPr>
        <w:spacing w:before="180" w:after="0"/>
        <w:pBdr>
          <w:bottom w:val="single" w:sz="4" w:space="2" w:color="C9C4B7"/>
        </w:pBdr>
      </w:pPr>
    </w:p>
    <w:p>
      <w:pPr>
        <w:keepNext/>
        <w:spacing w:before="120" w:after="20"/>
      </w:pPr>
      <w:r>
        <w:rPr>
          <w:b/>
          <w:color w:val="112345"/>
          <w:sz w:val="20"/>
        </w:rPr>
        <w:t>Why it mattered</w:t>
      </w:r>
      <w:r>
        <w:rPr>
          <w:i/>
          <w:color w:val="6B707D"/>
          <w:sz w:val="17"/>
        </w:rPr>
        <w:t xml:space="preserve">  What was at stake if it went unaddressed.</w:t>
      </w:r>
    </w:p>
    <w:p>
      <w:pPr>
        <w:spacing w:before="180" w:after="0"/>
        <w:pBdr>
          <w:bottom w:val="single" w:sz="4" w:space="2" w:color="C9C4B7"/>
        </w:pBdr>
      </w:pPr>
    </w:p>
    <w:p>
      <w:pPr>
        <w:spacing w:before="180" w:after="0"/>
        <w:pBdr>
          <w:bottom w:val="single" w:sz="4" w:space="2" w:color="C9C4B7"/>
        </w:pBdr>
      </w:pPr>
    </w:p>
    <w:p>
      <w:pPr>
        <w:keepNext/>
        <w:spacing w:before="200" w:after="60"/>
      </w:pPr>
      <w:r>
        <w:rPr>
          <w:b/>
          <w:color w:val="112345"/>
          <w:sz w:val="21"/>
        </w:rPr>
        <w:t>Cluster B. What was yours</w:t>
      </w:r>
    </w:p>
    <w:p>
      <w:pPr>
        <w:keepNext/>
        <w:spacing w:before="120" w:after="20"/>
      </w:pPr>
      <w:r>
        <w:rPr>
          <w:b/>
          <w:color w:val="112345"/>
          <w:sz w:val="20"/>
        </w:rPr>
        <w:t>Formal responsibility</w:t>
      </w:r>
      <w:r>
        <w:rPr>
          <w:i/>
          <w:color w:val="6B707D"/>
          <w:sz w:val="17"/>
        </w:rPr>
        <w:t xml:space="preserve">  What you were assigned on paper.</w:t>
      </w:r>
    </w:p>
    <w:p>
      <w:pPr>
        <w:spacing w:before="180" w:after="0"/>
        <w:pBdr>
          <w:bottom w:val="single" w:sz="4" w:space="2" w:color="C9C4B7"/>
        </w:pBdr>
      </w:pPr>
    </w:p>
    <w:p>
      <w:pPr>
        <w:spacing w:before="180" w:after="0"/>
        <w:pBdr>
          <w:bottom w:val="single" w:sz="4" w:space="2" w:color="C9C4B7"/>
        </w:pBdr>
      </w:pPr>
    </w:p>
    <w:p>
      <w:pPr>
        <w:keepNext/>
        <w:spacing w:before="120" w:after="20"/>
      </w:pPr>
      <w:r>
        <w:rPr>
          <w:b/>
          <w:color w:val="112345"/>
          <w:sz w:val="20"/>
        </w:rPr>
        <w:t>Actual ownership</w:t>
      </w:r>
      <w:r>
        <w:rPr>
          <w:i/>
          <w:color w:val="6B707D"/>
          <w:sz w:val="17"/>
        </w:rPr>
        <w:t xml:space="preserve">  What you truly drove, which is often different.</w:t>
      </w:r>
    </w:p>
    <w:p>
      <w:pPr>
        <w:spacing w:before="180" w:after="0"/>
        <w:pBdr>
          <w:bottom w:val="single" w:sz="4" w:space="2" w:color="C9C4B7"/>
        </w:pBdr>
      </w:pPr>
    </w:p>
    <w:p>
      <w:pPr>
        <w:spacing w:before="180" w:after="0"/>
        <w:pBdr>
          <w:bottom w:val="single" w:sz="4" w:space="2" w:color="C9C4B7"/>
        </w:pBdr>
      </w:pPr>
    </w:p>
    <w:p>
      <w:pPr>
        <w:keepNext/>
        <w:spacing w:before="120" w:after="20"/>
      </w:pPr>
      <w:r>
        <w:rPr>
          <w:b/>
          <w:color w:val="112345"/>
          <w:sz w:val="20"/>
        </w:rPr>
        <w:t>Scope and constraint</w:t>
      </w:r>
      <w:r>
        <w:rPr>
          <w:i/>
          <w:color w:val="6B707D"/>
          <w:sz w:val="17"/>
        </w:rPr>
        <w:t xml:space="preserve">  Scale, complexity, or the limits you worked within.</w:t>
      </w:r>
    </w:p>
    <w:p>
      <w:pPr>
        <w:spacing w:before="180" w:after="0"/>
        <w:pBdr>
          <w:bottom w:val="single" w:sz="4" w:space="2" w:color="C9C4B7"/>
        </w:pBdr>
      </w:pPr>
    </w:p>
    <w:p>
      <w:pPr>
        <w:spacing w:before="180" w:after="0"/>
        <w:pBdr>
          <w:bottom w:val="single" w:sz="4" w:space="2" w:color="C9C4B7"/>
        </w:pBdr>
      </w:pPr>
    </w:p>
    <w:p>
      <w:pPr>
        <w:keepNext/>
        <w:spacing w:before="120" w:after="20"/>
      </w:pPr>
      <w:r>
        <w:rPr>
          <w:b/>
          <w:color w:val="112345"/>
          <w:sz w:val="20"/>
        </w:rPr>
        <w:t>People and functions involved</w:t>
      </w:r>
      <w:r>
        <w:rPr>
          <w:i/>
          <w:color w:val="6B707D"/>
          <w:sz w:val="17"/>
        </w:rPr>
        <w:t xml:space="preserve">  Who you worked with or influenced, by role.</w:t>
      </w:r>
    </w:p>
    <w:p>
      <w:pPr>
        <w:spacing w:before="180" w:after="0"/>
        <w:pBdr>
          <w:bottom w:val="single" w:sz="4" w:space="2" w:color="C9C4B7"/>
        </w:pBdr>
      </w:pPr>
    </w:p>
    <w:p>
      <w:pPr>
        <w:spacing w:before="180" w:after="0"/>
        <w:pBdr>
          <w:bottom w:val="single" w:sz="4" w:space="2" w:color="C9C4B7"/>
        </w:pBdr>
      </w:pPr>
    </w:p>
    <w:p>
      <w:pPr>
        <w:keepNext/>
        <w:spacing w:before="200" w:after="60"/>
      </w:pPr>
      <w:r>
        <w:rPr>
          <w:b/>
          <w:color w:val="112345"/>
          <w:sz w:val="21"/>
        </w:rPr>
        <w:t>Cluster C. The judgment inside it</w:t>
      </w:r>
    </w:p>
    <w:p>
      <w:pPr>
        <w:keepNext/>
        <w:spacing w:before="120" w:after="20"/>
      </w:pPr>
      <w:r>
        <w:rPr>
          <w:b/>
          <w:color w:val="112345"/>
          <w:sz w:val="20"/>
        </w:rPr>
        <w:t>Decision or judgment exercised</w:t>
      </w:r>
      <w:r>
        <w:rPr>
          <w:i/>
          <w:color w:val="6B707D"/>
          <w:sz w:val="17"/>
        </w:rPr>
        <w:t xml:space="preserve">  The call you made, and the options you weighed.</w:t>
      </w:r>
    </w:p>
    <w:p>
      <w:pPr>
        <w:spacing w:before="180" w:after="0"/>
        <w:pBdr>
          <w:bottom w:val="single" w:sz="4" w:space="2" w:color="C9C4B7"/>
        </w:pBdr>
      </w:pPr>
    </w:p>
    <w:p>
      <w:pPr>
        <w:spacing w:before="180" w:after="0"/>
        <w:pBdr>
          <w:bottom w:val="single" w:sz="4" w:space="2" w:color="C9C4B7"/>
        </w:pBdr>
      </w:pPr>
    </w:p>
    <w:p>
      <w:pPr>
        <w:spacing w:before="180" w:after="0"/>
        <w:pBdr>
          <w:bottom w:val="single" w:sz="4" w:space="2" w:color="C9C4B7"/>
        </w:pBdr>
      </w:pPr>
    </w:p>
    <w:p>
      <w:pPr>
        <w:keepNext/>
        <w:spacing w:before="120" w:after="20"/>
      </w:pPr>
      <w:r>
        <w:rPr>
          <w:b/>
          <w:color w:val="112345"/>
          <w:sz w:val="20"/>
        </w:rPr>
        <w:t>Actions taken</w:t>
      </w:r>
      <w:r>
        <w:rPr>
          <w:i/>
          <w:color w:val="6B707D"/>
          <w:sz w:val="17"/>
        </w:rPr>
        <w:t xml:space="preserve">  What you did.</w:t>
      </w:r>
    </w:p>
    <w:p>
      <w:pPr>
        <w:spacing w:before="180" w:after="0"/>
        <w:pBdr>
          <w:bottom w:val="single" w:sz="4" w:space="2" w:color="C9C4B7"/>
        </w:pBdr>
      </w:pPr>
    </w:p>
    <w:p>
      <w:pPr>
        <w:spacing w:before="180" w:after="0"/>
        <w:pBdr>
          <w:bottom w:val="single" w:sz="4" w:space="2" w:color="C9C4B7"/>
        </w:pBdr>
      </w:pPr>
    </w:p>
    <w:p>
      <w:pPr>
        <w:keepNext/>
        <w:spacing w:before="200" w:after="60"/>
      </w:pPr>
      <w:r>
        <w:rPr>
          <w:b/>
          <w:color w:val="112345"/>
          <w:sz w:val="21"/>
        </w:rPr>
        <w:t>Cluster D. What changed, and what supports it</w:t>
      </w:r>
    </w:p>
    <w:p>
      <w:pPr>
        <w:keepNext/>
        <w:spacing w:before="120" w:after="20"/>
      </w:pPr>
      <w:r>
        <w:rPr>
          <w:b/>
          <w:color w:val="112345"/>
          <w:sz w:val="20"/>
        </w:rPr>
        <w:t>Outcome or observable change</w:t>
      </w:r>
      <w:r>
        <w:rPr>
          <w:i/>
          <w:color w:val="6B707D"/>
          <w:sz w:val="17"/>
        </w:rPr>
        <w:t xml:space="preserve">  What was observably different afterward.</w:t>
      </w:r>
    </w:p>
    <w:p>
      <w:pPr>
        <w:spacing w:before="180" w:after="0"/>
        <w:pBdr>
          <w:bottom w:val="single" w:sz="4" w:space="2" w:color="C9C4B7"/>
        </w:pBdr>
      </w:pPr>
    </w:p>
    <w:p>
      <w:pPr>
        <w:spacing w:before="180" w:after="0"/>
        <w:pBdr>
          <w:bottom w:val="single" w:sz="4" w:space="2" w:color="C9C4B7"/>
        </w:pBdr>
      </w:pPr>
    </w:p>
    <w:p>
      <w:pPr>
        <w:keepNext/>
        <w:spacing w:before="120" w:after="20"/>
      </w:pPr>
      <w:r>
        <w:rPr>
          <w:b/>
          <w:color w:val="112345"/>
          <w:sz w:val="20"/>
        </w:rPr>
        <w:t>Problem prevented</w:t>
      </w:r>
      <w:r>
        <w:rPr>
          <w:i/>
          <w:color w:val="6B707D"/>
          <w:sz w:val="17"/>
        </w:rPr>
        <w:t xml:space="preserve">  The cost, delay, or risk that did not land. Use “would likely have,” not “definitely would have.”</w:t>
      </w:r>
    </w:p>
    <w:p>
      <w:pPr>
        <w:spacing w:before="180" w:after="0"/>
        <w:pBdr>
          <w:bottom w:val="single" w:sz="4" w:space="2" w:color="C9C4B7"/>
        </w:pBdr>
      </w:pPr>
    </w:p>
    <w:p>
      <w:pPr>
        <w:spacing w:before="180" w:after="0"/>
        <w:pBdr>
          <w:bottom w:val="single" w:sz="4" w:space="2" w:color="C9C4B7"/>
        </w:pBdr>
      </w:pPr>
    </w:p>
    <w:p>
      <w:pPr>
        <w:keepNext/>
        <w:spacing w:before="120" w:after="20"/>
      </w:pPr>
      <w:r>
        <w:rPr>
          <w:b/>
          <w:color w:val="112345"/>
          <w:sz w:val="20"/>
        </w:rPr>
        <w:t>Quantitative evidence, accurate and permitted</w:t>
      </w:r>
      <w:r>
        <w:rPr>
          <w:i/>
          <w:color w:val="6B707D"/>
          <w:sz w:val="17"/>
        </w:rPr>
        <w:t xml:space="preserve">  Numbers only when accurate and permitted. Never invented.</w:t>
      </w:r>
    </w:p>
    <w:p>
      <w:pPr>
        <w:spacing w:before="180" w:after="0"/>
        <w:pBdr>
          <w:bottom w:val="single" w:sz="4" w:space="2" w:color="C9C4B7"/>
        </w:pBdr>
      </w:pPr>
    </w:p>
    <w:p>
      <w:pPr>
        <w:spacing w:before="180" w:after="0"/>
        <w:pBdr>
          <w:bottom w:val="single" w:sz="4" w:space="2" w:color="C9C4B7"/>
        </w:pBdr>
      </w:pPr>
    </w:p>
    <w:p>
      <w:pPr>
        <w:keepNext/>
        <w:spacing w:before="120" w:after="20"/>
      </w:pPr>
      <w:r>
        <w:rPr>
          <w:b/>
          <w:color w:val="112345"/>
          <w:sz w:val="20"/>
        </w:rPr>
        <w:t>Qualitative evidence or validation</w:t>
      </w:r>
      <w:r>
        <w:rPr>
          <w:i/>
          <w:color w:val="6B707D"/>
          <w:sz w:val="17"/>
        </w:rPr>
        <w:t xml:space="preserve">  Feedback, recognition, or credible validation.</w:t>
      </w:r>
    </w:p>
    <w:p>
      <w:pPr>
        <w:spacing w:before="180" w:after="0"/>
        <w:pBdr>
          <w:bottom w:val="single" w:sz="4" w:space="2" w:color="C9C4B7"/>
        </w:pBdr>
      </w:pPr>
    </w:p>
    <w:p>
      <w:pPr>
        <w:spacing w:before="180" w:after="0"/>
        <w:pBdr>
          <w:bottom w:val="single" w:sz="4" w:space="2" w:color="C9C4B7"/>
        </w:pBdr>
      </w:pPr>
    </w:p>
    <w:p>
      <w:pPr>
        <w:keepNext/>
        <w:spacing w:before="120" w:after="20"/>
      </w:pPr>
      <w:r>
        <w:rPr>
          <w:b/>
          <w:color w:val="112345"/>
          <w:sz w:val="20"/>
        </w:rPr>
        <w:t>Team result versus your honest part</w:t>
      </w:r>
      <w:r>
        <w:rPr>
          <w:i/>
          <w:color w:val="6B707D"/>
          <w:sz w:val="17"/>
        </w:rPr>
        <w:t xml:space="preserve">  The shared outcome, and your honest share of it.</w:t>
      </w:r>
    </w:p>
    <w:p>
      <w:pPr>
        <w:spacing w:before="180" w:after="0"/>
        <w:pBdr>
          <w:bottom w:val="single" w:sz="4" w:space="2" w:color="C9C4B7"/>
        </w:pBdr>
      </w:pPr>
    </w:p>
    <w:p>
      <w:pPr>
        <w:spacing w:before="180" w:after="0"/>
        <w:pBdr>
          <w:bottom w:val="single" w:sz="4" w:space="2" w:color="C9C4B7"/>
        </w:pBdr>
      </w:pPr>
    </w:p>
    <w:p>
      <w:pPr>
        <w:keepNext/>
        <w:spacing w:before="200" w:after="60"/>
      </w:pPr>
      <w:r>
        <w:rPr>
          <w:b/>
          <w:color w:val="112345"/>
          <w:sz w:val="21"/>
        </w:rPr>
        <w:t>Cluster E. How you would say it, and who could confirm it</w:t>
      </w:r>
    </w:p>
    <w:p>
      <w:pPr>
        <w:keepNext/>
        <w:spacing w:before="120" w:after="20"/>
      </w:pPr>
      <w:r>
        <w:rPr>
          <w:b/>
          <w:color w:val="112345"/>
          <w:sz w:val="20"/>
        </w:rPr>
        <w:t>Internal wording, before translation</w:t>
      </w:r>
    </w:p>
    <w:p>
      <w:pPr>
        <w:spacing w:before="180" w:after="0"/>
        <w:pBdr>
          <w:bottom w:val="single" w:sz="4" w:space="2" w:color="C9C4B7"/>
        </w:pBdr>
      </w:pPr>
    </w:p>
    <w:p>
      <w:pPr>
        <w:spacing w:before="180" w:after="0"/>
        <w:pBdr>
          <w:bottom w:val="single" w:sz="4" w:space="2" w:color="C9C4B7"/>
        </w:pBdr>
      </w:pPr>
    </w:p>
    <w:p>
      <w:pPr>
        <w:keepNext/>
        <w:spacing w:before="120" w:after="20"/>
      </w:pPr>
      <w:r>
        <w:rPr>
          <w:b/>
          <w:color w:val="112345"/>
          <w:sz w:val="20"/>
        </w:rPr>
        <w:t>Portable-language version</w:t>
      </w:r>
    </w:p>
    <w:p>
      <w:pPr>
        <w:spacing w:before="180" w:after="0"/>
        <w:pBdr>
          <w:bottom w:val="single" w:sz="4" w:space="2" w:color="C9C4B7"/>
        </w:pBdr>
      </w:pPr>
    </w:p>
    <w:p>
      <w:pPr>
        <w:spacing w:before="180" w:after="0"/>
        <w:pBdr>
          <w:bottom w:val="single" w:sz="4" w:space="2" w:color="C9C4B7"/>
        </w:pBdr>
      </w:pPr>
    </w:p>
    <w:p>
      <w:pPr>
        <w:keepNext/>
        <w:spacing w:before="120" w:after="20"/>
      </w:pPr>
      <w:r>
        <w:rPr>
          <w:b/>
          <w:color w:val="112345"/>
          <w:sz w:val="20"/>
        </w:rPr>
        <w:t>Who could corroborate this, by role, and what they directly observed</w:t>
      </w:r>
      <w:r>
        <w:rPr>
          <w:i/>
          <w:color w:val="6B707D"/>
          <w:sz w:val="17"/>
        </w:rPr>
        <w:t xml:space="preserve">  Role and observation only; no personal contact details.</w:t>
      </w:r>
    </w:p>
    <w:p>
      <w:pPr>
        <w:spacing w:before="180" w:after="0"/>
        <w:pBdr>
          <w:bottom w:val="single" w:sz="4" w:space="2" w:color="C9C4B7"/>
        </w:pBdr>
      </w:pPr>
    </w:p>
    <w:p>
      <w:pPr>
        <w:spacing w:before="180" w:after="0"/>
        <w:pBdr>
          <w:bottom w:val="single" w:sz="4" w:space="2" w:color="C9C4B7"/>
        </w:pBdr>
      </w:pPr>
    </w:p>
    <w:p>
      <w:pPr>
        <w:keepNext/>
        <w:spacing w:before="120" w:after="20"/>
      </w:pPr>
      <w:r>
        <w:rPr>
          <w:b/>
          <w:color w:val="112345"/>
          <w:sz w:val="20"/>
        </w:rPr>
        <w:t>Permitted evidence reference</w:t>
      </w:r>
      <w:r>
        <w:rPr>
          <w:i/>
          <w:color w:val="6B707D"/>
          <w:sz w:val="17"/>
        </w:rPr>
        <w:t xml:space="preserve">  Name the permitted source or location. Do not paste the artifact or confidential content.</w:t>
      </w:r>
    </w:p>
    <w:p>
      <w:pPr>
        <w:spacing w:before="180" w:after="0"/>
        <w:pBdr>
          <w:bottom w:val="single" w:sz="4" w:space="2" w:color="C9C4B7"/>
        </w:pBdr>
      </w:pPr>
    </w:p>
    <w:p>
      <w:pPr>
        <w:spacing w:before="180" w:after="0"/>
        <w:pBdr>
          <w:bottom w:val="single" w:sz="4" w:space="2" w:color="C9C4B7"/>
        </w:pBdr>
      </w:pPr>
    </w:p>
    <w:p>
      <w:pPr>
        <w:keepNext/>
        <w:spacing w:before="120" w:after="20"/>
      </w:pPr>
      <w:r>
        <w:rPr>
          <w:b/>
          <w:color w:val="112345"/>
          <w:sz w:val="20"/>
        </w:rPr>
        <w:t>Confidentiality and permission check</w:t>
      </w:r>
      <w:r>
        <w:rPr>
          <w:i/>
          <w:color w:val="6B707D"/>
          <w:sz w:val="17"/>
        </w:rPr>
        <w:t xml:space="preserve">  Confirm nothing restricted is being kept.</w:t>
      </w:r>
    </w:p>
    <w:p>
      <w:pPr>
        <w:spacing w:before="180" w:after="0"/>
        <w:pBdr>
          <w:bottom w:val="single" w:sz="4" w:space="2" w:color="C9C4B7"/>
        </w:pBdr>
      </w:pPr>
    </w:p>
    <w:p>
      <w:pPr>
        <w:keepNext/>
        <w:spacing w:before="120" w:after="20"/>
      </w:pPr>
      <w:r>
        <w:rPr>
          <w:b/>
          <w:color w:val="112345"/>
          <w:sz w:val="20"/>
        </w:rPr>
        <w:t>Retrieval tags</w:t>
      </w:r>
      <w:r>
        <w:rPr>
          <w:i/>
          <w:color w:val="6B707D"/>
          <w:sz w:val="17"/>
        </w:rPr>
        <w:t xml:space="preserve">  Review, promotion, compensation, resume, interview, biography, transition.</w:t>
      </w:r>
    </w:p>
    <w:p>
      <w:pPr>
        <w:spacing w:before="180" w:after="0"/>
        <w:pBdr>
          <w:bottom w:val="single" w:sz="4" w:space="2" w:color="C9C4B7"/>
        </w:pBdr>
      </w:pPr>
    </w:p>
    <w:p>
      <w:pPr>
        <w:spacing w:after="80" w:before="80"/>
      </w:pPr>
      <w:r>
        <w:rPr>
          <w:b w:val="0"/>
          <w:i/>
          <w:color w:val="6B707D"/>
          <w:sz w:val="21"/>
        </w:rPr>
        <w:t>Reconstruction marker (only when rebuilding after access loss): label the entry, or any field in it, as Known / Supported / Remembered but not verified / Uncertain, so a memory is never presented as a fact.</w:t>
      </w:r>
    </w:p>
    <w:p>
      <w:pPr>
        <w:spacing w:before="120" w:after="120"/>
      </w:pPr>
    </w:p>
    <w:p>
      <w:pPr>
        <w:spacing w:after="120" w:before="0"/>
      </w:pPr>
      <w:r>
        <w:rPr>
          <w:b w:val="0"/>
          <w:i/>
          <w:color w:val="6B707D"/>
          <w:sz w:val="21"/>
        </w:rPr>
        <w:t>To add more, copy a Full Entry template above and paste it here.</w:t>
      </w:r>
    </w:p>
    <w:p>
      <w:pPr>
        <w:keepNext/>
        <w:spacing w:before="320" w:after="40"/>
        <w:pBdr>
          <w:bottom w:val="single" w:sz="8" w:space="2" w:color="C9A84C"/>
        </w:pBdr>
      </w:pPr>
      <w:r>
        <w:rPr>
          <w:b/>
          <w:color w:val="A8862E"/>
          <w:sz w:val="28"/>
        </w:rPr>
        <w:t xml:space="preserve">Section 3.  </w:t>
      </w:r>
      <w:r>
        <w:rPr>
          <w:b/>
          <w:color w:val="112345"/>
          <w:sz w:val="28"/>
        </w:rPr>
        <w:t>Corroboration list</w:t>
      </w:r>
    </w:p>
    <w:p>
      <w:pPr>
        <w:spacing w:after="120" w:before="0"/>
      </w:pPr>
      <w:r>
        <w:rPr>
          <w:b w:val="0"/>
          <w:i w:val="0"/>
          <w:color w:val="1C2333"/>
          <w:sz w:val="21"/>
        </w:rPr>
        <w:t>Keep, in one place, who could confirm your work while they still remember it. This is corroboration readiness, not networking: it records that a witness exists and what they saw. It does not decide any employer's choice.</w:t>
      </w:r>
    </w:p>
    <w:p>
      <w:pPr>
        <w:keepNext/>
        <w:spacing w:before="200" w:after="60"/>
      </w:pPr>
      <w:r>
        <w:rPr>
          <w:b/>
          <w:color w:val="A8862E"/>
          <w:sz w:val="21"/>
        </w:rPr>
        <w:t>Corroboration 1</w:t>
      </w:r>
    </w:p>
    <w:p>
      <w:pPr>
        <w:keepNext/>
        <w:spacing w:before="120" w:after="20"/>
      </w:pPr>
      <w:r>
        <w:rPr>
          <w:b/>
          <w:color w:val="112345"/>
          <w:sz w:val="20"/>
        </w:rPr>
        <w:t>The work it refers to</w:t>
      </w:r>
      <w:r>
        <w:rPr>
          <w:i/>
          <w:color w:val="6B707D"/>
          <w:sz w:val="17"/>
        </w:rPr>
        <w:t xml:space="preserve">  A short label linking to the Full Entry.</w:t>
      </w:r>
    </w:p>
    <w:p>
      <w:pPr>
        <w:spacing w:before="180" w:after="0"/>
        <w:pBdr>
          <w:bottom w:val="single" w:sz="4" w:space="2" w:color="C9C4B7"/>
        </w:pBdr>
      </w:pPr>
    </w:p>
    <w:p>
      <w:pPr>
        <w:keepNext/>
        <w:spacing w:before="120" w:after="20"/>
      </w:pPr>
      <w:r>
        <w:rPr>
          <w:b/>
          <w:color w:val="112345"/>
          <w:sz w:val="20"/>
        </w:rPr>
        <w:t>Who could confirm it, by role</w:t>
      </w:r>
      <w:r>
        <w:rPr>
          <w:i/>
          <w:color w:val="6B707D"/>
          <w:sz w:val="17"/>
        </w:rPr>
        <w:t xml:space="preserve">  For example, “the operations manager I partnered with.” Not a stored personal contact record.</w:t>
      </w:r>
    </w:p>
    <w:p>
      <w:pPr>
        <w:spacing w:before="180" w:after="0"/>
        <w:pBdr>
          <w:bottom w:val="single" w:sz="4" w:space="2" w:color="C9C4B7"/>
        </w:pBdr>
      </w:pPr>
    </w:p>
    <w:p>
      <w:pPr>
        <w:keepNext/>
        <w:spacing w:before="120" w:after="20"/>
      </w:pPr>
      <w:r>
        <w:rPr>
          <w:b/>
          <w:color w:val="112345"/>
          <w:sz w:val="20"/>
        </w:rPr>
        <w:t>What they directly observed</w:t>
      </w:r>
      <w:r>
        <w:rPr>
          <w:i/>
          <w:color w:val="6B707D"/>
          <w:sz w:val="17"/>
        </w:rPr>
        <w:t xml:space="preserve">  The specific thing this person saw or worked on with you.</w:t>
      </w:r>
    </w:p>
    <w:p>
      <w:pPr>
        <w:spacing w:before="180" w:after="0"/>
        <w:pBdr>
          <w:bottom w:val="single" w:sz="4" w:space="2" w:color="C9C4B7"/>
        </w:pBdr>
      </w:pPr>
    </w:p>
    <w:p>
      <w:pPr>
        <w:spacing w:before="180" w:after="0"/>
        <w:pBdr>
          <w:bottom w:val="single" w:sz="4" w:space="2" w:color="C9C4B7"/>
        </w:pBdr>
      </w:pPr>
    </w:p>
    <w:p>
      <w:pPr>
        <w:spacing w:before="120" w:after="120"/>
      </w:pPr>
    </w:p>
    <w:p>
      <w:pPr>
        <w:keepNext/>
        <w:spacing w:before="200" w:after="60"/>
      </w:pPr>
      <w:r>
        <w:rPr>
          <w:b/>
          <w:color w:val="A8862E"/>
          <w:sz w:val="21"/>
        </w:rPr>
        <w:t>Corroboration 2</w:t>
      </w:r>
    </w:p>
    <w:p>
      <w:pPr>
        <w:keepNext/>
        <w:spacing w:before="120" w:after="20"/>
      </w:pPr>
      <w:r>
        <w:rPr>
          <w:b/>
          <w:color w:val="112345"/>
          <w:sz w:val="20"/>
        </w:rPr>
        <w:t>The work it refers to</w:t>
      </w:r>
      <w:r>
        <w:rPr>
          <w:i/>
          <w:color w:val="6B707D"/>
          <w:sz w:val="17"/>
        </w:rPr>
        <w:t xml:space="preserve">  A short label linking to the Full Entry.</w:t>
      </w:r>
    </w:p>
    <w:p>
      <w:pPr>
        <w:spacing w:before="180" w:after="0"/>
        <w:pBdr>
          <w:bottom w:val="single" w:sz="4" w:space="2" w:color="C9C4B7"/>
        </w:pBdr>
      </w:pPr>
    </w:p>
    <w:p>
      <w:pPr>
        <w:keepNext/>
        <w:spacing w:before="120" w:after="20"/>
      </w:pPr>
      <w:r>
        <w:rPr>
          <w:b/>
          <w:color w:val="112345"/>
          <w:sz w:val="20"/>
        </w:rPr>
        <w:t>Who could confirm it, by role</w:t>
      </w:r>
      <w:r>
        <w:rPr>
          <w:i/>
          <w:color w:val="6B707D"/>
          <w:sz w:val="17"/>
        </w:rPr>
        <w:t xml:space="preserve">  For example, “the operations manager I partnered with.” Not a stored personal contact record.</w:t>
      </w:r>
    </w:p>
    <w:p>
      <w:pPr>
        <w:spacing w:before="180" w:after="0"/>
        <w:pBdr>
          <w:bottom w:val="single" w:sz="4" w:space="2" w:color="C9C4B7"/>
        </w:pBdr>
      </w:pPr>
    </w:p>
    <w:p>
      <w:pPr>
        <w:keepNext/>
        <w:spacing w:before="120" w:after="20"/>
      </w:pPr>
      <w:r>
        <w:rPr>
          <w:b/>
          <w:color w:val="112345"/>
          <w:sz w:val="20"/>
        </w:rPr>
        <w:t>What they directly observed</w:t>
      </w:r>
      <w:r>
        <w:rPr>
          <w:i/>
          <w:color w:val="6B707D"/>
          <w:sz w:val="17"/>
        </w:rPr>
        <w:t xml:space="preserve">  The specific thing this person saw or worked on with you.</w:t>
      </w:r>
    </w:p>
    <w:p>
      <w:pPr>
        <w:spacing w:before="180" w:after="0"/>
        <w:pBdr>
          <w:bottom w:val="single" w:sz="4" w:space="2" w:color="C9C4B7"/>
        </w:pBdr>
      </w:pPr>
    </w:p>
    <w:p>
      <w:pPr>
        <w:spacing w:before="180" w:after="0"/>
        <w:pBdr>
          <w:bottom w:val="single" w:sz="4" w:space="2" w:color="C9C4B7"/>
        </w:pBdr>
      </w:pPr>
    </w:p>
    <w:p>
      <w:pPr>
        <w:spacing w:before="120" w:after="120"/>
      </w:pPr>
    </w:p>
    <w:p>
      <w:pPr>
        <w:keepNext/>
        <w:spacing w:before="200" w:after="60"/>
      </w:pPr>
      <w:r>
        <w:rPr>
          <w:b/>
          <w:color w:val="A8862E"/>
          <w:sz w:val="21"/>
        </w:rPr>
        <w:t>Corroboration 3</w:t>
      </w:r>
    </w:p>
    <w:p>
      <w:pPr>
        <w:keepNext/>
        <w:spacing w:before="120" w:after="20"/>
      </w:pPr>
      <w:r>
        <w:rPr>
          <w:b/>
          <w:color w:val="112345"/>
          <w:sz w:val="20"/>
        </w:rPr>
        <w:t>The work it refers to</w:t>
      </w:r>
      <w:r>
        <w:rPr>
          <w:i/>
          <w:color w:val="6B707D"/>
          <w:sz w:val="17"/>
        </w:rPr>
        <w:t xml:space="preserve">  A short label linking to the Full Entry.</w:t>
      </w:r>
    </w:p>
    <w:p>
      <w:pPr>
        <w:spacing w:before="180" w:after="0"/>
        <w:pBdr>
          <w:bottom w:val="single" w:sz="4" w:space="2" w:color="C9C4B7"/>
        </w:pBdr>
      </w:pPr>
    </w:p>
    <w:p>
      <w:pPr>
        <w:keepNext/>
        <w:spacing w:before="120" w:after="20"/>
      </w:pPr>
      <w:r>
        <w:rPr>
          <w:b/>
          <w:color w:val="112345"/>
          <w:sz w:val="20"/>
        </w:rPr>
        <w:t>Who could confirm it, by role</w:t>
      </w:r>
      <w:r>
        <w:rPr>
          <w:i/>
          <w:color w:val="6B707D"/>
          <w:sz w:val="17"/>
        </w:rPr>
        <w:t xml:space="preserve">  For example, “the operations manager I partnered with.” Not a stored personal contact record.</w:t>
      </w:r>
    </w:p>
    <w:p>
      <w:pPr>
        <w:spacing w:before="180" w:after="0"/>
        <w:pBdr>
          <w:bottom w:val="single" w:sz="4" w:space="2" w:color="C9C4B7"/>
        </w:pBdr>
      </w:pPr>
    </w:p>
    <w:p>
      <w:pPr>
        <w:keepNext/>
        <w:spacing w:before="120" w:after="20"/>
      </w:pPr>
      <w:r>
        <w:rPr>
          <w:b/>
          <w:color w:val="112345"/>
          <w:sz w:val="20"/>
        </w:rPr>
        <w:t>What they directly observed</w:t>
      </w:r>
      <w:r>
        <w:rPr>
          <w:i/>
          <w:color w:val="6B707D"/>
          <w:sz w:val="17"/>
        </w:rPr>
        <w:t xml:space="preserve">  The specific thing this person saw or worked on with you.</w:t>
      </w:r>
    </w:p>
    <w:p>
      <w:pPr>
        <w:spacing w:before="180" w:after="0"/>
        <w:pBdr>
          <w:bottom w:val="single" w:sz="4" w:space="2" w:color="C9C4B7"/>
        </w:pBdr>
      </w:pPr>
    </w:p>
    <w:p>
      <w:pPr>
        <w:spacing w:before="180" w:after="0"/>
        <w:pBdr>
          <w:bottom w:val="single" w:sz="4" w:space="2" w:color="C9C4B7"/>
        </w:pBdr>
      </w:pPr>
    </w:p>
    <w:p>
      <w:pPr>
        <w:spacing w:before="120" w:after="120"/>
      </w:pPr>
    </w:p>
    <w:p>
      <w:pPr>
        <w:keepNext/>
        <w:spacing w:before="200" w:after="60"/>
      </w:pPr>
      <w:r>
        <w:rPr>
          <w:b/>
          <w:color w:val="A8862E"/>
          <w:sz w:val="21"/>
        </w:rPr>
        <w:t>Corroboration 4</w:t>
      </w:r>
    </w:p>
    <w:p>
      <w:pPr>
        <w:keepNext/>
        <w:spacing w:before="120" w:after="20"/>
      </w:pPr>
      <w:r>
        <w:rPr>
          <w:b/>
          <w:color w:val="112345"/>
          <w:sz w:val="20"/>
        </w:rPr>
        <w:t>The work it refers to</w:t>
      </w:r>
      <w:r>
        <w:rPr>
          <w:i/>
          <w:color w:val="6B707D"/>
          <w:sz w:val="17"/>
        </w:rPr>
        <w:t xml:space="preserve">  A short label linking to the Full Entry.</w:t>
      </w:r>
    </w:p>
    <w:p>
      <w:pPr>
        <w:spacing w:before="180" w:after="0"/>
        <w:pBdr>
          <w:bottom w:val="single" w:sz="4" w:space="2" w:color="C9C4B7"/>
        </w:pBdr>
      </w:pPr>
    </w:p>
    <w:p>
      <w:pPr>
        <w:keepNext/>
        <w:spacing w:before="120" w:after="20"/>
      </w:pPr>
      <w:r>
        <w:rPr>
          <w:b/>
          <w:color w:val="112345"/>
          <w:sz w:val="20"/>
        </w:rPr>
        <w:t>Who could confirm it, by role</w:t>
      </w:r>
      <w:r>
        <w:rPr>
          <w:i/>
          <w:color w:val="6B707D"/>
          <w:sz w:val="17"/>
        </w:rPr>
        <w:t xml:space="preserve">  For example, “the operations manager I partnered with.” Not a stored personal contact record.</w:t>
      </w:r>
    </w:p>
    <w:p>
      <w:pPr>
        <w:spacing w:before="180" w:after="0"/>
        <w:pBdr>
          <w:bottom w:val="single" w:sz="4" w:space="2" w:color="C9C4B7"/>
        </w:pBdr>
      </w:pPr>
    </w:p>
    <w:p>
      <w:pPr>
        <w:keepNext/>
        <w:spacing w:before="120" w:after="20"/>
      </w:pPr>
      <w:r>
        <w:rPr>
          <w:b/>
          <w:color w:val="112345"/>
          <w:sz w:val="20"/>
        </w:rPr>
        <w:t>What they directly observed</w:t>
      </w:r>
      <w:r>
        <w:rPr>
          <w:i/>
          <w:color w:val="6B707D"/>
          <w:sz w:val="17"/>
        </w:rPr>
        <w:t xml:space="preserve">  The specific thing this person saw or worked on with you.</w:t>
      </w:r>
    </w:p>
    <w:p>
      <w:pPr>
        <w:spacing w:before="180" w:after="0"/>
        <w:pBdr>
          <w:bottom w:val="single" w:sz="4" w:space="2" w:color="C9C4B7"/>
        </w:pBdr>
      </w:pPr>
    </w:p>
    <w:p>
      <w:pPr>
        <w:spacing w:before="180" w:after="0"/>
        <w:pBdr>
          <w:bottom w:val="single" w:sz="4" w:space="2" w:color="C9C4B7"/>
        </w:pBdr>
      </w:pPr>
    </w:p>
    <w:p>
      <w:pPr>
        <w:spacing w:before="120" w:after="120"/>
      </w:pPr>
    </w:p>
    <w:p>
      <w:pPr>
        <w:spacing w:after="120" w:before="0"/>
      </w:pPr>
      <w:r>
        <w:rPr>
          <w:b w:val="0"/>
          <w:i/>
          <w:color w:val="6B707D"/>
          <w:sz w:val="21"/>
        </w:rPr>
        <w:t>Keep this to role and observation. Do not store private contact details or personal information about the colleague inside your record. This list prepares you to reach the right person with specifics later, through your own means, if a moment ever calls for it.</w:t>
      </w:r>
    </w:p>
    <w:p>
      <w:pPr>
        <w:keepNext/>
        <w:spacing w:before="320" w:after="40"/>
        <w:pBdr>
          <w:bottom w:val="single" w:sz="8" w:space="2" w:color="C9A84C"/>
        </w:pBdr>
      </w:pPr>
      <w:r>
        <w:rPr>
          <w:b/>
          <w:color w:val="A8862E"/>
          <w:sz w:val="28"/>
        </w:rPr>
        <w:t xml:space="preserve">Section 4.  </w:t>
      </w:r>
      <w:r>
        <w:rPr>
          <w:b/>
          <w:color w:val="112345"/>
          <w:sz w:val="28"/>
        </w:rPr>
        <w:t>Translation and Proof Line workspace</w:t>
      </w:r>
    </w:p>
    <w:p>
      <w:pPr>
        <w:spacing w:after="120" w:before="0"/>
      </w:pPr>
      <w:r>
        <w:rPr>
          <w:b w:val="0"/>
          <w:i w:val="0"/>
          <w:color w:val="1C2333"/>
          <w:sz w:val="21"/>
        </w:rPr>
        <w:t>Turn internal language into portable language, and build the portable sentence you can reuse.</w:t>
      </w:r>
    </w:p>
    <w:p>
      <w:pPr>
        <w:keepNext/>
        <w:spacing w:before="200" w:after="60"/>
      </w:pPr>
      <w:r>
        <w:rPr>
          <w:b/>
          <w:color w:val="112345"/>
          <w:sz w:val="21"/>
        </w:rPr>
        <w:t>Translation worksheet</w:t>
      </w:r>
    </w:p>
    <w:p>
      <w:pPr>
        <w:spacing w:after="80" w:before="0"/>
      </w:pPr>
      <w:r>
        <w:rPr>
          <w:b w:val="0"/>
          <w:i w:val="0"/>
          <w:color w:val="1C2333"/>
          <w:sz w:val="21"/>
        </w:rPr>
        <w:t>Work down the eight moves and apply the ones that fit, then the protection rule.</w:t>
      </w:r>
    </w:p>
    <w:p>
      <w:pPr>
        <w:spacing w:after="60"/>
      </w:pPr>
      <w:r>
        <w:rPr>
          <w:color w:val="A8862E"/>
          <w:sz w:val="22"/>
        </w:rPr>
        <w:t xml:space="preserve">☐  </w:t>
      </w:r>
      <w:r>
        <w:rPr>
          <w:sz w:val="20"/>
        </w:rPr>
        <w:t>Name to function.</w:t>
      </w:r>
    </w:p>
    <w:p>
      <w:pPr>
        <w:spacing w:after="60"/>
      </w:pPr>
      <w:r>
        <w:rPr>
          <w:color w:val="A8862E"/>
          <w:sz w:val="22"/>
        </w:rPr>
        <w:t xml:space="preserve">☐  </w:t>
      </w:r>
      <w:r>
        <w:rPr>
          <w:sz w:val="20"/>
        </w:rPr>
        <w:t>Assignment to contribution.</w:t>
      </w:r>
    </w:p>
    <w:p>
      <w:pPr>
        <w:spacing w:after="60"/>
      </w:pPr>
      <w:r>
        <w:rPr>
          <w:color w:val="A8862E"/>
          <w:sz w:val="22"/>
        </w:rPr>
        <w:t xml:space="preserve">☐  </w:t>
      </w:r>
      <w:r>
        <w:rPr>
          <w:sz w:val="20"/>
        </w:rPr>
        <w:t>Activity to consequence.</w:t>
      </w:r>
    </w:p>
    <w:p>
      <w:pPr>
        <w:spacing w:after="60"/>
      </w:pPr>
      <w:r>
        <w:rPr>
          <w:color w:val="A8862E"/>
          <w:sz w:val="22"/>
        </w:rPr>
        <w:t xml:space="preserve">☐  </w:t>
      </w:r>
      <w:r>
        <w:rPr>
          <w:sz w:val="20"/>
        </w:rPr>
        <w:t>Team to your part.</w:t>
      </w:r>
    </w:p>
    <w:p>
      <w:pPr>
        <w:spacing w:after="60"/>
      </w:pPr>
      <w:r>
        <w:rPr>
          <w:color w:val="A8862E"/>
          <w:sz w:val="22"/>
        </w:rPr>
        <w:t xml:space="preserve">☐  </w:t>
      </w:r>
      <w:r>
        <w:rPr>
          <w:sz w:val="20"/>
        </w:rPr>
        <w:t>Acronym to meaning.</w:t>
      </w:r>
    </w:p>
    <w:p>
      <w:pPr>
        <w:spacing w:after="60"/>
      </w:pPr>
      <w:r>
        <w:rPr>
          <w:color w:val="A8862E"/>
          <w:sz w:val="22"/>
        </w:rPr>
        <w:t xml:space="preserve">☐  </w:t>
      </w:r>
      <w:r>
        <w:rPr>
          <w:sz w:val="20"/>
        </w:rPr>
        <w:t>“Helped with” to real role.</w:t>
      </w:r>
    </w:p>
    <w:p>
      <w:pPr>
        <w:spacing w:after="60"/>
      </w:pPr>
      <w:r>
        <w:rPr>
          <w:color w:val="A8862E"/>
          <w:sz w:val="22"/>
        </w:rPr>
        <w:t xml:space="preserve">☐  </w:t>
      </w:r>
      <w:r>
        <w:rPr>
          <w:sz w:val="20"/>
        </w:rPr>
        <w:t>No number to credible detail.</w:t>
      </w:r>
    </w:p>
    <w:p>
      <w:pPr>
        <w:spacing w:after="60"/>
      </w:pPr>
      <w:r>
        <w:rPr>
          <w:color w:val="A8862E"/>
          <w:sz w:val="22"/>
        </w:rPr>
        <w:t xml:space="preserve">☐  </w:t>
      </w:r>
      <w:r>
        <w:rPr>
          <w:sz w:val="20"/>
        </w:rPr>
        <w:t>Number to scale.</w:t>
      </w:r>
    </w:p>
    <w:p>
      <w:pPr>
        <w:spacing w:after="160" w:before="40"/>
      </w:pPr>
      <w:r>
        <w:rPr>
          <w:b w:val="0"/>
          <w:i/>
          <w:color w:val="6B707D"/>
          <w:sz w:val="21"/>
        </w:rPr>
        <w:t>Sensitive to permitted (protection rule): if the only accurate version would expose something you may not keep, omit it rather than reword it. Keep any team result separate from your own part throughout.</w:t>
      </w:r>
    </w:p>
    <w:p>
      <w:pPr>
        <w:keepNext/>
        <w:spacing w:before="200" w:after="60"/>
      </w:pPr>
      <w:r>
        <w:rPr>
          <w:b/>
          <w:color w:val="112345"/>
          <w:sz w:val="21"/>
        </w:rPr>
        <w:t>Proof Line builder</w:t>
      </w:r>
    </w:p>
    <w:p>
      <w:pPr>
        <w:spacing w:after="80" w:before="0"/>
      </w:pPr>
      <w:r>
        <w:rPr>
          <w:b w:val="0"/>
          <w:i w:val="0"/>
          <w:color w:val="1C2333"/>
          <w:sz w:val="21"/>
        </w:rPr>
        <w:t>Combine, in whatever order reads well, up to five ingredients into one portable sentence.</w:t>
      </w:r>
    </w:p>
    <w:p>
      <w:pPr>
        <w:keepNext/>
        <w:spacing w:before="120" w:after="20"/>
      </w:pPr>
      <w:r>
        <w:rPr>
          <w:b/>
          <w:color w:val="112345"/>
          <w:sz w:val="20"/>
        </w:rPr>
        <w:t>The condition</w:t>
      </w:r>
      <w:r>
        <w:rPr>
          <w:i/>
          <w:color w:val="6B707D"/>
          <w:sz w:val="17"/>
        </w:rPr>
        <w:t xml:space="preserve">  The problem or situation you were responding to.</w:t>
      </w:r>
    </w:p>
    <w:p>
      <w:pPr>
        <w:spacing w:before="180" w:after="0"/>
        <w:pBdr>
          <w:bottom w:val="single" w:sz="4" w:space="2" w:color="C9C4B7"/>
        </w:pBdr>
      </w:pPr>
    </w:p>
    <w:p>
      <w:pPr>
        <w:keepNext/>
        <w:spacing w:before="120" w:after="20"/>
      </w:pPr>
      <w:r>
        <w:rPr>
          <w:b/>
          <w:color w:val="112345"/>
          <w:sz w:val="20"/>
        </w:rPr>
        <w:t>Your part</w:t>
      </w:r>
      <w:r>
        <w:rPr>
          <w:i/>
          <w:color w:val="6B707D"/>
          <w:sz w:val="17"/>
        </w:rPr>
        <w:t xml:space="preserve">  The contribution, decision, or judgment that was yours.</w:t>
      </w:r>
    </w:p>
    <w:p>
      <w:pPr>
        <w:spacing w:before="180" w:after="0"/>
        <w:pBdr>
          <w:bottom w:val="single" w:sz="4" w:space="2" w:color="C9C4B7"/>
        </w:pBdr>
      </w:pPr>
    </w:p>
    <w:p>
      <w:pPr>
        <w:keepNext/>
        <w:spacing w:before="120" w:after="20"/>
      </w:pPr>
      <w:r>
        <w:rPr>
          <w:b/>
          <w:color w:val="112345"/>
          <w:sz w:val="20"/>
        </w:rPr>
        <w:t>The scope or constraint</w:t>
      </w:r>
      <w:r>
        <w:rPr>
          <w:i/>
          <w:color w:val="6B707D"/>
          <w:sz w:val="17"/>
        </w:rPr>
        <w:t xml:space="preserve">  The size or limits you worked within.</w:t>
      </w:r>
    </w:p>
    <w:p>
      <w:pPr>
        <w:spacing w:before="180" w:after="0"/>
        <w:pBdr>
          <w:bottom w:val="single" w:sz="4" w:space="2" w:color="C9C4B7"/>
        </w:pBdr>
      </w:pPr>
    </w:p>
    <w:p>
      <w:pPr>
        <w:keepNext/>
        <w:spacing w:before="120" w:after="20"/>
      </w:pPr>
      <w:r>
        <w:rPr>
          <w:b/>
          <w:color w:val="112345"/>
          <w:sz w:val="20"/>
        </w:rPr>
        <w:t>The outcome</w:t>
      </w:r>
      <w:r>
        <w:rPr>
          <w:i/>
          <w:color w:val="6B707D"/>
          <w:sz w:val="17"/>
        </w:rPr>
        <w:t xml:space="preserve">  What changed, or what was prevented.</w:t>
      </w:r>
    </w:p>
    <w:p>
      <w:pPr>
        <w:spacing w:before="180" w:after="0"/>
        <w:pBdr>
          <w:bottom w:val="single" w:sz="4" w:space="2" w:color="C9C4B7"/>
        </w:pBdr>
      </w:pPr>
    </w:p>
    <w:p>
      <w:pPr>
        <w:keepNext/>
        <w:spacing w:before="120" w:after="20"/>
      </w:pPr>
      <w:r>
        <w:rPr>
          <w:b/>
          <w:color w:val="112345"/>
          <w:sz w:val="20"/>
        </w:rPr>
        <w:t>The support</w:t>
      </w:r>
      <w:r>
        <w:rPr>
          <w:i/>
          <w:color w:val="6B707D"/>
          <w:sz w:val="17"/>
        </w:rPr>
        <w:t xml:space="preserve">  Permitted evidence or validation, when you have it.</w:t>
      </w:r>
    </w:p>
    <w:p>
      <w:pPr>
        <w:spacing w:before="180" w:after="0"/>
        <w:pBdr>
          <w:bottom w:val="single" w:sz="4" w:space="2" w:color="C9C4B7"/>
        </w:pBdr>
      </w:pPr>
    </w:p>
    <w:p>
      <w:pPr>
        <w:spacing w:after="20" w:before="120"/>
      </w:pPr>
      <w:r>
        <w:rPr>
          <w:b/>
          <w:i w:val="0"/>
          <w:color w:val="112345"/>
          <w:sz w:val="20"/>
        </w:rPr>
        <w:t>Your Proof Line</w:t>
      </w:r>
    </w:p>
    <w:p>
      <w:pPr>
        <w:spacing w:before="180"/>
        <w:pBdr>
          <w:bottom w:val="single" w:sz="4" w:space="2" w:color="C9C4B7"/>
        </w:pBdr>
      </w:pPr>
    </w:p>
    <w:p>
      <w:pPr>
        <w:spacing w:before="180"/>
        <w:pBdr>
          <w:bottom w:val="single" w:sz="4" w:space="2" w:color="C9C4B7"/>
        </w:pBdr>
      </w:pPr>
    </w:p>
    <w:p>
      <w:pPr>
        <w:spacing w:after="160" w:before="40"/>
      </w:pPr>
      <w:r>
        <w:rPr>
          <w:b w:val="0"/>
          <w:i/>
          <w:color w:val="6B707D"/>
          <w:sz w:val="21"/>
        </w:rPr>
        <w:t>A Proof Line does not need a number, must never contain an invented one, and never claims sole credit for a shared result.</w:t>
      </w:r>
    </w:p>
    <w:p>
      <w:pPr>
        <w:keepNext/>
        <w:spacing w:before="200" w:after="60"/>
      </w:pPr>
      <w:r>
        <w:rPr>
          <w:b/>
          <w:color w:val="112345"/>
          <w:sz w:val="21"/>
        </w:rPr>
        <w:t>Proof Lines kept</w:t>
      </w:r>
    </w:p>
    <w:p>
      <w:pPr>
        <w:spacing w:after="80" w:before="0"/>
      </w:pPr>
      <w:r>
        <w:rPr>
          <w:b w:val="0"/>
          <w:i w:val="0"/>
          <w:color w:val="1C2333"/>
          <w:sz w:val="21"/>
        </w:rPr>
        <w:t>A running list of your finished Proof Lines, ready to pull for a review, a resume, or a conversation.</w:t>
      </w:r>
    </w:p>
    <w:p>
      <w:pPr>
        <w:spacing w:before="180"/>
        <w:pBdr>
          <w:bottom w:val="single" w:sz="4" w:space="2" w:color="C9C4B7"/>
        </w:pBdr>
      </w:pPr>
    </w:p>
    <w:p>
      <w:pPr>
        <w:spacing w:before="180"/>
        <w:pBdr>
          <w:bottom w:val="single" w:sz="4" w:space="2" w:color="C9C4B7"/>
        </w:pBdr>
      </w:pPr>
    </w:p>
    <w:p>
      <w:pPr>
        <w:spacing w:before="180"/>
        <w:pBdr>
          <w:bottom w:val="single" w:sz="4" w:space="2" w:color="C9C4B7"/>
        </w:pBdr>
      </w:pPr>
    </w:p>
    <w:p>
      <w:pPr>
        <w:spacing w:before="180"/>
        <w:pBdr>
          <w:bottom w:val="single" w:sz="4" w:space="2" w:color="C9C4B7"/>
        </w:pBdr>
      </w:pPr>
    </w:p>
    <w:p>
      <w:pPr>
        <w:spacing w:before="180"/>
        <w:pBdr>
          <w:bottom w:val="single" w:sz="4" w:space="2" w:color="C9C4B7"/>
        </w:pBdr>
      </w:pPr>
    </w:p>
    <w:p>
      <w:pPr>
        <w:spacing w:before="180"/>
        <w:pBdr>
          <w:bottom w:val="single" w:sz="4" w:space="2" w:color="C9C4B7"/>
        </w:pBdr>
      </w:pPr>
    </w:p>
    <w:p>
      <w:pPr>
        <w:keepNext/>
        <w:spacing w:before="320" w:after="40"/>
        <w:pBdr>
          <w:bottom w:val="single" w:sz="8" w:space="2" w:color="C9A84C"/>
        </w:pBdr>
      </w:pPr>
      <w:r>
        <w:rPr>
          <w:b/>
          <w:color w:val="A8862E"/>
          <w:sz w:val="28"/>
        </w:rPr>
        <w:t xml:space="preserve">Section 5.  </w:t>
      </w:r>
      <w:r>
        <w:rPr>
          <w:b/>
          <w:color w:val="112345"/>
          <w:sz w:val="28"/>
        </w:rPr>
        <w:t>Match Your Proof to a Role</w:t>
      </w:r>
    </w:p>
    <w:p>
      <w:pPr>
        <w:spacing w:after="120" w:before="0"/>
      </w:pPr>
      <w:r>
        <w:rPr>
          <w:b w:val="0"/>
          <w:i w:val="0"/>
          <w:color w:val="1C2333"/>
          <w:sz w:val="21"/>
        </w:rPr>
        <w:t>When a specific role is in front of you, this page lines up what the role asks for against the proof you already hold, and names the gaps in plain terms. Pick three requirements from one posting or review rubric. For each, find the Proof Line from your record that shows it, and name the gap you will name plainly rather than hide.</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b/>
                <w:color w:val="112345"/>
                <w:sz w:val="18"/>
              </w:rPr>
              <w:t>What the role asks for</w:t>
            </w:r>
          </w:p>
        </w:tc>
        <w:tc>
          <w:tcPr>
            <w:tcW w:type="dxa" w:w="3120"/>
          </w:tcPr>
          <w:p>
            <w:r/>
            <w:r>
              <w:rPr>
                <w:b/>
                <w:color w:val="112345"/>
                <w:sz w:val="18"/>
              </w:rPr>
              <w:t>My Proof Line that shows it</w:t>
            </w:r>
          </w:p>
        </w:tc>
        <w:tc>
          <w:tcPr>
            <w:tcW w:type="dxa" w:w="3120"/>
          </w:tcPr>
          <w:p>
            <w:r/>
            <w:r>
              <w:rPr>
                <w:b/>
                <w:color w:val="112345"/>
                <w:sz w:val="18"/>
              </w:rPr>
              <w:t>The gap I will name</w:t>
            </w:r>
          </w:p>
        </w:tc>
      </w:tr>
      <w:tr>
        <w:tc>
          <w:tcPr>
            <w:tcW w:type="dxa" w:w="3120"/>
          </w:tcPr>
          <w:p>
            <w:r/>
            <w:r>
              <w:rPr>
                <w:i/>
                <w:color w:val="A8862E"/>
                <w:sz w:val="17"/>
              </w:rPr>
              <w:t xml:space="preserve">Example.  </w:t>
            </w:r>
            <w:r>
              <w:rPr>
                <w:i/>
                <w:color w:val="6B707D"/>
                <w:sz w:val="18"/>
              </w:rPr>
              <w:t>Owns onboarding end to end</w:t>
            </w:r>
          </w:p>
        </w:tc>
        <w:tc>
          <w:tcPr>
            <w:tcW w:type="dxa" w:w="3120"/>
          </w:tcPr>
          <w:p>
            <w:r/>
            <w:r>
              <w:rPr>
                <w:i/>
                <w:color w:val="A8862E"/>
                <w:sz w:val="17"/>
              </w:rPr>
            </w:r>
            <w:r>
              <w:rPr>
                <w:i/>
                <w:color w:val="6B707D"/>
                <w:sz w:val="18"/>
              </w:rPr>
              <w:t>Redesigned the onboarding flow for a 40-person team, cutting first-week setup from three days to one.</w:t>
            </w:r>
          </w:p>
        </w:tc>
        <w:tc>
          <w:tcPr>
            <w:tcW w:type="dxa" w:w="3120"/>
          </w:tcPr>
          <w:p>
            <w:r/>
            <w:r>
              <w:rPr>
                <w:i/>
                <w:color w:val="A8862E"/>
                <w:sz w:val="17"/>
              </w:rPr>
            </w:r>
            <w:r>
              <w:rPr>
                <w:i/>
                <w:color w:val="6B707D"/>
                <w:sz w:val="18"/>
              </w:rPr>
              <w:t>Have not yet run this at company-wide scale.</w:t>
            </w:r>
          </w:p>
        </w:tc>
      </w:tr>
      <w:tr>
        <w:tc>
          <w:tcPr>
            <w:tcW w:type="dxa" w:w="3120"/>
          </w:tcPr>
          <w:p>
            <w:r>
              <w:br/>
            </w:r>
          </w:p>
        </w:tc>
        <w:tc>
          <w:tcPr>
            <w:tcW w:type="dxa" w:w="3120"/>
          </w:tcPr>
          <w:p>
            <w:r>
              <w:br/>
            </w:r>
          </w:p>
        </w:tc>
        <w:tc>
          <w:tcPr>
            <w:tcW w:type="dxa" w:w="3120"/>
          </w:tcPr>
          <w:p>
            <w:r>
              <w:br/>
            </w:r>
          </w:p>
        </w:tc>
      </w:tr>
      <w:tr>
        <w:tc>
          <w:tcPr>
            <w:tcW w:type="dxa" w:w="3120"/>
          </w:tcPr>
          <w:p>
            <w:r>
              <w:br/>
            </w:r>
          </w:p>
        </w:tc>
        <w:tc>
          <w:tcPr>
            <w:tcW w:type="dxa" w:w="3120"/>
          </w:tcPr>
          <w:p>
            <w:r>
              <w:br/>
            </w:r>
          </w:p>
        </w:tc>
        <w:tc>
          <w:tcPr>
            <w:tcW w:type="dxa" w:w="3120"/>
          </w:tcPr>
          <w:p>
            <w:r>
              <w:br/>
            </w:r>
          </w:p>
        </w:tc>
      </w:tr>
      <w:tr>
        <w:tc>
          <w:tcPr>
            <w:tcW w:type="dxa" w:w="3120"/>
          </w:tcPr>
          <w:p>
            <w:r>
              <w:br/>
            </w:r>
          </w:p>
        </w:tc>
        <w:tc>
          <w:tcPr>
            <w:tcW w:type="dxa" w:w="3120"/>
          </w:tcPr>
          <w:p>
            <w:r>
              <w:br/>
            </w:r>
          </w:p>
        </w:tc>
        <w:tc>
          <w:tcPr>
            <w:tcW w:type="dxa" w:w="3120"/>
          </w:tcPr>
          <w:p>
            <w:r>
              <w:br/>
            </w:r>
          </w:p>
        </w:tc>
      </w:tr>
      <w:tr>
        <w:tc>
          <w:tcPr>
            <w:tcW w:type="dxa" w:w="3120"/>
          </w:tcPr>
          <w:p>
            <w:r>
              <w:br/>
            </w:r>
          </w:p>
        </w:tc>
        <w:tc>
          <w:tcPr>
            <w:tcW w:type="dxa" w:w="3120"/>
          </w:tcPr>
          <w:p>
            <w:r>
              <w:br/>
            </w:r>
          </w:p>
        </w:tc>
        <w:tc>
          <w:tcPr>
            <w:tcW w:type="dxa" w:w="3120"/>
          </w:tcPr>
          <w:p>
            <w:r>
              <w:br/>
            </w:r>
          </w:p>
        </w:tc>
      </w:tr>
    </w:tbl>
    <w:p>
      <w:pPr>
        <w:spacing w:after="120" w:before="120"/>
      </w:pPr>
      <w:r>
        <w:rPr>
          <w:b w:val="0"/>
          <w:i/>
          <w:color w:val="6B707D"/>
          <w:sz w:val="21"/>
        </w:rPr>
        <w:t>This page translates your evidence for a specific role. It does not advise on which roles to pursue. That is a different question, and a different tool.</w:t>
      </w:r>
    </w:p>
    <w:p>
      <w:pPr>
        <w:keepNext/>
        <w:spacing w:before="320" w:after="40"/>
        <w:pBdr>
          <w:bottom w:val="single" w:sz="8" w:space="2" w:color="C9A84C"/>
        </w:pBdr>
      </w:pPr>
      <w:r>
        <w:rPr>
          <w:b/>
          <w:color w:val="A8862E"/>
          <w:sz w:val="28"/>
        </w:rPr>
        <w:t xml:space="preserve">Section 6.  </w:t>
      </w:r>
      <w:r>
        <w:rPr>
          <w:b/>
          <w:color w:val="112345"/>
          <w:sz w:val="28"/>
        </w:rPr>
        <w:t>Your index</w:t>
      </w:r>
    </w:p>
    <w:p>
      <w:pPr>
        <w:spacing w:after="120" w:before="0"/>
      </w:pPr>
      <w:r>
        <w:rPr>
          <w:b w:val="0"/>
          <w:i w:val="0"/>
          <w:color w:val="1C2333"/>
          <w:sz w:val="21"/>
        </w:rPr>
        <w:t>A running list of what you have, so any entry is a search away. Add a line whenever you add or revise an entry, and read it when a moment arrives and you need the right material fast.</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
              <w:rPr>
                <w:b/>
                <w:color w:val="112345"/>
                <w:sz w:val="18"/>
              </w:rPr>
              <w:t>Title</w:t>
            </w:r>
          </w:p>
        </w:tc>
        <w:tc>
          <w:tcPr>
            <w:tcW w:type="dxa" w:w="1872"/>
          </w:tcPr>
          <w:p>
            <w:r/>
            <w:r>
              <w:rPr>
                <w:b/>
                <w:color w:val="112345"/>
                <w:sz w:val="18"/>
              </w:rPr>
              <w:t>Date / period</w:t>
            </w:r>
          </w:p>
        </w:tc>
        <w:tc>
          <w:tcPr>
            <w:tcW w:type="dxa" w:w="1872"/>
          </w:tcPr>
          <w:p>
            <w:r/>
            <w:r>
              <w:rPr>
                <w:b/>
                <w:color w:val="112345"/>
                <w:sz w:val="18"/>
              </w:rPr>
              <w:t>Function or role</w:t>
            </w:r>
          </w:p>
        </w:tc>
        <w:tc>
          <w:tcPr>
            <w:tcW w:type="dxa" w:w="1872"/>
          </w:tcPr>
          <w:p>
            <w:r/>
            <w:r>
              <w:rPr>
                <w:b/>
                <w:color w:val="112345"/>
                <w:sz w:val="18"/>
              </w:rPr>
              <w:t>Retrieval tags</w:t>
            </w:r>
          </w:p>
        </w:tc>
        <w:tc>
          <w:tcPr>
            <w:tcW w:type="dxa" w:w="1872"/>
          </w:tcPr>
          <w:p>
            <w:r/>
            <w:r>
              <w:rPr>
                <w:b/>
                <w:color w:val="112345"/>
                <w:sz w:val="18"/>
              </w:rPr>
              <w:t>Certainty (when rebuilding)</w:t>
            </w:r>
          </w:p>
        </w:tc>
      </w:tr>
      <w:tr>
        <w:tc>
          <w:tcPr>
            <w:tcW w:type="dxa" w:w="1872"/>
          </w:tcPr>
          <w:p/>
        </w:tc>
        <w:tc>
          <w:tcPr>
            <w:tcW w:type="dxa" w:w="1872"/>
          </w:tcPr>
          <w:p/>
        </w:tc>
        <w:tc>
          <w:tcPr>
            <w:tcW w:type="dxa" w:w="1872"/>
          </w:tcPr>
          <w:p/>
        </w:tc>
        <w:tc>
          <w:tcPr>
            <w:tcW w:type="dxa" w:w="1872"/>
          </w:tcPr>
          <w:p/>
        </w:tc>
        <w:tc>
          <w:tcPr>
            <w:tcW w:type="dxa" w:w="1872"/>
          </w:tcPr>
          <w:p/>
        </w:tc>
      </w:tr>
      <w:tr>
        <w:tc>
          <w:tcPr>
            <w:tcW w:type="dxa" w:w="1872"/>
          </w:tcPr>
          <w:p/>
        </w:tc>
        <w:tc>
          <w:tcPr>
            <w:tcW w:type="dxa" w:w="1872"/>
          </w:tcPr>
          <w:p/>
        </w:tc>
        <w:tc>
          <w:tcPr>
            <w:tcW w:type="dxa" w:w="1872"/>
          </w:tcPr>
          <w:p/>
        </w:tc>
        <w:tc>
          <w:tcPr>
            <w:tcW w:type="dxa" w:w="1872"/>
          </w:tcPr>
          <w:p/>
        </w:tc>
        <w:tc>
          <w:tcPr>
            <w:tcW w:type="dxa" w:w="1872"/>
          </w:tcPr>
          <w:p/>
        </w:tc>
      </w:tr>
      <w:tr>
        <w:tc>
          <w:tcPr>
            <w:tcW w:type="dxa" w:w="1872"/>
          </w:tcPr>
          <w:p/>
        </w:tc>
        <w:tc>
          <w:tcPr>
            <w:tcW w:type="dxa" w:w="1872"/>
          </w:tcPr>
          <w:p/>
        </w:tc>
        <w:tc>
          <w:tcPr>
            <w:tcW w:type="dxa" w:w="1872"/>
          </w:tcPr>
          <w:p/>
        </w:tc>
        <w:tc>
          <w:tcPr>
            <w:tcW w:type="dxa" w:w="1872"/>
          </w:tcPr>
          <w:p/>
        </w:tc>
        <w:tc>
          <w:tcPr>
            <w:tcW w:type="dxa" w:w="1872"/>
          </w:tcPr>
          <w:p/>
        </w:tc>
      </w:tr>
      <w:tr>
        <w:tc>
          <w:tcPr>
            <w:tcW w:type="dxa" w:w="1872"/>
          </w:tcPr>
          <w:p/>
        </w:tc>
        <w:tc>
          <w:tcPr>
            <w:tcW w:type="dxa" w:w="1872"/>
          </w:tcPr>
          <w:p/>
        </w:tc>
        <w:tc>
          <w:tcPr>
            <w:tcW w:type="dxa" w:w="1872"/>
          </w:tcPr>
          <w:p/>
        </w:tc>
        <w:tc>
          <w:tcPr>
            <w:tcW w:type="dxa" w:w="1872"/>
          </w:tcPr>
          <w:p/>
        </w:tc>
        <w:tc>
          <w:tcPr>
            <w:tcW w:type="dxa" w:w="1872"/>
          </w:tcPr>
          <w:p/>
        </w:tc>
      </w:tr>
      <w:tr>
        <w:tc>
          <w:tcPr>
            <w:tcW w:type="dxa" w:w="1872"/>
          </w:tcPr>
          <w:p/>
        </w:tc>
        <w:tc>
          <w:tcPr>
            <w:tcW w:type="dxa" w:w="1872"/>
          </w:tcPr>
          <w:p/>
        </w:tc>
        <w:tc>
          <w:tcPr>
            <w:tcW w:type="dxa" w:w="1872"/>
          </w:tcPr>
          <w:p/>
        </w:tc>
        <w:tc>
          <w:tcPr>
            <w:tcW w:type="dxa" w:w="1872"/>
          </w:tcPr>
          <w:p/>
        </w:tc>
        <w:tc>
          <w:tcPr>
            <w:tcW w:type="dxa" w:w="1872"/>
          </w:tcPr>
          <w:p/>
        </w:tc>
      </w:tr>
      <w:tr>
        <w:tc>
          <w:tcPr>
            <w:tcW w:type="dxa" w:w="1872"/>
          </w:tcPr>
          <w:p/>
        </w:tc>
        <w:tc>
          <w:tcPr>
            <w:tcW w:type="dxa" w:w="1872"/>
          </w:tcPr>
          <w:p/>
        </w:tc>
        <w:tc>
          <w:tcPr>
            <w:tcW w:type="dxa" w:w="1872"/>
          </w:tcPr>
          <w:p/>
        </w:tc>
        <w:tc>
          <w:tcPr>
            <w:tcW w:type="dxa" w:w="1872"/>
          </w:tcPr>
          <w:p/>
        </w:tc>
        <w:tc>
          <w:tcPr>
            <w:tcW w:type="dxa" w:w="1872"/>
          </w:tcPr>
          <w:p/>
        </w:tc>
      </w:tr>
      <w:tr>
        <w:tc>
          <w:tcPr>
            <w:tcW w:type="dxa" w:w="1872"/>
          </w:tcPr>
          <w:p/>
        </w:tc>
        <w:tc>
          <w:tcPr>
            <w:tcW w:type="dxa" w:w="1872"/>
          </w:tcPr>
          <w:p/>
        </w:tc>
        <w:tc>
          <w:tcPr>
            <w:tcW w:type="dxa" w:w="1872"/>
          </w:tcPr>
          <w:p/>
        </w:tc>
        <w:tc>
          <w:tcPr>
            <w:tcW w:type="dxa" w:w="1872"/>
          </w:tcPr>
          <w:p/>
        </w:tc>
        <w:tc>
          <w:tcPr>
            <w:tcW w:type="dxa" w:w="1872"/>
          </w:tcPr>
          <w:p/>
        </w:tc>
      </w:tr>
      <w:tr>
        <w:tc>
          <w:tcPr>
            <w:tcW w:type="dxa" w:w="1872"/>
          </w:tcPr>
          <w:p/>
        </w:tc>
        <w:tc>
          <w:tcPr>
            <w:tcW w:type="dxa" w:w="1872"/>
          </w:tcPr>
          <w:p/>
        </w:tc>
        <w:tc>
          <w:tcPr>
            <w:tcW w:type="dxa" w:w="1872"/>
          </w:tcPr>
          <w:p/>
        </w:tc>
        <w:tc>
          <w:tcPr>
            <w:tcW w:type="dxa" w:w="1872"/>
          </w:tcPr>
          <w:p/>
        </w:tc>
        <w:tc>
          <w:tcPr>
            <w:tcW w:type="dxa" w:w="1872"/>
          </w:tcPr>
          <w:p/>
        </w:tc>
      </w:tr>
    </w:tbl>
    <w:p>
      <w:pPr>
        <w:keepNext/>
        <w:spacing w:before="320" w:after="40"/>
        <w:pBdr>
          <w:bottom w:val="single" w:sz="8" w:space="2" w:color="C9A84C"/>
        </w:pBdr>
      </w:pPr>
      <w:r>
        <w:rPr>
          <w:b/>
          <w:color w:val="A8862E"/>
          <w:sz w:val="28"/>
        </w:rPr>
        <w:t xml:space="preserve">Section 7.  </w:t>
      </w:r>
      <w:r>
        <w:rPr>
          <w:b/>
          <w:color w:val="112345"/>
          <w:sz w:val="28"/>
        </w:rPr>
        <w:t>Optional maintenance checklists</w:t>
      </w:r>
    </w:p>
    <w:p>
      <w:pPr>
        <w:spacing w:after="120" w:before="0"/>
      </w:pPr>
      <w:r>
        <w:rPr>
          <w:b w:val="0"/>
          <w:i w:val="0"/>
          <w:color w:val="1C2333"/>
          <w:sz w:val="21"/>
        </w:rPr>
        <w:t>Two ways to keep the record current: capture when something worth keeping happens, and a light periodic sweep that catches what you missed. Neither is required, and neither is better; use whichever you will sustain, or both.</w:t>
      </w:r>
    </w:p>
    <w:p>
      <w:pPr>
        <w:keepNext/>
        <w:spacing w:before="200" w:after="60"/>
      </w:pPr>
      <w:r>
        <w:rPr>
          <w:b/>
          <w:color w:val="112345"/>
          <w:sz w:val="21"/>
        </w:rPr>
        <w:t>Monthly sweep, about ten to fifteen minutes</w:t>
      </w:r>
    </w:p>
    <w:p>
      <w:pPr>
        <w:spacing w:after="60"/>
      </w:pPr>
      <w:r>
        <w:rPr>
          <w:color w:val="A8862E"/>
          <w:sz w:val="22"/>
        </w:rPr>
        <w:t xml:space="preserve">☐  </w:t>
      </w:r>
      <w:r>
        <w:rPr>
          <w:sz w:val="20"/>
        </w:rPr>
        <w:t>Look back over the month's projects, decisions, feedback, changes, and problems you helped prevent.</w:t>
      </w:r>
    </w:p>
    <w:p>
      <w:pPr>
        <w:spacing w:after="60"/>
      </w:pPr>
      <w:r>
        <w:rPr>
          <w:color w:val="A8862E"/>
          <w:sz w:val="22"/>
        </w:rPr>
        <w:t xml:space="preserve">☐  </w:t>
      </w:r>
      <w:r>
        <w:rPr>
          <w:sz w:val="20"/>
        </w:rPr>
        <w:t>Add Quick Captures for anything worth keeping.</w:t>
      </w:r>
    </w:p>
    <w:p>
      <w:pPr>
        <w:spacing w:after="60"/>
      </w:pPr>
      <w:r>
        <w:rPr>
          <w:color w:val="A8862E"/>
          <w:sz w:val="22"/>
        </w:rPr>
        <w:t xml:space="preserve">☐  </w:t>
      </w:r>
      <w:r>
        <w:rPr>
          <w:sz w:val="20"/>
        </w:rPr>
        <w:t>Expand the single most significant item into a Full Entry.</w:t>
      </w:r>
    </w:p>
    <w:p>
      <w:pPr>
        <w:spacing w:after="60"/>
      </w:pPr>
      <w:r>
        <w:rPr>
          <w:color w:val="A8862E"/>
          <w:sz w:val="22"/>
        </w:rPr>
        <w:t xml:space="preserve">☐  </w:t>
      </w:r>
      <w:r>
        <w:rPr>
          <w:sz w:val="20"/>
        </w:rPr>
        <w:t>Run the confidentiality check: is everything here permitted?</w:t>
      </w:r>
    </w:p>
    <w:p>
      <w:pPr>
        <w:spacing w:after="60"/>
      </w:pPr>
      <w:r>
        <w:rPr>
          <w:color w:val="A8862E"/>
          <w:sz w:val="22"/>
        </w:rPr>
        <w:t xml:space="preserve">☐  </w:t>
      </w:r>
      <w:r>
        <w:rPr>
          <w:sz w:val="20"/>
        </w:rPr>
        <w:t>Tag each item for retrieval.</w:t>
      </w:r>
    </w:p>
    <w:p>
      <w:pPr>
        <w:keepNext/>
        <w:spacing w:before="200" w:after="60"/>
      </w:pPr>
      <w:r>
        <w:rPr>
          <w:b/>
          <w:color w:val="112345"/>
          <w:sz w:val="21"/>
        </w:rPr>
        <w:t>Quarterly review, about thirty minutes</w:t>
      </w:r>
    </w:p>
    <w:p>
      <w:pPr>
        <w:spacing w:after="60"/>
      </w:pPr>
      <w:r>
        <w:rPr>
          <w:color w:val="A8862E"/>
          <w:sz w:val="22"/>
        </w:rPr>
        <w:t xml:space="preserve">☐  </w:t>
      </w:r>
      <w:r>
        <w:rPr>
          <w:sz w:val="20"/>
        </w:rPr>
        <w:t>Read the quarter's entries in one sitting.</w:t>
      </w:r>
    </w:p>
    <w:p>
      <w:pPr>
        <w:spacing w:after="60"/>
      </w:pPr>
      <w:r>
        <w:rPr>
          <w:color w:val="A8862E"/>
          <w:sz w:val="22"/>
        </w:rPr>
        <w:t xml:space="preserve">☐  </w:t>
      </w:r>
      <w:r>
        <w:rPr>
          <w:sz w:val="20"/>
        </w:rPr>
        <w:t>Remove duplicates and anything too vague to be useful.</w:t>
      </w:r>
    </w:p>
    <w:p>
      <w:pPr>
        <w:spacing w:after="60"/>
      </w:pPr>
      <w:r>
        <w:rPr>
          <w:color w:val="A8862E"/>
          <w:sz w:val="22"/>
        </w:rPr>
        <w:t xml:space="preserve">☐  </w:t>
      </w:r>
      <w:r>
        <w:rPr>
          <w:sz w:val="20"/>
        </w:rPr>
        <w:t>Correct overstatement and add missing context while you still remember.</w:t>
      </w:r>
    </w:p>
    <w:p>
      <w:pPr>
        <w:spacing w:after="60"/>
      </w:pPr>
      <w:r>
        <w:rPr>
          <w:color w:val="A8862E"/>
          <w:sz w:val="22"/>
        </w:rPr>
        <w:t xml:space="preserve">☐  </w:t>
      </w:r>
      <w:r>
        <w:rPr>
          <w:sz w:val="20"/>
        </w:rPr>
        <w:t>Translate the strongest entries into Proof Lines.</w:t>
      </w:r>
    </w:p>
    <w:p>
      <w:pPr>
        <w:spacing w:after="60"/>
      </w:pPr>
      <w:r>
        <w:rPr>
          <w:color w:val="A8862E"/>
          <w:sz w:val="22"/>
        </w:rPr>
        <w:t xml:space="preserve">☐  </w:t>
      </w:r>
      <w:r>
        <w:rPr>
          <w:sz w:val="20"/>
        </w:rPr>
        <w:t>Note where evidence is thin, without drawing any conclusion about your career from the gap.</w:t>
      </w:r>
    </w:p>
    <w:p>
      <w:pPr>
        <w:spacing w:after="60"/>
      </w:pPr>
      <w:r>
        <w:rPr>
          <w:color w:val="A8862E"/>
          <w:sz w:val="22"/>
        </w:rPr>
        <w:t xml:space="preserve">☐  </w:t>
      </w:r>
      <w:r>
        <w:rPr>
          <w:sz w:val="20"/>
        </w:rPr>
        <w:t>Update your index.</w:t>
      </w:r>
    </w:p>
    <w:p>
      <w:pPr>
        <w:spacing w:after="120" w:before="120"/>
      </w:pPr>
      <w:r>
        <w:rPr>
          <w:b w:val="0"/>
          <w:i/>
          <w:color w:val="6B707D"/>
          <w:sz w:val="21"/>
        </w:rPr>
        <w:t>This is housekeeping. It organizes and translates what happened; it does not tell you what your career means.</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C2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