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1F4EB" w14:textId="77777777" w:rsidR="004A19E8" w:rsidRDefault="004A19E8" w:rsidP="004A19E8">
      <w:pPr>
        <w:pStyle w:val="NormalWeb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Arial" w:hAnsi="Arial" w:cs="Arial"/>
          <w:color w:val="222222"/>
          <w:sz w:val="18"/>
          <w:szCs w:val="18"/>
          <w:lang w:val="mn-MN"/>
        </w:rPr>
      </w:pPr>
      <w:r>
        <w:rPr>
          <w:rFonts w:ascii="Arial" w:hAnsi="Arial" w:cs="Arial"/>
          <w:color w:val="222222"/>
          <w:sz w:val="18"/>
          <w:szCs w:val="18"/>
        </w:rPr>
        <w:t>ТАНЫ ШҮҮХЭД ГАРГАСАН НЭХЭМЖЛЭЛ ДАРААХ</w:t>
      </w:r>
      <w:r>
        <w:rPr>
          <w:rFonts w:ascii="Arial" w:hAnsi="Arial" w:cs="Arial"/>
          <w:color w:val="222222"/>
          <w:sz w:val="18"/>
          <w:szCs w:val="18"/>
        </w:rPr>
        <w:br/>
        <w:t>БҮРДҮҮЛБЭРИЙГ ХАНГАСАН БАЙХ ШААРДЛАГАТА</w:t>
      </w:r>
      <w:r>
        <w:rPr>
          <w:rFonts w:ascii="Arial" w:hAnsi="Arial" w:cs="Arial"/>
          <w:color w:val="222222"/>
          <w:sz w:val="18"/>
          <w:szCs w:val="18"/>
          <w:lang w:val="mn-MN"/>
        </w:rPr>
        <w:t>ЙЫ</w:t>
      </w:r>
    </w:p>
    <w:p w14:paraId="5D08F0E5" w14:textId="54F7695D" w:rsidR="004A19E8" w:rsidRPr="004A19E8" w:rsidRDefault="004A19E8" w:rsidP="004A19E8">
      <w:pPr>
        <w:pStyle w:val="NormalWeb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Arial" w:hAnsi="Arial" w:cs="Arial"/>
          <w:color w:val="222222"/>
          <w:sz w:val="18"/>
          <w:szCs w:val="18"/>
          <w:lang w:val="mn-MN"/>
        </w:rPr>
      </w:pPr>
      <w:r w:rsidRPr="004A19E8">
        <w:rPr>
          <w:rFonts w:ascii="Arial" w:hAnsi="Arial" w:cs="Arial"/>
          <w:color w:val="222222"/>
          <w:sz w:val="18"/>
          <w:szCs w:val="18"/>
          <w:lang w:val="mn-MN"/>
        </w:rPr>
        <w:t>Иргэний хэрэг хянан шийдвэрлэх тухай хуулийн 62 дугаар зүйлд зааснаар:</w:t>
      </w:r>
    </w:p>
    <w:p w14:paraId="3B0E69DE" w14:textId="77777777" w:rsidR="004A19E8" w:rsidRDefault="004A19E8" w:rsidP="004A19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62.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1.Нэхэмжлэлд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дараахь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зүйлийг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тусгасан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байна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>:</w:t>
      </w:r>
    </w:p>
    <w:p w14:paraId="330039F9" w14:textId="0C9865DB" w:rsidR="004A19E8" w:rsidRDefault="004A19E8" w:rsidP="004A19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62.1.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1.нэхэмжлэлийг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ямар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шүүхэд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гаргаж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байгаа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Жишээ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нь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 </w:t>
      </w:r>
      <w:r>
        <w:rPr>
          <w:rFonts w:ascii="Arial" w:hAnsi="Arial" w:cs="Arial"/>
          <w:color w:val="222222"/>
          <w:sz w:val="18"/>
          <w:szCs w:val="18"/>
          <w:lang w:val="mn-MN"/>
        </w:rPr>
        <w:t xml:space="preserve">ХАН-УУЛ ДҮҮРГИЙН </w:t>
      </w:r>
      <w:r>
        <w:rPr>
          <w:rFonts w:ascii="Arial" w:hAnsi="Arial" w:cs="Arial"/>
          <w:color w:val="222222"/>
          <w:sz w:val="18"/>
          <w:szCs w:val="18"/>
        </w:rPr>
        <w:t>ИРГЭНИЙ ХЭРГИЙН АНХАН ШАТНЫ ШҮҮХЭД</w:t>
      </w:r>
    </w:p>
    <w:p w14:paraId="7BD8DC98" w14:textId="77777777" w:rsidR="004A19E8" w:rsidRDefault="004A19E8" w:rsidP="004A19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62.1.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2.нэхэмжлэгчийн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овог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эцгийн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хаяг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хуулийн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этгээд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оноосон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хаяг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оршин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байгаа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газар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; </w:t>
      </w:r>
    </w:p>
    <w:p w14:paraId="2ABCD482" w14:textId="4BE79071" w:rsidR="004A19E8" w:rsidRDefault="004A19E8" w:rsidP="004A19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proofErr w:type="spellStart"/>
      <w:r>
        <w:rPr>
          <w:rFonts w:ascii="Arial" w:hAnsi="Arial" w:cs="Arial"/>
          <w:color w:val="222222"/>
          <w:sz w:val="18"/>
          <w:szCs w:val="18"/>
        </w:rPr>
        <w:t>Жишээ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нь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Боржигон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овгийн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Б</w:t>
      </w:r>
      <w:r>
        <w:rPr>
          <w:rFonts w:ascii="Arial" w:hAnsi="Arial" w:cs="Arial"/>
          <w:color w:val="222222"/>
          <w:sz w:val="18"/>
          <w:szCs w:val="18"/>
          <w:lang w:val="mn-MN"/>
        </w:rPr>
        <w:t>ЯМБАСҮРЭНГИЙН</w:t>
      </w:r>
      <w:r>
        <w:rPr>
          <w:rFonts w:ascii="Arial" w:hAnsi="Arial" w:cs="Arial"/>
          <w:color w:val="222222"/>
          <w:sz w:val="18"/>
          <w:szCs w:val="18"/>
        </w:rPr>
        <w:t xml:space="preserve"> Б</w:t>
      </w:r>
      <w:r>
        <w:rPr>
          <w:rFonts w:ascii="Arial" w:hAnsi="Arial" w:cs="Arial"/>
          <w:color w:val="222222"/>
          <w:sz w:val="18"/>
          <w:szCs w:val="18"/>
          <w:lang w:val="mn-MN"/>
        </w:rPr>
        <w:t>ААТАР</w:t>
      </w:r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Баянзүрх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дүүргийн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5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дугаар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хороо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27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дугаар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байр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32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тоот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утас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99900000, 91650000</w:t>
      </w:r>
    </w:p>
    <w:p w14:paraId="29314AE8" w14:textId="32D65689" w:rsidR="004A19E8" w:rsidRDefault="004A19E8" w:rsidP="004A19E8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222222"/>
          <w:sz w:val="18"/>
          <w:szCs w:val="18"/>
        </w:rPr>
      </w:pPr>
      <w:proofErr w:type="spellStart"/>
      <w:r>
        <w:rPr>
          <w:rFonts w:ascii="Arial" w:hAnsi="Arial" w:cs="Arial"/>
          <w:color w:val="222222"/>
          <w:sz w:val="18"/>
          <w:szCs w:val="18"/>
        </w:rPr>
        <w:t>эсвэл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lang w:val="mn-MN"/>
        </w:rPr>
        <w:t>САЙНХҮҮ</w:t>
      </w:r>
      <w:r>
        <w:rPr>
          <w:rFonts w:ascii="Arial" w:hAnsi="Arial" w:cs="Arial"/>
          <w:color w:val="222222"/>
          <w:sz w:val="18"/>
          <w:szCs w:val="18"/>
        </w:rPr>
        <w:t xml:space="preserve"> ХХК,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Баянзүрх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дүүрэг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lang w:val="mn-MN"/>
        </w:rPr>
        <w:t>00</w:t>
      </w:r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дугаар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хороо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lang w:val="mn-MN"/>
        </w:rPr>
        <w:t>13-Р ХОРООЛОЛ, 00</w:t>
      </w:r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байр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2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дугаар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давхарт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45-50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тоот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өрөө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утас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70000002, 99992220</w:t>
      </w:r>
    </w:p>
    <w:p w14:paraId="63136B4A" w14:textId="77777777" w:rsidR="004A19E8" w:rsidRDefault="004A19E8" w:rsidP="004A19E8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62.1.3.хариуцагчийн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овог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эцгийн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хаяг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хуулийн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этгээд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оноосон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хаяг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оршин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байгаа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газар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нэхэмжлэгчийн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хаягийг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бичсэнтэй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адил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хэлбэрээр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бичих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бөгөөд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хариуцагч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нь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тухайн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шүүхийн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харъяалалын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нутаг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дэвсгэрт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оршин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суудаг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байхыг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анхаарана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уу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харин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онцгой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ажиллагааны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журмаар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шийдвэрлэгдэх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хүсэлт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нэхэмжлэлд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хариуцагч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байхгүй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тул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нэхэмжлэгч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өөрийн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оршин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суугаа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газрын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шүүхэд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хүсэлт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нэхэмжлэлээ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өгөх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боломжтой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мөн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шүүхүүдийн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мэдээлэл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лавлагааны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мэргэжилтний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устаар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шүүхийн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харъяалалын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талаар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асуугаад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нэхэмжлэлээ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аль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шүүхэд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гаргах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эсэхээ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мэдэх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боломжтой</w:t>
      </w:r>
      <w:proofErr w:type="spellEnd"/>
    </w:p>
    <w:p w14:paraId="7B07DAE2" w14:textId="77777777" w:rsidR="004A19E8" w:rsidRDefault="004A19E8" w:rsidP="004A19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62.1.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4.нэхэмжлэлийн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үндэслэл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шаардлага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түүнийг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нотлох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баримт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Шүүхээр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ямар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асуудал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шийдвэрлүүлэх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гэж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байгаагаа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буюу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болсон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үйл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баримтын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талаар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тодорхой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товч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ойлгомжтой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бичиж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нотлох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баримтынхаа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эх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хувийг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хавсаргана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эх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хувийг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өгөх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боломжгүй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канондож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наториатаар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гэрчлүүлсэн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хувийг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шүүхэд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нэхэмжлэлтэйгээ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хамт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өгнө</w:t>
      </w:r>
      <w:proofErr w:type="spellEnd"/>
    </w:p>
    <w:p w14:paraId="77650A9B" w14:textId="77777777" w:rsidR="004A19E8" w:rsidRDefault="004A19E8" w:rsidP="004A19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62.1.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5.нэхэмжлэлийн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үнэ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Хэрэв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зээлийн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гэрээний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дагуу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мөнгөө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шаардах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гэж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байгаа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эхлээд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үндсэн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зээл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2 000 000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төгрөг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хүү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200 000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төгрөг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алданги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15 000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төгрөг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нийт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2 215 000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төгрөгийг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гаргуулж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өгнө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үү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гэж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нэхэмжлэлийн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үнийг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зөв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тодорхой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бичнэ</w:t>
      </w:r>
      <w:proofErr w:type="spellEnd"/>
    </w:p>
    <w:p w14:paraId="7A54DBE9" w14:textId="77777777" w:rsidR="004A19E8" w:rsidRDefault="004A19E8" w:rsidP="004A19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62.1.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6.хавсаргасан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баримт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бичгийн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жагсаалт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Нэхэмжлэлдээ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өөрийнхөө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нэхэмжлэлийг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шийдвэрлэхэд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ач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холбогдолтой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гэж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үзсэн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цаасан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нотлох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баримтууд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CD,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гэрэл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зураг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гэх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18"/>
          <w:szCs w:val="18"/>
        </w:rPr>
        <w:t>мэт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зүйлүүдийг</w:t>
      </w:r>
      <w:proofErr w:type="spellEnd"/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хавсаргаад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тэдгээрийн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хуудасны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тоо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хэмжээ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ширхэгийг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жагсааж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бичнэ</w:t>
      </w:r>
      <w:proofErr w:type="spellEnd"/>
      <w:r>
        <w:rPr>
          <w:rFonts w:ascii="Arial" w:hAnsi="Arial" w:cs="Arial"/>
          <w:color w:val="222222"/>
          <w:sz w:val="18"/>
          <w:szCs w:val="18"/>
        </w:rPr>
        <w:t>.</w:t>
      </w:r>
    </w:p>
    <w:p w14:paraId="24856060" w14:textId="77777777" w:rsidR="004A19E8" w:rsidRDefault="004A19E8" w:rsidP="004A19E8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62.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2.Нэхэмжлэлд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улсын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тэмдэгтийн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хураамж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төлсөн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баримт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эсхүл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уг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хураамжаас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чөлөөлүүлэх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тухай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хүсэлт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хэрэв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нэхэмжлэлийг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төлөөлөгч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гаргасан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итгэмжлэлийг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мөн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хавсаргана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Эдгээрийг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нэхэмжлэлдээ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заавал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хавсаргаж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ирүүлнэ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тэмдэгтийн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хураамжийг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хэрхэн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хаана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тушаах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хэдэн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төгрөгний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нэхэмжлэлд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хэдэн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төгрөгний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улсын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тэмдэгтийн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хураамж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төлөхийг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Улсын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тэмдэгтийн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хураамжийн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хуулийн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дагуу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бодоод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холбогдох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дансанд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тушааж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баримтыг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эх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хувиар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нь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нэхэмжлэлдээ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заавал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хавсаргана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мөн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өөрөөгөө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төлөөлүүлж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хэн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нэгнээр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шүүхэд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гаргуулахаар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заавал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итгэмжлэл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авна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хуулийн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этгээд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эрх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бүхий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албан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тушаалтан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гарын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үсэг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зурж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тамга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дарж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баталгаажуулсан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итгэмжлэлийг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нэхэмжлэлдээ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заавал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хавсаргана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эдгээрийг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ирүүлээгүй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нөхцөлд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таны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нэхэмжлэлийг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шүүх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хүлээн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авахаас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татгалзах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болохыг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анхаарана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уу</w:t>
      </w:r>
      <w:proofErr w:type="spellEnd"/>
      <w:r>
        <w:rPr>
          <w:rFonts w:ascii="Arial" w:hAnsi="Arial" w:cs="Arial"/>
          <w:color w:val="222222"/>
          <w:sz w:val="18"/>
          <w:szCs w:val="18"/>
        </w:rPr>
        <w:t>.</w:t>
      </w:r>
    </w:p>
    <w:p w14:paraId="2BCEF78D" w14:textId="77777777" w:rsidR="004A19E8" w:rsidRDefault="004A19E8" w:rsidP="004A19E8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62.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3.Нэхэмжлэлийг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хариуцагчийн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тоогоор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хувилж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өгнө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Хариуцагч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нь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хүн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илүү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хувийг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хэд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хэдэн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хүнээс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мөнгө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нэхэмжилж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байгаа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бол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тэр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тоогоор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нь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нэхэмжлэлээ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хувилж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хавсаргана</w:t>
      </w:r>
      <w:proofErr w:type="spellEnd"/>
      <w:r>
        <w:rPr>
          <w:rFonts w:ascii="Arial" w:hAnsi="Arial" w:cs="Arial"/>
          <w:color w:val="222222"/>
          <w:sz w:val="18"/>
          <w:szCs w:val="18"/>
        </w:rPr>
        <w:t>.</w:t>
      </w:r>
    </w:p>
    <w:p w14:paraId="3E58E0DC" w14:textId="77777777" w:rsidR="00D15867" w:rsidRDefault="00D15867"/>
    <w:sectPr w:rsidR="00D1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E8"/>
    <w:rsid w:val="004A19E8"/>
    <w:rsid w:val="00D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33B4"/>
  <w15:chartTrackingRefBased/>
  <w15:docId w15:val="{4D497113-5212-4028-A052-FA35DAF0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1</cp:revision>
  <dcterms:created xsi:type="dcterms:W3CDTF">2020-11-21T10:31:00Z</dcterms:created>
  <dcterms:modified xsi:type="dcterms:W3CDTF">2020-11-21T10:38:00Z</dcterms:modified>
</cp:coreProperties>
</file>