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0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Client Channel-Level Programming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bdr w:val="none" w:color="auto" w:sz="0" w:space="0"/>
          <w:shd w:val="clear" w:fill="FFFFFF"/>
          <w:lang w:val="en-US"/>
        </w:rPr>
        <w:t>03/29/2017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bdr w:val="none" w:color="auto" w:sz="0" w:space="0"/>
          <w:shd w:val="clear" w:fill="FFFFFF"/>
          <w:lang w:val="en-US"/>
        </w:rPr>
        <w:t>3 minutes to read</w:t>
      </w:r>
    </w:p>
    <w:p>
      <w:pPr>
        <w:keepNext w:val="0"/>
        <w:keepLines w:val="0"/>
        <w:widowControl/>
        <w:suppressLineNumbers w:val="0"/>
        <w:ind w:left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This topic describes how to write a Windows Communication Foundation (WCF) client application without using the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"https://docs.microsoft.com/en-us/dotnet/api/system.servicemodel.clientbase-1"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System.ServiceModel.ClientBase&lt;TChannel&gt;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class and its associated object model.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Sending Messages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"sending-messages"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To be ready to send messages and receive and process replies, the following steps are required: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Create a binding.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Build a channel factory.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Create a channel.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Send a request and read the reply.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Close all channel objects.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9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Creating a Binding</w: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"creating-a-binding" </w:instrTex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Similar to the receiving case (see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"https://docs.microsoft.com/en-us/dotnet/framework/wcf/extending/service-channel-level-programming"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Service Channel-Level Programming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), sending messages starts by creating a binding. This example creates a new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"https://docs.microsoft.com/en-us/dotnet/api/system.servicemodel.channels.custombinding"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System.ServiceModel.Channels.CustomBinding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and adds an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"https://docs.microsoft.com/en-us/dotnet/api/system.servicemodel.channels.httptransportbindingelement"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System.ServiceModel.Channels.HttpTransportBindingElement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to its Elements collection.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9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Building a ChannelFactory</w: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"building-a-channelfactory" </w:instrTex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Instead of creating a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"https://docs.microsoft.com/en-us/dotnet/api/system.servicemodel.channels.ichannellistener"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System.ServiceModel.Channels.IChannelListener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, this time we create a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"https://docs.microsoft.com/en-us/dotnet/api/system.servicemodel.channelfactory-1"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System.ServiceModel.ChannelFactory&lt;TChannel&gt;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by calling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"https://docs.microsoft.com/en-us/dotnet/api/system.servicemodel.channelfactory.createfactory"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ChannelFactory.CreateFactory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on the binding where the type parameter is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"https://docs.microsoft.com/en-us/dotnet/api/system.servicemodel.channels.irequestchannel"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System.ServiceModel.Channels.IRequestChannel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 While channel listeners are used by the side that waits for incoming messages, channel factories are used by the side that initiates the communication to create a channel. Just like channel listeners, channel factories must be opened first before they can be used.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9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Creating a Channel</w: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"creating-a-channel" </w:instrTex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We then call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"https://docs.microsoft.com/en-us/dotnet/api/system.servicemodel.channelfactory-1.createchannel"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ChannelFactory&lt;TChannel&gt;.CreateChannel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to create an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"https://docs.microsoft.com/en-us/dotnet/api/system.servicemodel.channels.irequestchannel"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IRequestChannel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 This call takes the address of the endpoint with which we want to communicate using the new channel being created. Once we have a channel, we call Open on it to put it in a state ready for communication. Depending on the nature of the transport, this call to Open may initiate a connection with the target endpoint or may do nothing at all on the network.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9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4B083" w:themeFill="accent2" w:themeFillTint="99"/>
        </w:rPr>
        <w:t>Sending a Request and Reading the Reply</w:t>
      </w:r>
      <w:bookmarkEnd w:id="0"/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"sending-a-request-and-reading-the-reply" </w:instrTex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B083" w:themeFill="accent2" w:themeFillTint="99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Once we have an opened channel, we can create a message and use the channel’s Request method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 xml:space="preserve"> to send the request and wait for the reply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 xml:space="preserve"> to come back. When this method returns, we have a reply message that we can read to find out what the endpoint’s reply was.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0" w:beforeAutospacing="0" w:after="9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Closing Objects</w: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"https://docs.microsoft.com/en-us/dotnet/framework/wcf/extending/client-channel-level-programming" \l "closing-objects" </w:instrText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To avoid leaking resources, we close objects used in communications when they are no longer required.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The following code example shows a basic client using the channel factory to send a message and read the reply.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C#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kern w:val="0"/>
          <w:sz w:val="24"/>
          <w:szCs w:val="24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System;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System.ServiceModel;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System.ServiceModel.Channels;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using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System.ServiceModel.Configuration;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namespace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bdr w:val="none" w:color="auto" w:sz="0" w:space="0"/>
        </w:rPr>
        <w:t>ProgrammingChannels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class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bdr w:val="none" w:color="auto" w:sz="0" w:space="0"/>
        </w:rPr>
        <w:t>Client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bdr w:val="none" w:color="auto" w:sz="0" w:space="0"/>
        </w:rPr>
        <w:t>RunClient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//Step1: Create a binding with just HTTP.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BindingElement[] bindingElements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BindingElement[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];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bindingElements[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TextMessageEncodingBindingElement();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bindingElements[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HttpTransportBindingElement();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CustomBinding binding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CustomBinding(bindingElements);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//Step2: Use the binding to build the channel factory.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IChannelFactory&lt;IRequestChannel&gt; factory =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binding.BuildChannelFactory&lt;IRequestChannel&gt;(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             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BindingParameterCollection());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//Open the channel factory.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factory.Open();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//Step3: Use the channel factory to create a channel.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IRequestChannel channel = factory.CreateChannel(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EndpointAddress(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"http://localhost:8080/channelapp"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));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channel.Open();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//Step4: Create a message.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Message requestmessage = Message.CreateMessage(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 binding.MessageVersion,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"http://contoso.com/someaction"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,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"This is the body data"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//Send message.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Message replymessage = channel.Request(requestmessage);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"Reply message received"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"Reply action: {0}"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,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                      replymessage.Headers.Action);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data = replymessage.GetBody&lt;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&gt;();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"Reply content: {0}"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, data);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//Step5: Do not forget to close the message.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replymessage.Close();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//Do not forget to close the channel.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channel.Close();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//Do not forget to close the factory.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factory.Close();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"Press [ENTER] when service is ready"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Console.ReadLine();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RunClient();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t>"Press [ENTER] to exit"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    Console.ReadLine();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wordWrap/>
        <w:spacing w:before="0" w:beforeAutospacing="0" w:after="0" w:afterAutospacing="0" w:line="285" w:lineRule="atLeast"/>
        <w:ind w:left="0" w:right="0" w:firstLine="0"/>
        <w:rPr>
          <w:rFonts w:ascii="Consolas" w:hAnsi="Consolas" w:eastAsia="Consolas" w:cs="Consolas"/>
          <w:i w:val="0"/>
          <w:caps w:val="0"/>
          <w:color w:val="171717"/>
          <w:spacing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  <w:t>}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"https://docs.microsoft.com/en-us/dotnet/framework/wcf/extending/client-channel-level-programming"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https://docs.microsoft.com/en-us/dotnet/framework/wcf/extending/client-channel-level-programming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848BF"/>
    <w:multiLevelType w:val="multilevel"/>
    <w:tmpl w:val="CCE84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795637"/>
    <w:multiLevelType w:val="multilevel"/>
    <w:tmpl w:val="1F7956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D1293"/>
    <w:rsid w:val="0FD1460C"/>
    <w:rsid w:val="190F415F"/>
    <w:rsid w:val="369348BD"/>
    <w:rsid w:val="40B86CE1"/>
    <w:rsid w:val="4716296B"/>
    <w:rsid w:val="67635AB2"/>
    <w:rsid w:val="7726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2020-01-25T03:52:30Z</dcterms:created>
  <dc:creator>gewin</dc:creator>
  <cp:lastModifiedBy>gewin</cp:lastModifiedBy>
  <dcterms:modified xsi:type="dcterms:W3CDTF">2020-01-25T03:53:28Z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