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sz w:val="24"/>
          <w:szCs w:val="24"/>
        </w:rPr>
      </w:pPr>
      <w:sdt>
        <w:sdtPr>
          <w:id w:val="1601965833"/>
          <w:tag w:val="goog_rdk_0"/>
        </w:sdtPr>
        <w:sdtContent>
          <w:r w:rsidDel="00000000" w:rsidR="00000000" w:rsidRPr="00000000">
            <w:rPr>
              <w:rFonts w:ascii="Arial Unicode MS" w:cs="Arial Unicode MS" w:eastAsia="Arial Unicode MS" w:hAnsi="Arial Unicode MS"/>
              <w:b w:val="1"/>
              <w:bCs w:val="1"/>
              <w:color w:val="20124d"/>
              <w:sz w:val="36"/>
              <w:szCs w:val="36"/>
              <w:rtl w:val="0"/>
            </w:rPr>
            <w:t xml:space="preserve">ილიას სახელმწიფო უნივერსიტეტი</w:t>
          </w:r>
        </w:sdtContent>
      </w:sdt>
      <w:r w:rsidDel="00000000" w:rsidR="00000000" w:rsidRPr="00000000">
        <w:rPr>
          <w:rtl w:val="0"/>
        </w:rPr>
      </w:r>
    </w:p>
    <w:p w:rsidR="00000000" w:rsidDel="00000000" w:rsidP="00000000" w:rsidRDefault="00000000" w:rsidRPr="00000000" w14:paraId="00000002">
      <w:pPr>
        <w:spacing w:line="360" w:lineRule="auto"/>
        <w:jc w:val="center"/>
        <w:rPr>
          <w:color w:val="666666"/>
          <w:sz w:val="24"/>
          <w:szCs w:val="24"/>
        </w:rPr>
      </w:pPr>
      <w:sdt>
        <w:sdtPr>
          <w:id w:val="861125746"/>
          <w:tag w:val="goog_rdk_1"/>
        </w:sdtPr>
        <w:sdtContent>
          <w:r w:rsidDel="00000000" w:rsidR="00000000" w:rsidRPr="00000000">
            <w:rPr>
              <w:rFonts w:ascii="Arial Unicode MS" w:cs="Arial Unicode MS" w:eastAsia="Arial Unicode MS" w:hAnsi="Arial Unicode MS"/>
              <w:color w:val="666666"/>
              <w:sz w:val="24"/>
              <w:szCs w:val="24"/>
              <w:rtl w:val="0"/>
            </w:rPr>
            <w:t xml:space="preserve">ბიზნესის, ტექნოლოგიებისა და განათლების ფაკულტეტი</w:t>
          </w:r>
        </w:sdtContent>
      </w:sdt>
      <w:r w:rsidDel="00000000" w:rsidR="00000000" w:rsidRPr="00000000">
        <w:rPr>
          <w:rtl w:val="0"/>
        </w:rPr>
      </w:r>
    </w:p>
    <w:p w:rsidR="00000000" w:rsidDel="00000000" w:rsidP="00000000" w:rsidRDefault="00000000" w:rsidRPr="00000000" w14:paraId="00000003">
      <w:pPr>
        <w:spacing w:line="360" w:lineRule="auto"/>
        <w:jc w:val="center"/>
        <w:rPr>
          <w:color w:val="666666"/>
          <w:sz w:val="24"/>
          <w:szCs w:val="24"/>
        </w:rPr>
      </w:pPr>
      <w:sdt>
        <w:sdtPr>
          <w:id w:val="-2086674938"/>
          <w:tag w:val="goog_rdk_2"/>
        </w:sdtPr>
        <w:sdtContent>
          <w:r w:rsidDel="00000000" w:rsidR="00000000" w:rsidRPr="00000000">
            <w:rPr>
              <w:rFonts w:ascii="Arial Unicode MS" w:cs="Arial Unicode MS" w:eastAsia="Arial Unicode MS" w:hAnsi="Arial Unicode MS"/>
              <w:color w:val="666666"/>
              <w:sz w:val="24"/>
              <w:szCs w:val="24"/>
              <w:rtl w:val="0"/>
            </w:rPr>
            <w:t xml:space="preserve">ტექნოლოგიების სკოლა</w:t>
          </w:r>
        </w:sdtContent>
      </w:sdt>
      <w:r w:rsidDel="00000000" w:rsidR="00000000" w:rsidRPr="00000000">
        <w:rPr>
          <w:rtl w:val="0"/>
        </w:rPr>
      </w:r>
    </w:p>
    <w:p w:rsidR="00000000" w:rsidDel="00000000" w:rsidP="00000000" w:rsidRDefault="00000000" w:rsidRPr="00000000" w14:paraId="00000004">
      <w:pPr>
        <w:spacing w:line="360" w:lineRule="auto"/>
        <w:jc w:val="center"/>
        <w:rPr>
          <w:color w:val="666666"/>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color w:val="20124d"/>
          <w:sz w:val="36"/>
          <w:szCs w:val="36"/>
        </w:rPr>
      </w:pPr>
      <w:r w:rsidDel="00000000" w:rsidR="00000000" w:rsidRPr="00000000">
        <w:rPr>
          <w:b w:val="1"/>
          <w:bCs w:val="1"/>
          <w:color w:val="20124d"/>
          <w:sz w:val="36"/>
          <w:szCs w:val="36"/>
          <w:rtl w:val="0"/>
        </w:rPr>
        <w:t xml:space="preserve">“BioBand”</w:t>
      </w:r>
    </w:p>
    <w:p w:rsidR="00000000" w:rsidDel="00000000" w:rsidP="00000000" w:rsidRDefault="00000000" w:rsidRPr="00000000" w14:paraId="00000006">
      <w:pPr>
        <w:spacing w:line="360" w:lineRule="auto"/>
        <w:jc w:val="center"/>
        <w:rPr>
          <w:b w:val="1"/>
          <w:bCs w:val="1"/>
          <w:color w:val="20124d"/>
          <w:sz w:val="36"/>
          <w:szCs w:val="36"/>
        </w:rPr>
      </w:pPr>
      <w:r w:rsidDel="00000000" w:rsidR="00000000" w:rsidRPr="00000000">
        <w:rPr>
          <w:b w:val="1"/>
          <w:bCs w:val="1"/>
          <w:color w:val="20124d"/>
          <w:sz w:val="36"/>
          <w:szCs w:val="36"/>
          <w:rtl w:val="0"/>
        </w:rPr>
        <w:t xml:space="preserve">——————————————————————————</w:t>
      </w:r>
    </w:p>
    <w:p w:rsidR="00000000" w:rsidDel="00000000" w:rsidP="00000000" w:rsidRDefault="00000000" w:rsidRPr="00000000" w14:paraId="00000007">
      <w:pPr>
        <w:spacing w:line="360" w:lineRule="auto"/>
        <w:rPr>
          <w:sz w:val="24"/>
          <w:szCs w:val="24"/>
        </w:rPr>
      </w:pPr>
      <w:sdt>
        <w:sdtPr>
          <w:id w:val="260811968"/>
          <w:tag w:val="goog_rdk_3"/>
        </w:sdtPr>
        <w:sdtContent>
          <w:r w:rsidDel="00000000" w:rsidR="00000000" w:rsidRPr="00000000">
            <w:rPr>
              <w:rFonts w:ascii="Arial Unicode MS" w:cs="Arial Unicode MS" w:eastAsia="Arial Unicode MS" w:hAnsi="Arial Unicode MS"/>
              <w:b w:val="1"/>
              <w:bCs w:val="1"/>
              <w:sz w:val="24"/>
              <w:szCs w:val="24"/>
              <w:rtl w:val="0"/>
            </w:rPr>
            <w:t xml:space="preserve">  გუნდის წევრები:</w:t>
          </w:r>
        </w:sdtContent>
      </w:sdt>
      <w:sdt>
        <w:sdtPr>
          <w:id w:val="-1921977636"/>
          <w:tag w:val="goog_rdk_4"/>
        </w:sdtPr>
        <w:sdtContent>
          <w:r w:rsidDel="00000000" w:rsidR="00000000" w:rsidRPr="00000000">
            <w:rPr>
              <w:rFonts w:ascii="Arial Unicode MS" w:cs="Arial Unicode MS" w:eastAsia="Arial Unicode MS" w:hAnsi="Arial Unicode MS"/>
              <w:sz w:val="24"/>
              <w:szCs w:val="24"/>
              <w:rtl w:val="0"/>
            </w:rPr>
            <w:t xml:space="preserve"> თემო კილაძე, ლუკა ქავთარაძე,გოგა ბადრიშვილი.</w:t>
          </w:r>
        </w:sdtContent>
      </w:sdt>
      <w:r w:rsidDel="00000000" w:rsidR="00000000" w:rsidRPr="00000000">
        <w:rPr>
          <w:rtl w:val="0"/>
        </w:rPr>
      </w:r>
    </w:p>
    <w:p w:rsidR="00000000" w:rsidDel="00000000" w:rsidP="00000000" w:rsidRDefault="00000000" w:rsidRPr="00000000" w14:paraId="00000008">
      <w:pPr>
        <w:spacing w:line="360" w:lineRule="auto"/>
        <w:rPr>
          <w:sz w:val="24"/>
          <w:szCs w:val="24"/>
        </w:rPr>
      </w:pPr>
      <w:sdt>
        <w:sdtPr>
          <w:id w:val="575466091"/>
          <w:tag w:val="goog_rdk_5"/>
        </w:sdtPr>
        <w:sdtContent>
          <w:r w:rsidDel="00000000" w:rsidR="00000000" w:rsidRPr="00000000">
            <w:rPr>
              <w:rFonts w:ascii="Arial Unicode MS" w:cs="Arial Unicode MS" w:eastAsia="Arial Unicode MS" w:hAnsi="Arial Unicode MS"/>
              <w:b w:val="1"/>
              <w:bCs w:val="1"/>
              <w:sz w:val="24"/>
              <w:szCs w:val="24"/>
              <w:rtl w:val="0"/>
            </w:rPr>
            <w:t xml:space="preserve">  პროგრამა:</w:t>
          </w:r>
        </w:sdtContent>
      </w:sdt>
      <w:sdt>
        <w:sdtPr>
          <w:id w:val="790377687"/>
          <w:tag w:val="goog_rdk_6"/>
        </w:sdtPr>
        <w:sdtContent>
          <w:r w:rsidDel="00000000" w:rsidR="00000000" w:rsidRPr="00000000">
            <w:rPr>
              <w:rFonts w:ascii="Arial Unicode MS" w:cs="Arial Unicode MS" w:eastAsia="Arial Unicode MS" w:hAnsi="Arial Unicode MS"/>
              <w:sz w:val="24"/>
              <w:szCs w:val="24"/>
              <w:rtl w:val="0"/>
            </w:rPr>
            <w:t xml:space="preserve"> კომპიუტერული ინჟნერიის საბაკალავრო პროგრამა</w:t>
          </w:r>
        </w:sdtContent>
      </w:sdt>
      <w:r w:rsidDel="00000000" w:rsidR="00000000" w:rsidRPr="00000000">
        <w:rPr>
          <w:rtl w:val="0"/>
        </w:rPr>
      </w:r>
    </w:p>
    <w:p w:rsidR="00000000" w:rsidDel="00000000" w:rsidP="00000000" w:rsidRDefault="00000000" w:rsidRPr="00000000" w14:paraId="00000009">
      <w:pPr>
        <w:spacing w:line="360" w:lineRule="auto"/>
        <w:rPr>
          <w:sz w:val="24"/>
          <w:szCs w:val="24"/>
        </w:rPr>
      </w:pPr>
      <w:sdt>
        <w:sdtPr>
          <w:id w:val="-850927009"/>
          <w:tag w:val="goog_rdk_7"/>
        </w:sdtPr>
        <w:sdtContent>
          <w:r w:rsidDel="00000000" w:rsidR="00000000" w:rsidRPr="00000000">
            <w:rPr>
              <w:rFonts w:ascii="Arial Unicode MS" w:cs="Arial Unicode MS" w:eastAsia="Arial Unicode MS" w:hAnsi="Arial Unicode MS"/>
              <w:b w:val="1"/>
              <w:bCs w:val="1"/>
              <w:sz w:val="24"/>
              <w:szCs w:val="24"/>
              <w:rtl w:val="0"/>
            </w:rPr>
            <w:t xml:space="preserve">  პროექტის ხელმძღვანელები:</w:t>
          </w:r>
        </w:sdtContent>
      </w:sdt>
      <w:sdt>
        <w:sdtPr>
          <w:id w:val="-147314935"/>
          <w:tag w:val="goog_rdk_8"/>
        </w:sdtPr>
        <w:sdtContent>
          <w:r w:rsidDel="00000000" w:rsidR="00000000" w:rsidRPr="00000000">
            <w:rPr>
              <w:rFonts w:ascii="Arial Unicode MS" w:cs="Arial Unicode MS" w:eastAsia="Arial Unicode MS" w:hAnsi="Arial Unicode MS"/>
              <w:sz w:val="24"/>
              <w:szCs w:val="24"/>
              <w:rtl w:val="0"/>
            </w:rPr>
            <w:t xml:space="preserve"> პროფ. დავით ჩხაიძე,პროფ. გიორგი მოდებაძე</w:t>
          </w:r>
        </w:sdtContent>
      </w:sdt>
      <w:r w:rsidDel="00000000" w:rsidR="00000000" w:rsidRPr="00000000">
        <w:rPr>
          <w:rtl w:val="0"/>
        </w:rPr>
      </w:r>
    </w:p>
    <w:p w:rsidR="00000000" w:rsidDel="00000000" w:rsidP="00000000" w:rsidRDefault="00000000" w:rsidRPr="00000000" w14:paraId="0000000A">
      <w:pPr>
        <w:spacing w:line="360" w:lineRule="auto"/>
        <w:rPr>
          <w:sz w:val="24"/>
          <w:szCs w:val="24"/>
        </w:rPr>
      </w:pPr>
      <w:sdt>
        <w:sdtPr>
          <w:id w:val="-1755245940"/>
          <w:tag w:val="goog_rdk_9"/>
        </w:sdtPr>
        <w:sdtContent>
          <w:r w:rsidDel="00000000" w:rsidR="00000000" w:rsidRPr="00000000">
            <w:rPr>
              <w:rFonts w:ascii="Arial Unicode MS" w:cs="Arial Unicode MS" w:eastAsia="Arial Unicode MS" w:hAnsi="Arial Unicode MS"/>
              <w:b w:val="1"/>
              <w:bCs w:val="1"/>
              <w:sz w:val="24"/>
              <w:szCs w:val="24"/>
              <w:rtl w:val="0"/>
            </w:rPr>
            <w:t xml:space="preserve">  თარიღი:</w:t>
          </w:r>
        </w:sdtContent>
      </w:sdt>
      <w:r w:rsidDel="00000000" w:rsidR="00000000" w:rsidRPr="00000000">
        <w:rPr>
          <w:sz w:val="24"/>
          <w:szCs w:val="24"/>
          <w:rtl w:val="0"/>
        </w:rPr>
        <w:t xml:space="preserve"> 2026 </w:t>
      </w:r>
      <w:sdt>
        <w:sdtPr>
          <w:id w:val="-319837986"/>
          <w:tag w:val="goog_rdk_10"/>
        </w:sdtPr>
        <w:sdtContent>
          <w:r w:rsidDel="00000000" w:rsidR="00000000" w:rsidRPr="00000000">
            <w:rPr>
              <w:rFonts w:ascii="Arial Unicode MS" w:cs="Arial Unicode MS" w:eastAsia="Arial Unicode MS" w:hAnsi="Arial Unicode MS"/>
              <w:b w:val="1"/>
              <w:bCs w:val="1"/>
              <w:sz w:val="24"/>
              <w:szCs w:val="24"/>
              <w:rtl w:val="0"/>
            </w:rPr>
            <w:t xml:space="preserve">| ადგილი:</w:t>
          </w:r>
        </w:sdtContent>
      </w:sdt>
      <w:sdt>
        <w:sdtPr>
          <w:id w:val="-347244621"/>
          <w:tag w:val="goog_rdk_11"/>
        </w:sdtPr>
        <w:sdtContent>
          <w:r w:rsidDel="00000000" w:rsidR="00000000" w:rsidRPr="00000000">
            <w:rPr>
              <w:rFonts w:ascii="Arial Unicode MS" w:cs="Arial Unicode MS" w:eastAsia="Arial Unicode MS" w:hAnsi="Arial Unicode MS"/>
              <w:sz w:val="24"/>
              <w:szCs w:val="24"/>
              <w:rtl w:val="0"/>
            </w:rPr>
            <w:t xml:space="preserve"> თბილისი, საქართველო</w:t>
          </w:r>
        </w:sdtContent>
      </w:sdt>
      <w:r w:rsidDel="00000000" w:rsidR="00000000" w:rsidRPr="00000000">
        <w:rPr>
          <w:rtl w:val="0"/>
        </w:rPr>
      </w:r>
    </w:p>
    <w:p w:rsidR="00000000" w:rsidDel="00000000" w:rsidP="00000000" w:rsidRDefault="00000000" w:rsidRPr="00000000" w14:paraId="0000000B">
      <w:pPr>
        <w:spacing w:line="360" w:lineRule="auto"/>
        <w:rPr>
          <w:sz w:val="24"/>
          <w:szCs w:val="24"/>
        </w:rPr>
      </w:pPr>
      <w:r w:rsidDel="00000000" w:rsidR="00000000" w:rsidRPr="00000000">
        <w:rPr>
          <w:rtl w:val="0"/>
        </w:rPr>
      </w:r>
    </w:p>
    <w:p w:rsidR="00000000" w:rsidDel="00000000" w:rsidP="00000000" w:rsidRDefault="00000000" w:rsidRPr="00000000" w14:paraId="0000000C">
      <w:pPr>
        <w:spacing w:line="360" w:lineRule="auto"/>
        <w:rPr>
          <w:b w:val="1"/>
          <w:bCs w:val="1"/>
          <w:color w:val="20124d"/>
          <w:sz w:val="32"/>
          <w:szCs w:val="32"/>
        </w:rPr>
      </w:pPr>
      <w:sdt>
        <w:sdtPr>
          <w:id w:val="469529203"/>
          <w:tag w:val="goog_rdk_12"/>
        </w:sdtPr>
        <w:sdtContent>
          <w:r w:rsidDel="00000000" w:rsidR="00000000" w:rsidRPr="00000000">
            <w:rPr>
              <w:rFonts w:ascii="Arial Unicode MS" w:cs="Arial Unicode MS" w:eastAsia="Arial Unicode MS" w:hAnsi="Arial Unicode MS"/>
              <w:b w:val="1"/>
              <w:bCs w:val="1"/>
              <w:color w:val="20124d"/>
              <w:sz w:val="32"/>
              <w:szCs w:val="32"/>
              <w:rtl w:val="0"/>
            </w:rPr>
            <w:t xml:space="preserve">აბსტრაქტი</w:t>
          </w:r>
        </w:sdtContent>
      </w:sdt>
      <w:r w:rsidDel="00000000" w:rsidR="00000000" w:rsidRPr="00000000">
        <w:rPr>
          <w:rtl w:val="0"/>
        </w:rPr>
      </w:r>
    </w:p>
    <w:p w:rsidR="00000000" w:rsidDel="00000000" w:rsidP="00000000" w:rsidRDefault="00000000" w:rsidRPr="00000000" w14:paraId="0000000D">
      <w:pPr>
        <w:spacing w:line="360" w:lineRule="auto"/>
        <w:jc w:val="center"/>
        <w:rPr>
          <w:b w:val="1"/>
          <w:bCs w:val="1"/>
          <w:color w:val="20124d"/>
          <w:sz w:val="36"/>
          <w:szCs w:val="36"/>
        </w:rPr>
      </w:pPr>
      <w:r w:rsidDel="00000000" w:rsidR="00000000" w:rsidRPr="00000000">
        <w:rPr>
          <w:b w:val="1"/>
          <w:bCs w:val="1"/>
          <w:color w:val="20124d"/>
          <w:sz w:val="36"/>
          <w:szCs w:val="36"/>
          <w:rtl w:val="0"/>
        </w:rPr>
        <w:t xml:space="preserve">——————————————————————————</w:t>
      </w:r>
    </w:p>
    <w:p w:rsidR="00000000" w:rsidDel="00000000" w:rsidP="00000000" w:rsidRDefault="00000000" w:rsidRPr="00000000" w14:paraId="0000000E">
      <w:pPr>
        <w:numPr>
          <w:ilvl w:val="0"/>
          <w:numId w:val="1"/>
        </w:numPr>
        <w:spacing w:after="240" w:before="240" w:line="360" w:lineRule="auto"/>
        <w:ind w:left="720" w:hanging="360"/>
        <w:rPr>
          <w:rFonts w:ascii="Times New Roman" w:cs="Times New Roman" w:eastAsia="Times New Roman" w:hAnsi="Times New Roman"/>
          <w:color w:val="111827"/>
          <w:sz w:val="24"/>
          <w:szCs w:val="24"/>
          <w:highlight w:val="white"/>
        </w:rPr>
      </w:pPr>
      <w:sdt>
        <w:sdtPr>
          <w:id w:val="665378667"/>
          <w:tag w:val="goog_rdk_13"/>
        </w:sdtPr>
        <w:sdtContent>
          <w:r w:rsidDel="00000000" w:rsidR="00000000" w:rsidRPr="00000000">
            <w:rPr>
              <w:rFonts w:ascii="Arial Unicode MS" w:cs="Arial Unicode MS" w:eastAsia="Arial Unicode MS" w:hAnsi="Arial Unicode MS"/>
              <w:sz w:val="24"/>
              <w:szCs w:val="24"/>
              <w:rtl w:val="0"/>
            </w:rPr>
            <w:t xml:space="preserve">პროექტი "BioBand" მიზნად ისახავს ჭკვიანი, ბიო-ადაპტური კლიმატ-კონტროლის სისტემის შექმნას, რომელიც კონდიციონერის (AC) მართვას ადამიანის ფიზიოლოგიურ მონაცემებზე დაყრდნობით განახორციელებს. ტრადიციული გაგრილების სისტემები ეყრდნობა მხოლოდ ოთახის ტემპერატურას ან მანუალურ მართვას, რაც ხშირად იწვევს დისკომფორტს და ელექტროენერგიის არაეფექტურ ხარჯვას, რადგან არ ითვალისწინებს ადამიანის რეალურ თერმულ შეგრძნებებს .</w:t>
          </w:r>
        </w:sdtContent>
      </w:sdt>
    </w:p>
    <w:p w:rsidR="00000000" w:rsidDel="00000000" w:rsidP="00000000" w:rsidRDefault="00000000" w:rsidRPr="00000000" w14:paraId="0000000F">
      <w:pPr>
        <w:numPr>
          <w:ilvl w:val="0"/>
          <w:numId w:val="1"/>
        </w:numPr>
        <w:spacing w:after="240" w:before="240" w:line="360" w:lineRule="auto"/>
        <w:ind w:left="720" w:hanging="360"/>
        <w:rPr>
          <w:rFonts w:ascii="Times New Roman" w:cs="Times New Roman" w:eastAsia="Times New Roman" w:hAnsi="Times New Roman"/>
          <w:color w:val="111827"/>
          <w:sz w:val="24"/>
          <w:szCs w:val="24"/>
          <w:highlight w:val="white"/>
        </w:rPr>
      </w:pPr>
      <w:sdt>
        <w:sdtPr>
          <w:id w:val="-427118793"/>
          <w:tag w:val="goog_rdk_14"/>
        </w:sdtPr>
        <w:sdtContent>
          <w:r w:rsidDel="00000000" w:rsidR="00000000" w:rsidRPr="00000000">
            <w:rPr>
              <w:rFonts w:ascii="Arial Unicode MS" w:cs="Arial Unicode MS" w:eastAsia="Arial Unicode MS" w:hAnsi="Arial Unicode MS"/>
              <w:sz w:val="24"/>
              <w:szCs w:val="24"/>
              <w:rtl w:val="0"/>
            </w:rPr>
            <w:t xml:space="preserve">შემოთავაზებული გადაწყვეტილება შედგება ორი ძირითადი აპარატურული ნაწილისგან: დაბალი ენერგომოხმარების მქონე „ჭკვიანი სამაჯური“, რომელიც აღჭურვილია გულისცემისა (MAX30102) და კანის ტემპერატურის (TMP117) ზუსტი სენსორებით, და ცენტრალური „საკონტროლო ბლოკი“. სისტემა იყენებს უკუკავშირის პრინციპს: სამაჯური Bluetooth Low Energy (BLE) ტექნოლოგიით აგზავნის მონაცემებს საკონტროლო ბლოკში, რომელიც ESP32 მიკროკონტროლერის ბაზაზეა აგებული. ბლოკი ამუშავებს მიღებულ ინფორმაციას და ინფრაწითელი (IR) სიგნალების საშუალებით ავტომატურად არეგულირებს კონდიციონერს .</w:t>
          </w:r>
        </w:sdtContent>
      </w:sdt>
    </w:p>
    <w:p w:rsidR="00000000" w:rsidDel="00000000" w:rsidP="00000000" w:rsidRDefault="00000000" w:rsidRPr="00000000" w14:paraId="00000010">
      <w:pPr>
        <w:numPr>
          <w:ilvl w:val="0"/>
          <w:numId w:val="1"/>
        </w:numPr>
        <w:spacing w:after="240" w:before="240" w:line="360" w:lineRule="auto"/>
        <w:ind w:left="720" w:hanging="360"/>
        <w:rPr>
          <w:rFonts w:ascii="Times New Roman" w:cs="Times New Roman" w:eastAsia="Times New Roman" w:hAnsi="Times New Roman"/>
          <w:color w:val="111827"/>
          <w:sz w:val="24"/>
          <w:szCs w:val="24"/>
          <w:highlight w:val="white"/>
        </w:rPr>
      </w:pPr>
      <w:sdt>
        <w:sdtPr>
          <w:id w:val="1322787880"/>
          <w:tag w:val="goog_rdk_15"/>
        </w:sdtPr>
        <w:sdtContent>
          <w:r w:rsidDel="00000000" w:rsidR="00000000" w:rsidRPr="00000000">
            <w:rPr>
              <w:rFonts w:ascii="Arial Unicode MS" w:cs="Arial Unicode MS" w:eastAsia="Arial Unicode MS" w:hAnsi="Arial Unicode MS"/>
              <w:sz w:val="24"/>
              <w:szCs w:val="24"/>
              <w:rtl w:val="0"/>
            </w:rPr>
            <w:t xml:space="preserve">პროექტის შედეგად შეიქმნება სრულად ფუნქციური პროტოტიპი, რომელიც უზრუნველყოფს პერსონალიზებულ კომფორტს და შეამცირებს ენერგიის ხარჯს ზედმეტი გაგრილების ან გათბობის თავიდან არიდებით. სისტემა ასევე მოიცავს მონიტორინგის დეშბორდს რეალურ დროში მონაცემთა ვიზუალიზაციისთვის .</w:t>
          </w:r>
        </w:sdtContent>
      </w:sdt>
    </w:p>
    <w:p w:rsidR="00000000" w:rsidDel="00000000" w:rsidP="00000000" w:rsidRDefault="00000000" w:rsidRPr="00000000" w14:paraId="0000001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color w:val="111827"/>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bCs w:val="1"/>
          <w:color w:val="20124d"/>
          <w:sz w:val="36"/>
          <w:szCs w:val="36"/>
          <w:highlight w:val="white"/>
        </w:rPr>
      </w:pPr>
      <w:sdt>
        <w:sdtPr>
          <w:id w:val="-254715312"/>
          <w:tag w:val="goog_rdk_16"/>
        </w:sdtPr>
        <w:sdtContent>
          <w:r w:rsidDel="00000000" w:rsidR="00000000" w:rsidRPr="00000000">
            <w:rPr>
              <w:rFonts w:ascii="Arial Unicode MS" w:cs="Arial Unicode MS" w:eastAsia="Arial Unicode MS" w:hAnsi="Arial Unicode MS"/>
              <w:b w:val="1"/>
              <w:bCs w:val="1"/>
              <w:color w:val="20124d"/>
              <w:sz w:val="36"/>
              <w:szCs w:val="36"/>
              <w:highlight w:val="white"/>
              <w:rtl w:val="0"/>
            </w:rPr>
            <w:t xml:space="preserve">შესავალი</w:t>
          </w:r>
        </w:sdtContent>
      </w:sdt>
      <w:r w:rsidDel="00000000" w:rsidR="00000000" w:rsidRPr="00000000">
        <w:rPr>
          <w:rtl w:val="0"/>
        </w:rPr>
      </w:r>
    </w:p>
    <w:p w:rsidR="00000000" w:rsidDel="00000000" w:rsidP="00000000" w:rsidRDefault="00000000" w:rsidRPr="00000000" w14:paraId="00000014">
      <w:pPr>
        <w:spacing w:line="360" w:lineRule="auto"/>
        <w:jc w:val="center"/>
        <w:rPr>
          <w:b w:val="1"/>
          <w:bCs w:val="1"/>
          <w:color w:val="20124d"/>
          <w:sz w:val="36"/>
          <w:szCs w:val="36"/>
        </w:rPr>
      </w:pPr>
      <w:r w:rsidDel="00000000" w:rsidR="00000000" w:rsidRPr="00000000">
        <w:rPr>
          <w:b w:val="1"/>
          <w:bCs w:val="1"/>
          <w:color w:val="20124d"/>
          <w:sz w:val="36"/>
          <w:szCs w:val="36"/>
          <w:rtl w:val="0"/>
        </w:rPr>
        <w:t xml:space="preserve">——————————————————————————</w:t>
      </w:r>
    </w:p>
    <w:p w:rsidR="00000000" w:rsidDel="00000000" w:rsidP="00000000" w:rsidRDefault="00000000" w:rsidRPr="00000000" w14:paraId="00000015">
      <w:pPr>
        <w:spacing w:after="240" w:before="240" w:line="360" w:lineRule="auto"/>
        <w:rPr>
          <w:rFonts w:ascii="Arimo" w:cs="Arimo" w:eastAsia="Arimo" w:hAnsi="Arimo"/>
          <w:sz w:val="24"/>
          <w:szCs w:val="24"/>
          <w:highlight w:val="white"/>
        </w:rPr>
      </w:pPr>
      <w:sdt>
        <w:sdtPr>
          <w:id w:val="-1448766416"/>
          <w:tag w:val="goog_rdk_17"/>
        </w:sdtPr>
        <w:sdtContent>
          <w:r w:rsidDel="00000000" w:rsidR="00000000" w:rsidRPr="00000000">
            <w:rPr>
              <w:rFonts w:ascii="Arial Unicode MS" w:cs="Arial Unicode MS" w:eastAsia="Arial Unicode MS" w:hAnsi="Arial Unicode MS"/>
              <w:sz w:val="24"/>
              <w:szCs w:val="24"/>
              <w:highlight w:val="white"/>
              <w:rtl w:val="0"/>
            </w:rPr>
            <w:t xml:space="preserve"> ჭკვიანი სახლების ეპოქაში, კლიმატის მართვის სისტემები ჯერ კიდევ ძველ მეთოდებს ეყრდნობა — ისინი ზომავენ მხოლოდ ჰაერის ტემპერატურას და არა ადამიანის შეგრძნებას. ეს მიდგომა უგულებელყოფს კრიტიკულ ფაქტორს: მომხმარებლის ფიზიოლოგიურ მდგომარეობას. ადამიანს შეიძლება სცხელოდეს ფიზიკური დატვირთვის ან სტრესის გამო გრილ ოთახშიც კი, ან პირიქით. ეს შეუსაბამობა იწვევს ეგრეთ წოდებულ "თერმული კომფორტის გარღვევას", რაც გამოიხატება დისკომფორტსა და ენერგიის არაეფექტურ მოხმარებაში .</w:t>
          </w:r>
        </w:sdtContent>
      </w:sdt>
    </w:p>
    <w:p w:rsidR="00000000" w:rsidDel="00000000" w:rsidP="00000000" w:rsidRDefault="00000000" w:rsidRPr="00000000" w14:paraId="00000016">
      <w:pPr>
        <w:spacing w:after="240" w:before="240" w:line="360" w:lineRule="auto"/>
        <w:rPr>
          <w:rFonts w:ascii="Arimo" w:cs="Arimo" w:eastAsia="Arimo" w:hAnsi="Arimo"/>
          <w:sz w:val="24"/>
          <w:szCs w:val="24"/>
          <w:highlight w:val="white"/>
        </w:rPr>
      </w:pPr>
      <w:sdt>
        <w:sdtPr>
          <w:id w:val="2025931173"/>
          <w:tag w:val="goog_rdk_18"/>
        </w:sdtPr>
        <w:sdtContent>
          <w:r w:rsidDel="00000000" w:rsidR="00000000" w:rsidRPr="00000000">
            <w:rPr>
              <w:rFonts w:ascii="Arial Unicode MS" w:cs="Arial Unicode MS" w:eastAsia="Arial Unicode MS" w:hAnsi="Arial Unicode MS"/>
              <w:sz w:val="24"/>
              <w:szCs w:val="24"/>
              <w:highlight w:val="white"/>
              <w:rtl w:val="0"/>
            </w:rPr>
            <w:t xml:space="preserve">BioBand-ის პროექტი გვთავაზობს ინოვაციურ გადაწყვეტას — ბიო-უკუკავშირის (bio-feedback) ინტეგრაციას სახლის ავტომატიზაციაში. ჩვენი სისტემა აკავშირებს ადამიანის ბიოლოგიას ტექნოლოგიასთან. კანის ტემპერატურისა და პულსის უწყვეტი მონიტორინგით, სისტემა ხვდება, როდის სცხელა ან სცივა მომხმარებელს და პროაქტიულად არეგულირებს გარემოს.</w:t>
          </w:r>
        </w:sdtContent>
      </w:sdt>
    </w:p>
    <w:p w:rsidR="00000000" w:rsidDel="00000000" w:rsidP="00000000" w:rsidRDefault="00000000" w:rsidRPr="00000000" w14:paraId="00000017">
      <w:pPr>
        <w:spacing w:after="240" w:before="240" w:line="360" w:lineRule="auto"/>
        <w:rPr>
          <w:rFonts w:ascii="Arimo" w:cs="Arimo" w:eastAsia="Arimo" w:hAnsi="Arimo"/>
          <w:sz w:val="24"/>
          <w:szCs w:val="24"/>
          <w:highlight w:val="white"/>
        </w:rPr>
      </w:pPr>
      <w:sdt>
        <w:sdtPr>
          <w:id w:val="-106559308"/>
          <w:tag w:val="goog_rdk_19"/>
        </w:sdtPr>
        <w:sdtContent>
          <w:r w:rsidDel="00000000" w:rsidR="00000000" w:rsidRPr="00000000">
            <w:rPr>
              <w:rFonts w:ascii="Arial Unicode MS" w:cs="Arial Unicode MS" w:eastAsia="Arial Unicode MS" w:hAnsi="Arial Unicode MS"/>
              <w:sz w:val="24"/>
              <w:szCs w:val="24"/>
              <w:highlight w:val="white"/>
              <w:rtl w:val="0"/>
            </w:rPr>
            <w:t xml:space="preserve">არსებული ჭკვიანი თერმოსტატებისგან განსხვავებით, რომლებიც მხოლოდ გრაფიკებს ან ლოკაციას ეყრდნობა, BioBand რეაგირებს უშუალოდ მომხმარებლის სხეულის სიგნალებზე. პროექტი აერთიანებს თანამედროვე საინჟინრო პრაქტიკებს: ჩაშენებულ სისტემებს (Embedded Systems), უსადენო კომუნიკაციასა და სენსორულ ტექნოლოგიებს, რაც მას ტექნიკურად და საზოგადოებრივად მნიშვნელოვანს ხდის.</w:t>
          </w:r>
        </w:sdtContent>
      </w:sdt>
    </w:p>
    <w:p w:rsidR="00000000" w:rsidDel="00000000" w:rsidP="00000000" w:rsidRDefault="00000000" w:rsidRPr="00000000" w14:paraId="00000018">
      <w:pPr>
        <w:spacing w:after="240" w:before="240" w:line="360" w:lineRule="auto"/>
        <w:ind w:firstLine="720"/>
        <w:rPr>
          <w:rFonts w:ascii="Arimo" w:cs="Arimo" w:eastAsia="Arimo" w:hAnsi="Arimo"/>
          <w:sz w:val="24"/>
          <w:szCs w:val="24"/>
          <w:highlight w:val="white"/>
        </w:rPr>
      </w:pPr>
      <w:r w:rsidDel="00000000" w:rsidR="00000000" w:rsidRPr="00000000">
        <w:rPr>
          <w:rtl w:val="0"/>
        </w:rPr>
      </w:r>
    </w:p>
    <w:p w:rsidR="00000000" w:rsidDel="00000000" w:rsidP="00000000" w:rsidRDefault="00000000" w:rsidRPr="00000000" w14:paraId="00000019">
      <w:pPr>
        <w:spacing w:after="240" w:before="240" w:line="360" w:lineRule="auto"/>
        <w:ind w:left="0" w:firstLine="0"/>
        <w:rPr>
          <w:rFonts w:ascii="Arimo" w:cs="Arimo" w:eastAsia="Arimo" w:hAnsi="Arimo"/>
          <w:b w:val="1"/>
          <w:bCs w:val="1"/>
          <w:color w:val="20124d"/>
          <w:sz w:val="36"/>
          <w:szCs w:val="36"/>
          <w:highlight w:val="white"/>
        </w:rPr>
      </w:pPr>
      <w:sdt>
        <w:sdtPr>
          <w:id w:val="-1780034890"/>
          <w:tag w:val="goog_rdk_20"/>
        </w:sdtPr>
        <w:sdtContent>
          <w:r w:rsidDel="00000000" w:rsidR="00000000" w:rsidRPr="00000000">
            <w:rPr>
              <w:rFonts w:ascii="Arial Unicode MS" w:cs="Arial Unicode MS" w:eastAsia="Arial Unicode MS" w:hAnsi="Arial Unicode MS"/>
              <w:b w:val="1"/>
              <w:bCs w:val="1"/>
              <w:color w:val="20124d"/>
              <w:sz w:val="36"/>
              <w:szCs w:val="36"/>
              <w:highlight w:val="white"/>
              <w:rtl w:val="0"/>
            </w:rPr>
            <w:t xml:space="preserve">ნახაზები:</w:t>
          </w:r>
        </w:sdtContent>
      </w:sdt>
    </w:p>
    <w:p w:rsidR="00000000" w:rsidDel="00000000" w:rsidP="00000000" w:rsidRDefault="00000000" w:rsidRPr="00000000" w14:paraId="0000001A">
      <w:pPr>
        <w:spacing w:after="240" w:before="240" w:line="360" w:lineRule="auto"/>
        <w:ind w:left="0" w:firstLine="0"/>
        <w:rPr>
          <w:rFonts w:ascii="Arimo" w:cs="Arimo" w:eastAsia="Arimo" w:hAnsi="Arimo"/>
          <w:b w:val="1"/>
          <w:bCs w:val="1"/>
          <w:color w:val="20124d"/>
          <w:sz w:val="36"/>
          <w:szCs w:val="36"/>
          <w:highlight w:val="white"/>
        </w:rPr>
      </w:pPr>
      <w:sdt>
        <w:sdtPr>
          <w:id w:val="-1134988797"/>
          <w:tag w:val="goog_rdk_21"/>
        </w:sdtPr>
        <w:sdtContent>
          <w:r w:rsidDel="00000000" w:rsidR="00000000" w:rsidRPr="00000000">
            <w:rPr>
              <w:rFonts w:ascii="Arial Unicode MS" w:cs="Arial Unicode MS" w:eastAsia="Arial Unicode MS" w:hAnsi="Arial Unicode MS"/>
              <w:b w:val="1"/>
              <w:bCs w:val="1"/>
              <w:color w:val="20124d"/>
              <w:sz w:val="36"/>
              <w:szCs w:val="36"/>
              <w:highlight w:val="white"/>
              <w:rtl w:val="0"/>
            </w:rPr>
            <w:t xml:space="preserve">სამაჯური</w:t>
          </w:r>
        </w:sdtContent>
      </w:sdt>
    </w:p>
    <w:p w:rsidR="00000000" w:rsidDel="00000000" w:rsidP="00000000" w:rsidRDefault="00000000" w:rsidRPr="00000000" w14:paraId="0000001B">
      <w:pPr>
        <w:spacing w:line="360" w:lineRule="auto"/>
        <w:jc w:val="center"/>
        <w:rPr>
          <w:rFonts w:ascii="Times New Roman" w:cs="Times New Roman" w:eastAsia="Times New Roman" w:hAnsi="Times New Roman"/>
          <w:sz w:val="36"/>
          <w:szCs w:val="36"/>
          <w:highlight w:val="white"/>
        </w:rPr>
      </w:pPr>
      <w:r w:rsidDel="00000000" w:rsidR="00000000" w:rsidRPr="00000000">
        <w:rPr>
          <w:b w:val="1"/>
          <w:bCs w:val="1"/>
          <w:color w:val="20124d"/>
          <w:sz w:val="36"/>
          <w:szCs w:val="36"/>
          <w:rtl w:val="0"/>
        </w:rPr>
        <w:t xml:space="preserve">————————————————</w:t>
      </w:r>
      <w:r w:rsidDel="00000000" w:rsidR="00000000" w:rsidRPr="00000000">
        <w:rPr>
          <w:rFonts w:ascii="Times New Roman" w:cs="Times New Roman" w:eastAsia="Times New Roman" w:hAnsi="Times New Roman"/>
          <w:sz w:val="36"/>
          <w:szCs w:val="36"/>
          <w:highlight w:val="white"/>
        </w:rPr>
        <w:drawing>
          <wp:inline distB="114300" distT="114300" distL="114300" distR="114300">
            <wp:extent cx="5943600" cy="3619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b w:val="1"/>
          <w:bCs w:val="1"/>
          <w:color w:val="20124d"/>
          <w:sz w:val="36"/>
          <w:szCs w:val="36"/>
          <w:rtl w:val="0"/>
        </w:rPr>
        <w:t xml:space="preserve">——————————</w:t>
      </w:r>
      <w:r w:rsidDel="00000000" w:rsidR="00000000" w:rsidRPr="00000000">
        <w:rPr>
          <w:rtl w:val="0"/>
        </w:rPr>
      </w:r>
    </w:p>
    <w:p w:rsidR="00000000" w:rsidDel="00000000" w:rsidP="00000000" w:rsidRDefault="00000000" w:rsidRPr="00000000" w14:paraId="0000001C">
      <w:pPr>
        <w:spacing w:after="240" w:before="240" w:line="360" w:lineRule="auto"/>
        <w:ind w:left="0" w:firstLine="0"/>
        <w:rPr>
          <w:rFonts w:ascii="Times New Roman" w:cs="Times New Roman" w:eastAsia="Times New Roman" w:hAnsi="Times New Roman"/>
          <w:sz w:val="36"/>
          <w:szCs w:val="36"/>
          <w:highlight w:val="white"/>
        </w:rPr>
      </w:pPr>
      <w:r w:rsidDel="00000000" w:rsidR="00000000" w:rsidRPr="00000000">
        <w:rPr>
          <w:rFonts w:ascii="Times New Roman" w:cs="Times New Roman" w:eastAsia="Times New Roman" w:hAnsi="Times New Roman"/>
          <w:sz w:val="36"/>
          <w:szCs w:val="36"/>
          <w:highlight w:val="white"/>
        </w:rPr>
        <w:drawing>
          <wp:inline distB="114300" distT="114300" distL="114300" distR="114300">
            <wp:extent cx="5943600" cy="43561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36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E">
      <w:pPr>
        <w:spacing w:after="240" w:before="240" w:line="360" w:lineRule="auto"/>
        <w:rPr>
          <w:b w:val="1"/>
          <w:bCs w:val="1"/>
          <w:color w:val="073763"/>
          <w:sz w:val="36"/>
          <w:szCs w:val="36"/>
        </w:rPr>
      </w:pPr>
      <w:sdt>
        <w:sdtPr>
          <w:id w:val="1085871860"/>
          <w:tag w:val="goog_rdk_22"/>
        </w:sdtPr>
        <w:sdtContent>
          <w:r w:rsidDel="00000000" w:rsidR="00000000" w:rsidRPr="00000000">
            <w:rPr>
              <w:rFonts w:ascii="Arial Unicode MS" w:cs="Arial Unicode MS" w:eastAsia="Arial Unicode MS" w:hAnsi="Arial Unicode MS"/>
              <w:b w:val="1"/>
              <w:bCs w:val="1"/>
              <w:color w:val="073763"/>
              <w:sz w:val="36"/>
              <w:szCs w:val="36"/>
              <w:rtl w:val="0"/>
            </w:rPr>
            <w:t xml:space="preserve">სისტემის არქიტექტურა და დიზაინი (System Architecture)</w:t>
          </w:r>
        </w:sdtContent>
      </w:sdt>
    </w:p>
    <w:p w:rsidR="00000000" w:rsidDel="00000000" w:rsidP="00000000" w:rsidRDefault="00000000" w:rsidRPr="00000000" w14:paraId="0000001F">
      <w:pPr>
        <w:spacing w:after="240" w:before="240" w:line="360" w:lineRule="auto"/>
        <w:rPr>
          <w:sz w:val="24"/>
          <w:szCs w:val="24"/>
        </w:rPr>
      </w:pPr>
      <w:r w:rsidDel="00000000" w:rsidR="00000000" w:rsidRPr="00000000">
        <w:rPr>
          <w:sz w:val="24"/>
          <w:szCs w:val="24"/>
          <w:rtl w:val="0"/>
        </w:rPr>
        <w:t xml:space="preserve">BioBand</w:t>
      </w:r>
      <w:sdt>
        <w:sdtPr>
          <w:id w:val="-706618348"/>
          <w:tag w:val="goog_rdk_23"/>
        </w:sdtPr>
        <w:sdtContent>
          <w:r w:rsidDel="00000000" w:rsidR="00000000" w:rsidRPr="00000000">
            <w:rPr>
              <w:rFonts w:ascii="Arial Unicode MS" w:cs="Arial Unicode MS" w:eastAsia="Arial Unicode MS" w:hAnsi="Arial Unicode MS"/>
              <w:sz w:val="24"/>
              <w:szCs w:val="24"/>
              <w:rtl w:val="0"/>
            </w:rPr>
            <w:t xml:space="preserve"> სისტემა დაყოფილია სამ ძირითად მოდულად:</w:t>
          </w:r>
        </w:sdtContent>
      </w:sdt>
    </w:p>
    <w:p w:rsidR="00000000" w:rsidDel="00000000" w:rsidP="00000000" w:rsidRDefault="00000000" w:rsidRPr="00000000" w14:paraId="00000020">
      <w:pPr>
        <w:spacing w:after="240" w:before="240" w:line="360" w:lineRule="auto"/>
        <w:rPr>
          <w:sz w:val="24"/>
          <w:szCs w:val="24"/>
        </w:rPr>
      </w:pPr>
      <w:sdt>
        <w:sdtPr>
          <w:id w:val="-816676977"/>
          <w:tag w:val="goog_rdk_24"/>
        </w:sdtPr>
        <w:sdtContent>
          <w:r w:rsidDel="00000000" w:rsidR="00000000" w:rsidRPr="00000000">
            <w:rPr>
              <w:rFonts w:ascii="Arial Unicode MS" w:cs="Arial Unicode MS" w:eastAsia="Arial Unicode MS" w:hAnsi="Arial Unicode MS"/>
              <w:b w:val="1"/>
              <w:bCs w:val="1"/>
              <w:sz w:val="24"/>
              <w:szCs w:val="24"/>
              <w:rtl w:val="0"/>
            </w:rPr>
            <w:t xml:space="preserve">1. „სამაჯური“ (The Wearable Unit)</w:t>
          </w:r>
        </w:sdtContent>
      </w:sdt>
      <w:sdt>
        <w:sdtPr>
          <w:id w:val="1582837051"/>
          <w:tag w:val="goog_rdk_25"/>
        </w:sdtPr>
        <w:sdtContent>
          <w:r w:rsidDel="00000000" w:rsidR="00000000" w:rsidRPr="00000000">
            <w:rPr>
              <w:rFonts w:ascii="Arial Unicode MS" w:cs="Arial Unicode MS" w:eastAsia="Arial Unicode MS" w:hAnsi="Arial Unicode MS"/>
              <w:sz w:val="24"/>
              <w:szCs w:val="24"/>
              <w:rtl w:val="0"/>
            </w:rPr>
            <w:t xml:space="preserve"> სენსორული ნაწილის ბირთვია </w:t>
          </w:r>
        </w:sdtContent>
      </w:sdt>
      <w:r w:rsidDel="00000000" w:rsidR="00000000" w:rsidRPr="00000000">
        <w:rPr>
          <w:b w:val="1"/>
          <w:bCs w:val="1"/>
          <w:sz w:val="24"/>
          <w:szCs w:val="24"/>
          <w:rtl w:val="0"/>
        </w:rPr>
        <w:t xml:space="preserve">Seeed XIAO ESP32-C3</w:t>
      </w:r>
      <w:sdt>
        <w:sdtPr>
          <w:id w:val="1714842644"/>
          <w:tag w:val="goog_rdk_26"/>
        </w:sdtPr>
        <w:sdtContent>
          <w:r w:rsidDel="00000000" w:rsidR="00000000" w:rsidRPr="00000000">
            <w:rPr>
              <w:rFonts w:ascii="Arial Unicode MS" w:cs="Arial Unicode MS" w:eastAsia="Arial Unicode MS" w:hAnsi="Arial Unicode MS"/>
              <w:sz w:val="24"/>
              <w:szCs w:val="24"/>
              <w:rtl w:val="0"/>
            </w:rPr>
            <w:t xml:space="preserve"> მიკროკონტროლერი, რომელიც არჩეულია მისი მცირე ზომისა და ენერგოეფექტურობის გამო. სამაჯური აერთიანებს </w:t>
          </w:r>
        </w:sdtContent>
      </w:sdt>
      <w:r w:rsidDel="00000000" w:rsidR="00000000" w:rsidRPr="00000000">
        <w:rPr>
          <w:b w:val="1"/>
          <w:bCs w:val="1"/>
          <w:sz w:val="24"/>
          <w:szCs w:val="24"/>
          <w:rtl w:val="0"/>
        </w:rPr>
        <w:t xml:space="preserve">MAX30102</w:t>
      </w:r>
      <w:sdt>
        <w:sdtPr>
          <w:id w:val="1601578951"/>
          <w:tag w:val="goog_rdk_27"/>
        </w:sdtPr>
        <w:sdtContent>
          <w:r w:rsidDel="00000000" w:rsidR="00000000" w:rsidRPr="00000000">
            <w:rPr>
              <w:rFonts w:ascii="Arial Unicode MS" w:cs="Arial Unicode MS" w:eastAsia="Arial Unicode MS" w:hAnsi="Arial Unicode MS"/>
              <w:sz w:val="24"/>
              <w:szCs w:val="24"/>
              <w:rtl w:val="0"/>
            </w:rPr>
            <w:t xml:space="preserve"> სენსორს გულისცემის მონიტორინგისთვის და </w:t>
          </w:r>
        </w:sdtContent>
      </w:sdt>
      <w:r w:rsidDel="00000000" w:rsidR="00000000" w:rsidRPr="00000000">
        <w:rPr>
          <w:b w:val="1"/>
          <w:bCs w:val="1"/>
          <w:sz w:val="24"/>
          <w:szCs w:val="24"/>
          <w:rtl w:val="0"/>
        </w:rPr>
        <w:t xml:space="preserve">TMP117</w:t>
      </w:r>
      <w:sdt>
        <w:sdtPr>
          <w:id w:val="1754301803"/>
          <w:tag w:val="goog_rdk_28"/>
        </w:sdtPr>
        <w:sdtContent>
          <w:r w:rsidDel="00000000" w:rsidR="00000000" w:rsidRPr="00000000">
            <w:rPr>
              <w:rFonts w:ascii="Arial Unicode MS" w:cs="Arial Unicode MS" w:eastAsia="Arial Unicode MS" w:hAnsi="Arial Unicode MS"/>
              <w:sz w:val="24"/>
              <w:szCs w:val="24"/>
              <w:rtl w:val="0"/>
            </w:rPr>
            <w:t xml:space="preserve"> მაღალი სიზუსტის სენსორს კანის ტემპერატურის გასაზომად. მოწყობილობა მუშაობს პერიოდული გაღვიძების რეჟიმში, აგროვებს მონაცემებს და Bluetooth Low Energy (BLE) პროტოკოლით აგზავნის მათ ცენტრალურ ბლოკში.</w:t>
          </w:r>
        </w:sdtContent>
      </w:sdt>
    </w:p>
    <w:p w:rsidR="00000000" w:rsidDel="00000000" w:rsidP="00000000" w:rsidRDefault="00000000" w:rsidRPr="00000000" w14:paraId="00000021">
      <w:pPr>
        <w:spacing w:after="240" w:before="240" w:line="360" w:lineRule="auto"/>
        <w:rPr>
          <w:sz w:val="24"/>
          <w:szCs w:val="24"/>
        </w:rPr>
      </w:pPr>
      <w:sdt>
        <w:sdtPr>
          <w:id w:val="-171872505"/>
          <w:tag w:val="goog_rdk_29"/>
        </w:sdtPr>
        <w:sdtContent>
          <w:r w:rsidDel="00000000" w:rsidR="00000000" w:rsidRPr="00000000">
            <w:rPr>
              <w:rFonts w:ascii="Arial Unicode MS" w:cs="Arial Unicode MS" w:eastAsia="Arial Unicode MS" w:hAnsi="Arial Unicode MS"/>
              <w:b w:val="1"/>
              <w:bCs w:val="1"/>
              <w:sz w:val="24"/>
              <w:szCs w:val="24"/>
              <w:rtl w:val="0"/>
            </w:rPr>
            <w:t xml:space="preserve">2. საკონტროლო ბლოკი (Control Hub)</w:t>
          </w:r>
        </w:sdtContent>
      </w:sdt>
      <w:sdt>
        <w:sdtPr>
          <w:id w:val="1518951586"/>
          <w:tag w:val="goog_rdk_30"/>
        </w:sdtPr>
        <w:sdtContent>
          <w:r w:rsidDel="00000000" w:rsidR="00000000" w:rsidRPr="00000000">
            <w:rPr>
              <w:rFonts w:ascii="Arial Unicode MS" w:cs="Arial Unicode MS" w:eastAsia="Arial Unicode MS" w:hAnsi="Arial Unicode MS"/>
              <w:sz w:val="24"/>
              <w:szCs w:val="24"/>
              <w:rtl w:val="0"/>
            </w:rPr>
            <w:t xml:space="preserve"> ოთახში განთავსებული ბლოკი (დაფუძნებული </w:t>
          </w:r>
        </w:sdtContent>
      </w:sdt>
      <w:r w:rsidDel="00000000" w:rsidR="00000000" w:rsidRPr="00000000">
        <w:rPr>
          <w:b w:val="1"/>
          <w:bCs w:val="1"/>
          <w:sz w:val="24"/>
          <w:szCs w:val="24"/>
          <w:rtl w:val="0"/>
        </w:rPr>
        <w:t xml:space="preserve">ESP32 DevKit V1</w:t>
      </w:r>
      <w:sdt>
        <w:sdtPr>
          <w:id w:val="1759220789"/>
          <w:tag w:val="goog_rdk_31"/>
        </w:sdtPr>
        <w:sdtContent>
          <w:r w:rsidDel="00000000" w:rsidR="00000000" w:rsidRPr="00000000">
            <w:rPr>
              <w:rFonts w:ascii="Arial Unicode MS" w:cs="Arial Unicode MS" w:eastAsia="Arial Unicode MS" w:hAnsi="Arial Unicode MS"/>
              <w:sz w:val="24"/>
              <w:szCs w:val="24"/>
              <w:rtl w:val="0"/>
            </w:rPr>
            <w:t xml:space="preserve">-ზე) ასრულებს სამ ძირითად ფუნქციას:</w:t>
          </w:r>
        </w:sdtContent>
      </w:sdt>
    </w:p>
    <w:p w:rsidR="00000000" w:rsidDel="00000000" w:rsidP="00000000" w:rsidRDefault="00000000" w:rsidRPr="00000000" w14:paraId="00000022">
      <w:pPr>
        <w:numPr>
          <w:ilvl w:val="0"/>
          <w:numId w:val="2"/>
        </w:numPr>
        <w:spacing w:after="0" w:afterAutospacing="0" w:before="240" w:line="360" w:lineRule="auto"/>
        <w:ind w:left="720" w:hanging="360"/>
        <w:rPr>
          <w:sz w:val="24"/>
          <w:szCs w:val="24"/>
        </w:rPr>
      </w:pPr>
      <w:sdt>
        <w:sdtPr>
          <w:id w:val="-1407326038"/>
          <w:tag w:val="goog_rdk_32"/>
        </w:sdtPr>
        <w:sdtContent>
          <w:r w:rsidDel="00000000" w:rsidR="00000000" w:rsidRPr="00000000">
            <w:rPr>
              <w:rFonts w:ascii="Arial Unicode MS" w:cs="Arial Unicode MS" w:eastAsia="Arial Unicode MS" w:hAnsi="Arial Unicode MS"/>
              <w:b w:val="1"/>
              <w:bCs w:val="1"/>
              <w:sz w:val="24"/>
              <w:szCs w:val="24"/>
              <w:rtl w:val="0"/>
            </w:rPr>
            <w:t xml:space="preserve">მონაცემთა შეგროვება:</w:t>
          </w:r>
        </w:sdtContent>
      </w:sdt>
      <w:sdt>
        <w:sdtPr>
          <w:id w:val="-1772655070"/>
          <w:tag w:val="goog_rdk_33"/>
        </w:sdtPr>
        <w:sdtContent>
          <w:r w:rsidDel="00000000" w:rsidR="00000000" w:rsidRPr="00000000">
            <w:rPr>
              <w:rFonts w:ascii="Arial Unicode MS" w:cs="Arial Unicode MS" w:eastAsia="Arial Unicode MS" w:hAnsi="Arial Unicode MS"/>
              <w:sz w:val="24"/>
              <w:szCs w:val="24"/>
              <w:rtl w:val="0"/>
            </w:rPr>
            <w:t xml:space="preserve"> იღებს BLE სიგნალებს სამაჯურიდან და ზომავს ოთახის ტემპერატურას </w:t>
          </w:r>
        </w:sdtContent>
      </w:sdt>
      <w:r w:rsidDel="00000000" w:rsidR="00000000" w:rsidRPr="00000000">
        <w:rPr>
          <w:b w:val="1"/>
          <w:bCs w:val="1"/>
          <w:sz w:val="24"/>
          <w:szCs w:val="24"/>
          <w:rtl w:val="0"/>
        </w:rPr>
        <w:t xml:space="preserve">DHT22</w:t>
      </w:r>
      <w:sdt>
        <w:sdtPr>
          <w:id w:val="698206965"/>
          <w:tag w:val="goog_rdk_34"/>
        </w:sdtPr>
        <w:sdtContent>
          <w:r w:rsidDel="00000000" w:rsidR="00000000" w:rsidRPr="00000000">
            <w:rPr>
              <w:rFonts w:ascii="Arial Unicode MS" w:cs="Arial Unicode MS" w:eastAsia="Arial Unicode MS" w:hAnsi="Arial Unicode MS"/>
              <w:sz w:val="24"/>
              <w:szCs w:val="24"/>
              <w:rtl w:val="0"/>
            </w:rPr>
            <w:t xml:space="preserve"> სენსორით.</w:t>
          </w:r>
        </w:sdtContent>
      </w:sdt>
    </w:p>
    <w:p w:rsidR="00000000" w:rsidDel="00000000" w:rsidP="00000000" w:rsidRDefault="00000000" w:rsidRPr="00000000" w14:paraId="00000023">
      <w:pPr>
        <w:numPr>
          <w:ilvl w:val="0"/>
          <w:numId w:val="2"/>
        </w:numPr>
        <w:spacing w:after="0" w:afterAutospacing="0" w:before="0" w:beforeAutospacing="0" w:line="360" w:lineRule="auto"/>
        <w:ind w:left="720" w:hanging="360"/>
        <w:rPr>
          <w:sz w:val="24"/>
          <w:szCs w:val="24"/>
        </w:rPr>
      </w:pPr>
      <w:sdt>
        <w:sdtPr>
          <w:id w:val="699679981"/>
          <w:tag w:val="goog_rdk_35"/>
        </w:sdtPr>
        <w:sdtContent>
          <w:r w:rsidDel="00000000" w:rsidR="00000000" w:rsidRPr="00000000">
            <w:rPr>
              <w:rFonts w:ascii="Arial Unicode MS" w:cs="Arial Unicode MS" w:eastAsia="Arial Unicode MS" w:hAnsi="Arial Unicode MS"/>
              <w:b w:val="1"/>
              <w:bCs w:val="1"/>
              <w:sz w:val="24"/>
              <w:szCs w:val="24"/>
              <w:rtl w:val="0"/>
            </w:rPr>
            <w:t xml:space="preserve">ლოგიკური დამუშავება:</w:t>
          </w:r>
        </w:sdtContent>
      </w:sdt>
      <w:sdt>
        <w:sdtPr>
          <w:id w:val="583958211"/>
          <w:tag w:val="goog_rdk_36"/>
        </w:sdtPr>
        <w:sdtContent>
          <w:r w:rsidDel="00000000" w:rsidR="00000000" w:rsidRPr="00000000">
            <w:rPr>
              <w:rFonts w:ascii="Arial Unicode MS" w:cs="Arial Unicode MS" w:eastAsia="Arial Unicode MS" w:hAnsi="Arial Unicode MS"/>
              <w:sz w:val="24"/>
              <w:szCs w:val="24"/>
              <w:rtl w:val="0"/>
            </w:rPr>
            <w:t xml:space="preserve"> ალგორითმი ადარებს სხეულის პარამეტრებს ოთახის პირობებს და იღებს გადაწყვეტილებას.</w:t>
          </w:r>
        </w:sdtContent>
      </w:sdt>
    </w:p>
    <w:p w:rsidR="00000000" w:rsidDel="00000000" w:rsidP="00000000" w:rsidRDefault="00000000" w:rsidRPr="00000000" w14:paraId="00000024">
      <w:pPr>
        <w:numPr>
          <w:ilvl w:val="0"/>
          <w:numId w:val="2"/>
        </w:numPr>
        <w:spacing w:after="240" w:before="0" w:beforeAutospacing="0" w:line="360" w:lineRule="auto"/>
        <w:ind w:left="720" w:hanging="360"/>
        <w:rPr>
          <w:sz w:val="24"/>
          <w:szCs w:val="24"/>
        </w:rPr>
      </w:pPr>
      <w:sdt>
        <w:sdtPr>
          <w:id w:val="119770909"/>
          <w:tag w:val="goog_rdk_37"/>
        </w:sdtPr>
        <w:sdtContent>
          <w:r w:rsidDel="00000000" w:rsidR="00000000" w:rsidRPr="00000000">
            <w:rPr>
              <w:rFonts w:ascii="Arial Unicode MS" w:cs="Arial Unicode MS" w:eastAsia="Arial Unicode MS" w:hAnsi="Arial Unicode MS"/>
              <w:b w:val="1"/>
              <w:bCs w:val="1"/>
              <w:sz w:val="24"/>
              <w:szCs w:val="24"/>
              <w:rtl w:val="0"/>
            </w:rPr>
            <w:t xml:space="preserve">მართვა:</w:t>
          </w:r>
        </w:sdtContent>
      </w:sdt>
      <w:sdt>
        <w:sdtPr>
          <w:id w:val="-386934762"/>
          <w:tag w:val="goog_rdk_38"/>
        </w:sdtPr>
        <w:sdtContent>
          <w:r w:rsidDel="00000000" w:rsidR="00000000" w:rsidRPr="00000000">
            <w:rPr>
              <w:rFonts w:ascii="Arial Unicode MS" w:cs="Arial Unicode MS" w:eastAsia="Arial Unicode MS" w:hAnsi="Arial Unicode MS"/>
              <w:sz w:val="24"/>
              <w:szCs w:val="24"/>
              <w:rtl w:val="0"/>
            </w:rPr>
            <w:t xml:space="preserve"> იყენებს </w:t>
          </w:r>
        </w:sdtContent>
      </w:sdt>
      <w:sdt>
        <w:sdtPr>
          <w:id w:val="2110146142"/>
          <w:tag w:val="goog_rdk_39"/>
        </w:sdtPr>
        <w:sdtContent>
          <w:r w:rsidDel="00000000" w:rsidR="00000000" w:rsidRPr="00000000">
            <w:rPr>
              <w:rFonts w:ascii="Arial Unicode MS" w:cs="Arial Unicode MS" w:eastAsia="Arial Unicode MS" w:hAnsi="Arial Unicode MS"/>
              <w:b w:val="1"/>
              <w:bCs w:val="1"/>
              <w:sz w:val="24"/>
              <w:szCs w:val="24"/>
              <w:rtl w:val="0"/>
            </w:rPr>
            <w:t xml:space="preserve">IR (ინფრაწითელ) გადამცემს</w:t>
          </w:r>
        </w:sdtContent>
      </w:sdt>
      <w:sdt>
        <w:sdtPr>
          <w:id w:val="-524259295"/>
          <w:tag w:val="goog_rdk_40"/>
        </w:sdtPr>
        <w:sdtContent>
          <w:r w:rsidDel="00000000" w:rsidR="00000000" w:rsidRPr="00000000">
            <w:rPr>
              <w:rFonts w:ascii="Arial Unicode MS" w:cs="Arial Unicode MS" w:eastAsia="Arial Unicode MS" w:hAnsi="Arial Unicode MS"/>
              <w:sz w:val="24"/>
              <w:szCs w:val="24"/>
              <w:rtl w:val="0"/>
            </w:rPr>
            <w:t xml:space="preserve">, რათა გააგზავნოს კონდიციონერის შესაბამისი ბრძანებები (მაგ: ჩართვა, ტემპერატურის დაკლება). ასევე გააჩნია IR მიმღები (TSOP4838) პულტის კოდების სასწავლად.</w:t>
          </w:r>
        </w:sdtContent>
      </w:sdt>
    </w:p>
    <w:p w:rsidR="00000000" w:rsidDel="00000000" w:rsidP="00000000" w:rsidRDefault="00000000" w:rsidRPr="00000000" w14:paraId="00000025">
      <w:pPr>
        <w:spacing w:after="240" w:before="240" w:line="360" w:lineRule="auto"/>
        <w:rPr>
          <w:sz w:val="24"/>
          <w:szCs w:val="24"/>
        </w:rPr>
      </w:pPr>
      <w:sdt>
        <w:sdtPr>
          <w:id w:val="89856949"/>
          <w:tag w:val="goog_rdk_41"/>
        </w:sdtPr>
        <w:sdtContent>
          <w:r w:rsidDel="00000000" w:rsidR="00000000" w:rsidRPr="00000000">
            <w:rPr>
              <w:rFonts w:ascii="Arial Unicode MS" w:cs="Arial Unicode MS" w:eastAsia="Arial Unicode MS" w:hAnsi="Arial Unicode MS"/>
              <w:b w:val="1"/>
              <w:bCs w:val="1"/>
              <w:sz w:val="24"/>
              <w:szCs w:val="24"/>
              <w:rtl w:val="0"/>
            </w:rPr>
            <w:t xml:space="preserve">3. მომხმარებლის ინტერფეისი</w:t>
          </w:r>
        </w:sdtContent>
      </w:sdt>
      <w:sdt>
        <w:sdtPr>
          <w:id w:val="-966332865"/>
          <w:tag w:val="goog_rdk_42"/>
        </w:sdtPr>
        <w:sdtContent>
          <w:r w:rsidDel="00000000" w:rsidR="00000000" w:rsidRPr="00000000">
            <w:rPr>
              <w:rFonts w:ascii="Arial Unicode MS" w:cs="Arial Unicode MS" w:eastAsia="Arial Unicode MS" w:hAnsi="Arial Unicode MS"/>
              <w:sz w:val="24"/>
              <w:szCs w:val="24"/>
              <w:rtl w:val="0"/>
            </w:rPr>
            <w:t xml:space="preserve"> საკონტროლო ბლოკი WiFi-ის საშუალებით აგზავნის მონაცემებს კომპიუტერულ დეშბორდზე, რაც მომხმარებელს საშუალებას აძლევს თვალი ადევნოს სტატისტიკას რეალურ დროში.</w:t>
          </w:r>
        </w:sdtContent>
      </w:sdt>
    </w:p>
    <w:p w:rsidR="00000000" w:rsidDel="00000000" w:rsidP="00000000" w:rsidRDefault="00000000" w:rsidRPr="00000000" w14:paraId="00000026">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27">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28">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29">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2A">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2B">
      <w:pPr>
        <w:pStyle w:val="Heading2"/>
        <w:keepNext w:val="0"/>
        <w:keepLines w:val="0"/>
        <w:spacing w:after="80" w:line="360" w:lineRule="auto"/>
        <w:rPr>
          <w:b w:val="1"/>
          <w:bCs w:val="1"/>
          <w:color w:val="073763"/>
          <w:sz w:val="34"/>
          <w:szCs w:val="34"/>
        </w:rPr>
      </w:pPr>
      <w:bookmarkStart w:colFirst="0" w:colLast="0" w:name="_heading=h.45ia307fczp" w:id="0"/>
      <w:bookmarkEnd w:id="0"/>
      <w:r w:rsidDel="00000000" w:rsidR="00000000" w:rsidRPr="00000000">
        <w:rPr>
          <w:rtl w:val="0"/>
        </w:rPr>
      </w:r>
    </w:p>
    <w:p w:rsidR="00000000" w:rsidDel="00000000" w:rsidP="00000000" w:rsidRDefault="00000000" w:rsidRPr="00000000" w14:paraId="0000002C">
      <w:pPr>
        <w:pStyle w:val="Heading2"/>
        <w:keepNext w:val="0"/>
        <w:keepLines w:val="0"/>
        <w:spacing w:after="80" w:line="360" w:lineRule="auto"/>
        <w:rPr>
          <w:b w:val="1"/>
          <w:bCs w:val="1"/>
          <w:color w:val="073763"/>
          <w:sz w:val="34"/>
          <w:szCs w:val="34"/>
        </w:rPr>
      </w:pPr>
      <w:bookmarkStart w:colFirst="0" w:colLast="0" w:name="_heading=h.ebgd4qdifmo6" w:id="1"/>
      <w:bookmarkEnd w:id="1"/>
      <w:r w:rsidDel="00000000" w:rsidR="00000000" w:rsidRPr="00000000">
        <w:rPr>
          <w:rtl w:val="0"/>
        </w:rPr>
      </w:r>
    </w:p>
    <w:p w:rsidR="00000000" w:rsidDel="00000000" w:rsidP="00000000" w:rsidRDefault="00000000" w:rsidRPr="00000000" w14:paraId="0000002D">
      <w:pPr>
        <w:pStyle w:val="Heading2"/>
        <w:keepNext w:val="0"/>
        <w:keepLines w:val="0"/>
        <w:spacing w:after="80" w:line="360" w:lineRule="auto"/>
        <w:rPr>
          <w:b w:val="1"/>
          <w:bCs w:val="1"/>
          <w:color w:val="073763"/>
          <w:sz w:val="34"/>
          <w:szCs w:val="34"/>
        </w:rPr>
      </w:pPr>
      <w:bookmarkStart w:colFirst="0" w:colLast="0" w:name="_heading=h.fqxgdque4wz8" w:id="2"/>
      <w:bookmarkEnd w:id="2"/>
      <w:sdt>
        <w:sdtPr>
          <w:id w:val="-1155069793"/>
          <w:tag w:val="goog_rdk_43"/>
        </w:sdtPr>
        <w:sdtContent>
          <w:r w:rsidDel="00000000" w:rsidR="00000000" w:rsidRPr="00000000">
            <w:rPr>
              <w:rFonts w:ascii="Arial Unicode MS" w:cs="Arial Unicode MS" w:eastAsia="Arial Unicode MS" w:hAnsi="Arial Unicode MS"/>
              <w:b w:val="1"/>
              <w:bCs w:val="1"/>
              <w:color w:val="073763"/>
              <w:sz w:val="34"/>
              <w:szCs w:val="34"/>
              <w:rtl w:val="0"/>
            </w:rPr>
            <w:t xml:space="preserve">6. Industry Standards (ინდუსტრიული სტანდარტები)</w:t>
          </w:r>
        </w:sdtContent>
      </w:sdt>
    </w:p>
    <w:p w:rsidR="00000000" w:rsidDel="00000000" w:rsidP="00000000" w:rsidRDefault="00000000" w:rsidRPr="00000000" w14:paraId="0000002E">
      <w:pPr>
        <w:spacing w:after="240" w:before="240" w:line="360" w:lineRule="auto"/>
        <w:rPr>
          <w:sz w:val="24"/>
          <w:szCs w:val="24"/>
        </w:rPr>
      </w:pPr>
      <w:r w:rsidDel="00000000" w:rsidR="00000000" w:rsidRPr="00000000">
        <w:rPr>
          <w:b w:val="1"/>
          <w:bCs w:val="1"/>
          <w:sz w:val="24"/>
          <w:szCs w:val="24"/>
          <w:rtl w:val="0"/>
        </w:rPr>
        <w:t xml:space="preserve">BioBand</w:t>
      </w:r>
      <w:sdt>
        <w:sdtPr>
          <w:id w:val="-1072740981"/>
          <w:tag w:val="goog_rdk_44"/>
        </w:sdtPr>
        <w:sdtContent>
          <w:r w:rsidDel="00000000" w:rsidR="00000000" w:rsidRPr="00000000">
            <w:rPr>
              <w:rFonts w:ascii="Arial Unicode MS" w:cs="Arial Unicode MS" w:eastAsia="Arial Unicode MS" w:hAnsi="Arial Unicode MS"/>
              <w:sz w:val="24"/>
              <w:szCs w:val="24"/>
              <w:rtl w:val="0"/>
            </w:rPr>
            <w:t xml:space="preserve">-ის სისტემის დაპროექტებისას გამოყენებულია საერთაშორისო საინჟინრო სტანდარტები, რაც უზრუნველყოფს მოწყობილობის ეფექტურობას, მომხმარებლის უსაფრთხოებასა და მონაცემთა სიზუსტეს.</w:t>
          </w:r>
        </w:sdtContent>
      </w:sdt>
    </w:p>
    <w:p w:rsidR="00000000" w:rsidDel="00000000" w:rsidP="00000000" w:rsidRDefault="00000000" w:rsidRPr="00000000" w14:paraId="0000002F">
      <w:pPr>
        <w:pStyle w:val="Heading3"/>
        <w:keepNext w:val="0"/>
        <w:keepLines w:val="0"/>
        <w:spacing w:before="280" w:line="360" w:lineRule="auto"/>
        <w:rPr>
          <w:b w:val="1"/>
          <w:bCs w:val="1"/>
          <w:color w:val="000000"/>
          <w:sz w:val="24"/>
          <w:szCs w:val="24"/>
        </w:rPr>
      </w:pPr>
      <w:bookmarkStart w:colFirst="0" w:colLast="0" w:name="_heading=h.kwp3ct1k2to7" w:id="3"/>
      <w:bookmarkEnd w:id="3"/>
      <w:sdt>
        <w:sdtPr>
          <w:id w:val="-2039085377"/>
          <w:tag w:val="goog_rdk_45"/>
        </w:sdtPr>
        <w:sdtContent>
          <w:r w:rsidDel="00000000" w:rsidR="00000000" w:rsidRPr="00000000">
            <w:rPr>
              <w:rFonts w:ascii="Arial Unicode MS" w:cs="Arial Unicode MS" w:eastAsia="Arial Unicode MS" w:hAnsi="Arial Unicode MS"/>
              <w:b w:val="1"/>
              <w:bCs w:val="1"/>
              <w:color w:val="000000"/>
              <w:sz w:val="24"/>
              <w:szCs w:val="24"/>
              <w:rtl w:val="0"/>
            </w:rPr>
            <w:t xml:space="preserve">რელევანტური სტანდარტები და მათი არჩევის მიზეზები</w:t>
          </w:r>
        </w:sdtContent>
      </w:sdt>
    </w:p>
    <w:p w:rsidR="00000000" w:rsidDel="00000000" w:rsidP="00000000" w:rsidRDefault="00000000" w:rsidRPr="00000000" w14:paraId="00000030">
      <w:pPr>
        <w:numPr>
          <w:ilvl w:val="0"/>
          <w:numId w:val="3"/>
        </w:numPr>
        <w:spacing w:after="0" w:afterAutospacing="0" w:before="240" w:line="360" w:lineRule="auto"/>
        <w:ind w:left="720" w:hanging="360"/>
        <w:rPr>
          <w:sz w:val="24"/>
          <w:szCs w:val="24"/>
        </w:rPr>
      </w:pPr>
      <w:r w:rsidDel="00000000" w:rsidR="00000000" w:rsidRPr="00000000">
        <w:rPr>
          <w:b w:val="1"/>
          <w:bCs w:val="1"/>
          <w:sz w:val="24"/>
          <w:szCs w:val="24"/>
          <w:rtl w:val="0"/>
        </w:rPr>
        <w:t xml:space="preserve">IEEE 802.15.1 (Bluetooth Low Energy - BLE):</w:t>
      </w:r>
    </w:p>
    <w:p w:rsidR="00000000" w:rsidDel="00000000" w:rsidP="00000000" w:rsidRDefault="00000000" w:rsidRPr="00000000" w14:paraId="00000031">
      <w:pPr>
        <w:numPr>
          <w:ilvl w:val="1"/>
          <w:numId w:val="3"/>
        </w:numPr>
        <w:spacing w:after="0" w:afterAutospacing="0" w:before="0" w:beforeAutospacing="0" w:line="360" w:lineRule="auto"/>
        <w:ind w:left="1440" w:hanging="360"/>
        <w:rPr>
          <w:sz w:val="24"/>
          <w:szCs w:val="24"/>
        </w:rPr>
      </w:pPr>
      <w:sdt>
        <w:sdtPr>
          <w:id w:val="-1218881869"/>
          <w:tag w:val="goog_rdk_46"/>
        </w:sdtPr>
        <w:sdtContent>
          <w:r w:rsidDel="00000000" w:rsidR="00000000" w:rsidRPr="00000000">
            <w:rPr>
              <w:rFonts w:ascii="Arial Unicode MS" w:cs="Arial Unicode MS" w:eastAsia="Arial Unicode MS" w:hAnsi="Arial Unicode MS"/>
              <w:b w:val="1"/>
              <w:bCs w:val="1"/>
              <w:sz w:val="24"/>
              <w:szCs w:val="24"/>
              <w:rtl w:val="0"/>
            </w:rPr>
            <w:t xml:space="preserve">მიზეზი:</w:t>
          </w:r>
        </w:sdtContent>
      </w:sdt>
      <w:sdt>
        <w:sdtPr>
          <w:id w:val="-827724450"/>
          <w:tag w:val="goog_rdk_47"/>
        </w:sdtPr>
        <w:sdtContent>
          <w:r w:rsidDel="00000000" w:rsidR="00000000" w:rsidRPr="00000000">
            <w:rPr>
              <w:rFonts w:ascii="Arial Unicode MS" w:cs="Arial Unicode MS" w:eastAsia="Arial Unicode MS" w:hAnsi="Arial Unicode MS"/>
              <w:sz w:val="24"/>
              <w:szCs w:val="24"/>
              <w:rtl w:val="0"/>
            </w:rPr>
            <w:t xml:space="preserve"> არჩეულია BioBand-ის სამაჯურსა და საკონტროლო ჰაბს შორის კავშირისთვის.</w:t>
          </w:r>
        </w:sdtContent>
      </w:sdt>
    </w:p>
    <w:p w:rsidR="00000000" w:rsidDel="00000000" w:rsidP="00000000" w:rsidRDefault="00000000" w:rsidRPr="00000000" w14:paraId="00000032">
      <w:pPr>
        <w:numPr>
          <w:ilvl w:val="1"/>
          <w:numId w:val="3"/>
        </w:numPr>
        <w:spacing w:after="0" w:afterAutospacing="0" w:before="0" w:beforeAutospacing="0" w:line="360" w:lineRule="auto"/>
        <w:ind w:left="1440" w:hanging="360"/>
        <w:rPr>
          <w:sz w:val="24"/>
          <w:szCs w:val="24"/>
        </w:rPr>
      </w:pPr>
      <w:sdt>
        <w:sdtPr>
          <w:id w:val="195595301"/>
          <w:tag w:val="goog_rdk_48"/>
        </w:sdtPr>
        <w:sdtContent>
          <w:r w:rsidDel="00000000" w:rsidR="00000000" w:rsidRPr="00000000">
            <w:rPr>
              <w:rFonts w:ascii="Arial Unicode MS" w:cs="Arial Unicode MS" w:eastAsia="Arial Unicode MS" w:hAnsi="Arial Unicode MS"/>
              <w:b w:val="1"/>
              <w:bCs w:val="1"/>
              <w:sz w:val="24"/>
              <w:szCs w:val="24"/>
              <w:rtl w:val="0"/>
            </w:rPr>
            <w:t xml:space="preserve">დანიშნულება:</w:t>
          </w:r>
        </w:sdtContent>
      </w:sdt>
      <w:sdt>
        <w:sdtPr>
          <w:id w:val="1202306875"/>
          <w:tag w:val="goog_rdk_49"/>
        </w:sdtPr>
        <w:sdtContent>
          <w:r w:rsidDel="00000000" w:rsidR="00000000" w:rsidRPr="00000000">
            <w:rPr>
              <w:rFonts w:ascii="Arial Unicode MS" w:cs="Arial Unicode MS" w:eastAsia="Arial Unicode MS" w:hAnsi="Arial Unicode MS"/>
              <w:sz w:val="24"/>
              <w:szCs w:val="24"/>
              <w:rtl w:val="0"/>
            </w:rPr>
            <w:t xml:space="preserve"> უზრუნველყოფს მონაცემთა უწყვეტ გადაცემას ენერგიის მინიმალური მოხმარებით.</w:t>
          </w:r>
        </w:sdtContent>
      </w:sdt>
    </w:p>
    <w:p w:rsidR="00000000" w:rsidDel="00000000" w:rsidP="00000000" w:rsidRDefault="00000000" w:rsidRPr="00000000" w14:paraId="00000033">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ASHRAE Standard 55 (Thermal Environmental Conditions for Human Occupancy):</w:t>
      </w:r>
    </w:p>
    <w:p w:rsidR="00000000" w:rsidDel="00000000" w:rsidP="00000000" w:rsidRDefault="00000000" w:rsidRPr="00000000" w14:paraId="00000034">
      <w:pPr>
        <w:numPr>
          <w:ilvl w:val="1"/>
          <w:numId w:val="3"/>
        </w:numPr>
        <w:spacing w:after="0" w:afterAutospacing="0" w:before="0" w:beforeAutospacing="0" w:line="360" w:lineRule="auto"/>
        <w:ind w:left="1440" w:hanging="360"/>
        <w:rPr>
          <w:sz w:val="24"/>
          <w:szCs w:val="24"/>
        </w:rPr>
      </w:pPr>
      <w:sdt>
        <w:sdtPr>
          <w:id w:val="-835034033"/>
          <w:tag w:val="goog_rdk_50"/>
        </w:sdtPr>
        <w:sdtContent>
          <w:r w:rsidDel="00000000" w:rsidR="00000000" w:rsidRPr="00000000">
            <w:rPr>
              <w:rFonts w:ascii="Arial Unicode MS" w:cs="Arial Unicode MS" w:eastAsia="Arial Unicode MS" w:hAnsi="Arial Unicode MS"/>
              <w:b w:val="1"/>
              <w:bCs w:val="1"/>
              <w:sz w:val="24"/>
              <w:szCs w:val="24"/>
              <w:rtl w:val="0"/>
            </w:rPr>
            <w:t xml:space="preserve">მიზეზი:</w:t>
          </w:r>
        </w:sdtContent>
      </w:sdt>
      <w:sdt>
        <w:sdtPr>
          <w:id w:val="1575215980"/>
          <w:tag w:val="goog_rdk_51"/>
        </w:sdtPr>
        <w:sdtContent>
          <w:r w:rsidDel="00000000" w:rsidR="00000000" w:rsidRPr="00000000">
            <w:rPr>
              <w:rFonts w:ascii="Arial Unicode MS" w:cs="Arial Unicode MS" w:eastAsia="Arial Unicode MS" w:hAnsi="Arial Unicode MS"/>
              <w:sz w:val="24"/>
              <w:szCs w:val="24"/>
              <w:rtl w:val="0"/>
            </w:rPr>
            <w:t xml:space="preserve"> ეს არის ფუნდამენტური სტანდარტი, რომელიც განსაზღვრავს ადამიანის თერმული კომფორტის ზონებს ტემპერატურის, ტენიანობისა და ჰაერის მოძრაობის მიხედვით.</w:t>
          </w:r>
        </w:sdtContent>
      </w:sdt>
    </w:p>
    <w:p w:rsidR="00000000" w:rsidDel="00000000" w:rsidP="00000000" w:rsidRDefault="00000000" w:rsidRPr="00000000" w14:paraId="00000035">
      <w:pPr>
        <w:numPr>
          <w:ilvl w:val="1"/>
          <w:numId w:val="3"/>
        </w:numPr>
        <w:spacing w:after="0" w:afterAutospacing="0" w:before="0" w:beforeAutospacing="0" w:line="360" w:lineRule="auto"/>
        <w:ind w:left="1440" w:hanging="360"/>
        <w:rPr>
          <w:sz w:val="24"/>
          <w:szCs w:val="24"/>
        </w:rPr>
      </w:pPr>
      <w:sdt>
        <w:sdtPr>
          <w:id w:val="1189347912"/>
          <w:tag w:val="goog_rdk_52"/>
        </w:sdtPr>
        <w:sdtContent>
          <w:r w:rsidDel="00000000" w:rsidR="00000000" w:rsidRPr="00000000">
            <w:rPr>
              <w:rFonts w:ascii="Arial Unicode MS" w:cs="Arial Unicode MS" w:eastAsia="Arial Unicode MS" w:hAnsi="Arial Unicode MS"/>
              <w:b w:val="1"/>
              <w:bCs w:val="1"/>
              <w:sz w:val="24"/>
              <w:szCs w:val="24"/>
              <w:rtl w:val="0"/>
            </w:rPr>
            <w:t xml:space="preserve">დანიშნულება:</w:t>
          </w:r>
        </w:sdtContent>
      </w:sdt>
      <w:sdt>
        <w:sdtPr>
          <w:id w:val="-851831006"/>
          <w:tag w:val="goog_rdk_53"/>
        </w:sdtPr>
        <w:sdtContent>
          <w:r w:rsidDel="00000000" w:rsidR="00000000" w:rsidRPr="00000000">
            <w:rPr>
              <w:rFonts w:ascii="Arial Unicode MS" w:cs="Arial Unicode MS" w:eastAsia="Arial Unicode MS" w:hAnsi="Arial Unicode MS"/>
              <w:sz w:val="24"/>
              <w:szCs w:val="24"/>
              <w:rtl w:val="0"/>
            </w:rPr>
            <w:t xml:space="preserve"> BioBand-ის მართვის ალგორითმი ეფუძნება ამ სტანდარტს, რათა კონდიციონერის რეგულირება იყოს მეცნიერულად დასაბუთებული.</w:t>
          </w:r>
        </w:sdtContent>
      </w:sdt>
    </w:p>
    <w:p w:rsidR="00000000" w:rsidDel="00000000" w:rsidP="00000000" w:rsidRDefault="00000000" w:rsidRPr="00000000" w14:paraId="00000036">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IEC 62368-1 (Audio/Video, Information and Communication Technology Equipment - Safety):</w:t>
      </w:r>
    </w:p>
    <w:p w:rsidR="00000000" w:rsidDel="00000000" w:rsidP="00000000" w:rsidRDefault="00000000" w:rsidRPr="00000000" w14:paraId="00000037">
      <w:pPr>
        <w:numPr>
          <w:ilvl w:val="1"/>
          <w:numId w:val="3"/>
        </w:numPr>
        <w:spacing w:after="0" w:afterAutospacing="0" w:before="0" w:beforeAutospacing="0" w:line="360" w:lineRule="auto"/>
        <w:ind w:left="1440" w:hanging="360"/>
        <w:rPr>
          <w:sz w:val="24"/>
          <w:szCs w:val="24"/>
        </w:rPr>
      </w:pPr>
      <w:sdt>
        <w:sdtPr>
          <w:id w:val="-877319168"/>
          <w:tag w:val="goog_rdk_54"/>
        </w:sdtPr>
        <w:sdtContent>
          <w:r w:rsidDel="00000000" w:rsidR="00000000" w:rsidRPr="00000000">
            <w:rPr>
              <w:rFonts w:ascii="Arial Unicode MS" w:cs="Arial Unicode MS" w:eastAsia="Arial Unicode MS" w:hAnsi="Arial Unicode MS"/>
              <w:b w:val="1"/>
              <w:bCs w:val="1"/>
              <w:sz w:val="24"/>
              <w:szCs w:val="24"/>
              <w:rtl w:val="0"/>
            </w:rPr>
            <w:t xml:space="preserve">მიზეზი:</w:t>
          </w:r>
        </w:sdtContent>
      </w:sdt>
      <w:sdt>
        <w:sdtPr>
          <w:id w:val="-2041179152"/>
          <w:tag w:val="goog_rdk_55"/>
        </w:sdtPr>
        <w:sdtContent>
          <w:r w:rsidDel="00000000" w:rsidR="00000000" w:rsidRPr="00000000">
            <w:rPr>
              <w:rFonts w:ascii="Arial Unicode MS" w:cs="Arial Unicode MS" w:eastAsia="Arial Unicode MS" w:hAnsi="Arial Unicode MS"/>
              <w:sz w:val="24"/>
              <w:szCs w:val="24"/>
              <w:rtl w:val="0"/>
            </w:rPr>
            <w:t xml:space="preserve"> საერთაშორისო სტანდარტი ელექტრონული მოწყობილობების უსაფრთხოებისთვის.</w:t>
          </w:r>
        </w:sdtContent>
      </w:sdt>
    </w:p>
    <w:p w:rsidR="00000000" w:rsidDel="00000000" w:rsidP="00000000" w:rsidRDefault="00000000" w:rsidRPr="00000000" w14:paraId="00000038">
      <w:pPr>
        <w:numPr>
          <w:ilvl w:val="1"/>
          <w:numId w:val="3"/>
        </w:numPr>
        <w:spacing w:after="0" w:afterAutospacing="0" w:before="0" w:beforeAutospacing="0" w:line="360" w:lineRule="auto"/>
        <w:ind w:left="1440" w:hanging="360"/>
        <w:rPr>
          <w:sz w:val="24"/>
          <w:szCs w:val="24"/>
        </w:rPr>
      </w:pPr>
      <w:sdt>
        <w:sdtPr>
          <w:id w:val="-255763452"/>
          <w:tag w:val="goog_rdk_56"/>
        </w:sdtPr>
        <w:sdtContent>
          <w:r w:rsidDel="00000000" w:rsidR="00000000" w:rsidRPr="00000000">
            <w:rPr>
              <w:rFonts w:ascii="Arial Unicode MS" w:cs="Arial Unicode MS" w:eastAsia="Arial Unicode MS" w:hAnsi="Arial Unicode MS"/>
              <w:b w:val="1"/>
              <w:bCs w:val="1"/>
              <w:sz w:val="24"/>
              <w:szCs w:val="24"/>
              <w:rtl w:val="0"/>
            </w:rPr>
            <w:t xml:space="preserve">დანიშნულება:</w:t>
          </w:r>
        </w:sdtContent>
      </w:sdt>
      <w:sdt>
        <w:sdtPr>
          <w:id w:val="273823212"/>
          <w:tag w:val="goog_rdk_57"/>
        </w:sdtPr>
        <w:sdtContent>
          <w:r w:rsidDel="00000000" w:rsidR="00000000" w:rsidRPr="00000000">
            <w:rPr>
              <w:rFonts w:ascii="Arial Unicode MS" w:cs="Arial Unicode MS" w:eastAsia="Arial Unicode MS" w:hAnsi="Arial Unicode MS"/>
              <w:sz w:val="24"/>
              <w:szCs w:val="24"/>
              <w:rtl w:val="0"/>
            </w:rPr>
            <w:t xml:space="preserve"> გამოიყენება საკონტროლო ბლოკის კვების და თერმული მენეჯმენტის დასაპროექტებლად.</w:t>
          </w:r>
        </w:sdtContent>
      </w:sdt>
    </w:p>
    <w:p w:rsidR="00000000" w:rsidDel="00000000" w:rsidP="00000000" w:rsidRDefault="00000000" w:rsidRPr="00000000" w14:paraId="00000039">
      <w:pPr>
        <w:numPr>
          <w:ilvl w:val="0"/>
          <w:numId w:val="3"/>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I2C (Inter-Integrated Circuit) Protocol:</w:t>
      </w:r>
    </w:p>
    <w:p w:rsidR="00000000" w:rsidDel="00000000" w:rsidP="00000000" w:rsidRDefault="00000000" w:rsidRPr="00000000" w14:paraId="0000003A">
      <w:pPr>
        <w:numPr>
          <w:ilvl w:val="1"/>
          <w:numId w:val="3"/>
        </w:numPr>
        <w:spacing w:after="0" w:afterAutospacing="0" w:before="0" w:beforeAutospacing="0" w:line="360" w:lineRule="auto"/>
        <w:ind w:left="1440" w:hanging="360"/>
        <w:rPr>
          <w:sz w:val="24"/>
          <w:szCs w:val="24"/>
        </w:rPr>
      </w:pPr>
      <w:sdt>
        <w:sdtPr>
          <w:id w:val="-1774859512"/>
          <w:tag w:val="goog_rdk_58"/>
        </w:sdtPr>
        <w:sdtContent>
          <w:r w:rsidDel="00000000" w:rsidR="00000000" w:rsidRPr="00000000">
            <w:rPr>
              <w:rFonts w:ascii="Arial Unicode MS" w:cs="Arial Unicode MS" w:eastAsia="Arial Unicode MS" w:hAnsi="Arial Unicode MS"/>
              <w:b w:val="1"/>
              <w:bCs w:val="1"/>
              <w:sz w:val="24"/>
              <w:szCs w:val="24"/>
              <w:rtl w:val="0"/>
            </w:rPr>
            <w:t xml:space="preserve">მიზეზი:</w:t>
          </w:r>
        </w:sdtContent>
      </w:sdt>
      <w:sdt>
        <w:sdtPr>
          <w:id w:val="1905368593"/>
          <w:tag w:val="goog_rdk_59"/>
        </w:sdtPr>
        <w:sdtContent>
          <w:r w:rsidDel="00000000" w:rsidR="00000000" w:rsidRPr="00000000">
            <w:rPr>
              <w:rFonts w:ascii="Arial Unicode MS" w:cs="Arial Unicode MS" w:eastAsia="Arial Unicode MS" w:hAnsi="Arial Unicode MS"/>
              <w:sz w:val="24"/>
              <w:szCs w:val="24"/>
              <w:rtl w:val="0"/>
            </w:rPr>
            <w:t xml:space="preserve"> ინდუსტრიული სტანდარტი სენსორებსა (TMP117, MAX30102) და მიკროკონტროლერს შორის კომუნიკაციისთვის.</w:t>
          </w:r>
        </w:sdtContent>
      </w:sdt>
    </w:p>
    <w:p w:rsidR="00000000" w:rsidDel="00000000" w:rsidP="00000000" w:rsidRDefault="00000000" w:rsidRPr="00000000" w14:paraId="0000003B">
      <w:pPr>
        <w:numPr>
          <w:ilvl w:val="1"/>
          <w:numId w:val="3"/>
        </w:numPr>
        <w:spacing w:after="240" w:before="0" w:beforeAutospacing="0" w:line="360" w:lineRule="auto"/>
        <w:ind w:left="1440" w:hanging="360"/>
        <w:rPr>
          <w:sz w:val="24"/>
          <w:szCs w:val="24"/>
        </w:rPr>
      </w:pPr>
      <w:sdt>
        <w:sdtPr>
          <w:id w:val="1542295639"/>
          <w:tag w:val="goog_rdk_60"/>
        </w:sdtPr>
        <w:sdtContent>
          <w:r w:rsidDel="00000000" w:rsidR="00000000" w:rsidRPr="00000000">
            <w:rPr>
              <w:rFonts w:ascii="Arial Unicode MS" w:cs="Arial Unicode MS" w:eastAsia="Arial Unicode MS" w:hAnsi="Arial Unicode MS"/>
              <w:b w:val="1"/>
              <w:bCs w:val="1"/>
              <w:sz w:val="24"/>
              <w:szCs w:val="24"/>
              <w:rtl w:val="0"/>
            </w:rPr>
            <w:t xml:space="preserve">დანიშნულება:</w:t>
          </w:r>
        </w:sdtContent>
      </w:sdt>
      <w:sdt>
        <w:sdtPr>
          <w:id w:val="2119671291"/>
          <w:tag w:val="goog_rdk_61"/>
        </w:sdtPr>
        <w:sdtContent>
          <w:r w:rsidDel="00000000" w:rsidR="00000000" w:rsidRPr="00000000">
            <w:rPr>
              <w:rFonts w:ascii="Arial Unicode MS" w:cs="Arial Unicode MS" w:eastAsia="Arial Unicode MS" w:hAnsi="Arial Unicode MS"/>
              <w:sz w:val="24"/>
              <w:szCs w:val="24"/>
              <w:rtl w:val="0"/>
            </w:rPr>
            <w:t xml:space="preserve"> უზრუნველყოფს მონაცემთა მაღალი სიზუსტით გადაცემას მოკლე დისტანციაზე.</w:t>
          </w:r>
        </w:sdtContent>
      </w:sdt>
    </w:p>
    <w:p w:rsidR="00000000" w:rsidDel="00000000" w:rsidP="00000000" w:rsidRDefault="00000000" w:rsidRPr="00000000" w14:paraId="0000003C">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3D">
      <w:pPr>
        <w:spacing w:after="240" w:before="240" w:line="360" w:lineRule="auto"/>
        <w:ind w:left="0" w:firstLine="0"/>
        <w:rPr>
          <w:sz w:val="28"/>
          <w:szCs w:val="28"/>
        </w:rPr>
      </w:pPr>
      <w:r w:rsidDel="00000000" w:rsidR="00000000" w:rsidRPr="00000000">
        <w:rPr>
          <w:rtl w:val="0"/>
        </w:rPr>
      </w:r>
    </w:p>
    <w:p w:rsidR="00000000" w:rsidDel="00000000" w:rsidP="00000000" w:rsidRDefault="00000000" w:rsidRPr="00000000" w14:paraId="0000003E">
      <w:pPr>
        <w:spacing w:after="240" w:before="240" w:line="360" w:lineRule="auto"/>
        <w:ind w:left="0" w:firstLine="0"/>
        <w:rPr>
          <w:sz w:val="28"/>
          <w:szCs w:val="28"/>
        </w:rPr>
      </w:pPr>
      <w:r w:rsidDel="00000000" w:rsidR="00000000" w:rsidRPr="00000000">
        <w:rPr>
          <w:rtl w:val="0"/>
        </w:rPr>
      </w:r>
    </w:p>
    <w:p w:rsidR="00000000" w:rsidDel="00000000" w:rsidP="00000000" w:rsidRDefault="00000000" w:rsidRPr="00000000" w14:paraId="0000003F">
      <w:pPr>
        <w:spacing w:after="240" w:before="240" w:line="360" w:lineRule="auto"/>
        <w:ind w:left="0" w:firstLine="0"/>
        <w:rPr>
          <w:rFonts w:ascii="Times New Roman" w:cs="Times New Roman" w:eastAsia="Times New Roman" w:hAnsi="Times New Roman"/>
          <w:b w:val="1"/>
          <w:bCs w:val="1"/>
          <w:color w:val="073763"/>
          <w:sz w:val="36"/>
          <w:szCs w:val="36"/>
          <w:highlight w:val="white"/>
        </w:rPr>
      </w:pPr>
      <w:sdt>
        <w:sdtPr>
          <w:id w:val="-517782925"/>
          <w:tag w:val="goog_rdk_62"/>
        </w:sdtPr>
        <w:sdtContent>
          <w:r w:rsidDel="00000000" w:rsidR="00000000" w:rsidRPr="00000000">
            <w:rPr>
              <w:rFonts w:ascii="Arial Unicode MS" w:cs="Arial Unicode MS" w:eastAsia="Arial Unicode MS" w:hAnsi="Arial Unicode MS"/>
              <w:b w:val="1"/>
              <w:bCs w:val="1"/>
              <w:color w:val="073763"/>
              <w:sz w:val="36"/>
              <w:szCs w:val="36"/>
              <w:highlight w:val="white"/>
              <w:rtl w:val="0"/>
            </w:rPr>
            <w:t xml:space="preserve">განტის დიაგრამა</w:t>
          </w:r>
        </w:sdtContent>
      </w:sdt>
      <w:r w:rsidDel="00000000" w:rsidR="00000000" w:rsidRPr="00000000">
        <w:rPr>
          <w:rtl w:val="0"/>
        </w:rPr>
      </w:r>
    </w:p>
    <w:p w:rsidR="00000000" w:rsidDel="00000000" w:rsidP="00000000" w:rsidRDefault="00000000" w:rsidRPr="00000000" w14:paraId="00000040">
      <w:pPr>
        <w:spacing w:line="360" w:lineRule="auto"/>
        <w:jc w:val="center"/>
        <w:rPr>
          <w:rFonts w:ascii="Times New Roman" w:cs="Times New Roman" w:eastAsia="Times New Roman" w:hAnsi="Times New Roman"/>
          <w:sz w:val="36"/>
          <w:szCs w:val="36"/>
          <w:highlight w:val="white"/>
        </w:rPr>
      </w:pPr>
      <w:r w:rsidDel="00000000" w:rsidR="00000000" w:rsidRPr="00000000">
        <w:rPr>
          <w:b w:val="1"/>
          <w:bCs w:val="1"/>
          <w:color w:val="20124d"/>
          <w:sz w:val="36"/>
          <w:szCs w:val="36"/>
          <w:rtl w:val="0"/>
        </w:rPr>
        <w:t xml:space="preserve">——————————————————————————</w:t>
      </w:r>
      <w:r w:rsidDel="00000000" w:rsidR="00000000" w:rsidRPr="00000000">
        <w:rPr>
          <w:rtl w:val="0"/>
        </w:rPr>
      </w:r>
    </w:p>
    <w:p w:rsidR="00000000" w:rsidDel="00000000" w:rsidP="00000000" w:rsidRDefault="00000000" w:rsidRPr="00000000" w14:paraId="00000041">
      <w:pPr>
        <w:spacing w:after="240" w:before="240" w:line="360" w:lineRule="auto"/>
        <w:ind w:left="0" w:firstLine="0"/>
        <w:rPr>
          <w:rFonts w:ascii="Times New Roman" w:cs="Times New Roman" w:eastAsia="Times New Roman" w:hAnsi="Times New Roman"/>
          <w:color w:val="073763"/>
          <w:sz w:val="24"/>
          <w:szCs w:val="24"/>
          <w:highlight w:val="white"/>
        </w:rPr>
      </w:pPr>
      <w:r w:rsidDel="00000000" w:rsidR="00000000" w:rsidRPr="00000000">
        <w:rPr>
          <w:rFonts w:ascii="Times New Roman" w:cs="Times New Roman" w:eastAsia="Times New Roman" w:hAnsi="Times New Roman"/>
          <w:color w:val="073763"/>
          <w:sz w:val="24"/>
          <w:szCs w:val="24"/>
          <w:highlight w:val="white"/>
        </w:rPr>
        <w:drawing>
          <wp:inline distB="114300" distT="114300" distL="114300" distR="114300">
            <wp:extent cx="5943600" cy="2283209"/>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8320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360" w:lineRule="auto"/>
        <w:ind w:left="0" w:firstLine="0"/>
        <w:rPr>
          <w:rFonts w:ascii="Arimo" w:cs="Arimo" w:eastAsia="Arimo" w:hAnsi="Arimo"/>
          <w:b w:val="1"/>
          <w:bCs w:val="1"/>
          <w:color w:val="073763"/>
          <w:sz w:val="36"/>
          <w:szCs w:val="36"/>
          <w:highlight w:val="white"/>
        </w:rPr>
      </w:pPr>
      <w:sdt>
        <w:sdtPr>
          <w:id w:val="1583768816"/>
          <w:tag w:val="goog_rdk_63"/>
        </w:sdtPr>
        <w:sdtContent>
          <w:r w:rsidDel="00000000" w:rsidR="00000000" w:rsidRPr="00000000">
            <w:rPr>
              <w:rFonts w:ascii="Arial Unicode MS" w:cs="Arial Unicode MS" w:eastAsia="Arial Unicode MS" w:hAnsi="Arial Unicode MS"/>
              <w:b w:val="1"/>
              <w:bCs w:val="1"/>
              <w:color w:val="073763"/>
              <w:sz w:val="36"/>
              <w:szCs w:val="36"/>
              <w:highlight w:val="white"/>
              <w:rtl w:val="0"/>
            </w:rPr>
            <w:t xml:space="preserve">ლინკი-</w:t>
          </w:r>
        </w:sdtContent>
      </w:sdt>
      <w:hyperlink r:id="rId10">
        <w:r w:rsidDel="00000000" w:rsidR="00000000" w:rsidRPr="00000000">
          <w:rPr>
            <w:rFonts w:ascii="Arimo" w:cs="Arimo" w:eastAsia="Arimo" w:hAnsi="Arimo"/>
            <w:b w:val="1"/>
            <w:bCs w:val="1"/>
            <w:color w:val="1155cc"/>
            <w:sz w:val="36"/>
            <w:szCs w:val="36"/>
            <w:highlight w:val="white"/>
            <w:u w:val="single"/>
            <w:rtl w:val="0"/>
          </w:rPr>
          <w:t xml:space="preserve">https://docs.google.com/spreadsheets/d/1xlyqXmjZgUd5PxTA8IP03ScdYXSX_dah/edit?usp=sharing&amp;ouid=108877759384916616532&amp;rtpof=true&amp;sd=true</w:t>
        </w:r>
      </w:hyperlink>
      <w:r w:rsidDel="00000000" w:rsidR="00000000" w:rsidRPr="00000000">
        <w:rPr>
          <w:rtl w:val="0"/>
        </w:rPr>
      </w:r>
    </w:p>
    <w:p w:rsidR="00000000" w:rsidDel="00000000" w:rsidP="00000000" w:rsidRDefault="00000000" w:rsidRPr="00000000" w14:paraId="00000043">
      <w:pPr>
        <w:spacing w:after="240" w:before="240" w:line="360" w:lineRule="auto"/>
        <w:ind w:left="0" w:firstLine="0"/>
        <w:rPr>
          <w:rFonts w:ascii="Arimo" w:cs="Arimo" w:eastAsia="Arimo" w:hAnsi="Arimo"/>
          <w:b w:val="1"/>
          <w:bCs w:val="1"/>
          <w:color w:val="073763"/>
          <w:sz w:val="36"/>
          <w:szCs w:val="36"/>
          <w:highlight w:val="white"/>
        </w:rPr>
      </w:pPr>
      <w:r w:rsidDel="00000000" w:rsidR="00000000" w:rsidRPr="00000000">
        <w:rPr>
          <w:rtl w:val="0"/>
        </w:rPr>
      </w:r>
    </w:p>
    <w:p w:rsidR="00000000" w:rsidDel="00000000" w:rsidP="00000000" w:rsidRDefault="00000000" w:rsidRPr="00000000" w14:paraId="00000044">
      <w:pPr>
        <w:spacing w:after="240" w:before="240" w:line="360" w:lineRule="auto"/>
        <w:ind w:left="0" w:firstLine="0"/>
        <w:rPr>
          <w:rFonts w:ascii="Arimo" w:cs="Arimo" w:eastAsia="Arimo" w:hAnsi="Arimo"/>
          <w:b w:val="1"/>
          <w:bCs w:val="1"/>
          <w:color w:val="073763"/>
          <w:sz w:val="36"/>
          <w:szCs w:val="36"/>
          <w:highlight w:val="white"/>
        </w:rPr>
      </w:pPr>
      <w:r w:rsidDel="00000000" w:rsidR="00000000" w:rsidRPr="00000000">
        <w:rPr>
          <w:rtl w:val="0"/>
        </w:rPr>
      </w:r>
    </w:p>
    <w:p w:rsidR="00000000" w:rsidDel="00000000" w:rsidP="00000000" w:rsidRDefault="00000000" w:rsidRPr="00000000" w14:paraId="00000045">
      <w:pPr>
        <w:spacing w:after="240" w:before="240" w:line="360" w:lineRule="auto"/>
        <w:ind w:left="0" w:firstLine="0"/>
        <w:rPr>
          <w:rFonts w:ascii="Arimo" w:cs="Arimo" w:eastAsia="Arimo" w:hAnsi="Arimo"/>
          <w:b w:val="1"/>
          <w:bCs w:val="1"/>
          <w:color w:val="073763"/>
          <w:sz w:val="36"/>
          <w:szCs w:val="36"/>
          <w:highlight w:val="white"/>
        </w:rPr>
      </w:pPr>
      <w:r w:rsidDel="00000000" w:rsidR="00000000" w:rsidRPr="00000000">
        <w:rPr>
          <w:rtl w:val="0"/>
        </w:rPr>
      </w:r>
    </w:p>
    <w:p w:rsidR="00000000" w:rsidDel="00000000" w:rsidP="00000000" w:rsidRDefault="00000000" w:rsidRPr="00000000" w14:paraId="00000046">
      <w:pPr>
        <w:spacing w:after="240" w:before="240" w:line="360" w:lineRule="auto"/>
        <w:ind w:left="0" w:firstLine="0"/>
        <w:rPr>
          <w:rFonts w:ascii="Arimo" w:cs="Arimo" w:eastAsia="Arimo" w:hAnsi="Arimo"/>
          <w:b w:val="1"/>
          <w:bCs w:val="1"/>
          <w:color w:val="073763"/>
          <w:sz w:val="36"/>
          <w:szCs w:val="36"/>
          <w:highlight w:val="white"/>
        </w:rPr>
      </w:pPr>
      <w:r w:rsidDel="00000000" w:rsidR="00000000" w:rsidRPr="00000000">
        <w:rPr>
          <w:rtl w:val="0"/>
        </w:rPr>
      </w:r>
    </w:p>
    <w:p w:rsidR="00000000" w:rsidDel="00000000" w:rsidP="00000000" w:rsidRDefault="00000000" w:rsidRPr="00000000" w14:paraId="00000047">
      <w:pPr>
        <w:spacing w:after="240" w:before="240" w:line="360" w:lineRule="auto"/>
        <w:ind w:left="0" w:firstLine="0"/>
        <w:rPr>
          <w:rFonts w:ascii="Arimo" w:cs="Arimo" w:eastAsia="Arimo" w:hAnsi="Arimo"/>
          <w:b w:val="1"/>
          <w:bCs w:val="1"/>
          <w:color w:val="073763"/>
          <w:sz w:val="36"/>
          <w:szCs w:val="36"/>
          <w:highlight w:val="white"/>
        </w:rPr>
      </w:pPr>
      <w:r w:rsidDel="00000000" w:rsidR="00000000" w:rsidRPr="00000000">
        <w:rPr>
          <w:rtl w:val="0"/>
        </w:rPr>
      </w:r>
    </w:p>
    <w:p w:rsidR="00000000" w:rsidDel="00000000" w:rsidP="00000000" w:rsidRDefault="00000000" w:rsidRPr="00000000" w14:paraId="00000048">
      <w:pPr>
        <w:spacing w:after="240" w:before="240" w:line="360" w:lineRule="auto"/>
        <w:ind w:left="0" w:firstLine="0"/>
        <w:rPr>
          <w:rFonts w:ascii="Arimo" w:cs="Arimo" w:eastAsia="Arimo" w:hAnsi="Arimo"/>
          <w:b w:val="1"/>
          <w:bCs w:val="1"/>
          <w:color w:val="073763"/>
          <w:sz w:val="36"/>
          <w:szCs w:val="36"/>
          <w:highlight w:val="white"/>
        </w:rPr>
      </w:pPr>
      <w:r w:rsidDel="00000000" w:rsidR="00000000" w:rsidRPr="00000000">
        <w:rPr>
          <w:rtl w:val="0"/>
        </w:rPr>
      </w:r>
    </w:p>
    <w:p w:rsidR="00000000" w:rsidDel="00000000" w:rsidP="00000000" w:rsidRDefault="00000000" w:rsidRPr="00000000" w14:paraId="00000049">
      <w:pPr>
        <w:spacing w:after="240" w:before="240" w:line="360" w:lineRule="auto"/>
        <w:ind w:left="0" w:firstLine="0"/>
        <w:rPr>
          <w:rFonts w:ascii="Arimo" w:cs="Arimo" w:eastAsia="Arimo" w:hAnsi="Arimo"/>
          <w:b w:val="1"/>
          <w:bCs w:val="1"/>
          <w:color w:val="073763"/>
          <w:sz w:val="36"/>
          <w:szCs w:val="36"/>
          <w:highlight w:val="white"/>
        </w:rPr>
      </w:pPr>
      <w:sdt>
        <w:sdtPr>
          <w:id w:val="-151930187"/>
          <w:tag w:val="goog_rdk_64"/>
        </w:sdtPr>
        <w:sdtContent>
          <w:r w:rsidDel="00000000" w:rsidR="00000000" w:rsidRPr="00000000">
            <w:rPr>
              <w:rFonts w:ascii="Arial Unicode MS" w:cs="Arial Unicode MS" w:eastAsia="Arial Unicode MS" w:hAnsi="Arial Unicode MS"/>
              <w:b w:val="1"/>
              <w:bCs w:val="1"/>
              <w:color w:val="073763"/>
              <w:sz w:val="36"/>
              <w:szCs w:val="36"/>
              <w:highlight w:val="white"/>
              <w:rtl w:val="0"/>
            </w:rPr>
            <w:t xml:space="preserve">ბიუჯეტი</w:t>
          </w:r>
        </w:sdtContent>
      </w:sdt>
    </w:p>
    <w:p w:rsidR="00000000" w:rsidDel="00000000" w:rsidP="00000000" w:rsidRDefault="00000000" w:rsidRPr="00000000" w14:paraId="0000004A">
      <w:pPr>
        <w:spacing w:after="240" w:before="240" w:line="360" w:lineRule="auto"/>
        <w:ind w:left="0" w:firstLine="0"/>
        <w:rPr>
          <w:rFonts w:ascii="Arimo" w:cs="Arimo" w:eastAsia="Arimo" w:hAnsi="Arimo"/>
          <w:b w:val="1"/>
          <w:bCs w:val="1"/>
          <w:color w:val="073763"/>
          <w:sz w:val="36"/>
          <w:szCs w:val="36"/>
          <w:highlight w:val="white"/>
        </w:rPr>
      </w:pPr>
      <w:r w:rsidDel="00000000" w:rsidR="00000000" w:rsidRPr="00000000">
        <w:rPr>
          <w:b w:val="1"/>
          <w:bCs w:val="1"/>
          <w:color w:val="20124d"/>
          <w:sz w:val="36"/>
          <w:szCs w:val="36"/>
          <w:rtl w:val="0"/>
        </w:rPr>
        <w:t xml:space="preserve">——————————————————————————</w:t>
      </w:r>
      <w:r w:rsidDel="00000000" w:rsidR="00000000" w:rsidRPr="00000000">
        <w:rPr>
          <w:rtl w:val="0"/>
        </w:rPr>
      </w:r>
    </w:p>
    <w:p w:rsidR="00000000" w:rsidDel="00000000" w:rsidP="00000000" w:rsidRDefault="00000000" w:rsidRPr="00000000" w14:paraId="0000004B">
      <w:pPr>
        <w:spacing w:after="240" w:before="240" w:line="360" w:lineRule="auto"/>
        <w:ind w:left="0" w:firstLine="0"/>
        <w:rPr>
          <w:rFonts w:ascii="Arimo" w:cs="Arimo" w:eastAsia="Arimo" w:hAnsi="Arimo"/>
          <w:b w:val="1"/>
          <w:bCs w:val="1"/>
          <w:color w:val="073763"/>
          <w:sz w:val="36"/>
          <w:szCs w:val="36"/>
          <w:highlight w:val="white"/>
        </w:rPr>
      </w:pPr>
      <w:r w:rsidDel="00000000" w:rsidR="00000000" w:rsidRPr="00000000">
        <w:rPr>
          <w:rFonts w:ascii="Arimo" w:cs="Arimo" w:eastAsia="Arimo" w:hAnsi="Arimo"/>
          <w:b w:val="1"/>
          <w:bCs w:val="1"/>
          <w:color w:val="073763"/>
          <w:sz w:val="36"/>
          <w:szCs w:val="36"/>
          <w:highlight w:val="white"/>
        </w:rPr>
        <w:drawing>
          <wp:inline distB="114300" distT="114300" distL="114300" distR="114300">
            <wp:extent cx="5600700" cy="238125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6007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360" w:lineRule="auto"/>
        <w:ind w:left="0" w:firstLine="0"/>
        <w:rPr>
          <w:rFonts w:ascii="Arimo" w:cs="Arimo" w:eastAsia="Arimo" w:hAnsi="Arimo"/>
          <w:b w:val="1"/>
          <w:bCs w:val="1"/>
          <w:color w:val="073763"/>
          <w:sz w:val="36"/>
          <w:szCs w:val="36"/>
          <w:highlight w:val="white"/>
        </w:rPr>
      </w:pPr>
      <w:sdt>
        <w:sdtPr>
          <w:id w:val="-1729543967"/>
          <w:tag w:val="goog_rdk_65"/>
        </w:sdtPr>
        <w:sdtContent>
          <w:r w:rsidDel="00000000" w:rsidR="00000000" w:rsidRPr="00000000">
            <w:rPr>
              <w:rFonts w:ascii="Arial Unicode MS" w:cs="Arial Unicode MS" w:eastAsia="Arial Unicode MS" w:hAnsi="Arial Unicode MS"/>
              <w:b w:val="1"/>
              <w:bCs w:val="1"/>
              <w:color w:val="073763"/>
              <w:sz w:val="36"/>
              <w:szCs w:val="36"/>
              <w:highlight w:val="white"/>
              <w:rtl w:val="0"/>
            </w:rPr>
            <w:t xml:space="preserve">ლინკი-</w:t>
          </w:r>
        </w:sdtContent>
      </w:sdt>
      <w:hyperlink r:id="rId12">
        <w:r w:rsidDel="00000000" w:rsidR="00000000" w:rsidRPr="00000000">
          <w:rPr>
            <w:rFonts w:ascii="Arimo" w:cs="Arimo" w:eastAsia="Arimo" w:hAnsi="Arimo"/>
            <w:b w:val="1"/>
            <w:bCs w:val="1"/>
            <w:color w:val="1155cc"/>
            <w:sz w:val="36"/>
            <w:szCs w:val="36"/>
            <w:highlight w:val="white"/>
            <w:u w:val="single"/>
            <w:rtl w:val="0"/>
          </w:rPr>
          <w:t xml:space="preserve">https://docs.google.com/spreadsheets/d/14NL5ylVzgOe-_JYrgzU-i1mN6O0MfKedvctjK43sqEg/edit?usp=sharing</w:t>
        </w:r>
      </w:hyperlink>
      <w:r w:rsidDel="00000000" w:rsidR="00000000" w:rsidRPr="00000000">
        <w:rPr>
          <w:rtl w:val="0"/>
        </w:rPr>
      </w:r>
    </w:p>
    <w:p w:rsidR="00000000" w:rsidDel="00000000" w:rsidP="00000000" w:rsidRDefault="00000000" w:rsidRPr="00000000" w14:paraId="0000004D">
      <w:pPr>
        <w:spacing w:after="240" w:before="240" w:line="360" w:lineRule="auto"/>
        <w:ind w:left="0" w:firstLine="0"/>
        <w:rPr>
          <w:rFonts w:ascii="Arimo" w:cs="Arimo" w:eastAsia="Arimo" w:hAnsi="Arimo"/>
          <w:b w:val="1"/>
          <w:bCs w:val="1"/>
          <w:color w:val="073763"/>
          <w:sz w:val="36"/>
          <w:szCs w:val="36"/>
          <w:highlight w:val="white"/>
        </w:rPr>
      </w:pPr>
      <w:r w:rsidDel="00000000" w:rsidR="00000000" w:rsidRPr="00000000">
        <w:rPr>
          <w:rtl w:val="0"/>
        </w:rPr>
      </w:r>
    </w:p>
    <w:p w:rsidR="00000000" w:rsidDel="00000000" w:rsidP="00000000" w:rsidRDefault="00000000" w:rsidRPr="00000000" w14:paraId="0000004E">
      <w:pPr>
        <w:spacing w:line="360" w:lineRule="auto"/>
        <w:jc w:val="cente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4F">
      <w:pPr>
        <w:spacing w:line="360" w:lineRule="auto"/>
        <w:jc w:val="left"/>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50">
      <w:pPr>
        <w:pStyle w:val="Heading2"/>
        <w:keepNext w:val="0"/>
        <w:keepLines w:val="0"/>
        <w:spacing w:after="80" w:line="360" w:lineRule="auto"/>
        <w:rPr>
          <w:rFonts w:ascii="Times New Roman" w:cs="Times New Roman" w:eastAsia="Times New Roman" w:hAnsi="Times New Roman"/>
          <w:b w:val="1"/>
          <w:bCs w:val="1"/>
          <w:color w:val="073763"/>
          <w:sz w:val="34"/>
          <w:szCs w:val="34"/>
          <w:highlight w:val="white"/>
        </w:rPr>
      </w:pPr>
      <w:bookmarkStart w:colFirst="0" w:colLast="0" w:name="_heading=h.8jmglwbbb8mz" w:id="4"/>
      <w:bookmarkEnd w:id="4"/>
      <w:sdt>
        <w:sdtPr>
          <w:id w:val="1934351676"/>
          <w:tag w:val="goog_rdk_66"/>
        </w:sdtPr>
        <w:sdtContent>
          <w:r w:rsidDel="00000000" w:rsidR="00000000" w:rsidRPr="00000000">
            <w:rPr>
              <w:rFonts w:ascii="Arial Unicode MS" w:cs="Arial Unicode MS" w:eastAsia="Arial Unicode MS" w:hAnsi="Arial Unicode MS"/>
              <w:b w:val="1"/>
              <w:bCs w:val="1"/>
              <w:color w:val="073763"/>
              <w:sz w:val="34"/>
              <w:szCs w:val="34"/>
              <w:highlight w:val="white"/>
              <w:rtl w:val="0"/>
            </w:rPr>
            <w:t xml:space="preserve">10.ბიბლიოგრაფია</w:t>
          </w:r>
        </w:sdtContent>
      </w:sdt>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ASHRAE, "Standard 55-2023: Thermal Environmental Conditions for Human Occupancy," </w:t>
      </w:r>
      <w:r w:rsidDel="00000000" w:rsidR="00000000" w:rsidRPr="00000000">
        <w:rPr>
          <w:rFonts w:ascii="Times New Roman" w:cs="Times New Roman" w:eastAsia="Times New Roman" w:hAnsi="Times New Roman"/>
          <w:i w:val="1"/>
          <w:iCs w:val="1"/>
          <w:sz w:val="24"/>
          <w:szCs w:val="24"/>
          <w:highlight w:val="white"/>
          <w:rtl w:val="0"/>
        </w:rPr>
        <w:t xml:space="preserve">American Society of Heating, Refrigerating and Air-Conditioning Engineers</w:t>
      </w:r>
      <w:r w:rsidDel="00000000" w:rsidR="00000000" w:rsidRPr="00000000">
        <w:rPr>
          <w:rFonts w:ascii="Times New Roman" w:cs="Times New Roman" w:eastAsia="Times New Roman" w:hAnsi="Times New Roman"/>
          <w:sz w:val="24"/>
          <w:szCs w:val="24"/>
          <w:highlight w:val="white"/>
          <w:rtl w:val="0"/>
        </w:rPr>
        <w:t xml:space="preserve">, Atlanta, GA, 2023.</w:t>
      </w:r>
    </w:p>
    <w:p w:rsidR="00000000" w:rsidDel="00000000" w:rsidP="00000000" w:rsidRDefault="00000000" w:rsidRPr="00000000" w14:paraId="00000052">
      <w:pPr>
        <w:spacing w:after="240" w:before="240" w:line="36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[2] Texas Instruments, "TMP117 High-Accuracy Low-Power Digital Temperature Sensor Datasheet," </w:t>
      </w:r>
      <w:r w:rsidDel="00000000" w:rsidR="00000000" w:rsidRPr="00000000">
        <w:rPr>
          <w:rFonts w:ascii="Times New Roman" w:cs="Times New Roman" w:eastAsia="Times New Roman" w:hAnsi="Times New Roman"/>
          <w:i w:val="1"/>
          <w:iCs w:val="1"/>
          <w:sz w:val="24"/>
          <w:szCs w:val="24"/>
          <w:highlight w:val="white"/>
          <w:rtl w:val="0"/>
        </w:rPr>
        <w:t xml:space="preserve">TI Documentation</w:t>
      </w:r>
      <w:r w:rsidDel="00000000" w:rsidR="00000000" w:rsidRPr="00000000">
        <w:rPr>
          <w:rFonts w:ascii="Times New Roman" w:cs="Times New Roman" w:eastAsia="Times New Roman" w:hAnsi="Times New Roman"/>
          <w:sz w:val="24"/>
          <w:szCs w:val="24"/>
          <w:highlight w:val="white"/>
          <w:rtl w:val="0"/>
        </w:rPr>
        <w:t xml:space="preserve">, Rev. B, 2018. [Online]. Available:</w:t>
      </w:r>
      <w:hyperlink r:id="rId13">
        <w:r w:rsidDel="00000000" w:rsidR="00000000" w:rsidRPr="00000000">
          <w:rPr>
            <w:rFonts w:ascii="Times New Roman" w:cs="Times New Roman" w:eastAsia="Times New Roman" w:hAnsi="Times New Roman"/>
            <w:sz w:val="24"/>
            <w:szCs w:val="24"/>
            <w:highlight w:val="white"/>
            <w:rtl w:val="0"/>
          </w:rPr>
          <w:t xml:space="preserve"> </w:t>
        </w:r>
      </w:hyperlink>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https://www.ti.com/lit/ds/symlink/tmp117.pdf</w:t>
        </w:r>
      </w:hyperlink>
      <w:r w:rsidDel="00000000" w:rsidR="00000000" w:rsidRPr="00000000">
        <w:rPr>
          <w:rtl w:val="0"/>
        </w:rPr>
      </w:r>
    </w:p>
    <w:p w:rsidR="00000000" w:rsidDel="00000000" w:rsidP="00000000" w:rsidRDefault="00000000" w:rsidRPr="00000000" w14:paraId="00000053">
      <w:pPr>
        <w:spacing w:after="240" w:before="240" w:line="36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[3] Maxim Integrated, "MAX30102 High-Sensitivity Pulse Oximeter and Heart-Rate Sensor for Wearable Health," </w:t>
      </w:r>
      <w:r w:rsidDel="00000000" w:rsidR="00000000" w:rsidRPr="00000000">
        <w:rPr>
          <w:rFonts w:ascii="Times New Roman" w:cs="Times New Roman" w:eastAsia="Times New Roman" w:hAnsi="Times New Roman"/>
          <w:i w:val="1"/>
          <w:iCs w:val="1"/>
          <w:sz w:val="24"/>
          <w:szCs w:val="24"/>
          <w:highlight w:val="white"/>
          <w:rtl w:val="0"/>
        </w:rPr>
        <w:t xml:space="preserve">Maxim Integrated Datasheet</w:t>
      </w:r>
      <w:r w:rsidDel="00000000" w:rsidR="00000000" w:rsidRPr="00000000">
        <w:rPr>
          <w:rFonts w:ascii="Times New Roman" w:cs="Times New Roman" w:eastAsia="Times New Roman" w:hAnsi="Times New Roman"/>
          <w:sz w:val="24"/>
          <w:szCs w:val="24"/>
          <w:highlight w:val="white"/>
          <w:rtl w:val="0"/>
        </w:rPr>
        <w:t xml:space="preserve">, 2018. [Online]. Available:</w:t>
      </w:r>
      <w:hyperlink r:id="rId15">
        <w:r w:rsidDel="00000000" w:rsidR="00000000" w:rsidRPr="00000000">
          <w:rPr>
            <w:rFonts w:ascii="Times New Roman" w:cs="Times New Roman" w:eastAsia="Times New Roman" w:hAnsi="Times New Roman"/>
            <w:sz w:val="24"/>
            <w:szCs w:val="24"/>
            <w:highlight w:val="white"/>
            <w:rtl w:val="0"/>
          </w:rPr>
          <w:t xml:space="preserve"> </w:t>
        </w:r>
      </w:hyperlink>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https://datasheets.maximintegrated.com/en/ds/MAX30102.pdf</w:t>
        </w:r>
      </w:hyperlink>
      <w:r w:rsidDel="00000000" w:rsidR="00000000" w:rsidRPr="00000000">
        <w:rPr>
          <w:rtl w:val="0"/>
        </w:rPr>
      </w:r>
    </w:p>
    <w:p w:rsidR="00000000" w:rsidDel="00000000" w:rsidP="00000000" w:rsidRDefault="00000000" w:rsidRPr="00000000" w14:paraId="00000054">
      <w:pPr>
        <w:spacing w:after="240" w:before="240" w:line="36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[4] Seeed Studio, "XIAO ESP32-C3 Series Technical Reference Manual," </w:t>
      </w:r>
      <w:r w:rsidDel="00000000" w:rsidR="00000000" w:rsidRPr="00000000">
        <w:rPr>
          <w:rFonts w:ascii="Times New Roman" w:cs="Times New Roman" w:eastAsia="Times New Roman" w:hAnsi="Times New Roman"/>
          <w:i w:val="1"/>
          <w:iCs w:val="1"/>
          <w:sz w:val="24"/>
          <w:szCs w:val="24"/>
          <w:highlight w:val="white"/>
          <w:rtl w:val="0"/>
        </w:rPr>
        <w:t xml:space="preserve">Seeed Studio Documentation</w:t>
      </w:r>
      <w:r w:rsidDel="00000000" w:rsidR="00000000" w:rsidRPr="00000000">
        <w:rPr>
          <w:rFonts w:ascii="Times New Roman" w:cs="Times New Roman" w:eastAsia="Times New Roman" w:hAnsi="Times New Roman"/>
          <w:sz w:val="24"/>
          <w:szCs w:val="24"/>
          <w:highlight w:val="white"/>
          <w:rtl w:val="0"/>
        </w:rPr>
        <w:t xml:space="preserve">, 2023. [Online]. Available:</w:t>
      </w:r>
      <w:hyperlink r:id="rId17">
        <w:r w:rsidDel="00000000" w:rsidR="00000000" w:rsidRPr="00000000">
          <w:rPr>
            <w:rFonts w:ascii="Times New Roman" w:cs="Times New Roman" w:eastAsia="Times New Roman" w:hAnsi="Times New Roman"/>
            <w:sz w:val="24"/>
            <w:szCs w:val="24"/>
            <w:highlight w:val="white"/>
            <w:rtl w:val="0"/>
          </w:rPr>
          <w:t xml:space="preserve"> </w:t>
        </w:r>
      </w:hyperlink>
      <w:hyperlink r:id="rId18">
        <w:r w:rsidDel="00000000" w:rsidR="00000000" w:rsidRPr="00000000">
          <w:rPr>
            <w:rFonts w:ascii="Times New Roman" w:cs="Times New Roman" w:eastAsia="Times New Roman" w:hAnsi="Times New Roman"/>
            <w:color w:val="1155cc"/>
            <w:sz w:val="24"/>
            <w:szCs w:val="24"/>
            <w:highlight w:val="white"/>
            <w:u w:val="single"/>
            <w:rtl w:val="0"/>
          </w:rPr>
          <w:t xml:space="preserve">https://wiki.seeedstudio.com/XIAO_ESP32C3_Getting_Started/</w:t>
        </w:r>
      </w:hyperlink>
      <w:r w:rsidDel="00000000" w:rsidR="00000000" w:rsidRPr="00000000">
        <w:rPr>
          <w:rtl w:val="0"/>
        </w:rPr>
      </w:r>
    </w:p>
    <w:p w:rsidR="00000000" w:rsidDel="00000000" w:rsidP="00000000" w:rsidRDefault="00000000" w:rsidRPr="00000000" w14:paraId="00000055">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IEEE, "IEEE Standard for Low Rate Wireless Networks (including BLE integration)," </w:t>
      </w:r>
      <w:r w:rsidDel="00000000" w:rsidR="00000000" w:rsidRPr="00000000">
        <w:rPr>
          <w:rFonts w:ascii="Times New Roman" w:cs="Times New Roman" w:eastAsia="Times New Roman" w:hAnsi="Times New Roman"/>
          <w:i w:val="1"/>
          <w:iCs w:val="1"/>
          <w:sz w:val="24"/>
          <w:szCs w:val="24"/>
          <w:highlight w:val="white"/>
          <w:rtl w:val="0"/>
        </w:rPr>
        <w:t xml:space="preserve">IEEE Std 802.15.1-2005</w:t>
      </w:r>
      <w:r w:rsidDel="00000000" w:rsidR="00000000" w:rsidRPr="00000000">
        <w:rPr>
          <w:rFonts w:ascii="Times New Roman" w:cs="Times New Roman" w:eastAsia="Times New Roman" w:hAnsi="Times New Roman"/>
          <w:sz w:val="24"/>
          <w:szCs w:val="24"/>
          <w:highlight w:val="white"/>
          <w:rtl w:val="0"/>
        </w:rPr>
        <w:t xml:space="preserve">, IEEE Computer Society, 2005.</w:t>
      </w:r>
    </w:p>
    <w:p w:rsidR="00000000" w:rsidDel="00000000" w:rsidP="00000000" w:rsidRDefault="00000000" w:rsidRPr="00000000" w14:paraId="00000056">
      <w:pPr>
        <w:spacing w:after="240" w:before="240" w:line="360" w:lineRule="auto"/>
        <w:rPr>
          <w:rFonts w:ascii="Times New Roman" w:cs="Times New Roman" w:eastAsia="Times New Roman" w:hAnsi="Times New Roman"/>
          <w:color w:val="1155cc"/>
          <w:sz w:val="24"/>
          <w:szCs w:val="24"/>
          <w:highlight w:val="white"/>
          <w:u w:val="single"/>
        </w:rPr>
      </w:pPr>
      <w:r w:rsidDel="00000000" w:rsidR="00000000" w:rsidRPr="00000000">
        <w:rPr>
          <w:rFonts w:ascii="Times New Roman" w:cs="Times New Roman" w:eastAsia="Times New Roman" w:hAnsi="Times New Roman"/>
          <w:sz w:val="24"/>
          <w:szCs w:val="24"/>
          <w:highlight w:val="white"/>
          <w:rtl w:val="0"/>
        </w:rPr>
        <w:t xml:space="preserve">[6] K. Shirriff, "IRremoteESP8266: Infrared remote library for ESP32," </w:t>
      </w:r>
      <w:r w:rsidDel="00000000" w:rsidR="00000000" w:rsidRPr="00000000">
        <w:rPr>
          <w:rFonts w:ascii="Times New Roman" w:cs="Times New Roman" w:eastAsia="Times New Roman" w:hAnsi="Times New Roman"/>
          <w:i w:val="1"/>
          <w:iCs w:val="1"/>
          <w:sz w:val="24"/>
          <w:szCs w:val="24"/>
          <w:highlight w:val="white"/>
          <w:rtl w:val="0"/>
        </w:rPr>
        <w:t xml:space="preserve">GitHub Repository</w:t>
      </w:r>
      <w:r w:rsidDel="00000000" w:rsidR="00000000" w:rsidRPr="00000000">
        <w:rPr>
          <w:rFonts w:ascii="Times New Roman" w:cs="Times New Roman" w:eastAsia="Times New Roman" w:hAnsi="Times New Roman"/>
          <w:sz w:val="24"/>
          <w:szCs w:val="24"/>
          <w:highlight w:val="white"/>
          <w:rtl w:val="0"/>
        </w:rPr>
        <w:t xml:space="preserve">, 2023. [Online]. Available:</w:t>
      </w:r>
      <w:hyperlink r:id="rId19">
        <w:r w:rsidDel="00000000" w:rsidR="00000000" w:rsidRPr="00000000">
          <w:rPr>
            <w:rFonts w:ascii="Times New Roman" w:cs="Times New Roman" w:eastAsia="Times New Roman" w:hAnsi="Times New Roman"/>
            <w:sz w:val="24"/>
            <w:szCs w:val="24"/>
            <w:highlight w:val="white"/>
            <w:rtl w:val="0"/>
          </w:rPr>
          <w:t xml:space="preserve"> </w:t>
        </w:r>
      </w:hyperlink>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https://github.com/crankyoldgit/IRremoteESP8266</w:t>
        </w:r>
      </w:hyperlink>
      <w:r w:rsidDel="00000000" w:rsidR="00000000" w:rsidRPr="00000000">
        <w:rPr>
          <w:rtl w:val="0"/>
        </w:rPr>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 World Health Organization (WHO), "Health and Climate Change: Thermal Comfort Standards," </w:t>
      </w:r>
      <w:r w:rsidDel="00000000" w:rsidR="00000000" w:rsidRPr="00000000">
        <w:rPr>
          <w:rFonts w:ascii="Times New Roman" w:cs="Times New Roman" w:eastAsia="Times New Roman" w:hAnsi="Times New Roman"/>
          <w:i w:val="1"/>
          <w:iCs w:val="1"/>
          <w:sz w:val="24"/>
          <w:szCs w:val="24"/>
          <w:highlight w:val="white"/>
          <w:rtl w:val="0"/>
        </w:rPr>
        <w:t xml:space="preserve">WHO Technical Reports</w:t>
      </w:r>
      <w:r w:rsidDel="00000000" w:rsidR="00000000" w:rsidRPr="00000000">
        <w:rPr>
          <w:rFonts w:ascii="Times New Roman" w:cs="Times New Roman" w:eastAsia="Times New Roman" w:hAnsi="Times New Roman"/>
          <w:sz w:val="24"/>
          <w:szCs w:val="24"/>
          <w:highlight w:val="white"/>
          <w:rtl w:val="0"/>
        </w:rPr>
        <w:t xml:space="preserve">, 2021.</w:t>
      </w:r>
    </w:p>
    <w:p w:rsidR="00000000" w:rsidDel="00000000" w:rsidP="00000000" w:rsidRDefault="00000000" w:rsidRPr="00000000" w14:paraId="00000058">
      <w:pPr>
        <w:spacing w:line="360" w:lineRule="auto"/>
        <w:jc w:val="left"/>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5A">
      <w:pPr>
        <w:spacing w:line="360" w:lineRule="auto"/>
        <w:jc w:val="cente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5B">
      <w:pPr>
        <w:spacing w:line="360" w:lineRule="auto"/>
        <w:jc w:val="left"/>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5C">
      <w:pPr>
        <w:spacing w:line="360" w:lineRule="auto"/>
        <w:jc w:val="left"/>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5D">
      <w:pPr>
        <w:spacing w:after="240" w:before="240" w:line="360" w:lineRule="auto"/>
        <w:ind w:left="0" w:firstLine="0"/>
        <w:rPr>
          <w:rFonts w:ascii="Times New Roman" w:cs="Times New Roman" w:eastAsia="Times New Roman" w:hAnsi="Times New Roman"/>
          <w:b w:val="1"/>
          <w:bCs w:val="1"/>
          <w:color w:val="073763"/>
          <w:sz w:val="36"/>
          <w:szCs w:val="36"/>
          <w:highlight w:val="white"/>
        </w:rPr>
      </w:pPr>
      <w:r w:rsidDel="00000000" w:rsidR="00000000" w:rsidRPr="00000000">
        <w:rPr>
          <w:rtl w:val="0"/>
        </w:rPr>
      </w:r>
    </w:p>
    <w:p w:rsidR="00000000" w:rsidDel="00000000" w:rsidP="00000000" w:rsidRDefault="00000000" w:rsidRPr="00000000" w14:paraId="0000005E">
      <w:pPr>
        <w:spacing w:after="240" w:before="240" w:line="360" w:lineRule="auto"/>
        <w:rPr>
          <w:color w:val="ffffff"/>
          <w:sz w:val="23"/>
          <w:szCs w:val="23"/>
          <w:shd w:fill="1f1f1f" w:val="clear"/>
        </w:rPr>
      </w:pPr>
      <w:r w:rsidDel="00000000" w:rsidR="00000000" w:rsidRPr="00000000">
        <w:rPr>
          <w:rtl w:val="0"/>
        </w:rPr>
      </w:r>
    </w:p>
    <w:p w:rsidR="00000000" w:rsidDel="00000000" w:rsidP="00000000" w:rsidRDefault="00000000" w:rsidRPr="00000000" w14:paraId="0000005F">
      <w:pPr>
        <w:spacing w:after="240" w:before="240" w:line="360" w:lineRule="auto"/>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0">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rankyoldgit/IRremoteESP8266" TargetMode="External"/><Relationship Id="rId11" Type="http://schemas.openxmlformats.org/officeDocument/2006/relationships/image" Target="media/image1.png"/><Relationship Id="rId10" Type="http://schemas.openxmlformats.org/officeDocument/2006/relationships/hyperlink" Target="https://docs.google.com/spreadsheets/d/1xlyqXmjZgUd5PxTA8IP03ScdYXSX_dah/edit?usp=sharing&amp;ouid=108877759384916616532&amp;rtpof=true&amp;sd=true" TargetMode="External"/><Relationship Id="rId13" Type="http://schemas.openxmlformats.org/officeDocument/2006/relationships/hyperlink" Target="https://www.ti.com/lit/ds/symlink/tmp117.pdf" TargetMode="External"/><Relationship Id="rId12" Type="http://schemas.openxmlformats.org/officeDocument/2006/relationships/hyperlink" Target="https://docs.google.com/spreadsheets/d/14NL5ylVzgOe-_JYrgzU-i1mN6O0MfKedvctjK43sqEg/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google.com/search?q=https://datasheets.maximintegrated.com/en/ds/MAX30102.pdf&amp;authuser=1" TargetMode="External"/><Relationship Id="rId14" Type="http://schemas.openxmlformats.org/officeDocument/2006/relationships/hyperlink" Target="https://www.ti.com/lit/ds/symlink/tmp117.pdf" TargetMode="External"/><Relationship Id="rId17" Type="http://schemas.openxmlformats.org/officeDocument/2006/relationships/hyperlink" Target="https://wiki.seeedstudio.com/XIAO_ESP32C3_Getting_Started/" TargetMode="External"/><Relationship Id="rId16" Type="http://schemas.openxmlformats.org/officeDocument/2006/relationships/hyperlink" Target="https://www.google.com/search?q=https://datasheets.maximintegrated.com/en/ds/MAX30102.pdf&amp;authuser=1" TargetMode="External"/><Relationship Id="rId5" Type="http://schemas.openxmlformats.org/officeDocument/2006/relationships/styles" Target="styles.xml"/><Relationship Id="rId19" Type="http://schemas.openxmlformats.org/officeDocument/2006/relationships/hyperlink" Target="https://github.com/crankyoldgit/IRremoteESP8266" TargetMode="External"/><Relationship Id="rId6" Type="http://schemas.openxmlformats.org/officeDocument/2006/relationships/customXml" Target="../customXML/item1.xml"/><Relationship Id="rId18" Type="http://schemas.openxmlformats.org/officeDocument/2006/relationships/hyperlink" Target="https://wiki.seeedstudio.com/XIAO_ESP32C3_Getting_Started/" TargetMode="Externa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9fJ+mDVdNSsNQqf1AddSzevmR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vCgIxMxIpCicIB0IjCg9UaW1lcyBOZXcgUm9tYW4SEEFyaWFsIFVuaWNvZGUgTVMaLwoCMTQSKQonCAdCIwoPVGltZXMgTmV3IFJvbWFuEhBBcmlhbCBVbmljb2RlIE1TGi8KAjE1EikKJwgHQiMKD1RpbWVzIE5ldyBSb21hbh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eCgIzMRIYChYIB0ISEhBBcmlhbCBVbmljb2RlIE1TGh4KAjMyEhgKFggHQhISEEFyaWFsIFVuaWNvZGUgTVMaHgoCMzMSGAoWCAdCEhIQQXJpYWwgVW5pY29kZSBNU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iUKAjYyEh8KHQgHQhkKBUFyaW1vEhBBcmlhbCBVbmljb2RlIE1TGiUKAjYzEh8KHQgHQhkKBUFyaW1vEhBBcmlhbCBVbmljb2RlIE1TGiUKAjY0Eh8KHQgHQhkKBUFyaW1vEhBBcmlhbCBVbmljb2RlIE1TGiUKAjY1Eh8KHQgHQhkKBUFyaW1vEhBBcmlhbCBVbmljb2RlIE1TGi8KAjY2EikKJwgHQiMKD1RpbWVzIE5ldyBSb21hbhIQQXJpYWwgVW5pY29kZSBNUzINaC40NWlhMzA3ZmN6cDIOaC5lYmdkNHFkaWZtbzYyDmguZnF4Z2RxdWU0d3o4Mg5oLmt3cDNjdDFrMnRvNzIOaC44am1nbHdiYmI4bXo4AHIhMWluemJOTzhOaGNnVTJfYnFjdVFLMV9ENDNYNEVlNC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