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AD48" w14:textId="77777777" w:rsidR="003F249B" w:rsidRPr="003F249B" w:rsidRDefault="003F249B" w:rsidP="00AD47BF">
      <w:pPr>
        <w:rPr>
          <w:b/>
          <w:bCs/>
          <w:sz w:val="48"/>
          <w:szCs w:val="48"/>
          <w:lang w:val="en-BW"/>
        </w:rPr>
      </w:pPr>
      <w:r w:rsidRPr="003F249B">
        <w:rPr>
          <w:b/>
          <w:bCs/>
          <w:sz w:val="48"/>
          <w:szCs w:val="48"/>
          <w:lang w:val="en-BW"/>
        </w:rPr>
        <w:t>BANKING SYSTEM FUNCTIONAL AND NON-FUNCTIONAL REQUIREMENTS</w:t>
      </w:r>
      <w:r w:rsidRPr="003F249B">
        <w:rPr>
          <w:b/>
          <w:bCs/>
          <w:sz w:val="48"/>
          <w:szCs w:val="48"/>
          <w:lang w:val="en-BW"/>
        </w:rPr>
        <w:br/>
      </w:r>
    </w:p>
    <w:p w14:paraId="02476E2D" w14:textId="77777777" w:rsidR="003F249B" w:rsidRPr="003F249B" w:rsidRDefault="003F249B" w:rsidP="003F249B">
      <w:pPr>
        <w:rPr>
          <w:b/>
          <w:bCs/>
          <w:lang w:val="en-BW"/>
        </w:rPr>
      </w:pPr>
      <w:r w:rsidRPr="003F249B">
        <w:rPr>
          <w:b/>
          <w:bCs/>
          <w:lang w:val="en-BW"/>
        </w:rPr>
        <w:t>Banking System – System Description</w:t>
      </w:r>
    </w:p>
    <w:p w14:paraId="095A5578" w14:textId="77777777" w:rsidR="003F249B" w:rsidRPr="003F249B" w:rsidRDefault="003F249B" w:rsidP="003F249B">
      <w:pPr>
        <w:rPr>
          <w:b/>
          <w:bCs/>
          <w:lang w:val="en-BW"/>
        </w:rPr>
      </w:pPr>
      <w:r w:rsidRPr="003F249B">
        <w:rPr>
          <w:b/>
          <w:bCs/>
          <w:lang w:val="en-BW"/>
        </w:rPr>
        <w:t>The Banking System is a software application designed to manage customers and their bank accounts. It allows customers to open and maintain multiple accounts, make deposits, and receive monthly interest on eligible accounts. The system supports three types of accounts: Savings Accounts, which earn 0.05% monthly interest but do not allow withdrawals; Investment Accounts, which earn 5% monthly interest, allow deposits and withdrawals, and require a minimum initial deposit of BWP 500.00; and Cheque Accounts, which allow deposits and withdrawals and are available only to employed customers who provide their company name and address.</w:t>
      </w:r>
    </w:p>
    <w:p w14:paraId="14955870" w14:textId="4BEFCACB" w:rsidR="003F249B" w:rsidRDefault="00AD47BF" w:rsidP="00AD47BF">
      <w:pPr>
        <w:rPr>
          <w:b/>
          <w:bCs/>
          <w:lang w:val="en-BW"/>
        </w:rPr>
      </w:pPr>
      <w:r w:rsidRPr="00AD47BF">
        <w:rPr>
          <w:b/>
          <w:bCs/>
          <w:lang w:val="en-BW"/>
        </w:rPr>
        <w:t xml:space="preserve"> </w:t>
      </w:r>
    </w:p>
    <w:p w14:paraId="6AB8866A" w14:textId="77777777" w:rsidR="003F249B" w:rsidRDefault="003F249B" w:rsidP="00AD47BF">
      <w:pPr>
        <w:rPr>
          <w:b/>
          <w:bCs/>
          <w:lang w:val="en-BW"/>
        </w:rPr>
      </w:pPr>
    </w:p>
    <w:p w14:paraId="389111CE" w14:textId="77777777" w:rsidR="003F249B" w:rsidRDefault="003F249B" w:rsidP="00AD47BF">
      <w:pPr>
        <w:rPr>
          <w:b/>
          <w:bCs/>
          <w:lang w:val="en-BW"/>
        </w:rPr>
      </w:pPr>
      <w:r>
        <w:rPr>
          <w:b/>
          <w:bCs/>
          <w:lang w:val="en-BW"/>
        </w:rPr>
        <w:t>Functional Requirements</w:t>
      </w:r>
      <w:r>
        <w:rPr>
          <w:b/>
          <w:bCs/>
          <w:lang w:val="en-BW"/>
        </w:rPr>
        <w:br/>
      </w:r>
    </w:p>
    <w:p w14:paraId="3DD089FD" w14:textId="3514719D" w:rsidR="003F249B" w:rsidRDefault="003F249B" w:rsidP="00AD47BF">
      <w:pPr>
        <w:rPr>
          <w:b/>
          <w:bCs/>
          <w:lang w:val="en-BW"/>
        </w:rPr>
      </w:pPr>
      <w:r>
        <w:rPr>
          <w:b/>
          <w:bCs/>
          <w:lang w:val="en-BW"/>
        </w:rPr>
        <w:t>The system must:</w:t>
      </w:r>
      <w:r>
        <w:rPr>
          <w:b/>
          <w:bCs/>
          <w:lang w:val="en-BW"/>
        </w:rPr>
        <w:br/>
        <w:t>- Allow customers to open an account with the bank</w:t>
      </w:r>
    </w:p>
    <w:p w14:paraId="6DBAE31A" w14:textId="351F5572" w:rsidR="003F249B" w:rsidRDefault="003F249B" w:rsidP="00AD47BF">
      <w:pPr>
        <w:rPr>
          <w:b/>
          <w:bCs/>
          <w:lang w:val="en-BW"/>
        </w:rPr>
      </w:pPr>
      <w:r>
        <w:rPr>
          <w:b/>
          <w:bCs/>
          <w:lang w:val="en-BW"/>
        </w:rPr>
        <w:t>-Allow a customer to make deposits and withdrawals to any accounts they hold</w:t>
      </w:r>
    </w:p>
    <w:p w14:paraId="2929FB05" w14:textId="2CABA5AD" w:rsidR="003F249B" w:rsidRDefault="003F249B" w:rsidP="00AD47BF">
      <w:pPr>
        <w:rPr>
          <w:b/>
          <w:bCs/>
          <w:lang w:val="en-BW"/>
        </w:rPr>
      </w:pPr>
      <w:r>
        <w:rPr>
          <w:b/>
          <w:bCs/>
          <w:lang w:val="en-BW"/>
        </w:rPr>
        <w:t>Allow a customer to view transaction history</w:t>
      </w:r>
    </w:p>
    <w:p w14:paraId="1B710393" w14:textId="45081DB7" w:rsidR="003F249B" w:rsidRDefault="003F249B" w:rsidP="00AD47BF">
      <w:pPr>
        <w:rPr>
          <w:b/>
          <w:bCs/>
          <w:lang w:val="en-BW"/>
        </w:rPr>
      </w:pPr>
      <w:r>
        <w:rPr>
          <w:b/>
          <w:bCs/>
          <w:lang w:val="en-BW"/>
        </w:rPr>
        <w:t>-Calculate and pay interest to relevant accounts</w:t>
      </w:r>
    </w:p>
    <w:p w14:paraId="19561A32" w14:textId="77777777" w:rsidR="00926E02" w:rsidRDefault="00926E02" w:rsidP="00AD47BF">
      <w:pPr>
        <w:rPr>
          <w:b/>
          <w:bCs/>
          <w:lang w:val="en-BW"/>
        </w:rPr>
      </w:pPr>
    </w:p>
    <w:p w14:paraId="4D65328D" w14:textId="1DD8B341" w:rsidR="00926E02" w:rsidRDefault="00926E02" w:rsidP="00AD47BF">
      <w:pPr>
        <w:rPr>
          <w:b/>
          <w:bCs/>
          <w:lang w:val="en-BW"/>
        </w:rPr>
      </w:pPr>
      <w:r>
        <w:rPr>
          <w:b/>
          <w:bCs/>
          <w:lang w:val="en-BW"/>
        </w:rPr>
        <w:t>Non-Functional Requirements</w:t>
      </w:r>
    </w:p>
    <w:p w14:paraId="3F293D73" w14:textId="77777777" w:rsidR="00926E02" w:rsidRDefault="00926E02" w:rsidP="00AD47BF">
      <w:pPr>
        <w:rPr>
          <w:b/>
          <w:bCs/>
          <w:lang w:val="en-BW"/>
        </w:rPr>
      </w:pPr>
    </w:p>
    <w:p w14:paraId="799419D1" w14:textId="3E8F3188" w:rsidR="00926E02" w:rsidRDefault="00926E02" w:rsidP="00AD47BF">
      <w:pPr>
        <w:rPr>
          <w:b/>
          <w:bCs/>
          <w:lang w:val="en-BW"/>
        </w:rPr>
      </w:pPr>
      <w:r>
        <w:rPr>
          <w:b/>
          <w:bCs/>
          <w:lang w:val="en-BW"/>
        </w:rPr>
        <w:t>-The system should validate all input such as deposit amounts</w:t>
      </w:r>
    </w:p>
    <w:p w14:paraId="48B913BE" w14:textId="330DF323" w:rsidR="00926E02" w:rsidRDefault="00926E02" w:rsidP="00AD47BF">
      <w:pPr>
        <w:rPr>
          <w:b/>
          <w:bCs/>
          <w:lang w:val="en-BW"/>
        </w:rPr>
      </w:pPr>
      <w:r>
        <w:rPr>
          <w:b/>
          <w:bCs/>
          <w:lang w:val="en-BW"/>
        </w:rPr>
        <w:t>-The system should be user friendly without any complexities</w:t>
      </w:r>
    </w:p>
    <w:p w14:paraId="395BEBB5" w14:textId="77777777" w:rsidR="003F249B" w:rsidRDefault="003F249B" w:rsidP="00AD47BF">
      <w:pPr>
        <w:rPr>
          <w:b/>
          <w:bCs/>
          <w:lang w:val="en-BW"/>
        </w:rPr>
      </w:pPr>
    </w:p>
    <w:p w14:paraId="23662417" w14:textId="77777777" w:rsidR="003F249B" w:rsidRDefault="003F249B" w:rsidP="00AD47BF">
      <w:pPr>
        <w:rPr>
          <w:b/>
          <w:bCs/>
          <w:lang w:val="en-BW"/>
        </w:rPr>
      </w:pPr>
    </w:p>
    <w:p w14:paraId="6CEC194F" w14:textId="77777777" w:rsidR="003F249B" w:rsidRDefault="003F249B" w:rsidP="00AD47BF">
      <w:pPr>
        <w:rPr>
          <w:b/>
          <w:bCs/>
          <w:lang w:val="en-BW"/>
        </w:rPr>
      </w:pPr>
    </w:p>
    <w:p w14:paraId="5219FAC2" w14:textId="77777777" w:rsidR="003F249B" w:rsidRDefault="003F249B" w:rsidP="00AD47BF">
      <w:pPr>
        <w:rPr>
          <w:b/>
          <w:bCs/>
          <w:lang w:val="en-BW"/>
        </w:rPr>
      </w:pPr>
    </w:p>
    <w:p w14:paraId="4ECDC5B3" w14:textId="77777777" w:rsidR="00926E02" w:rsidRDefault="00926E02" w:rsidP="00AD47BF">
      <w:pPr>
        <w:rPr>
          <w:b/>
          <w:bCs/>
          <w:lang w:val="en-BW"/>
        </w:rPr>
      </w:pPr>
    </w:p>
    <w:p w14:paraId="20262A93" w14:textId="77777777" w:rsidR="00926E02" w:rsidRDefault="00926E02" w:rsidP="00AD47BF">
      <w:pPr>
        <w:rPr>
          <w:b/>
          <w:bCs/>
          <w:lang w:val="en-BW"/>
        </w:rPr>
      </w:pPr>
    </w:p>
    <w:p w14:paraId="614C9F4B" w14:textId="77777777" w:rsidR="00926E02" w:rsidRDefault="00926E02" w:rsidP="00AD47BF">
      <w:pPr>
        <w:rPr>
          <w:b/>
          <w:bCs/>
          <w:lang w:val="en-BW"/>
        </w:rPr>
      </w:pPr>
    </w:p>
    <w:p w14:paraId="25859243" w14:textId="733C09B0" w:rsidR="00AD47BF" w:rsidRPr="00AD47BF" w:rsidRDefault="00AD47BF" w:rsidP="00AD47BF">
      <w:pPr>
        <w:rPr>
          <w:b/>
          <w:bCs/>
          <w:lang w:val="en-BW"/>
        </w:rPr>
      </w:pPr>
      <w:r w:rsidRPr="00AD47BF">
        <w:rPr>
          <w:b/>
          <w:bCs/>
          <w:lang w:val="en-BW"/>
        </w:rPr>
        <w:lastRenderedPageBreak/>
        <w:t>REQUIREMENTS ELICITATION</w:t>
      </w:r>
      <w:r w:rsidR="003F249B">
        <w:rPr>
          <w:b/>
          <w:bCs/>
          <w:lang w:val="en-BW"/>
        </w:rPr>
        <w:t xml:space="preserve"> </w:t>
      </w:r>
      <w:r w:rsidRPr="00AD47BF">
        <w:rPr>
          <w:b/>
          <w:bCs/>
          <w:lang w:val="en-BW"/>
        </w:rPr>
        <w:t>INTERVIEW RECORD</w:t>
      </w:r>
    </w:p>
    <w:p w14:paraId="1048E185" w14:textId="77777777" w:rsidR="00AD47BF" w:rsidRPr="00AD47BF" w:rsidRDefault="00AD47BF" w:rsidP="00AD47BF">
      <w:pPr>
        <w:rPr>
          <w:lang w:val="en-BW"/>
        </w:rPr>
      </w:pPr>
      <w:r w:rsidRPr="00AD47BF">
        <w:rPr>
          <w:b/>
          <w:bCs/>
          <w:lang w:val="en-BW"/>
        </w:rPr>
        <w:t>Project:</w:t>
      </w:r>
      <w:r w:rsidRPr="00AD47BF">
        <w:rPr>
          <w:lang w:val="en-BW"/>
        </w:rPr>
        <w:t xml:space="preserve"> Banking System</w:t>
      </w:r>
    </w:p>
    <w:p w14:paraId="5700623D" w14:textId="5D3F1FB0" w:rsidR="00AD47BF" w:rsidRPr="00AD47BF" w:rsidRDefault="00AD47BF" w:rsidP="00AD47BF">
      <w:pPr>
        <w:rPr>
          <w:lang w:val="en-BW"/>
        </w:rPr>
      </w:pPr>
      <w:r w:rsidRPr="00AD47BF">
        <w:rPr>
          <w:b/>
          <w:bCs/>
          <w:lang w:val="en-BW"/>
        </w:rPr>
        <w:t>Interviewee:</w:t>
      </w:r>
      <w:r w:rsidRPr="00AD47BF">
        <w:rPr>
          <w:lang w:val="en-BW"/>
        </w:rPr>
        <w:t xml:space="preserve"> </w:t>
      </w:r>
      <w:r>
        <w:rPr>
          <w:lang w:val="en-BW"/>
        </w:rPr>
        <w:t xml:space="preserve">Bank </w:t>
      </w:r>
      <w:proofErr w:type="spellStart"/>
      <w:r>
        <w:rPr>
          <w:lang w:val="en-BW"/>
        </w:rPr>
        <w:t>Onty</w:t>
      </w:r>
      <w:proofErr w:type="spellEnd"/>
    </w:p>
    <w:p w14:paraId="44C59D78" w14:textId="77777777" w:rsidR="00AD47BF" w:rsidRPr="00AD47BF" w:rsidRDefault="00AD47BF" w:rsidP="00AD47BF">
      <w:pPr>
        <w:rPr>
          <w:lang w:val="en-BW"/>
        </w:rPr>
      </w:pPr>
      <w:r w:rsidRPr="00AD47BF">
        <w:rPr>
          <w:b/>
          <w:bCs/>
          <w:lang w:val="en-BW"/>
        </w:rPr>
        <w:t>Interviewer:</w:t>
      </w:r>
      <w:r w:rsidRPr="00AD47BF">
        <w:rPr>
          <w:lang w:val="en-BW"/>
        </w:rPr>
        <w:t xml:space="preserve"> Temo Marcus</w:t>
      </w:r>
    </w:p>
    <w:p w14:paraId="6C36E03B" w14:textId="36CA5DFF" w:rsidR="00AD47BF" w:rsidRPr="00AD47BF" w:rsidRDefault="00AD47BF" w:rsidP="00AD47BF">
      <w:pPr>
        <w:rPr>
          <w:lang w:val="en-BW"/>
        </w:rPr>
      </w:pPr>
      <w:r w:rsidRPr="00AD47BF">
        <w:rPr>
          <w:b/>
          <w:bCs/>
          <w:lang w:val="en-BW"/>
        </w:rPr>
        <w:t>Date:</w:t>
      </w:r>
      <w:r w:rsidRPr="00AD47BF">
        <w:rPr>
          <w:lang w:val="en-BW"/>
        </w:rPr>
        <w:t xml:space="preserve"> </w:t>
      </w:r>
      <w:r>
        <w:rPr>
          <w:lang w:val="en-BW"/>
        </w:rPr>
        <w:t>09/10/26</w:t>
      </w:r>
    </w:p>
    <w:p w14:paraId="104516E5" w14:textId="3B25C23F" w:rsidR="00AD47BF" w:rsidRPr="00AD47BF" w:rsidRDefault="00AD47BF" w:rsidP="00AD47BF">
      <w:pPr>
        <w:rPr>
          <w:lang w:val="en-BW"/>
        </w:rPr>
      </w:pPr>
    </w:p>
    <w:p w14:paraId="458C128D" w14:textId="77777777" w:rsidR="00AD47BF" w:rsidRPr="00AD47BF" w:rsidRDefault="00AD47BF" w:rsidP="00AD47BF">
      <w:pPr>
        <w:rPr>
          <w:lang w:val="en-BW"/>
        </w:rPr>
      </w:pPr>
      <w:r w:rsidRPr="00AD47BF">
        <w:rPr>
          <w:b/>
          <w:bCs/>
          <w:lang w:val="en-BW"/>
        </w:rPr>
        <w:t>Purpose of Interview</w:t>
      </w:r>
    </w:p>
    <w:p w14:paraId="29B09061" w14:textId="77777777" w:rsidR="00AD47BF" w:rsidRPr="00AD47BF" w:rsidRDefault="00AD47BF" w:rsidP="00AD47BF">
      <w:pPr>
        <w:rPr>
          <w:lang w:val="en-BW"/>
        </w:rPr>
      </w:pPr>
      <w:r w:rsidRPr="00AD47BF">
        <w:rPr>
          <w:lang w:val="en-BW"/>
        </w:rPr>
        <w:t>The purpose of this interview is to gather and clarify the functional and non-functional requirements of the proposed Banking System. The interview focuses on customer registration, account management, banking transactions, interest calculation, transaction history, security and system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660"/>
        <w:gridCol w:w="4969"/>
      </w:tblGrid>
      <w:tr w:rsidR="00AD47BF" w:rsidRPr="00AD47BF" w14:paraId="41D9697B" w14:textId="77777777">
        <w:trPr>
          <w:tblHeader/>
          <w:tblCellSpacing w:w="15" w:type="dxa"/>
        </w:trPr>
        <w:tc>
          <w:tcPr>
            <w:tcW w:w="0" w:type="auto"/>
            <w:vAlign w:val="center"/>
            <w:hideMark/>
          </w:tcPr>
          <w:p w14:paraId="759F94F4" w14:textId="77777777" w:rsidR="00AD47BF" w:rsidRPr="00AD47BF" w:rsidRDefault="00AD47BF" w:rsidP="00AD47BF">
            <w:pPr>
              <w:rPr>
                <w:b/>
                <w:bCs/>
                <w:lang w:val="en-BW"/>
              </w:rPr>
            </w:pPr>
            <w:r w:rsidRPr="00AD47BF">
              <w:rPr>
                <w:b/>
                <w:bCs/>
                <w:lang w:val="en-BW"/>
              </w:rPr>
              <w:t>No.</w:t>
            </w:r>
          </w:p>
        </w:tc>
        <w:tc>
          <w:tcPr>
            <w:tcW w:w="0" w:type="auto"/>
            <w:vAlign w:val="center"/>
            <w:hideMark/>
          </w:tcPr>
          <w:p w14:paraId="06224BEE" w14:textId="77777777" w:rsidR="00AD47BF" w:rsidRPr="00AD47BF" w:rsidRDefault="00AD47BF" w:rsidP="00AD47BF">
            <w:pPr>
              <w:rPr>
                <w:b/>
                <w:bCs/>
                <w:lang w:val="en-BW"/>
              </w:rPr>
            </w:pPr>
            <w:r w:rsidRPr="00AD47BF">
              <w:rPr>
                <w:b/>
                <w:bCs/>
                <w:lang w:val="en-BW"/>
              </w:rPr>
              <w:t>Interview Question</w:t>
            </w:r>
          </w:p>
        </w:tc>
        <w:tc>
          <w:tcPr>
            <w:tcW w:w="0" w:type="auto"/>
            <w:vAlign w:val="center"/>
            <w:hideMark/>
          </w:tcPr>
          <w:p w14:paraId="6CC7A387" w14:textId="77777777" w:rsidR="00AD47BF" w:rsidRPr="00AD47BF" w:rsidRDefault="00AD47BF" w:rsidP="00AD47BF">
            <w:pPr>
              <w:rPr>
                <w:b/>
                <w:bCs/>
                <w:lang w:val="en-BW"/>
              </w:rPr>
            </w:pPr>
            <w:r w:rsidRPr="00AD47BF">
              <w:rPr>
                <w:b/>
                <w:bCs/>
                <w:lang w:val="en-BW"/>
              </w:rPr>
              <w:t>Client's Response</w:t>
            </w:r>
          </w:p>
        </w:tc>
      </w:tr>
      <w:tr w:rsidR="00AD47BF" w:rsidRPr="00AD47BF" w14:paraId="2E481F5E" w14:textId="77777777">
        <w:trPr>
          <w:tblCellSpacing w:w="15" w:type="dxa"/>
        </w:trPr>
        <w:tc>
          <w:tcPr>
            <w:tcW w:w="0" w:type="auto"/>
            <w:vAlign w:val="center"/>
            <w:hideMark/>
          </w:tcPr>
          <w:p w14:paraId="4CB05BD7" w14:textId="77777777" w:rsidR="00AD47BF" w:rsidRPr="00AD47BF" w:rsidRDefault="00AD47BF" w:rsidP="00AD47BF">
            <w:pPr>
              <w:rPr>
                <w:lang w:val="en-BW"/>
              </w:rPr>
            </w:pPr>
            <w:r w:rsidRPr="00AD47BF">
              <w:rPr>
                <w:lang w:val="en-BW"/>
              </w:rPr>
              <w:t>1</w:t>
            </w:r>
          </w:p>
        </w:tc>
        <w:tc>
          <w:tcPr>
            <w:tcW w:w="0" w:type="auto"/>
            <w:vAlign w:val="center"/>
            <w:hideMark/>
          </w:tcPr>
          <w:p w14:paraId="24C01DE0" w14:textId="5AD09AD0" w:rsidR="00AD47BF" w:rsidRPr="00AD47BF" w:rsidRDefault="00AD47BF" w:rsidP="00AD47BF">
            <w:pPr>
              <w:rPr>
                <w:lang w:val="en-BW"/>
              </w:rPr>
            </w:pPr>
            <w:r w:rsidRPr="00AD47BF">
              <w:rPr>
                <w:lang w:val="en-BW"/>
              </w:rPr>
              <w:t xml:space="preserve">What </w:t>
            </w:r>
            <w:r>
              <w:rPr>
                <w:lang w:val="en-BW"/>
              </w:rPr>
              <w:t>type of accounts can a customer open</w:t>
            </w:r>
            <w:r w:rsidRPr="00AD47BF">
              <w:rPr>
                <w:lang w:val="en-BW"/>
              </w:rPr>
              <w:t>?</w:t>
            </w:r>
          </w:p>
        </w:tc>
        <w:tc>
          <w:tcPr>
            <w:tcW w:w="0" w:type="auto"/>
            <w:vAlign w:val="center"/>
            <w:hideMark/>
          </w:tcPr>
          <w:p w14:paraId="7946DAE3" w14:textId="7AB38F79" w:rsidR="00AD47BF" w:rsidRPr="00AD47BF" w:rsidRDefault="00AD47BF" w:rsidP="00AD47BF">
            <w:pPr>
              <w:rPr>
                <w:lang w:val="en-BW"/>
              </w:rPr>
            </w:pPr>
            <w:r>
              <w:rPr>
                <w:lang w:val="en-BW"/>
              </w:rPr>
              <w:t>Savings, Cheque and Investment accounts</w:t>
            </w:r>
          </w:p>
        </w:tc>
      </w:tr>
      <w:tr w:rsidR="00AD47BF" w:rsidRPr="00AD47BF" w14:paraId="1CC2198C" w14:textId="77777777">
        <w:trPr>
          <w:tblCellSpacing w:w="15" w:type="dxa"/>
        </w:trPr>
        <w:tc>
          <w:tcPr>
            <w:tcW w:w="0" w:type="auto"/>
            <w:vAlign w:val="center"/>
            <w:hideMark/>
          </w:tcPr>
          <w:p w14:paraId="1FE81804" w14:textId="77777777" w:rsidR="00AD47BF" w:rsidRPr="00AD47BF" w:rsidRDefault="00AD47BF" w:rsidP="00AD47BF">
            <w:pPr>
              <w:rPr>
                <w:lang w:val="en-BW"/>
              </w:rPr>
            </w:pPr>
            <w:r w:rsidRPr="00AD47BF">
              <w:rPr>
                <w:lang w:val="en-BW"/>
              </w:rPr>
              <w:t>2</w:t>
            </w:r>
          </w:p>
        </w:tc>
        <w:tc>
          <w:tcPr>
            <w:tcW w:w="0" w:type="auto"/>
            <w:vAlign w:val="center"/>
            <w:hideMark/>
          </w:tcPr>
          <w:p w14:paraId="25EE1424" w14:textId="77777777" w:rsidR="00AD47BF" w:rsidRPr="00AD47BF" w:rsidRDefault="00AD47BF" w:rsidP="00AD47BF">
            <w:pPr>
              <w:rPr>
                <w:lang w:val="en-BW"/>
              </w:rPr>
            </w:pPr>
            <w:r w:rsidRPr="00AD47BF">
              <w:rPr>
                <w:lang w:val="en-BW"/>
              </w:rPr>
              <w:t>Can one customer hold multiple accounts?</w:t>
            </w:r>
          </w:p>
        </w:tc>
        <w:tc>
          <w:tcPr>
            <w:tcW w:w="0" w:type="auto"/>
            <w:vAlign w:val="center"/>
            <w:hideMark/>
          </w:tcPr>
          <w:p w14:paraId="398775E1" w14:textId="03E39AC2" w:rsidR="00AD47BF" w:rsidRPr="00AD47BF" w:rsidRDefault="00AD47BF" w:rsidP="00AD47BF">
            <w:pPr>
              <w:rPr>
                <w:lang w:val="en-BW"/>
              </w:rPr>
            </w:pPr>
            <w:proofErr w:type="gramStart"/>
            <w:r>
              <w:rPr>
                <w:lang w:val="en-BW"/>
              </w:rPr>
              <w:t>Yes</w:t>
            </w:r>
            <w:proofErr w:type="gramEnd"/>
            <w:r>
              <w:rPr>
                <w:lang w:val="en-BW"/>
              </w:rPr>
              <w:t xml:space="preserve"> they can</w:t>
            </w:r>
          </w:p>
        </w:tc>
      </w:tr>
      <w:tr w:rsidR="00AD47BF" w:rsidRPr="00AD47BF" w14:paraId="152D42D9" w14:textId="77777777">
        <w:trPr>
          <w:tblCellSpacing w:w="15" w:type="dxa"/>
        </w:trPr>
        <w:tc>
          <w:tcPr>
            <w:tcW w:w="0" w:type="auto"/>
            <w:vAlign w:val="center"/>
            <w:hideMark/>
          </w:tcPr>
          <w:p w14:paraId="5D5ADD69" w14:textId="77777777" w:rsidR="00AD47BF" w:rsidRPr="00AD47BF" w:rsidRDefault="00AD47BF" w:rsidP="00AD47BF">
            <w:pPr>
              <w:rPr>
                <w:lang w:val="en-BW"/>
              </w:rPr>
            </w:pPr>
            <w:r w:rsidRPr="00AD47BF">
              <w:rPr>
                <w:lang w:val="en-BW"/>
              </w:rPr>
              <w:t>3</w:t>
            </w:r>
          </w:p>
        </w:tc>
        <w:tc>
          <w:tcPr>
            <w:tcW w:w="0" w:type="auto"/>
            <w:vAlign w:val="center"/>
            <w:hideMark/>
          </w:tcPr>
          <w:p w14:paraId="01ECDEEA" w14:textId="77777777" w:rsidR="00AD47BF" w:rsidRPr="00AD47BF" w:rsidRDefault="00AD47BF" w:rsidP="00AD47BF">
            <w:pPr>
              <w:rPr>
                <w:lang w:val="en-BW"/>
              </w:rPr>
            </w:pPr>
            <w:r w:rsidRPr="00AD47BF">
              <w:rPr>
                <w:lang w:val="en-BW"/>
              </w:rPr>
              <w:t>What conditions must be met to open each account type?</w:t>
            </w:r>
          </w:p>
        </w:tc>
        <w:tc>
          <w:tcPr>
            <w:tcW w:w="0" w:type="auto"/>
            <w:vAlign w:val="center"/>
            <w:hideMark/>
          </w:tcPr>
          <w:p w14:paraId="59C7F72C" w14:textId="77777777" w:rsidR="00AD47BF" w:rsidRDefault="00AD47BF" w:rsidP="00AD47BF">
            <w:pPr>
              <w:rPr>
                <w:lang w:val="en-BW"/>
              </w:rPr>
            </w:pPr>
            <w:r>
              <w:rPr>
                <w:lang w:val="en-BW"/>
              </w:rPr>
              <w:t xml:space="preserve">For cheque account, customer must be working. </w:t>
            </w:r>
          </w:p>
          <w:p w14:paraId="5E2EE622" w14:textId="77777777" w:rsidR="00AD47BF" w:rsidRDefault="00AD47BF" w:rsidP="00AD47BF">
            <w:pPr>
              <w:rPr>
                <w:lang w:val="en-BW"/>
              </w:rPr>
            </w:pPr>
            <w:r>
              <w:rPr>
                <w:lang w:val="en-BW"/>
              </w:rPr>
              <w:t>For investment account, an initial deposit of P500 is required</w:t>
            </w:r>
          </w:p>
          <w:p w14:paraId="77305B58" w14:textId="13604634" w:rsidR="00AD47BF" w:rsidRPr="00AD47BF" w:rsidRDefault="00AD47BF" w:rsidP="00AD47BF">
            <w:pPr>
              <w:rPr>
                <w:lang w:val="en-BW"/>
              </w:rPr>
            </w:pPr>
            <w:r>
              <w:rPr>
                <w:lang w:val="en-BW"/>
              </w:rPr>
              <w:t>For Savings account, just personal details are required</w:t>
            </w:r>
          </w:p>
        </w:tc>
      </w:tr>
      <w:tr w:rsidR="00AD47BF" w:rsidRPr="00AD47BF" w14:paraId="76C94D39" w14:textId="77777777">
        <w:trPr>
          <w:tblCellSpacing w:w="15" w:type="dxa"/>
        </w:trPr>
        <w:tc>
          <w:tcPr>
            <w:tcW w:w="0" w:type="auto"/>
            <w:vAlign w:val="center"/>
            <w:hideMark/>
          </w:tcPr>
          <w:p w14:paraId="046A3D67" w14:textId="77777777" w:rsidR="00AD47BF" w:rsidRPr="00AD47BF" w:rsidRDefault="00AD47BF" w:rsidP="00AD47BF">
            <w:pPr>
              <w:rPr>
                <w:lang w:val="en-BW"/>
              </w:rPr>
            </w:pPr>
            <w:r w:rsidRPr="00AD47BF">
              <w:rPr>
                <w:lang w:val="en-BW"/>
              </w:rPr>
              <w:t>4</w:t>
            </w:r>
          </w:p>
        </w:tc>
        <w:tc>
          <w:tcPr>
            <w:tcW w:w="0" w:type="auto"/>
            <w:vAlign w:val="center"/>
            <w:hideMark/>
          </w:tcPr>
          <w:p w14:paraId="7AC23F3A" w14:textId="15CA7454" w:rsidR="00AD47BF" w:rsidRPr="00AD47BF" w:rsidRDefault="003F249B" w:rsidP="00AD47BF">
            <w:pPr>
              <w:rPr>
                <w:lang w:val="en-BW"/>
              </w:rPr>
            </w:pPr>
            <w:r>
              <w:rPr>
                <w:lang w:val="en-BW"/>
              </w:rPr>
              <w:t>Can customers view transactional history</w:t>
            </w:r>
            <w:r w:rsidR="00AD47BF" w:rsidRPr="00AD47BF">
              <w:rPr>
                <w:lang w:val="en-BW"/>
              </w:rPr>
              <w:t>?</w:t>
            </w:r>
          </w:p>
        </w:tc>
        <w:tc>
          <w:tcPr>
            <w:tcW w:w="0" w:type="auto"/>
            <w:vAlign w:val="center"/>
            <w:hideMark/>
          </w:tcPr>
          <w:p w14:paraId="090097B9" w14:textId="3184642A" w:rsidR="00AD47BF" w:rsidRPr="00AD47BF" w:rsidRDefault="003F249B" w:rsidP="00AD47BF">
            <w:pPr>
              <w:rPr>
                <w:lang w:val="en-BW"/>
              </w:rPr>
            </w:pPr>
            <w:proofErr w:type="gramStart"/>
            <w:r>
              <w:rPr>
                <w:lang w:val="en-BW"/>
              </w:rPr>
              <w:t>Yes</w:t>
            </w:r>
            <w:proofErr w:type="gramEnd"/>
            <w:r>
              <w:rPr>
                <w:lang w:val="en-BW"/>
              </w:rPr>
              <w:t xml:space="preserve"> they can</w:t>
            </w:r>
          </w:p>
        </w:tc>
      </w:tr>
      <w:tr w:rsidR="00AD47BF" w:rsidRPr="00AD47BF" w14:paraId="365D7F06" w14:textId="77777777">
        <w:trPr>
          <w:tblCellSpacing w:w="15" w:type="dxa"/>
        </w:trPr>
        <w:tc>
          <w:tcPr>
            <w:tcW w:w="0" w:type="auto"/>
            <w:vAlign w:val="center"/>
            <w:hideMark/>
          </w:tcPr>
          <w:p w14:paraId="23A48CAE" w14:textId="77777777" w:rsidR="00AD47BF" w:rsidRPr="00AD47BF" w:rsidRDefault="00AD47BF" w:rsidP="00AD47BF">
            <w:pPr>
              <w:rPr>
                <w:lang w:val="en-BW"/>
              </w:rPr>
            </w:pPr>
            <w:r w:rsidRPr="00AD47BF">
              <w:rPr>
                <w:lang w:val="en-BW"/>
              </w:rPr>
              <w:t>5</w:t>
            </w:r>
          </w:p>
        </w:tc>
        <w:tc>
          <w:tcPr>
            <w:tcW w:w="0" w:type="auto"/>
            <w:vAlign w:val="center"/>
            <w:hideMark/>
          </w:tcPr>
          <w:p w14:paraId="7AB5A42F" w14:textId="77777777" w:rsidR="00AD47BF" w:rsidRPr="00AD47BF" w:rsidRDefault="00AD47BF" w:rsidP="00AD47BF">
            <w:pPr>
              <w:rPr>
                <w:lang w:val="en-BW"/>
              </w:rPr>
            </w:pPr>
            <w:r w:rsidRPr="00AD47BF">
              <w:rPr>
                <w:lang w:val="en-BW"/>
              </w:rPr>
              <w:t>What employment information is required for a Cheque Account?</w:t>
            </w:r>
          </w:p>
        </w:tc>
        <w:tc>
          <w:tcPr>
            <w:tcW w:w="0" w:type="auto"/>
            <w:vAlign w:val="center"/>
            <w:hideMark/>
          </w:tcPr>
          <w:p w14:paraId="25688906" w14:textId="08F4C8B1" w:rsidR="00AD47BF" w:rsidRPr="00AD47BF" w:rsidRDefault="00AD47BF" w:rsidP="00AD47BF">
            <w:pPr>
              <w:rPr>
                <w:lang w:val="en-BW"/>
              </w:rPr>
            </w:pPr>
            <w:r>
              <w:rPr>
                <w:lang w:val="en-BW"/>
              </w:rPr>
              <w:t>Employer details</w:t>
            </w:r>
          </w:p>
        </w:tc>
      </w:tr>
      <w:tr w:rsidR="00AD47BF" w:rsidRPr="00AD47BF" w14:paraId="2C0F9D43" w14:textId="77777777">
        <w:trPr>
          <w:tblCellSpacing w:w="15" w:type="dxa"/>
        </w:trPr>
        <w:tc>
          <w:tcPr>
            <w:tcW w:w="0" w:type="auto"/>
            <w:vAlign w:val="center"/>
            <w:hideMark/>
          </w:tcPr>
          <w:p w14:paraId="3BDEECD6" w14:textId="77777777" w:rsidR="00AD47BF" w:rsidRPr="00AD47BF" w:rsidRDefault="00AD47BF" w:rsidP="00AD47BF">
            <w:pPr>
              <w:rPr>
                <w:lang w:val="en-BW"/>
              </w:rPr>
            </w:pPr>
            <w:r w:rsidRPr="00AD47BF">
              <w:rPr>
                <w:lang w:val="en-BW"/>
              </w:rPr>
              <w:t>6</w:t>
            </w:r>
          </w:p>
        </w:tc>
        <w:tc>
          <w:tcPr>
            <w:tcW w:w="0" w:type="auto"/>
            <w:vAlign w:val="center"/>
            <w:hideMark/>
          </w:tcPr>
          <w:p w14:paraId="7230978B" w14:textId="77777777" w:rsidR="00AD47BF" w:rsidRPr="00AD47BF" w:rsidRDefault="00AD47BF" w:rsidP="00AD47BF">
            <w:pPr>
              <w:rPr>
                <w:lang w:val="en-BW"/>
              </w:rPr>
            </w:pPr>
            <w:r w:rsidRPr="00AD47BF">
              <w:rPr>
                <w:lang w:val="en-BW"/>
              </w:rPr>
              <w:t>What deposit and withdrawal rules must the system enforce?</w:t>
            </w:r>
          </w:p>
        </w:tc>
        <w:tc>
          <w:tcPr>
            <w:tcW w:w="0" w:type="auto"/>
            <w:vAlign w:val="center"/>
            <w:hideMark/>
          </w:tcPr>
          <w:p w14:paraId="4D32AC7A" w14:textId="4FA59E9E" w:rsidR="00AD47BF" w:rsidRPr="00AD47BF" w:rsidRDefault="00AD47BF" w:rsidP="00AD47BF">
            <w:pPr>
              <w:rPr>
                <w:lang w:val="en-BW"/>
              </w:rPr>
            </w:pPr>
            <w:r>
              <w:rPr>
                <w:lang w:val="en-BW"/>
              </w:rPr>
              <w:t>Minimum deposit and withdrawal amount of P10 and maximum of P50,000</w:t>
            </w:r>
          </w:p>
        </w:tc>
      </w:tr>
      <w:tr w:rsidR="00AD47BF" w:rsidRPr="00AD47BF" w14:paraId="43CFB49D" w14:textId="77777777">
        <w:trPr>
          <w:tblCellSpacing w:w="15" w:type="dxa"/>
        </w:trPr>
        <w:tc>
          <w:tcPr>
            <w:tcW w:w="0" w:type="auto"/>
            <w:vAlign w:val="center"/>
            <w:hideMark/>
          </w:tcPr>
          <w:p w14:paraId="6E10DE1E" w14:textId="77777777" w:rsidR="00AD47BF" w:rsidRPr="00AD47BF" w:rsidRDefault="00AD47BF" w:rsidP="00AD47BF">
            <w:pPr>
              <w:rPr>
                <w:lang w:val="en-BW"/>
              </w:rPr>
            </w:pPr>
            <w:r w:rsidRPr="00AD47BF">
              <w:rPr>
                <w:lang w:val="en-BW"/>
              </w:rPr>
              <w:t>7</w:t>
            </w:r>
          </w:p>
        </w:tc>
        <w:tc>
          <w:tcPr>
            <w:tcW w:w="0" w:type="auto"/>
            <w:vAlign w:val="center"/>
            <w:hideMark/>
          </w:tcPr>
          <w:p w14:paraId="18260961" w14:textId="77777777" w:rsidR="00AD47BF" w:rsidRPr="00AD47BF" w:rsidRDefault="00AD47BF" w:rsidP="00AD47BF">
            <w:pPr>
              <w:rPr>
                <w:lang w:val="en-BW"/>
              </w:rPr>
            </w:pPr>
            <w:r w:rsidRPr="00AD47BF">
              <w:rPr>
                <w:lang w:val="en-BW"/>
              </w:rPr>
              <w:t>How should monthly interest be calculated and credited?</w:t>
            </w:r>
          </w:p>
        </w:tc>
        <w:tc>
          <w:tcPr>
            <w:tcW w:w="0" w:type="auto"/>
            <w:vAlign w:val="center"/>
            <w:hideMark/>
          </w:tcPr>
          <w:p w14:paraId="0642980C" w14:textId="0E117BE3" w:rsidR="00AD47BF" w:rsidRPr="00AD47BF" w:rsidRDefault="00AD47BF" w:rsidP="00AD47BF">
            <w:pPr>
              <w:rPr>
                <w:lang w:val="en-BW"/>
              </w:rPr>
            </w:pPr>
            <w:r>
              <w:rPr>
                <w:lang w:val="en-BW"/>
              </w:rPr>
              <w:t>Interest is paid to savings and investment accounts. 2% interest every month for both accounts</w:t>
            </w:r>
          </w:p>
        </w:tc>
      </w:tr>
      <w:tr w:rsidR="00AD47BF" w:rsidRPr="00AD47BF" w14:paraId="689C518A" w14:textId="77777777">
        <w:trPr>
          <w:tblCellSpacing w:w="15" w:type="dxa"/>
        </w:trPr>
        <w:tc>
          <w:tcPr>
            <w:tcW w:w="0" w:type="auto"/>
            <w:vAlign w:val="center"/>
            <w:hideMark/>
          </w:tcPr>
          <w:p w14:paraId="1250C3FA" w14:textId="77777777" w:rsidR="00AD47BF" w:rsidRPr="00AD47BF" w:rsidRDefault="00AD47BF" w:rsidP="00AD47BF">
            <w:pPr>
              <w:rPr>
                <w:lang w:val="en-BW"/>
              </w:rPr>
            </w:pPr>
            <w:r w:rsidRPr="00AD47BF">
              <w:rPr>
                <w:lang w:val="en-BW"/>
              </w:rPr>
              <w:t>8</w:t>
            </w:r>
          </w:p>
        </w:tc>
        <w:tc>
          <w:tcPr>
            <w:tcW w:w="0" w:type="auto"/>
            <w:vAlign w:val="center"/>
            <w:hideMark/>
          </w:tcPr>
          <w:p w14:paraId="3F7B1899" w14:textId="77777777" w:rsidR="00AD47BF" w:rsidRPr="00AD47BF" w:rsidRDefault="00AD47BF" w:rsidP="00AD47BF">
            <w:pPr>
              <w:rPr>
                <w:lang w:val="en-BW"/>
              </w:rPr>
            </w:pPr>
            <w:r w:rsidRPr="00AD47BF">
              <w:rPr>
                <w:lang w:val="en-BW"/>
              </w:rPr>
              <w:t>What details should be included in transaction records?</w:t>
            </w:r>
          </w:p>
        </w:tc>
        <w:tc>
          <w:tcPr>
            <w:tcW w:w="0" w:type="auto"/>
            <w:vAlign w:val="center"/>
            <w:hideMark/>
          </w:tcPr>
          <w:p w14:paraId="706B8A0F" w14:textId="4A6D8761" w:rsidR="00AD47BF" w:rsidRPr="00AD47BF" w:rsidRDefault="00AD47BF" w:rsidP="00AD47BF">
            <w:pPr>
              <w:rPr>
                <w:lang w:val="en-BW"/>
              </w:rPr>
            </w:pPr>
            <w:r>
              <w:rPr>
                <w:lang w:val="en-BW"/>
              </w:rPr>
              <w:t>Amount transacted, date and time of transaction, branch of bank</w:t>
            </w:r>
          </w:p>
        </w:tc>
      </w:tr>
      <w:tr w:rsidR="00AD47BF" w:rsidRPr="00AD47BF" w14:paraId="129558C8" w14:textId="77777777">
        <w:trPr>
          <w:tblCellSpacing w:w="15" w:type="dxa"/>
        </w:trPr>
        <w:tc>
          <w:tcPr>
            <w:tcW w:w="0" w:type="auto"/>
            <w:vAlign w:val="center"/>
            <w:hideMark/>
          </w:tcPr>
          <w:p w14:paraId="4FF11125" w14:textId="77777777" w:rsidR="00AD47BF" w:rsidRPr="00AD47BF" w:rsidRDefault="00AD47BF" w:rsidP="00AD47BF">
            <w:pPr>
              <w:rPr>
                <w:lang w:val="en-BW"/>
              </w:rPr>
            </w:pPr>
            <w:r w:rsidRPr="00AD47BF">
              <w:rPr>
                <w:lang w:val="en-BW"/>
              </w:rPr>
              <w:t>9</w:t>
            </w:r>
          </w:p>
        </w:tc>
        <w:tc>
          <w:tcPr>
            <w:tcW w:w="0" w:type="auto"/>
            <w:vAlign w:val="center"/>
            <w:hideMark/>
          </w:tcPr>
          <w:p w14:paraId="6E2B9580" w14:textId="611C3808" w:rsidR="00AD47BF" w:rsidRPr="00AD47BF" w:rsidRDefault="003F249B" w:rsidP="00AD47BF">
            <w:pPr>
              <w:rPr>
                <w:lang w:val="en-BW"/>
              </w:rPr>
            </w:pPr>
            <w:r>
              <w:rPr>
                <w:lang w:val="en-BW"/>
              </w:rPr>
              <w:t>Can a customer transfer money between accounts?</w:t>
            </w:r>
          </w:p>
        </w:tc>
        <w:tc>
          <w:tcPr>
            <w:tcW w:w="0" w:type="auto"/>
            <w:vAlign w:val="center"/>
            <w:hideMark/>
          </w:tcPr>
          <w:p w14:paraId="19134045" w14:textId="638C5CF2" w:rsidR="00AD47BF" w:rsidRPr="00AD47BF" w:rsidRDefault="003F249B" w:rsidP="00AD47BF">
            <w:pPr>
              <w:rPr>
                <w:lang w:val="en-BW"/>
              </w:rPr>
            </w:pPr>
            <w:r>
              <w:rPr>
                <w:lang w:val="en-BW"/>
              </w:rPr>
              <w:t xml:space="preserve"> It depends on the type of account</w:t>
            </w:r>
          </w:p>
        </w:tc>
      </w:tr>
      <w:tr w:rsidR="00AD47BF" w:rsidRPr="00AD47BF" w14:paraId="6773EF49" w14:textId="77777777">
        <w:trPr>
          <w:tblCellSpacing w:w="15" w:type="dxa"/>
        </w:trPr>
        <w:tc>
          <w:tcPr>
            <w:tcW w:w="0" w:type="auto"/>
            <w:vAlign w:val="center"/>
            <w:hideMark/>
          </w:tcPr>
          <w:p w14:paraId="067BAF9A" w14:textId="70057D2D" w:rsidR="00AD47BF" w:rsidRPr="00AD47BF" w:rsidRDefault="00AD47BF" w:rsidP="00AD47BF">
            <w:pPr>
              <w:rPr>
                <w:lang w:val="en-BW"/>
              </w:rPr>
            </w:pPr>
          </w:p>
        </w:tc>
        <w:tc>
          <w:tcPr>
            <w:tcW w:w="0" w:type="auto"/>
            <w:vAlign w:val="center"/>
            <w:hideMark/>
          </w:tcPr>
          <w:p w14:paraId="520C4A3C" w14:textId="5BDD5E3E" w:rsidR="00AD47BF" w:rsidRPr="00AD47BF" w:rsidRDefault="00AD47BF" w:rsidP="00AD47BF">
            <w:pPr>
              <w:rPr>
                <w:lang w:val="en-BW"/>
              </w:rPr>
            </w:pPr>
          </w:p>
        </w:tc>
        <w:tc>
          <w:tcPr>
            <w:tcW w:w="0" w:type="auto"/>
            <w:vAlign w:val="center"/>
            <w:hideMark/>
          </w:tcPr>
          <w:p w14:paraId="3C88CED7" w14:textId="4C6BA290" w:rsidR="00AD47BF" w:rsidRPr="00AD47BF" w:rsidRDefault="00AD47BF" w:rsidP="00AD47BF">
            <w:pPr>
              <w:rPr>
                <w:lang w:val="en-BW"/>
              </w:rPr>
            </w:pPr>
          </w:p>
        </w:tc>
      </w:tr>
    </w:tbl>
    <w:p w14:paraId="1F741383" w14:textId="77777777" w:rsidR="003F249B" w:rsidRDefault="003F249B" w:rsidP="00AD47BF">
      <w:pPr>
        <w:rPr>
          <w:b/>
          <w:bCs/>
          <w:lang w:val="en-BW"/>
        </w:rPr>
      </w:pPr>
    </w:p>
    <w:p w14:paraId="65AFB3E9" w14:textId="1DA00888" w:rsidR="00AD47BF" w:rsidRPr="00AD47BF" w:rsidRDefault="00AD47BF" w:rsidP="00AD47BF">
      <w:pPr>
        <w:rPr>
          <w:lang w:val="en-BW"/>
        </w:rPr>
      </w:pPr>
      <w:r w:rsidRPr="00AD47BF">
        <w:rPr>
          <w:b/>
          <w:bCs/>
          <w:lang w:val="en-BW"/>
        </w:rPr>
        <w:t>Interview Conclusion</w:t>
      </w:r>
    </w:p>
    <w:p w14:paraId="2095DD2B" w14:textId="77777777" w:rsidR="00AD47BF" w:rsidRPr="00AD47BF" w:rsidRDefault="00AD47BF" w:rsidP="00AD47BF">
      <w:pPr>
        <w:rPr>
          <w:lang w:val="en-BW"/>
        </w:rPr>
      </w:pPr>
      <w:r w:rsidRPr="00AD47BF">
        <w:rPr>
          <w:lang w:val="en-BW"/>
        </w:rPr>
        <w:lastRenderedPageBreak/>
        <w:t>The information gathered during the interview will be analysed and used to define the functional and non-functional requirements of the Banking System. Any uncertainties or conflicting requirements will be clarified with the client before implementation.</w:t>
      </w:r>
    </w:p>
    <w:p w14:paraId="4813F616" w14:textId="77777777" w:rsidR="00FC0851" w:rsidRDefault="00FC0851"/>
    <w:sectPr w:rsidR="00FC0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BF"/>
    <w:rsid w:val="00026594"/>
    <w:rsid w:val="00363816"/>
    <w:rsid w:val="003F249B"/>
    <w:rsid w:val="00466297"/>
    <w:rsid w:val="00926E02"/>
    <w:rsid w:val="00AD47BF"/>
    <w:rsid w:val="00D46365"/>
    <w:rsid w:val="00D849C1"/>
    <w:rsid w:val="00FC0851"/>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6A1E"/>
  <w15:chartTrackingRefBased/>
  <w15:docId w15:val="{A9F09860-3E79-4BB4-B5C3-30B0DC78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BF"/>
    <w:rPr>
      <w:rFonts w:eastAsiaTheme="majorEastAsia" w:cstheme="majorBidi"/>
      <w:color w:val="272727" w:themeColor="text1" w:themeTint="D8"/>
    </w:rPr>
  </w:style>
  <w:style w:type="paragraph" w:styleId="Title">
    <w:name w:val="Title"/>
    <w:basedOn w:val="Normal"/>
    <w:next w:val="Normal"/>
    <w:link w:val="TitleChar"/>
    <w:uiPriority w:val="10"/>
    <w:qFormat/>
    <w:rsid w:val="00AD4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BF"/>
    <w:pPr>
      <w:spacing w:before="160"/>
      <w:jc w:val="center"/>
    </w:pPr>
    <w:rPr>
      <w:i/>
      <w:iCs/>
      <w:color w:val="404040" w:themeColor="text1" w:themeTint="BF"/>
    </w:rPr>
  </w:style>
  <w:style w:type="character" w:customStyle="1" w:styleId="QuoteChar">
    <w:name w:val="Quote Char"/>
    <w:basedOn w:val="DefaultParagraphFont"/>
    <w:link w:val="Quote"/>
    <w:uiPriority w:val="29"/>
    <w:rsid w:val="00AD47BF"/>
    <w:rPr>
      <w:i/>
      <w:iCs/>
      <w:color w:val="404040" w:themeColor="text1" w:themeTint="BF"/>
    </w:rPr>
  </w:style>
  <w:style w:type="paragraph" w:styleId="ListParagraph">
    <w:name w:val="List Paragraph"/>
    <w:basedOn w:val="Normal"/>
    <w:uiPriority w:val="34"/>
    <w:qFormat/>
    <w:rsid w:val="00AD47BF"/>
    <w:pPr>
      <w:ind w:left="720"/>
      <w:contextualSpacing/>
    </w:pPr>
  </w:style>
  <w:style w:type="character" w:styleId="IntenseEmphasis">
    <w:name w:val="Intense Emphasis"/>
    <w:basedOn w:val="DefaultParagraphFont"/>
    <w:uiPriority w:val="21"/>
    <w:qFormat/>
    <w:rsid w:val="00AD47BF"/>
    <w:rPr>
      <w:i/>
      <w:iCs/>
      <w:color w:val="2F5496" w:themeColor="accent1" w:themeShade="BF"/>
    </w:rPr>
  </w:style>
  <w:style w:type="paragraph" w:styleId="IntenseQuote">
    <w:name w:val="Intense Quote"/>
    <w:basedOn w:val="Normal"/>
    <w:next w:val="Normal"/>
    <w:link w:val="IntenseQuoteChar"/>
    <w:uiPriority w:val="30"/>
    <w:qFormat/>
    <w:rsid w:val="00AD4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7BF"/>
    <w:rPr>
      <w:i/>
      <w:iCs/>
      <w:color w:val="2F5496" w:themeColor="accent1" w:themeShade="BF"/>
    </w:rPr>
  </w:style>
  <w:style w:type="character" w:styleId="IntenseReference">
    <w:name w:val="Intense Reference"/>
    <w:basedOn w:val="DefaultParagraphFont"/>
    <w:uiPriority w:val="32"/>
    <w:qFormat/>
    <w:rsid w:val="00AD47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Thabang Nkaditswa</dc:creator>
  <cp:keywords/>
  <dc:description/>
  <cp:lastModifiedBy>Thabang Nkaditswa</cp:lastModifiedBy>
  <cp:revision>1</cp:revision>
  <dcterms:created xsi:type="dcterms:W3CDTF">2026-10-11T21:40:00Z</dcterms:created>
  <dcterms:modified xsi:type="dcterms:W3CDTF">2026-10-11T22:04:00Z</dcterms:modified>
</cp:coreProperties>
</file>