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htwberschrift01Arialblack"/>
        <w:rPr>
          <w:lang w:val="en-US" w:eastAsia="en-US" w:bidi="ar-SA"/>
        </w:rPr>
      </w:pPr>
      <w:r>
        <w:rPr>
          <w:lang w:val="en-US" w:eastAsia="en-US" w:bidi="ar-SA"/>
        </w:rPr>
      </w:r>
    </w:p>
    <w:p>
      <w:pPr>
        <w:pStyle w:val="fhtwberschrift01Arialblack"/>
        <w:rPr>
          <w:lang w:val="en-US" w:eastAsia="en-US" w:bidi="ar-SA"/>
        </w:rPr>
      </w:pPr>
      <w:r>
        <w:rPr>
          <w:lang w:val="en-US" w:eastAsia="en-US" w:bidi="ar-SA"/>
        </w:rPr>
      </w:r>
    </w:p>
    <w:p>
      <w:pPr>
        <w:pStyle w:val="fhtwberschrift01Arialblack"/>
        <w:rPr>
          <w:lang w:val="en-US" w:eastAsia="en-US" w:bidi="ar-SA"/>
        </w:rPr>
      </w:pPr>
      <w:r>
        <w:rPr>
          <w:lang w:val="en-US" w:eastAsia="en-US" w:bidi="ar-SA"/>
        </w:rPr>
        <w:t>Tourplanner Protocol</w:t>
      </w:r>
    </w:p>
    <w:p>
      <w:pPr>
        <w:pStyle w:val="fhtwFlietext01Arial"/>
        <w:rPr>
          <w:lang w:val="en-US" w:eastAsia="en-US" w:bidi="ar-SA"/>
        </w:rPr>
      </w:pPr>
      <w:r>
        <w:rPr>
          <w:lang w:val="en-US" w:eastAsia="en-US" w:bidi="ar-SA"/>
        </w:rPr>
      </w:r>
    </w:p>
    <w:p>
      <w:pPr>
        <w:pStyle w:val="fhtwFlietext01Arial"/>
        <w:rPr>
          <w:lang w:val="en-US" w:eastAsia="en-US" w:bidi="ar-SA"/>
        </w:rPr>
      </w:pPr>
      <w:r>
        <w:rPr>
          <w:lang w:val="en-US" w:eastAsia="en-US" w:bidi="ar-SA"/>
        </w:rPr>
        <w:t>Software Engineering 2 Labor</w:t>
      </w:r>
    </w:p>
    <w:p>
      <w:pPr>
        <w:pStyle w:val="fhtwFlietext01Arial"/>
        <w:rPr>
          <w:lang w:val="en-US" w:eastAsia="en-US" w:bidi="ar-SA"/>
        </w:rPr>
      </w:pPr>
      <w:r>
        <w:rPr>
          <w:lang w:val="en-US" w:eastAsia="en-US" w:bidi="ar-SA"/>
        </w:rPr>
        <w:t>SS 2026</w:t>
      </w:r>
    </w:p>
    <w:p>
      <w:pPr>
        <w:pStyle w:val="fhtwFlietext01Arial"/>
        <w:rPr>
          <w:szCs w:val="36"/>
          <w:lang w:val="en-US" w:eastAsia="en-US" w:bidi="ar-SA"/>
        </w:rPr>
      </w:pPr>
      <w:r>
        <w:rPr>
          <w:szCs w:val="36"/>
          <w:lang w:val="en-US" w:eastAsia="en-US" w:bidi="ar-SA"/>
        </w:rPr>
      </w:r>
    </w:p>
    <w:p>
      <w:pPr>
        <w:pStyle w:val="fhtwberschrift06Arialbold"/>
        <w:rPr>
          <w:lang w:val="en-US" w:eastAsia="en-US" w:bidi="ar-SA"/>
        </w:rPr>
      </w:pPr>
      <w:r>
        <w:rPr>
          <w:lang w:val="en-US" w:eastAsia="en-US" w:bidi="ar-SA"/>
        </w:rPr>
      </w:r>
    </w:p>
    <w:p>
      <w:pPr>
        <w:pStyle w:val="fhtwberschrift06Arialbold"/>
        <w:rPr>
          <w:lang w:val="en-US" w:eastAsia="en-US" w:bidi="ar-SA"/>
        </w:rPr>
      </w:pPr>
      <w:r>
        <w:rPr>
          <w:b w:val="false"/>
          <w:lang w:val="en-US" w:eastAsia="en-US" w:bidi="ar-SA"/>
        </w:rPr>
        <w:t xml:space="preserve">Subject: </w:t>
      </w:r>
      <w:r>
        <w:rPr>
          <w:b w:val="false"/>
          <w:sz w:val="52"/>
          <w:szCs w:val="52"/>
          <w:lang w:val="en-US" w:eastAsia="en-US" w:bidi="ar-SA"/>
        </w:rPr>
        <w:t>SWEN2</w:t>
      </w:r>
    </w:p>
    <w:p>
      <w:pPr>
        <w:pStyle w:val="fhtwberschrift06Arialbold"/>
        <w:rPr>
          <w:lang w:val="en-US" w:eastAsia="en-US" w:bidi="ar-SA"/>
        </w:rPr>
      </w:pPr>
      <w:r>
        <w:rPr>
          <w:lang w:val="en-US" w:eastAsia="en-US" w:bidi="ar-SA"/>
        </w:rPr>
      </w:r>
    </w:p>
    <w:p>
      <w:pPr>
        <w:pStyle w:val="fhtwberschrift06Arialbold"/>
        <w:rPr>
          <w:lang w:val="en-US" w:eastAsia="en-US" w:bidi="ar-SA"/>
        </w:rPr>
      </w:pPr>
      <w:r>
        <w:rPr>
          <w:b w:val="false"/>
          <w:lang w:val="en-US" w:eastAsia="en-US" w:bidi="ar-SA"/>
        </w:rPr>
        <w:t>Team name/team members:</w:t>
      </w:r>
    </w:p>
    <w:p>
      <w:pPr>
        <w:pStyle w:val="fhtwFlietext03Arial"/>
        <w:rPr>
          <w:lang w:val="en-US" w:eastAsia="en-US" w:bidi="ar-SA"/>
        </w:rPr>
      </w:pPr>
      <w:r>
        <w:rPr>
          <w:lang w:val="en-US" w:eastAsia="en-US" w:bidi="ar-SA"/>
        </w:rPr>
        <w:t xml:space="preserve">Sabic Kenan, if24b080@technikum-wien.at </w:t>
      </w:r>
    </w:p>
    <w:p>
      <w:pPr>
        <w:pStyle w:val="fhtwFlietext03Arial"/>
        <w:rPr/>
      </w:pPr>
      <w:r>
        <w:rPr>
          <w:b w:val="false"/>
          <w:bCs w:val="false"/>
          <w:i w:val="false"/>
          <w:iCs w:val="false"/>
          <w:sz w:val="24"/>
          <w:szCs w:val="24"/>
          <w:lang w:val="en-US" w:eastAsia="en-US" w:bidi="ar-SA"/>
        </w:rPr>
        <w:t xml:space="preserve">Schwarz Carl, </w:t>
      </w:r>
      <w:r>
        <w:rPr>
          <w:rStyle w:val="Hyperlink"/>
          <w:b w:val="false"/>
          <w:bCs w:val="false"/>
          <w:i w:val="false"/>
          <w:iCs w:val="false"/>
          <w:color w:val="000000"/>
          <w:sz w:val="24"/>
          <w:szCs w:val="24"/>
          <w:u w:val="none"/>
          <w:lang w:val="en-US" w:eastAsia="en-US" w:bidi="ar-SA"/>
        </w:rPr>
        <w:t>if25b237@technikum-wien.at</w:t>
      </w:r>
    </w:p>
    <w:p>
      <w:pPr>
        <w:pStyle w:val="fhtwberschrift06Arialbold"/>
        <w:rPr>
          <w:bCs/>
          <w:lang w:val="en-US" w:eastAsia="en-US" w:bidi="ar-SA"/>
        </w:rPr>
      </w:pPr>
      <w:r>
        <w:rPr>
          <w:bCs/>
          <w:lang w:val="en-US" w:eastAsia="en-US" w:bidi="ar-SA"/>
        </w:rPr>
      </w:r>
    </w:p>
    <w:p>
      <w:pPr>
        <w:pStyle w:val="fhtwberschrift06Arialbold"/>
        <w:rPr>
          <w:lang w:val="en-US" w:eastAsia="en-US" w:bidi="ar-SA"/>
        </w:rPr>
      </w:pPr>
      <w:r>
        <w:rPr>
          <w:b w:val="false"/>
          <w:lang w:val="en-US" w:eastAsia="en-US" w:bidi="ar-SA"/>
        </w:rPr>
        <w:t>Supervisor</w:t>
      </w:r>
      <w:r>
        <w:rPr>
          <w:b w:val="false"/>
          <w:sz w:val="40"/>
          <w:szCs w:val="40"/>
          <w:lang w:val="en-US" w:eastAsia="en-US" w:bidi="ar-SA"/>
        </w:rPr>
        <w:t>:</w:t>
      </w:r>
      <w:r>
        <w:rPr>
          <w:bCs/>
          <w:sz w:val="40"/>
          <w:szCs w:val="40"/>
          <w:lang w:val="en-US" w:eastAsia="en-US" w:bidi="ar-SA"/>
        </w:rPr>
        <w:t xml:space="preserve"> </w:t>
      </w:r>
      <w:r>
        <w:rPr>
          <w:bCs/>
          <w:i w:val="false"/>
          <w:iCs w:val="false"/>
          <w:sz w:val="36"/>
          <w:szCs w:val="36"/>
          <w:lang w:val="en-US" w:eastAsia="en-US" w:bidi="ar-SA"/>
        </w:rPr>
        <w:t>DI. Berger Wolfgang</w:t>
      </w:r>
    </w:p>
    <w:p>
      <w:pPr>
        <w:pStyle w:val="BodyText"/>
        <w:ind w:hanging="567"/>
        <w:rPr>
          <w:rFonts w:ascii="Times New Roman" w:hAnsi="Times New Roman"/>
          <w:sz w:val="20"/>
          <w:lang w:val="en-US" w:eastAsia="en-US" w:bidi="ar-SA"/>
        </w:rPr>
      </w:pPr>
      <w:r>
        <w:rPr>
          <w:rFonts w:ascii="Times New Roman" w:hAnsi="Times New Roman"/>
          <w:sz w:val="20"/>
          <w:lang w:val="en-US" w:eastAsia="en-US" w:bidi="ar-SA"/>
        </w:rPr>
      </w:r>
    </w:p>
    <w:p>
      <w:pPr>
        <w:pStyle w:val="BodyText"/>
        <w:ind w:hanging="567"/>
        <w:rPr>
          <w:rFonts w:ascii="Times New Roman" w:hAnsi="Times New Roman"/>
          <w:sz w:val="20"/>
          <w:lang w:val="en-US" w:eastAsia="en-US" w:bidi="ar-SA"/>
        </w:rPr>
      </w:pPr>
      <w:r>
        <w:rPr>
          <w:rFonts w:ascii="Times New Roman" w:hAnsi="Times New Roman"/>
          <w:sz w:val="20"/>
          <w:lang w:val="en-US" w:eastAsia="en-US" w:bidi="ar-SA"/>
        </w:rPr>
      </w:r>
    </w:p>
    <w:p>
      <w:pPr>
        <w:pStyle w:val="BodyText"/>
        <w:ind w:hanging="567"/>
        <w:rPr>
          <w:rFonts w:ascii="Times New Roman" w:hAnsi="Times New Roman"/>
          <w:sz w:val="20"/>
          <w:lang w:val="en-US" w:eastAsia="en-US" w:bidi="ar-SA"/>
        </w:rPr>
      </w:pPr>
      <w:r>
        <w:rPr>
          <w:rFonts w:ascii="Times New Roman" w:hAnsi="Times New Roman"/>
          <w:sz w:val="20"/>
          <w:lang w:val="en-US" w:eastAsia="en-US" w:bidi="ar-SA"/>
        </w:rPr>
      </w:r>
    </w:p>
    <w:p>
      <w:pPr>
        <w:pStyle w:val="BodyText"/>
        <w:spacing w:before="0" w:after="0"/>
        <w:ind w:hanging="567"/>
        <w:rPr>
          <w:rFonts w:ascii="Times New Roman" w:hAnsi="Times New Roman"/>
          <w:sz w:val="20"/>
          <w:lang w:val="en-US" w:eastAsia="en-US" w:bidi="ar-SA"/>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680" w:right="280" w:gutter="0" w:header="720" w:top="777" w:footer="720" w:bottom="1680"/>
          <w:pgNumType w:fmt="decimal"/>
          <w:formProt w:val="false"/>
          <w:titlePg/>
          <w:textDirection w:val="lrTb"/>
          <w:docGrid w:type="default" w:linePitch="100" w:charSpace="0"/>
        </w:sectPr>
      </w:pPr>
      <w:r>
        <w:rPr>
          <w:rFonts w:ascii="Times New Roman" w:hAnsi="Times New Roman"/>
          <w:sz w:val="20"/>
          <w:lang w:val="en-US" w:eastAsia="en-US" w:bidi="ar-SA"/>
        </w:rPr>
      </w:r>
    </w:p>
    <w:p>
      <w:pPr>
        <w:pStyle w:val="fhtwberschrift03ArialBlack"/>
        <w:spacing w:before="0" w:after="240"/>
        <w:rPr>
          <w:lang w:val="en-US" w:eastAsia="en-US" w:bidi="ar-SA"/>
        </w:rPr>
      </w:pPr>
      <w:r>
        <w:rPr>
          <w:lang w:val="en-US" w:eastAsia="en-US" w:bidi="ar-SA"/>
        </w:rPr>
        <w:t>Introduction</w:t>
      </w:r>
    </w:p>
    <w:p>
      <w:pPr>
        <w:pStyle w:val="fhtwFlietext03Arial"/>
        <w:spacing w:before="0" w:after="240"/>
        <w:rPr>
          <w:lang w:val="en-US" w:eastAsia="en-US" w:bidi="ar-SA"/>
        </w:rPr>
      </w:pPr>
      <w:r>
        <w:rPr>
          <w:lang w:val="en-US" w:eastAsia="en-US" w:bidi="ar-SA"/>
        </w:rPr>
        <w:t>The Tourplanner is a Web-Application for planning tours. Users shall be able to, once registered and logged in, save tours containing a title, an optional description and a route, which is defined by a start and destination point as well as a travel method.</w:t>
      </w:r>
    </w:p>
    <w:p>
      <w:pPr>
        <w:pStyle w:val="fhtwFlietext03Arial"/>
        <w:spacing w:before="0" w:after="240"/>
        <w:rPr>
          <w:lang w:val="en-US" w:eastAsia="en-US" w:bidi="ar-SA"/>
        </w:rPr>
      </w:pPr>
      <w:r>
        <w:rPr>
          <w:lang w:val="en-US" w:eastAsia="en-US" w:bidi="ar-SA"/>
        </w:rPr>
        <w:t>The details of the route, be it the distance and the duration of travel shall be aquired via integration of the open-route-service and shall be displayed on a leaflet map.</w:t>
      </w:r>
    </w:p>
    <w:p>
      <w:pPr>
        <w:pStyle w:val="fhtwFlietext03Arial"/>
        <w:spacing w:before="0" w:after="240"/>
        <w:rPr>
          <w:lang w:val="en-US" w:eastAsia="en-US" w:bidi="ar-SA"/>
        </w:rPr>
      </w:pPr>
      <w:r>
        <w:rPr>
          <w:lang w:val="en-US" w:eastAsia="en-US" w:bidi="ar-SA"/>
        </w:rPr>
        <w:t>Users shall also be able to write tour logs with a comment, a rating and other specifications, which they can only view themselves.</w:t>
      </w:r>
    </w:p>
    <w:p>
      <w:pPr>
        <w:pStyle w:val="fhtwFlietext03Arial"/>
        <w:spacing w:before="0" w:after="240"/>
        <w:rPr>
          <w:lang w:val="en-US" w:eastAsia="en-US" w:bidi="ar-SA"/>
        </w:rPr>
      </w:pPr>
      <w:r>
        <w:rPr>
          <w:lang w:val="en-US" w:eastAsia="en-US" w:bidi="ar-SA"/>
        </w:rPr>
        <w:t>Development and version control were handled via GitHub. The code can be accessed via the following link</w:t>
      </w:r>
      <w:r>
        <w:rPr>
          <w:color w:val="FF0000"/>
          <w:lang w:val="en-US" w:eastAsia="en-US" w:bidi="ar-SA"/>
        </w:rPr>
        <w:t>:</w:t>
      </w:r>
    </w:p>
    <w:p>
      <w:pPr>
        <w:pStyle w:val="fhtwFlietext03Arial"/>
        <w:spacing w:before="0" w:after="240"/>
        <w:rPr/>
      </w:pPr>
      <w:r>
        <w:rPr>
          <w:lang w:val="en-US" w:eastAsia="en-US" w:bidi="ar-SA"/>
        </w:rPr>
        <w:t xml:space="preserve">Git Link: </w:t>
      </w:r>
      <w:hyperlink r:id="rId8">
        <w:r>
          <w:rPr>
            <w:rStyle w:val="Hyperlink"/>
            <w:lang w:val="en-US" w:eastAsia="en-US" w:bidi="ar-SA"/>
          </w:rPr>
          <w:t>https://github.com/tempestkny/TourPlanner.git</w:t>
        </w:r>
      </w:hyperlink>
    </w:p>
    <w:p>
      <w:pPr>
        <w:pStyle w:val="fhtwberschrift03ArialBlack"/>
        <w:spacing w:before="0" w:after="240"/>
        <w:rPr>
          <w:lang w:val="en-US" w:eastAsia="en-US" w:bidi="ar-SA"/>
        </w:rPr>
      </w:pPr>
      <w:r>
        <w:rPr>
          <w:lang w:val="en-US" w:eastAsia="en-US" w:bidi="ar-SA"/>
        </w:rPr>
        <w:t>Wireframes</w:t>
      </w:r>
    </w:p>
    <w:p>
      <w:pPr>
        <w:pStyle w:val="fhtwberschrift04ArialBold"/>
        <w:spacing w:before="0" w:after="240"/>
        <w:rPr>
          <w:sz w:val="36"/>
          <w:szCs w:val="36"/>
          <w:lang w:val="en-US" w:eastAsia="en-US" w:bidi="ar-SA"/>
        </w:rPr>
      </w:pPr>
      <w:r>
        <w:rPr>
          <w:sz w:val="36"/>
          <w:szCs w:val="36"/>
          <w:lang w:val="en-US" w:eastAsia="en-US" w:bidi="ar-SA"/>
        </w:rPr>
        <w:t>Register</w:t>
      </w:r>
    </w:p>
    <w:p>
      <w:pPr>
        <w:pStyle w:val="fhtwFlietext03Arial"/>
        <w:spacing w:before="0" w:after="240"/>
        <w:rPr>
          <w:color w:val="000000"/>
          <w:lang w:val="en-US" w:eastAsia="en-US" w:bidi="ar-SA"/>
        </w:rPr>
      </w:pPr>
      <w:r>
        <w:rPr>
          <w:color w:val="000000"/>
          <w:lang w:val="en-US" w:eastAsia="en-US" w:bidi="ar-SA"/>
        </w:rPr>
        <w:t>The User shall be able to create an account, which includes their email address and username and is protected by a hashed password.</w:t>
      </w:r>
    </w:p>
    <w:p>
      <w:pPr>
        <w:pStyle w:val="fhtwFlietext03Arial"/>
        <w:spacing w:before="0" w:after="240"/>
        <w:rPr>
          <w:lang w:val="en-US" w:eastAsia="en-US" w:bidi="ar-SA"/>
        </w:rPr>
      </w:pPr>
      <w:r>
        <w:rPr/>
        <mc:AlternateContent>
          <mc:Choice Requires="wps">
            <w:drawing>
              <wp:inline distT="0" distB="0" distL="0" distR="0">
                <wp:extent cx="3166110" cy="2735580"/>
                <wp:effectExtent l="0" t="0" r="0" b="0"/>
                <wp:docPr id="4" name="Frame6"/>
                <a:graphic xmlns:a="http://schemas.openxmlformats.org/drawingml/2006/main">
                  <a:graphicData uri="http://schemas.microsoft.com/office/word/2010/wordprocessingShape">
                    <wps:wsp>
                      <wps:cNvSpPr/>
                      <wps:spPr>
                        <a:xfrm>
                          <a:off x="0" y="0"/>
                          <a:ext cx="3166200" cy="273564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3166110" cy="2580005"/>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9"/>
                                          <a:stretch>
                                            <a:fillRect/>
                                          </a:stretch>
                                        </pic:blipFill>
                                        <pic:spPr bwMode="auto">
                                          <a:xfrm>
                                            <a:off x="0" y="0"/>
                                            <a:ext cx="3166110" cy="258000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user-registration page</w:t>
                            </w:r>
                          </w:p>
                        </w:txbxContent>
                      </wps:txbx>
                      <wps:bodyPr lIns="0" tIns="0" rIns="0" bIns="0" anchor="t">
                        <a:noAutofit/>
                      </wps:bodyPr>
                    </wps:wsp>
                  </a:graphicData>
                </a:graphic>
              </wp:inline>
            </w:drawing>
          </mc:Choice>
          <mc:Fallback>
            <w:pict>
              <v:rect id="shape_0" fillcolor="white" stroked="f" o:allowincell="f" style="position:absolute;margin-left:0pt;margin-top:-215.45pt;width:249.25pt;height:215.35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3166110" cy="2580005"/>
                            <wp:effectExtent l="0" t="0" r="0"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0"/>
                                    <a:stretch>
                                      <a:fillRect/>
                                    </a:stretch>
                                  </pic:blipFill>
                                  <pic:spPr bwMode="auto">
                                    <a:xfrm>
                                      <a:off x="0" y="0"/>
                                      <a:ext cx="3166110" cy="258000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user-registration page</w:t>
                      </w:r>
                    </w:p>
                  </w:txbxContent>
                </v:textbox>
                <w10:wrap type="square"/>
              </v:rect>
            </w:pict>
          </mc:Fallback>
        </mc:AlternateContent>
      </w:r>
    </w:p>
    <w:p>
      <w:pPr>
        <w:pStyle w:val="fhtwberschrift04ArialBold"/>
        <w:spacing w:before="0" w:after="240"/>
        <w:rPr>
          <w:lang w:val="en-US" w:eastAsia="en-US" w:bidi="ar-SA"/>
        </w:rPr>
      </w:pPr>
      <w:r>
        <w:rPr>
          <w:sz w:val="36"/>
          <w:szCs w:val="36"/>
          <w:lang w:val="en-US" w:eastAsia="en-US" w:bidi="ar-SA"/>
        </w:rPr>
        <w:t>Tour-Listview</w:t>
      </w:r>
    </w:p>
    <w:p>
      <w:pPr>
        <w:pStyle w:val="fhtwFlietext03Arial"/>
        <w:spacing w:before="0" w:after="240"/>
        <w:rPr>
          <w:lang w:val="en-US" w:eastAsia="en-US" w:bidi="ar-SA"/>
        </w:rPr>
      </w:pPr>
      <w:r>
        <w:rPr>
          <w:lang w:val="en-US" w:eastAsia="en-US" w:bidi="ar-SA"/>
        </w:rPr>
        <w:t>Tours shall be displayed on the main page in a list view. Two designs were considered:</w:t>
      </w:r>
    </w:p>
    <w:p>
      <w:pPr>
        <w:pStyle w:val="fhtwFlietext03Arial"/>
        <w:spacing w:before="0" w:after="240"/>
        <w:rPr>
          <w:lang w:val="en-US" w:eastAsia="en-US" w:bidi="ar-SA"/>
        </w:rPr>
      </w:pPr>
      <w:r>
        <w:rPr>
          <w:lang w:val="en-US" w:eastAsia="en-US" w:bidi="ar-SA"/>
        </w:rPr>
        <w:t>The first design focuses on clarity by displaying as much information as possible in the entries, giving the user a general overview of the tour details.</w:t>
      </w:r>
    </w:p>
    <w:p>
      <w:pPr>
        <w:pStyle w:val="fhtwFlietext03Arial"/>
        <w:spacing w:before="0" w:after="240"/>
        <w:rPr>
          <w:lang w:val="en-US" w:eastAsia="en-US" w:bidi="ar-SA"/>
        </w:rPr>
      </w:pPr>
      <w:r>
        <w:rPr>
          <w:lang w:val="en-US" w:eastAsia="en-US" w:bidi="ar-SA"/>
        </w:rPr>
        <w:t>The second approach focuses on speed of use by reducing the displayed information to a minimum, thus making more tours available to access to the user in a single area.</w:t>
      </w:r>
    </w:p>
    <w:p>
      <w:pPr>
        <w:pStyle w:val="fhtwFlietext03Arial"/>
        <w:spacing w:before="0" w:after="240"/>
        <w:rPr>
          <w:lang w:val="en-US" w:eastAsia="en-US" w:bidi="ar-SA"/>
        </w:rPr>
      </w:pPr>
      <w:r>
        <w:rPr/>
        <mc:AlternateContent>
          <mc:Choice Requires="wps">
            <w:drawing>
              <wp:inline distT="0" distB="0" distL="0" distR="0">
                <wp:extent cx="6120130" cy="2847975"/>
                <wp:effectExtent l="0" t="0" r="0" b="0"/>
                <wp:docPr id="7" name="Frame5"/>
                <a:graphic xmlns:a="http://schemas.openxmlformats.org/drawingml/2006/main">
                  <a:graphicData uri="http://schemas.microsoft.com/office/word/2010/wordprocessingShape">
                    <wps:wsp>
                      <wps:cNvSpPr/>
                      <wps:spPr>
                        <a:xfrm>
                          <a:off x="0" y="0"/>
                          <a:ext cx="6120000" cy="284796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6120130" cy="26924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1"/>
                                          <a:stretch>
                                            <a:fillRect/>
                                          </a:stretch>
                                        </pic:blipFill>
                                        <pic:spPr bwMode="auto">
                                          <a:xfrm>
                                            <a:off x="0" y="0"/>
                                            <a:ext cx="6120130" cy="26924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tourlist-view variants</w:t>
                            </w:r>
                          </w:p>
                        </w:txbxContent>
                      </wps:txbx>
                      <wps:bodyPr lIns="0" tIns="0" rIns="0" bIns="0" anchor="t">
                        <a:noAutofit/>
                      </wps:bodyPr>
                    </wps:wsp>
                  </a:graphicData>
                </a:graphic>
              </wp:inline>
            </w:drawing>
          </mc:Choice>
          <mc:Fallback>
            <w:pict>
              <v:rect id="shape_0" fillcolor="white" stroked="f" o:allowincell="f" style="position:absolute;margin-left:0pt;margin-top:-224.3pt;width:481.85pt;height:224.2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6120130" cy="2692400"/>
                            <wp:effectExtent l="0" t="0" r="0" b="0"/>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2"/>
                                    <a:stretch>
                                      <a:fillRect/>
                                    </a:stretch>
                                  </pic:blipFill>
                                  <pic:spPr bwMode="auto">
                                    <a:xfrm>
                                      <a:off x="0" y="0"/>
                                      <a:ext cx="6120130" cy="26924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tourlist-view variants</w:t>
                      </w:r>
                    </w:p>
                  </w:txbxContent>
                </v:textbox>
                <w10:wrap type="square"/>
              </v:rect>
            </w:pict>
          </mc:Fallback>
        </mc:AlternateContent>
      </w:r>
    </w:p>
    <w:p>
      <w:pPr>
        <w:pStyle w:val="fhtwFlietext03Arial"/>
        <w:spacing w:before="0" w:after="240"/>
        <w:rPr>
          <w:lang w:val="en-US" w:eastAsia="en-US" w:bidi="ar-SA"/>
        </w:rPr>
      </w:pPr>
      <w:r>
        <w:rPr>
          <w:lang w:val="en-US" w:eastAsia="en-US" w:bidi="ar-SA"/>
        </w:rPr>
        <w:t>The UI design for variant A was chosen, as the overview and amount of information displayed made debug-testing easier.</w:t>
      </w:r>
    </w:p>
    <w:p>
      <w:pPr>
        <w:pStyle w:val="fhtwberschrift04ArialBold"/>
        <w:spacing w:before="0" w:after="240"/>
        <w:rPr>
          <w:lang w:val="en-US" w:eastAsia="en-US" w:bidi="ar-SA"/>
        </w:rPr>
      </w:pPr>
      <w:r>
        <w:rPr>
          <w:sz w:val="36"/>
          <w:szCs w:val="36"/>
          <w:lang w:val="en-US" w:eastAsia="en-US" w:bidi="ar-SA"/>
        </w:rPr>
        <w:t>Tour-Detailview</w:t>
      </w:r>
    </w:p>
    <w:p>
      <w:pPr>
        <w:pStyle w:val="fhtwFlietext03Arial"/>
        <w:rPr>
          <w:lang w:val="en-US" w:eastAsia="en-US" w:bidi="ar-SA"/>
        </w:rPr>
      </w:pPr>
      <w:r>
        <w:rPr>
          <w:lang w:val="en-US" w:eastAsia="en-US" w:bidi="ar-SA"/>
        </w:rPr>
        <w:t>The List-View should enable the user to access the tour-details view. The tour-details view displays the tour’s attributes such as description, start and end point, distance and duration aswell as the route shown on a map</w:t>
      </w:r>
    </w:p>
    <w:p>
      <w:pPr>
        <w:pStyle w:val="fhtwFlietext03Arial"/>
        <w:rPr>
          <w:lang w:val="en-US" w:eastAsia="en-US" w:bidi="ar-SA"/>
        </w:rPr>
      </w:pPr>
      <w:r>
        <w:rPr>
          <w:lang w:val="en-US" w:eastAsia="en-US" w:bidi="ar-SA"/>
        </w:rPr>
        <mc:AlternateContent>
          <mc:Choice Requires="wps">
            <w:drawing>
              <wp:anchor distT="0" distB="0" distL="114300" distR="113030" simplePos="0" relativeHeight="36" behindDoc="0" locked="0" layoutInCell="0" allowOverlap="1">
                <wp:simplePos x="0" y="0"/>
                <wp:positionH relativeFrom="column">
                  <wp:posOffset>-323850</wp:posOffset>
                </wp:positionH>
                <wp:positionV relativeFrom="paragraph">
                  <wp:posOffset>62230</wp:posOffset>
                </wp:positionV>
                <wp:extent cx="1617980" cy="2796540"/>
                <wp:effectExtent l="0" t="0" r="0" b="0"/>
                <wp:wrapTight wrapText="bothSides">
                  <wp:wrapPolygon edited="0">
                    <wp:start x="0" y="0"/>
                    <wp:lineTo x="21600" y="0"/>
                    <wp:lineTo x="21600" y="21600"/>
                    <wp:lineTo x="0" y="21600"/>
                    <wp:lineTo x="0" y="0"/>
                  </wp:wrapPolygon>
                </wp:wrapTight>
                <wp:docPr id="10" name="Frame4"/>
                <a:graphic xmlns:a="http://schemas.openxmlformats.org/drawingml/2006/main">
                  <a:graphicData uri="http://schemas.microsoft.com/office/word/2010/wordprocessingShape">
                    <wps:wsp>
                      <wps:cNvSpPr/>
                      <wps:spPr>
                        <a:xfrm>
                          <a:off x="0" y="0"/>
                          <a:ext cx="1617840" cy="279648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1617980" cy="2640965"/>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3"/>
                                          <a:stretch>
                                            <a:fillRect/>
                                          </a:stretch>
                                        </pic:blipFill>
                                        <pic:spPr bwMode="auto">
                                          <a:xfrm>
                                            <a:off x="0" y="0"/>
                                            <a:ext cx="1617980" cy="264096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Tour-List-View</w:t>
                            </w:r>
                          </w:p>
                        </w:txbxContent>
                      </wps:txbx>
                      <wps:bodyPr lIns="0" tIns="0" rIns="0" bIns="0" anchor="t">
                        <a:noAutofit/>
                      </wps:bodyPr>
                    </wps:wsp>
                  </a:graphicData>
                </a:graphic>
              </wp:anchor>
            </w:drawing>
          </mc:Choice>
          <mc:Fallback>
            <w:pict>
              <v:rect id="shape_0" fillcolor="white" stroked="f" o:allowincell="f" style="position:absolute;margin-left:-25.5pt;margin-top:4.9pt;width:127.35pt;height:220.15pt;mso-wrap-style:square;v-text-anchor:top">
                <v:fill o:detectmouseclick="t" type="solid" color2="black"/>
                <v:stroke color="#3465a4" joinstyle="round" endcap="flat"/>
                <v:textbox>
                  <w:txbxContent>
                    <w:p>
                      <w:pPr>
                        <w:pStyle w:val="Figure"/>
                        <w:spacing w:before="0" w:after="200"/>
                        <w:rPr/>
                      </w:pPr>
                      <w:r>
                        <w:rPr/>
                        <w:drawing>
                          <wp:inline distT="0" distB="0" distL="0" distR="0">
                            <wp:extent cx="1617980" cy="2640965"/>
                            <wp:effectExtent l="0" t="0" r="0" b="0"/>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14"/>
                                    <a:stretch>
                                      <a:fillRect/>
                                    </a:stretch>
                                  </pic:blipFill>
                                  <pic:spPr bwMode="auto">
                                    <a:xfrm>
                                      <a:off x="0" y="0"/>
                                      <a:ext cx="1617980" cy="264096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Tour-List-View</w:t>
                      </w:r>
                    </w:p>
                  </w:txbxContent>
                </v:textbox>
                <w10:wrap type="square"/>
              </v:rect>
            </w:pict>
          </mc:Fallback>
        </mc:AlternateContent>
      </w:r>
    </w:p>
    <w:p>
      <w:pPr>
        <w:pStyle w:val="fhtwberschrift04ArialBold"/>
        <w:spacing w:before="0" w:after="240"/>
        <w:rPr>
          <w:sz w:val="36"/>
          <w:szCs w:val="36"/>
          <w:lang w:val="en-US" w:eastAsia="en-US" w:bidi="ar-SA"/>
        </w:rPr>
      </w:pPr>
      <w:r>
        <w:rPr>
          <w:sz w:val="36"/>
          <w:szCs w:val="36"/>
          <w:lang w:val="en-US" w:eastAsia="en-US" w:bidi="ar-SA"/>
        </w:rPr>
      </w:r>
    </w:p>
    <w:p>
      <w:pPr>
        <w:pStyle w:val="fhtwFlietext03Arial"/>
        <w:rPr>
          <w:sz w:val="36"/>
          <w:szCs w:val="36"/>
          <w:lang w:val="en-US" w:eastAsia="en-US" w:bidi="ar-SA"/>
        </w:rPr>
      </w:pPr>
      <w:r>
        <w:rPr>
          <w:sz w:val="36"/>
          <w:szCs w:val="36"/>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4ArialBold"/>
        <w:spacing w:before="0" w:after="240"/>
        <w:ind w:hanging="0" w:start="0" w:end="136"/>
        <w:rPr>
          <w:sz w:val="36"/>
          <w:szCs w:val="36"/>
          <w:lang w:val="en-US" w:eastAsia="en-US" w:bidi="ar-SA"/>
        </w:rPr>
      </w:pPr>
      <w:r>
        <w:rPr>
          <w:sz w:val="36"/>
          <w:szCs w:val="36"/>
          <w:lang w:val="en-US" w:eastAsia="en-US" w:bidi="ar-SA"/>
        </w:rPr>
      </w:r>
      <w:r>
        <w:br w:type="page"/>
      </w:r>
    </w:p>
    <w:p>
      <w:pPr>
        <w:pStyle w:val="fhtwberschrift04ArialBold"/>
        <w:spacing w:before="0" w:after="240"/>
        <w:rPr>
          <w:lang w:val="en-US" w:eastAsia="en-US" w:bidi="ar-SA"/>
        </w:rPr>
      </w:pPr>
      <w:r>
        <w:rPr>
          <w:sz w:val="36"/>
          <w:szCs w:val="36"/>
          <w:lang w:val="en-US" w:eastAsia="en-US" w:bidi="ar-SA"/>
        </w:rPr>
        <w:t>Tour-Logs</w:t>
      </w:r>
    </w:p>
    <w:p>
      <w:pPr>
        <w:pStyle w:val="fhtwFlietext03Arial"/>
        <w:rPr>
          <w:lang w:val="en-US" w:eastAsia="en-US" w:bidi="ar-SA"/>
        </w:rPr>
      </w:pPr>
      <w:r>
        <w:rPr>
          <w:lang w:val="en-US" w:eastAsia="en-US" w:bidi="ar-SA"/>
        </w:rPr>
        <w:t>Multiple tour logs can be created for each tour by the same user, and are also accessed via a list, designed for clarity. Tour-Logs can only be created by the owner of the tour, and can only be viewed and edited by that user.</w:t>
      </w:r>
    </w:p>
    <w:p>
      <w:pPr>
        <w:pStyle w:val="fhtwFlietext04Arial"/>
        <w:ind w:hanging="0" w:start="0" w:end="136"/>
        <w:rPr>
          <w:lang w:val="en-US" w:eastAsia="en-US" w:bidi="ar-SA"/>
        </w:rPr>
      </w:pPr>
      <w:r>
        <w:rPr>
          <w:lang w:val="en-US" w:eastAsia="en-US" w:bidi="ar-SA"/>
        </w:rPr>
      </w:r>
      <w:r>
        <w:br w:type="page"/>
      </w:r>
      <w:r>
        <mc:AlternateContent>
          <mc:Choice Requires="wps">
            <w:drawing>
              <wp:anchor distT="0" distB="0" distL="0" distR="0" simplePos="0" relativeHeight="44" behindDoc="0" locked="0" layoutInCell="0" allowOverlap="1">
                <wp:simplePos x="0" y="0"/>
                <wp:positionH relativeFrom="column">
                  <wp:align>center</wp:align>
                </wp:positionH>
                <wp:positionV relativeFrom="paragraph">
                  <wp:posOffset>379730</wp:posOffset>
                </wp:positionV>
                <wp:extent cx="3524250" cy="3546475"/>
                <wp:effectExtent l="0" t="0" r="0" b="0"/>
                <wp:wrapTopAndBottom/>
                <wp:docPr id="13" name="Frame5"/>
                <a:graphic xmlns:a="http://schemas.openxmlformats.org/drawingml/2006/main">
                  <a:graphicData uri="http://schemas.microsoft.com/office/word/2010/wordprocessingShape">
                    <wps:wsp>
                      <wps:cNvSpPr txBox="1"/>
                      <wps:spPr>
                        <a:xfrm>
                          <a:off x="0" y="0"/>
                          <a:ext cx="3524250" cy="3546475"/>
                        </a:xfrm>
                        <a:prstGeom prst="rect"/>
                        <a:solidFill>
                          <a:srgbClr val="FFFFFF"/>
                        </a:solidFill>
                      </wps:spPr>
                      <wps:txbx>
                        <w:txbxContent>
                          <w:p>
                            <w:pPr>
                              <w:pStyle w:val="Figure"/>
                              <w:spacing w:before="0" w:after="200"/>
                              <w:rPr/>
                            </w:pPr>
                            <w:r>
                              <w:rPr/>
                              <w:drawing>
                                <wp:inline distT="0" distB="0" distL="0" distR="0">
                                  <wp:extent cx="3524250" cy="3390900"/>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5"/>
                                          <a:stretch>
                                            <a:fillRect/>
                                          </a:stretch>
                                        </pic:blipFill>
                                        <pic:spPr bwMode="auto">
                                          <a:xfrm>
                                            <a:off x="0" y="0"/>
                                            <a:ext cx="3524250" cy="339090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4</w:t>
                            </w:r>
                            <w:r>
                              <w:rPr/>
                              <w:fldChar w:fldCharType="end"/>
                            </w:r>
                            <w:r>
                              <w:rPr/>
                              <w:t>: tour log list view</w:t>
                            </w:r>
                          </w:p>
                        </w:txbxContent>
                      </wps:txbx>
                      <wps:bodyPr anchor="t" lIns="0" tIns="0" rIns="0" bIns="0">
                        <a:noAutofit/>
                      </wps:bodyPr>
                    </wps:wsp>
                  </a:graphicData>
                </a:graphic>
              </wp:anchor>
            </w:drawing>
          </mc:Choice>
          <mc:Fallback>
            <w:pict>
              <v:rect style="position:absolute;rotation:-0;width:277.5pt;height:279.25pt;mso-wrap-distance-left:0pt;mso-wrap-distance-right:0pt;mso-wrap-distance-top:0pt;mso-wrap-distance-bottom:0pt;margin-top:29.9pt;mso-position-vertical-relative:text;margin-left:109.9pt;mso-position-horizontal:center;mso-position-horizontal-relative:text">
                <v:textbox inset="0in,0in,0in,0in">
                  <w:txbxContent>
                    <w:p>
                      <w:pPr>
                        <w:pStyle w:val="Figure"/>
                        <w:spacing w:before="0" w:after="200"/>
                        <w:rPr/>
                      </w:pPr>
                      <w:r>
                        <w:rPr/>
                        <w:drawing>
                          <wp:inline distT="0" distB="0" distL="0" distR="0">
                            <wp:extent cx="3524250" cy="3390900"/>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16"/>
                                    <a:stretch>
                                      <a:fillRect/>
                                    </a:stretch>
                                  </pic:blipFill>
                                  <pic:spPr bwMode="auto">
                                    <a:xfrm>
                                      <a:off x="0" y="0"/>
                                      <a:ext cx="3524250" cy="339090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4</w:t>
                      </w:r>
                      <w:r>
                        <w:rPr/>
                        <w:fldChar w:fldCharType="end"/>
                      </w:r>
                      <w:r>
                        <w:rPr/>
                        <w:t>: tour log list view</w:t>
                      </w:r>
                    </w:p>
                  </w:txbxContent>
                </v:textbox>
                <w10:wrap type="topAndBottom"/>
              </v:rect>
            </w:pict>
          </mc:Fallback>
        </mc:AlternateContent>
      </w:r>
    </w:p>
    <w:p>
      <w:pPr>
        <w:pStyle w:val="Normal"/>
        <w:spacing w:before="0" w:after="0"/>
        <w:rPr/>
      </w:pPr>
      <w:r>
        <w:rPr/>
      </w:r>
    </w:p>
    <w:p>
      <w:pPr>
        <w:pStyle w:val="fhtwberschrift03ArialBlack"/>
        <w:spacing w:before="0" w:after="240"/>
        <w:rPr>
          <w:lang w:val="en-US" w:eastAsia="en-US" w:bidi="ar-SA"/>
        </w:rPr>
      </w:pPr>
      <w:r>
        <w:rPr>
          <w:lang w:val="en-US" w:eastAsia="en-US" w:bidi="ar-SA"/>
        </w:rPr>
        <w:t>System Architecture</w:t>
      </w:r>
    </w:p>
    <w:p>
      <w:pPr>
        <w:pStyle w:val="fhtwberschrift06Arialbold"/>
        <w:rPr>
          <w:sz w:val="36"/>
          <w:szCs w:val="36"/>
          <w:lang w:val="en-US" w:eastAsia="en-US" w:bidi="ar-SA"/>
        </w:rPr>
      </w:pPr>
      <w:r>
        <w:rPr>
          <w:sz w:val="36"/>
          <w:szCs w:val="36"/>
          <w:lang w:val="en-US" w:eastAsia="en-US" w:bidi="ar-SA"/>
        </w:rPr>
        <w:t>Frontend:</w:t>
      </w:r>
    </w:p>
    <w:p>
      <w:pPr>
        <w:pStyle w:val="fhtwberschrift06Arialbold"/>
        <w:rPr>
          <w:lang w:val="en-US" w:eastAsia="en-US" w:bidi="ar-SA"/>
        </w:rPr>
      </w:pPr>
      <w:r>
        <w:rPr>
          <w:sz w:val="32"/>
          <w:szCs w:val="32"/>
          <w:lang w:val="en-US" w:eastAsia="en-US" w:bidi="ar-SA"/>
        </w:rPr>
        <w:t>Components:</w:t>
      </w:r>
    </w:p>
    <w:p>
      <w:pPr>
        <w:pStyle w:val="fhtwberschrift05ArialBold"/>
        <w:spacing w:before="0" w:after="240"/>
        <w:rPr>
          <w:sz w:val="28"/>
          <w:szCs w:val="28"/>
          <w:lang w:val="en-US" w:eastAsia="en-US" w:bidi="ar-SA"/>
        </w:rPr>
      </w:pPr>
      <w:r>
        <w:rPr>
          <w:sz w:val="28"/>
          <w:szCs w:val="28"/>
          <w:lang w:val="en-US" w:eastAsia="en-US" w:bidi="ar-SA"/>
        </w:rPr>
        <w:t>Tour-Shell:</w:t>
      </w:r>
    </w:p>
    <w:p>
      <w:pPr>
        <w:pStyle w:val="fhtwFlietext03Arial"/>
        <w:rPr>
          <w:lang w:val="en-US" w:eastAsia="en-US" w:bidi="ar-SA"/>
        </w:rPr>
      </w:pPr>
      <w:r>
        <w:rPr>
          <w:lang w:val="en-US" w:eastAsia="en-US" w:bidi="ar-SA"/>
        </w:rPr>
        <w:t>To increase usability and ease of use, it was decided to split the tour planner page into two parts. The left side displays the tour list view, while the right side is responsible for displaying tour details, tour logs and  the configuration of both.</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The Tour Shell is responsible for displaying both sides. Its template file references the respective component templates. A state machine controls which one is displayed at any given time.</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 xml:space="preserve">Additionally, the Shell acts as a mediator, receiving events triggered by the components and translating them into corresponding actions (e.g., displaying, editing, or deleting a log). </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Tour-List:</w:t>
      </w:r>
    </w:p>
    <w:p>
      <w:pPr>
        <w:pStyle w:val="fhtwFlietext03Arial"/>
        <w:rPr>
          <w:lang w:val="en-US" w:eastAsia="en-US" w:bidi="ar-SA"/>
        </w:rPr>
      </w:pPr>
      <w:r>
        <w:rPr>
          <w:lang w:val="en-US" w:eastAsia="en-US" w:bidi="ar-SA"/>
        </w:rPr>
        <w:t>The Tour List is the primary navigation component for tours. It forms the left side of the application and serves as the starting point for all further actions, such as viewing, editing, or deleting a tour.</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Tours are displayed via entries in the list, which users can click for more information.</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Tour management is handled by the tour List Service, and the tours are stored in a reactive BehaviourSubject list. Any changes to this list are passed to the Tour List component via the ‘tours$’ observable, which automatically updates the list view.</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However, since the implementation of the backend tour API, the tours$ observable is updated via asynchronous http-requests to the database, which do not trigger a reload of the list view. This lead to a desynchronized interface, which only updates after the page has been interacted with.</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To solve this issue, the component is marked for changes, which checks if the observable has changed, and then manually reloads the component.</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mc:AlternateContent>
          <mc:Choice Requires="wps">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4114800" cy="1784350"/>
                <wp:effectExtent l="0" t="0" r="0" b="0"/>
                <wp:wrapTopAndBottom/>
                <wp:docPr id="16" name="Frame8"/>
                <a:graphic xmlns:a="http://schemas.openxmlformats.org/drawingml/2006/main">
                  <a:graphicData uri="http://schemas.microsoft.com/office/word/2010/wordprocessingShape">
                    <wps:wsp>
                      <wps:cNvSpPr/>
                      <wps:spPr>
                        <a:xfrm>
                          <a:off x="0" y="0"/>
                          <a:ext cx="4114800" cy="1784520"/>
                        </a:xfrm>
                        <a:prstGeom prst="rect">
                          <a:avLst/>
                        </a:prstGeom>
                        <a:solidFill>
                          <a:srgbClr val="FFFFFF"/>
                        </a:solidFill>
                        <a:ln w="0">
                          <a:noFill/>
                        </a:ln>
                      </wps:spPr>
                      <wps:style>
                        <a:lnRef idx="0"/>
                        <a:fillRef idx="0"/>
                        <a:effectRef idx="0"/>
                        <a:fontRef idx="minor"/>
                      </wps:style>
                      <wps:txbx>
                        <w:txbxContent>
                          <w:p>
                            <w:pPr>
                              <w:pStyle w:val="Figure"/>
                              <w:spacing w:before="0" w:after="200"/>
                              <w:rPr>
                                <w:lang w:val="en-US" w:eastAsia="en-US" w:bidi="ar-SA"/>
                              </w:rPr>
                            </w:pPr>
                            <w:r>
                              <w:rPr>
                                <w:lang w:val="en-US" w:eastAsia="en-US" w:bidi="ar-SA"/>
                              </w:rPr>
                              <w:t xml:space="preserve">Figure </w:t>
                            </w:r>
                            <w:r>
                              <w:rPr>
                                <w:lang w:val="en-US" w:eastAsia="en-US" w:bidi="ar-SA"/>
                              </w:rPr>
                              <w:fldChar w:fldCharType="begin"/>
                            </w:r>
                            <w:r>
                              <w:rPr>
                                <w:lang w:val="en-US" w:eastAsia="en-US" w:bidi="ar-SA"/>
                              </w:rPr>
                              <w:instrText xml:space="preserve"> SEQ Figure \* ARABIC </w:instrText>
                            </w:r>
                            <w:r>
                              <w:rPr>
                                <w:lang w:val="en-US" w:eastAsia="en-US" w:bidi="ar-SA"/>
                              </w:rPr>
                              <w:fldChar w:fldCharType="separate"/>
                            </w:r>
                            <w:r>
                              <w:rPr>
                                <w:lang w:val="en-US" w:eastAsia="en-US" w:bidi="ar-SA"/>
                              </w:rPr>
                              <w:t>5</w:t>
                            </w:r>
                            <w:r>
                              <w:rPr>
                                <w:lang w:val="en-US" w:eastAsia="en-US" w:bidi="ar-SA"/>
                              </w:rPr>
                              <w:fldChar w:fldCharType="end"/>
                            </w:r>
                            <w:r>
                              <w:rPr>
                                <w:lang w:val="en-US" w:eastAsia="en-US" w:bidi="ar-SA"/>
                              </w:rPr>
                              <w:t>: Code for manual synchronization</w:t>
                            </w:r>
                          </w:p>
                        </w:txbxContent>
                      </wps:txbx>
                      <wps:bodyPr lIns="0" tIns="0" rIns="0" bIns="0" anchor="t">
                        <a:noAutofit/>
                      </wps:bodyPr>
                    </wps:wsp>
                  </a:graphicData>
                </a:graphic>
              </wp:anchor>
            </w:drawing>
          </mc:Choice>
          <mc:Fallback>
            <w:pict>
              <v:rect id="shape_0" fillcolor="white" stroked="f" o:allowincell="f" style="position:absolute;margin-left:86.65pt;margin-top:0.05pt;width:323.95pt;height:140.45pt;mso-wrap-style:square;v-text-anchor:top;mso-position-horizontal:center">
                <v:fill o:detectmouseclick="t" type="solid" color2="black"/>
                <v:stroke color="#3465a4" joinstyle="round" endcap="flat"/>
                <v:textbox>
                  <w:txbxContent>
                    <w:p>
                      <w:pPr>
                        <w:pStyle w:val="Figure"/>
                        <w:spacing w:before="0" w:after="200"/>
                        <w:rPr>
                          <w:lang w:val="en-US" w:eastAsia="en-US" w:bidi="ar-SA"/>
                        </w:rPr>
                      </w:pPr>
                      <w:r>
                        <w:rPr>
                          <w:lang w:val="en-US" w:eastAsia="en-US" w:bidi="ar-SA"/>
                        </w:rPr>
                        <w:t xml:space="preserve">Figure </w:t>
                      </w:r>
                      <w:r>
                        <w:rPr>
                          <w:lang w:val="en-US" w:eastAsia="en-US" w:bidi="ar-SA"/>
                        </w:rPr>
                        <w:fldChar w:fldCharType="begin"/>
                      </w:r>
                      <w:r>
                        <w:rPr>
                          <w:lang w:val="en-US" w:eastAsia="en-US" w:bidi="ar-SA"/>
                        </w:rPr>
                        <w:instrText xml:space="preserve"> SEQ Figure \* ARABIC </w:instrText>
                      </w:r>
                      <w:r>
                        <w:rPr>
                          <w:lang w:val="en-US" w:eastAsia="en-US" w:bidi="ar-SA"/>
                        </w:rPr>
                        <w:fldChar w:fldCharType="separate"/>
                      </w:r>
                      <w:r>
                        <w:rPr>
                          <w:lang w:val="en-US" w:eastAsia="en-US" w:bidi="ar-SA"/>
                        </w:rPr>
                        <w:t>5</w:t>
                      </w:r>
                      <w:r>
                        <w:rPr>
                          <w:lang w:val="en-US" w:eastAsia="en-US" w:bidi="ar-SA"/>
                        </w:rPr>
                        <w:fldChar w:fldCharType="end"/>
                      </w:r>
                      <w:r>
                        <w:rPr>
                          <w:lang w:val="en-US" w:eastAsia="en-US" w:bidi="ar-SA"/>
                        </w:rPr>
                        <w:t>: Code for manual synchronization</w:t>
                      </w:r>
                    </w:p>
                  </w:txbxContent>
                </v:textbox>
                <w10:wrap type="topAndBottom"/>
              </v:rect>
            </w:pict>
          </mc:Fallback>
        </mc:AlternateContent>
        <w:drawing>
          <wp:anchor distT="0" distB="0" distL="0" distR="0" simplePos="0" relativeHeight="40" behindDoc="0" locked="0" layoutInCell="0" allowOverlap="1">
            <wp:simplePos x="0" y="0"/>
            <wp:positionH relativeFrom="column">
              <wp:align>center</wp:align>
            </wp:positionH>
            <wp:positionV relativeFrom="paragraph">
              <wp:posOffset>635</wp:posOffset>
            </wp:positionV>
            <wp:extent cx="4114800" cy="1628775"/>
            <wp:effectExtent l="0" t="0" r="0" b="0"/>
            <wp:wrapTopAndBottom/>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17"/>
                    <a:stretch>
                      <a:fillRect/>
                    </a:stretch>
                  </pic:blipFill>
                  <pic:spPr bwMode="auto">
                    <a:xfrm>
                      <a:off x="0" y="0"/>
                      <a:ext cx="4114800" cy="1628775"/>
                    </a:xfrm>
                    <a:prstGeom prst="rect">
                      <a:avLst/>
                    </a:prstGeom>
                    <a:noFill/>
                  </pic:spPr>
                </pic:pic>
              </a:graphicData>
            </a:graphic>
          </wp:anchor>
        </w:drawing>
      </w:r>
    </w:p>
    <w:p>
      <w:pPr>
        <w:pStyle w:val="fhtwberschrift05ArialBold"/>
        <w:spacing w:before="0" w:after="240"/>
        <w:rPr>
          <w:sz w:val="28"/>
          <w:szCs w:val="28"/>
          <w:lang w:val="en-US" w:eastAsia="en-US" w:bidi="ar-SA"/>
        </w:rPr>
      </w:pPr>
      <w:r>
        <w:rPr>
          <w:sz w:val="28"/>
          <w:szCs w:val="28"/>
          <w:lang w:val="en-US" w:eastAsia="en-US" w:bidi="ar-SA"/>
        </w:rPr>
        <w:t>Tour-Creation:</w:t>
      </w:r>
    </w:p>
    <w:p>
      <w:pPr>
        <w:pStyle w:val="fhtwFlietext03Arial"/>
        <w:rPr>
          <w:lang w:val="en-US" w:eastAsia="en-US" w:bidi="ar-SA"/>
        </w:rPr>
      </w:pPr>
      <w:r>
        <w:rPr>
          <w:lang w:val="en-US" w:eastAsia="en-US" w:bidi="ar-SA"/>
        </w:rPr>
        <w:t>The Tour Creation component provides a form for entering tour data.</w:t>
      </w:r>
    </w:p>
    <w:p>
      <w:pPr>
        <w:pStyle w:val="fhtwFlietext03Arial"/>
        <w:rPr>
          <w:lang w:val="en-US" w:eastAsia="en-US" w:bidi="ar-SA"/>
        </w:rPr>
      </w:pPr>
      <w:r>
        <w:rPr>
          <w:lang w:val="en-US" w:eastAsia="en-US" w:bidi="ar-SA"/>
        </w:rPr>
        <w:t>For a tour to be created, first all necessary fields have to be filled out (Title, From,To and TransportType). Then, the user has to generate the route via the “generate Route” button. The component sends the information of the start and destination to the ORS-Component, who packages it as a request to the backend ORS-controller, who again sends it to the Open-Route-Service API, who should respond with a geocode json containing the coordinates of the locations. When the coordinates are received another request is send out, this time with both coordinates and the transport type, which the backend controller translates to an Open-Route-Service-API direction request. The ORS-Api should, if successful, return a summary of the route, with distance and duration as well as a list of coordinates for the leaflet service to display on the map below.</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If the route could be successfully generated, and all other necessary fields are filled out, the user can create the tour, which is then added to the list view, and is redirected to the detail view of the tour they have just created.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Tour-Detai:</w:t>
      </w:r>
    </w:p>
    <w:p>
      <w:pPr>
        <w:pStyle w:val="fhtwFlietext03Arial"/>
        <w:rPr>
          <w:lang w:val="en-US" w:eastAsia="en-US" w:bidi="ar-SA"/>
        </w:rPr>
      </w:pPr>
      <w:r>
        <w:rPr>
          <w:lang w:val="en-US" w:eastAsia="en-US" w:bidi="ar-SA"/>
        </w:rPr>
        <w:t>The Tour-Detail shows a detailed view of a selected tour and is called via the tour list.</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It receives the current tour information from the shell via an input property and displays the available tour data as well as a preview of the associated logs. User actions such as editing, deleting or viewing all logs are passed to the shell via output events.</w:t>
      </w:r>
    </w:p>
    <w:p>
      <w:pPr>
        <w:pStyle w:val="fhtwFlietext03Arial"/>
        <w:rPr>
          <w:lang w:val="en-US" w:eastAsia="en-US" w:bidi="ar-SA"/>
        </w:rPr>
      </w:pPr>
      <w:r>
        <w:rPr>
          <w:lang w:val="en-US" w:eastAsia="en-US" w:bidi="ar-SA"/>
        </w:rPr>
        <w:t>The shell handles the state changes and controls the subsequent UI mode. The component itself contains no business logic and serves solely for display and event forwarding.</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Tour-Edit and -Delete:</w:t>
      </w:r>
    </w:p>
    <w:p>
      <w:pPr>
        <w:pStyle w:val="fhtwFlietext03Arial"/>
        <w:rPr>
          <w:lang w:val="en-US" w:eastAsia="en-US" w:bidi="ar-SA"/>
        </w:rPr>
      </w:pPr>
      <w:r>
        <w:rPr>
          <w:lang w:val="en-US" w:eastAsia="en-US" w:bidi="ar-SA"/>
        </w:rPr>
        <w:t>The Tour Edit component allows the user to edit an existing tour.</w:t>
      </w:r>
    </w:p>
    <w:p>
      <w:pPr>
        <w:pStyle w:val="fhtwFlietext03Arial"/>
        <w:rPr>
          <w:lang w:val="en-US" w:eastAsia="en-US" w:bidi="ar-SA"/>
        </w:rPr>
      </w:pPr>
      <w:r>
        <w:rPr>
          <w:lang w:val="en-US" w:eastAsia="en-US" w:bidi="ar-SA"/>
        </w:rPr>
        <w:t>When opened, the selected tour is passed via an input property and imported into a local model, so changes are initially only made locally. Upon saving, the component sends an event with the updated data to the shell, which calls the tour-service to update the respective tour in the repository by sending a request to the backend api.</w:t>
        <w:br/>
        <w:t>Deleting a tour is triggered from the details view and also reported to the shell via an event. The shell removes the tour from the central list using the tour list service, which also calls the tour-service to remove the tour from the repository. The list is then reloaded by receiving all remaining entries of the repository which prompts the tour-list to update it’s entries.</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Tour-Log-List:</w:t>
      </w:r>
    </w:p>
    <w:p>
      <w:pPr>
        <w:pStyle w:val="fhtwFlietext03Arial"/>
        <w:rPr>
          <w:lang w:val="en-US" w:eastAsia="en-US" w:bidi="ar-SA"/>
        </w:rPr>
      </w:pPr>
      <w:r>
        <w:rPr>
          <w:lang w:val="en-US" w:eastAsia="en-US" w:bidi="ar-SA"/>
        </w:rPr>
        <w:t>[How the tour-logs are displayed] [How the list can be accessed]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Tour-Log-Create:</w:t>
      </w:r>
    </w:p>
    <w:p>
      <w:pPr>
        <w:pStyle w:val="fhtwFlietext03Arial"/>
        <w:rPr>
          <w:lang w:val="en-US" w:eastAsia="en-US" w:bidi="ar-SA"/>
        </w:rPr>
      </w:pPr>
      <w:r>
        <w:rPr>
          <w:lang w:val="en-US" w:eastAsia="en-US" w:bidi="ar-SA"/>
        </w:rPr>
        <w:t>[How tour logs are created]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Tour-Log-View:</w:t>
      </w:r>
    </w:p>
    <w:p>
      <w:pPr>
        <w:pStyle w:val="fhtwFlietext03Arial"/>
        <w:rPr>
          <w:lang w:val="en-US" w:eastAsia="en-US" w:bidi="ar-SA"/>
        </w:rPr>
      </w:pPr>
      <w:r>
        <w:rPr>
          <w:lang w:val="en-US" w:eastAsia="en-US" w:bidi="ar-SA"/>
        </w:rPr>
        <w:t>[What is displayed]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Tour-Log-Edit and -Delete:</w:t>
      </w:r>
    </w:p>
    <w:p>
      <w:pPr>
        <w:pStyle w:val="fhtwFlietext03Arial"/>
        <w:rPr>
          <w:lang w:val="en-US" w:eastAsia="en-US" w:bidi="ar-SA"/>
        </w:rPr>
      </w:pPr>
      <w:r>
        <w:rPr>
          <w:lang w:val="en-US" w:eastAsia="en-US" w:bidi="ar-SA"/>
        </w:rPr>
        <w:t>[same as tour]</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Services:</w:t>
      </w:r>
    </w:p>
    <w:p>
      <w:pPr>
        <w:pStyle w:val="fhtwberschrift05ArialBold"/>
        <w:spacing w:before="0" w:after="240"/>
        <w:rPr>
          <w:sz w:val="28"/>
          <w:szCs w:val="28"/>
          <w:lang w:val="en-US" w:eastAsia="en-US" w:bidi="ar-SA"/>
        </w:rPr>
      </w:pPr>
      <w:r>
        <w:rPr>
          <w:sz w:val="28"/>
          <w:szCs w:val="28"/>
          <w:lang w:val="en-US" w:eastAsia="en-US" w:bidi="ar-SA"/>
        </w:rPr>
        <w:t>Tour-Service:</w:t>
      </w:r>
    </w:p>
    <w:p>
      <w:pPr>
        <w:pStyle w:val="fhtwFlietext03Arial"/>
        <w:rPr>
          <w:lang w:val="en-US" w:eastAsia="en-US" w:bidi="ar-SA"/>
        </w:rPr>
      </w:pPr>
      <w:r>
        <w:rPr>
          <w:lang w:val="en-US" w:eastAsia="en-US" w:bidi="ar-SA"/>
        </w:rPr>
        <w:t>The tour-service has the Responsibility to communicating with the tour API via http requests. It is only called by the tour-list-service and has the following functions:</w:t>
      </w:r>
    </w:p>
    <w:p>
      <w:pPr>
        <w:pStyle w:val="fhtwFlietext03Arial"/>
        <w:numPr>
          <w:ilvl w:val="0"/>
          <w:numId w:val="1"/>
        </w:numPr>
        <w:ind w:hanging="360" w:start="153" w:end="136"/>
        <w:rPr>
          <w:lang w:val="en-US" w:eastAsia="en-US" w:bidi="ar-SA"/>
        </w:rPr>
      </w:pPr>
      <w:r>
        <w:rPr>
          <w:lang w:val="en-US" w:eastAsia="en-US" w:bidi="ar-SA"/>
        </w:rPr>
        <w:t>getAllTours(query?: string) → Returns all tours which are optionally fitered with a query string.</w:t>
      </w:r>
    </w:p>
    <w:p>
      <w:pPr>
        <w:pStyle w:val="fhtwFlietext03Arial"/>
        <w:numPr>
          <w:ilvl w:val="0"/>
          <w:numId w:val="1"/>
        </w:numPr>
        <w:ind w:hanging="360" w:start="153" w:end="136"/>
        <w:rPr>
          <w:lang w:val="en-US" w:eastAsia="en-US" w:bidi="ar-SA"/>
        </w:rPr>
      </w:pPr>
      <w:r>
        <w:rPr>
          <w:lang w:val="en-US" w:eastAsia="en-US" w:bidi="ar-SA"/>
        </w:rPr>
        <w:t>getTour(id: string) → Returns a tour by their Id</w:t>
      </w:r>
    </w:p>
    <w:p>
      <w:pPr>
        <w:pStyle w:val="fhtwFlietext03Arial"/>
        <w:numPr>
          <w:ilvl w:val="0"/>
          <w:numId w:val="1"/>
        </w:numPr>
        <w:ind w:hanging="360" w:start="153" w:end="136"/>
        <w:rPr>
          <w:lang w:val="en-US" w:eastAsia="en-US" w:bidi="ar-SA"/>
        </w:rPr>
      </w:pPr>
      <w:r>
        <w:rPr>
          <w:lang w:val="en-US" w:eastAsia="en-US" w:bidi="ar-SA"/>
        </w:rPr>
        <w:t>createTour → createTour(tour: TourItemInterface) → creates a new Tour and returns the tour received by the response</w:t>
      </w:r>
    </w:p>
    <w:p>
      <w:pPr>
        <w:pStyle w:val="fhtwFlietext03Arial"/>
        <w:numPr>
          <w:ilvl w:val="0"/>
          <w:numId w:val="1"/>
        </w:numPr>
        <w:ind w:hanging="360" w:start="153" w:end="136"/>
        <w:rPr>
          <w:lang w:val="en-US" w:eastAsia="en-US" w:bidi="ar-SA"/>
        </w:rPr>
      </w:pPr>
      <w:r>
        <w:rPr>
          <w:lang w:val="en-US" w:eastAsia="en-US" w:bidi="ar-SA"/>
        </w:rPr>
        <w:t>updateTour(id: string, tour: TourItemInterface) → updates an existing tour</w:t>
      </w:r>
    </w:p>
    <w:p>
      <w:pPr>
        <w:pStyle w:val="fhtwFlietext03Arial"/>
        <w:numPr>
          <w:ilvl w:val="0"/>
          <w:numId w:val="1"/>
        </w:numPr>
        <w:ind w:hanging="360" w:start="153" w:end="136"/>
        <w:rPr>
          <w:lang w:val="en-US" w:eastAsia="en-US" w:bidi="ar-SA"/>
        </w:rPr>
      </w:pPr>
      <w:r>
        <w:rPr>
          <w:lang w:val="en-US" w:eastAsia="en-US" w:bidi="ar-SA"/>
        </w:rPr>
        <w:t>deleteTour(id: string) → deletes a tour</w:t>
      </w:r>
    </w:p>
    <w:p>
      <w:pPr>
        <w:pStyle w:val="fhtwFlietext03Arial"/>
        <w:numPr>
          <w:ilvl w:val="0"/>
          <w:numId w:val="0"/>
        </w:numPr>
        <w:ind w:hanging="0" w:start="153" w:end="136"/>
        <w:rPr>
          <w:lang w:val="en-US" w:eastAsia="en-US" w:bidi="ar-SA"/>
        </w:rPr>
      </w:pPr>
      <w:r>
        <w:rPr>
          <w:lang w:val="en-US" w:eastAsia="en-US" w:bidi="ar-SA"/>
        </w:rPr>
      </w:r>
    </w:p>
    <w:p>
      <w:pPr>
        <w:pStyle w:val="fhtwFlietext03Arial"/>
        <w:rPr>
          <w:lang w:val="en-US" w:eastAsia="en-US" w:bidi="ar-SA"/>
        </w:rPr>
      </w:pPr>
      <w:r>
        <w:rPr>
          <w:lang w:val="en-US" w:eastAsia="en-US" w:bidi="ar-SA"/>
        </w:rPr>
        <w:t>The http requests all start with the same base URL which gets modified for the specific requests.</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Open-Route-Service:</w:t>
      </w:r>
    </w:p>
    <w:p>
      <w:pPr>
        <w:pStyle w:val="fhtwFlietext03Arial"/>
        <w:rPr>
          <w:lang w:val="en-US" w:eastAsia="en-US" w:bidi="ar-SA"/>
        </w:rPr>
      </w:pPr>
      <w:r>
        <w:rPr>
          <w:lang w:val="en-US" w:eastAsia="en-US" w:bidi="ar-SA"/>
        </w:rPr>
        <w:t>The open-route-service has the Responsibility to communicate with the ORS Api of the backend.</w:t>
      </w:r>
    </w:p>
    <w:p>
      <w:pPr>
        <w:pStyle w:val="fhtwFlietext03Arial"/>
        <w:rPr>
          <w:lang w:val="en-US" w:eastAsia="en-US" w:bidi="ar-SA"/>
        </w:rPr>
      </w:pPr>
      <w:r>
        <w:rPr>
          <w:lang w:val="en-US" w:eastAsia="en-US" w:bidi="ar-SA"/>
        </w:rPr>
        <w:t>It is called by the tour creation and tour edit component for requests regarding the coordinates and tour information.</w:t>
      </w:r>
    </w:p>
    <w:p>
      <w:pPr>
        <w:pStyle w:val="fhtwFlietext03Arial"/>
        <w:rPr>
          <w:lang w:val="en-US" w:eastAsia="en-US" w:bidi="ar-SA"/>
        </w:rPr>
      </w:pPr>
      <w:r>
        <w:rPr>
          <w:lang w:val="en-US" w:eastAsia="en-US" w:bidi="ar-SA"/>
        </w:rPr>
        <w:t>They call the following funcitons:</w:t>
      </w:r>
    </w:p>
    <w:p>
      <w:pPr>
        <w:pStyle w:val="fhtwFlietext03Arial"/>
        <w:numPr>
          <w:ilvl w:val="0"/>
          <w:numId w:val="2"/>
        </w:numPr>
        <w:ind w:hanging="360" w:start="153" w:end="136"/>
        <w:rPr>
          <w:lang w:val="en-US" w:eastAsia="en-US" w:bidi="ar-SA"/>
        </w:rPr>
      </w:pPr>
      <w:r>
        <w:rPr>
          <w:lang w:val="en-US" w:eastAsia="en-US" w:bidi="ar-SA"/>
        </w:rPr>
        <w:t>GetCoordinatesOfPlace(value: string) → Returns a coordinates-interface which consists of a decimal longitute and latitude value</w:t>
      </w:r>
    </w:p>
    <w:p>
      <w:pPr>
        <w:pStyle w:val="fhtwFlietext03Arial"/>
        <w:numPr>
          <w:ilvl w:val="0"/>
          <w:numId w:val="2"/>
        </w:numPr>
        <w:ind w:hanging="360" w:start="153" w:end="136"/>
        <w:rPr>
          <w:lang w:val="en-US" w:eastAsia="en-US" w:bidi="ar-SA"/>
        </w:rPr>
      </w:pPr>
      <w:r>
        <w:rPr>
          <w:lang w:val="en-US" w:eastAsia="en-US" w:bidi="ar-SA"/>
        </w:rPr>
        <w:t>GetRouteInformation(request: ORServiceRequestDto) → Returns a routeinformation-interface which consists of two decimals for the distance and duration and a list of coordinates for the route.</w:t>
      </w:r>
    </w:p>
    <w:p>
      <w:pPr>
        <w:pStyle w:val="fhtwFlietext03Arial"/>
        <w:rPr>
          <w:lang w:val="en-US" w:eastAsia="en-US" w:bidi="ar-SA"/>
        </w:rPr>
      </w:pPr>
      <w:r>
        <w:rPr>
          <w:lang w:val="en-US" w:eastAsia="en-US" w:bidi="ar-SA"/>
        </w:rPr>
        <w:t>The ORServiceRequestDto is an interface specifically designed for the backend API and contains the two coordinates for start and destination aswell as the transport type.</w:t>
      </w:r>
      <w:r>
        <w:br w:type="page"/>
      </w:r>
    </w:p>
    <w:p>
      <w:pPr>
        <w:pStyle w:val="fhtwberschrift06Arialbold"/>
        <w:spacing w:before="0" w:after="0"/>
        <w:rPr>
          <w:sz w:val="36"/>
          <w:szCs w:val="36"/>
          <w:lang w:val="en-US" w:eastAsia="en-US" w:bidi="ar-SA"/>
        </w:rPr>
      </w:pPr>
      <w:r>
        <w:rPr>
          <w:sz w:val="36"/>
          <w:szCs w:val="36"/>
          <w:lang w:val="en-US" w:eastAsia="en-US" w:bidi="ar-SA"/>
        </w:rPr>
        <w:t>Backend:</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[ASP.Net] Summary</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The backend is layered in API, Business Logic and Data Access.</w:t>
      </w:r>
    </w:p>
    <w:p>
      <w:pPr>
        <w:pStyle w:val="fhtwFlietext03Arial"/>
        <w:rPr>
          <w:lang w:val="en-US" w:eastAsia="en-US" w:bidi="ar-SA"/>
        </w:rPr>
      </w:pPr>
      <w:r>
        <w:rPr>
          <w:lang w:val="en-US" w:eastAsia="en-US" w:bidi="ar-SA"/>
        </w:rPr>
      </w:r>
    </w:p>
    <w:p>
      <w:pPr>
        <w:pStyle w:val="fhtwberschrift06Arialbold"/>
        <w:rPr>
          <w:lang w:val="en-US" w:eastAsia="en-US" w:bidi="ar-SA"/>
        </w:rPr>
      </w:pPr>
      <w:r>
        <w:rPr>
          <w:sz w:val="32"/>
          <w:szCs w:val="32"/>
          <w:lang w:val="en-US" w:eastAsia="en-US" w:bidi="ar-SA"/>
        </w:rPr>
        <w:t>Authentication:</w:t>
      </w:r>
    </w:p>
    <w:p>
      <w:pPr>
        <w:pStyle w:val="fhtwFlietext03Arial"/>
        <w:rPr>
          <w:lang w:val="en-US" w:eastAsia="en-US" w:bidi="ar-SA"/>
        </w:rPr>
      </w:pPr>
      <w:r>
        <w:rPr>
          <w:lang w:val="en-US" w:eastAsia="en-US" w:bidi="ar-SA"/>
        </w:rPr>
        <w:t>[How users are Registered and Authorized]</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r>
    </w:p>
    <w:p>
      <w:pPr>
        <w:pStyle w:val="fhtwberschrift06Arialbold"/>
        <w:rPr>
          <w:sz w:val="32"/>
          <w:szCs w:val="32"/>
          <w:lang w:val="en-US" w:eastAsia="en-US" w:bidi="ar-SA"/>
        </w:rPr>
      </w:pPr>
      <w:r>
        <w:rPr>
          <w:sz w:val="32"/>
          <w:szCs w:val="32"/>
          <w:lang w:val="en-US" w:eastAsia="en-US" w:bidi="ar-SA"/>
        </w:rPr>
        <w:t>Tour-CRUD:</w:t>
      </w:r>
    </w:p>
    <w:p>
      <w:pPr>
        <w:pStyle w:val="fhtwFlietext03Arial"/>
        <w:rPr>
          <w:lang w:val="en-US" w:eastAsia="en-US" w:bidi="ar-SA"/>
        </w:rPr>
      </w:pPr>
      <w:r>
        <w:rPr>
          <w:lang w:val="en-US" w:eastAsia="en-US" w:bidi="ar-SA"/>
        </w:rPr>
        <w:t>The Tour Controller API provides the frontend with the following functions to read and write tours into the database:</w:t>
      </w:r>
    </w:p>
    <w:p>
      <w:pPr>
        <w:pStyle w:val="fhtwFlietext03Arial"/>
        <w:rPr>
          <w:lang w:val="en-US" w:eastAsia="en-US" w:bidi="ar-SA"/>
        </w:rPr>
      </w:pPr>
      <w:r>
        <w:rPr>
          <w:lang w:val="en-US" w:eastAsia="en-US" w:bidi="ar-SA"/>
        </w:rPr>
      </w:r>
    </w:p>
    <w:p>
      <w:pPr>
        <w:pStyle w:val="fhtwFlietext03Arial"/>
        <w:rPr>
          <w:u w:val="single"/>
          <w:lang w:val="en-US" w:eastAsia="en-US" w:bidi="ar-SA"/>
        </w:rPr>
      </w:pPr>
      <w:r>
        <w:rPr>
          <w:u w:val="single"/>
          <w:lang w:val="en-US" w:eastAsia="en-US" w:bidi="ar-SA"/>
        </w:rPr>
        <w:t>GetAllTours (GET /tour/{id})</w:t>
      </w:r>
    </w:p>
    <w:p>
      <w:pPr>
        <w:pStyle w:val="fhtwFlietext03Arial"/>
        <w:rPr>
          <w:lang w:val="en-US" w:eastAsia="en-US" w:bidi="ar-SA"/>
        </w:rPr>
      </w:pPr>
      <w:r>
        <w:rPr>
          <w:lang w:val="en-US" w:eastAsia="en-US" w:bidi="ar-SA"/>
        </w:rPr>
        <w:t>GetAllTours retrieves all tours belonging to the authenticated user by extracting the UserID from the Token. It also supports optional text-based filtering where the returned tours are filtered in the business layer by finding matches in the tour Data.</w:t>
      </w:r>
    </w:p>
    <w:p>
      <w:pPr>
        <w:pStyle w:val="fhtwFlietext03Arial"/>
        <w:rPr>
          <w:lang w:val="en-US" w:eastAsia="en-US" w:bidi="ar-SA"/>
        </w:rPr>
      </w:pPr>
      <w:r>
        <w:rPr>
          <w:lang w:val="en-US" w:eastAsia="en-US" w:bidi="ar-SA"/>
        </w:rPr>
        <w:t>If the Tour service in the bll returns null however, the api responds with 404 Not Found.</w:t>
      </w:r>
    </w:p>
    <w:p>
      <w:pPr>
        <w:pStyle w:val="fhtwFlietext03Arial"/>
        <w:rPr>
          <w:lang w:val="en-US" w:eastAsia="en-US" w:bidi="ar-SA"/>
        </w:rPr>
      </w:pPr>
      <w:r>
        <w:rPr>
          <w:lang w:val="en-US" w:eastAsia="en-US" w:bidi="ar-SA"/>
        </w:rPr>
      </w:r>
    </w:p>
    <w:p>
      <w:pPr>
        <w:pStyle w:val="fhtwFlietext03Arial"/>
        <w:rPr>
          <w:u w:val="single"/>
          <w:lang w:val="en-US" w:eastAsia="en-US" w:bidi="ar-SA"/>
        </w:rPr>
      </w:pPr>
      <w:r>
        <w:rPr>
          <w:u w:val="single"/>
          <w:lang w:val="en-US" w:eastAsia="en-US" w:bidi="ar-SA"/>
        </w:rPr>
        <w:t>CreateTour (POST /tour)</w:t>
      </w:r>
    </w:p>
    <w:p>
      <w:pPr>
        <w:pStyle w:val="fhtwFlietext03Arial"/>
        <w:rPr>
          <w:lang w:val="en-US" w:eastAsia="en-US" w:bidi="ar-SA"/>
        </w:rPr>
      </w:pPr>
      <w:r>
        <w:rPr>
          <w:lang w:val="en-US" w:eastAsia="en-US" w:bidi="ar-SA"/>
        </w:rPr>
        <w:t xml:space="preserve">Creates a new tour for the authenticated user. The UserId gets extracted from the token and forwarded to the tour-service which calls the tour repository to save the tour into the database. </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 xml:space="preserve">If the operation was successful, the API returns 201 Created with the new tour ID. </w:t>
      </w:r>
      <w:r>
        <w:rPr>
          <w:lang w:val="en-US" w:eastAsia="en-US" w:bidi="ar-SA"/>
        </w:rPr>
        <w:t>If the payload is invalid, it returns 400 Bad Request.</w:t>
      </w:r>
    </w:p>
    <w:p>
      <w:pPr>
        <w:pStyle w:val="fhtwFlietext03Arial"/>
        <w:rPr>
          <w:lang w:val="en-US" w:eastAsia="en-US" w:bidi="ar-SA"/>
        </w:rPr>
      </w:pPr>
      <w:r>
        <w:rPr>
          <w:lang w:val="en-US" w:eastAsia="en-US" w:bidi="ar-SA"/>
        </w:rPr>
      </w:r>
    </w:p>
    <w:p>
      <w:pPr>
        <w:pStyle w:val="fhtwFlietext03Arial"/>
        <w:rPr>
          <w:u w:val="single"/>
          <w:lang w:val="en-US" w:eastAsia="en-US" w:bidi="ar-SA"/>
        </w:rPr>
      </w:pPr>
      <w:r>
        <w:rPr>
          <w:u w:val="single"/>
          <w:lang w:val="en-US" w:eastAsia="en-US" w:bidi="ar-SA"/>
        </w:rPr>
        <w:t>UpdateTour (PATCH /tour/{id})</w:t>
      </w:r>
    </w:p>
    <w:p>
      <w:pPr>
        <w:pStyle w:val="fhtwFlietext03Arial"/>
        <w:rPr>
          <w:lang w:val="en-US" w:eastAsia="en-US" w:bidi="ar-SA"/>
        </w:rPr>
      </w:pPr>
      <w:r>
        <w:rPr>
          <w:lang w:val="en-US" w:eastAsia="en-US" w:bidi="ar-SA"/>
        </w:rPr>
        <w:t>UpdateTour updated an existing tour by using the id to find the saved tour and replacing the values with the payload. It returns 204 No Content if successful and 404 Not Found if the tour id does not exist.</w:t>
      </w:r>
    </w:p>
    <w:p>
      <w:pPr>
        <w:pStyle w:val="fhtwFlietext03Arial"/>
        <w:rPr>
          <w:lang w:val="en-US" w:eastAsia="en-US" w:bidi="ar-SA"/>
        </w:rPr>
      </w:pPr>
      <w:r>
        <w:rPr>
          <w:lang w:val="en-US" w:eastAsia="en-US" w:bidi="ar-SA"/>
        </w:rPr>
      </w:r>
    </w:p>
    <w:p>
      <w:pPr>
        <w:pStyle w:val="fhtwFlietext03Arial"/>
        <w:rPr>
          <w:u w:val="single"/>
          <w:lang w:val="en-US" w:eastAsia="en-US" w:bidi="ar-SA"/>
        </w:rPr>
      </w:pPr>
      <w:r>
        <w:rPr>
          <w:u w:val="single"/>
          <w:lang w:val="en-US" w:eastAsia="en-US" w:bidi="ar-SA"/>
        </w:rPr>
        <w:t>DeleteTour (DELETE /tour/{id})</w:t>
      </w:r>
    </w:p>
    <w:p>
      <w:pPr>
        <w:pStyle w:val="fhtwFlietext03Arial"/>
        <w:rPr>
          <w:lang w:val="en-US" w:eastAsia="en-US" w:bidi="ar-SA"/>
        </w:rPr>
      </w:pPr>
      <w:r>
        <w:rPr>
          <w:lang w:val="en-US" w:eastAsia="en-US" w:bidi="ar-SA"/>
        </w:rPr>
        <w:t>DeleteTour removes a tour from the repository. When the tour is sucessfully deleted, it returns 204 No Content. If the Tour Id could not be found, it returns 404 Not Found.</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The Route is saved in form of a Json string containing the distance and duration as well as the coordinates of the route.</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OpenRouteService:</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The backend also serves as a proxy for the official Open-Route-Service-API and contains two functions.</w:t>
      </w:r>
    </w:p>
    <w:p>
      <w:pPr>
        <w:pStyle w:val="fhtwFlietext03Arial"/>
        <w:rPr>
          <w:lang w:val="en-US" w:eastAsia="en-US" w:bidi="ar-SA"/>
        </w:rPr>
      </w:pPr>
      <w:r>
        <w:rPr>
          <w:lang w:val="en-US" w:eastAsia="en-US" w:bidi="ar-SA"/>
        </w:rPr>
      </w:r>
    </w:p>
    <w:p>
      <w:pPr>
        <w:pStyle w:val="fhtwFlietext03Arial"/>
        <w:rPr>
          <w:lang w:val="en-US" w:eastAsia="en-US" w:bidi="ar-SA"/>
        </w:rPr>
      </w:pPr>
      <w:r>
        <w:rPr>
          <w:u w:val="single"/>
          <w:lang w:val="en-US" w:eastAsia="en-US" w:bidi="ar-SA"/>
        </w:rPr>
        <w:t>GetCoordinates – HTTPGET</w:t>
      </w:r>
    </w:p>
    <w:p>
      <w:pPr>
        <w:pStyle w:val="fhtwFlietext03Arial"/>
        <w:rPr>
          <w:lang w:val="en-US" w:eastAsia="en-US" w:bidi="ar-SA"/>
        </w:rPr>
      </w:pPr>
      <w:r>
        <w:rPr>
          <w:lang w:val="en-US" w:eastAsia="en-US" w:bidi="ar-SA"/>
        </w:rPr>
        <w:t xml:space="preserve">Get Coordinates </w:t>
      </w:r>
      <w:r>
        <w:rPr>
          <w:lang w:val="en-US" w:eastAsia="en-US" w:bidi="ar-SA"/>
        </w:rPr>
        <w:t>receives a string as a parameter, which can be a location like a city name or an adress and sends it to the business layer, which sends a request to the ORS-API and extracts the coordinates of the first entry of the response if successful. The Coordinates are then sent back.</w:t>
      </w:r>
    </w:p>
    <w:p>
      <w:pPr>
        <w:pStyle w:val="fhtwFlietext03Arial"/>
        <w:rPr>
          <w:lang w:val="en-US" w:eastAsia="en-US" w:bidi="ar-SA"/>
        </w:rPr>
      </w:pPr>
      <w:r>
        <w:rPr>
          <w:lang w:val="en-US" w:eastAsia="en-US" w:bidi="ar-SA"/>
        </w:rPr>
      </w:r>
    </w:p>
    <w:p>
      <w:pPr>
        <w:pStyle w:val="fhtwFlietext03Arial"/>
        <w:rPr>
          <w:lang w:val="en-US" w:eastAsia="en-US" w:bidi="ar-SA"/>
        </w:rPr>
      </w:pPr>
      <w:r>
        <w:rPr>
          <w:u w:val="single"/>
          <w:lang w:val="en-US" w:eastAsia="en-US" w:bidi="ar-SA"/>
        </w:rPr>
        <w:t>GetRouteInformation-HTTPPOST</w:t>
      </w:r>
    </w:p>
    <w:p>
      <w:pPr>
        <w:pStyle w:val="fhtwFlietext03Arial"/>
        <w:rPr>
          <w:lang w:val="en-US" w:eastAsia="en-US" w:bidi="ar-SA"/>
        </w:rPr>
      </w:pPr>
      <w:r>
        <w:rPr>
          <w:lang w:val="en-US" w:eastAsia="en-US" w:bidi="ar-SA"/>
        </w:rPr>
        <w:t>GetRouteInformation calculates the route information (distance, duration and route coordinates) based on the provided payload. The actual request to the ORS-API is sent in the business layer which in turn extracts the required information of the response and sends it back to the API.</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TourLog-CRUD:</w:t>
      </w:r>
    </w:p>
    <w:p>
      <w:pPr>
        <w:pStyle w:val="fhtwFlietext03Arial"/>
        <w:rPr>
          <w:lang w:val="en-US" w:eastAsia="en-US" w:bidi="ar-SA"/>
        </w:rPr>
      </w:pPr>
      <w:r>
        <w:rPr>
          <w:lang w:val="en-US" w:eastAsia="en-US" w:bidi="ar-SA"/>
        </w:rPr>
        <w:t>[How tourLogs are written and read to the database]</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Unit-Tests:</w:t>
      </w:r>
    </w:p>
    <w:p>
      <w:pPr>
        <w:pStyle w:val="fhtwFlietext03Arial"/>
        <w:rPr>
          <w:lang w:val="en-US" w:eastAsia="en-US" w:bidi="ar-SA"/>
        </w:rPr>
      </w:pPr>
      <w:r>
        <w:rPr>
          <w:lang w:val="en-US" w:eastAsia="en-US" w:bidi="ar-SA"/>
        </w:rPr>
        <w:t>[What was important to test]</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r>
      <w:r>
        <w:br w:type="page"/>
      </w:r>
    </w:p>
    <w:p>
      <w:pPr>
        <w:pStyle w:val="fhtwberschrift03ArialBlack"/>
        <w:spacing w:before="0" w:after="0"/>
        <w:rPr>
          <w:lang w:val="en-US" w:eastAsia="en-US" w:bidi="ar-SA"/>
        </w:rPr>
      </w:pPr>
      <w:r>
        <w:rPr>
          <w:lang w:val="en-US" w:eastAsia="en-US" w:bidi="ar-SA"/>
        </w:rPr>
        <w:t>Time Spent</w:t>
      </w:r>
    </w:p>
    <w:p>
      <w:pPr>
        <w:pStyle w:val="fhtwFlietext03Arial"/>
        <w:ind w:hanging="0" w:start="0" w:end="136"/>
        <w:rPr>
          <w:lang w:val="en-US" w:eastAsia="en-US" w:bidi="ar-SA"/>
        </w:rPr>
      </w:pPr>
      <w:r>
        <w:rPr>
          <w:lang w:val="en-US" w:eastAsia="en-US" w:bidi="ar-SA"/>
        </w:rPr>
      </w:r>
    </w:p>
    <w:p>
      <w:pPr>
        <w:pStyle w:val="fhtwFlietext03Arial"/>
        <w:rPr>
          <w:lang w:val="en-US" w:eastAsia="en-US" w:bidi="ar-SA"/>
        </w:rPr>
      </w:pPr>
      <w:r>
        <w:rPr>
          <w:lang w:val="en-US" w:eastAsia="en-US" w:bidi="ar-SA"/>
        </w:rPr>
        <w:t>[In order of Git History]</w:t>
      </w:r>
    </w:p>
    <w:tbl>
      <w:tblPr>
        <w:tblW w:w="9920" w:type="dxa"/>
        <w:jc w:val="start"/>
        <w:tblInd w:w="-685" w:type="dxa"/>
        <w:tblLayout w:type="fixed"/>
        <w:tblCellMar>
          <w:top w:w="55" w:type="dxa"/>
          <w:start w:w="55" w:type="dxa"/>
          <w:bottom w:w="55" w:type="dxa"/>
          <w:end w:w="55" w:type="dxa"/>
        </w:tblCellMar>
      </w:tblPr>
      <w:tblGrid>
        <w:gridCol w:w="1297"/>
        <w:gridCol w:w="6583"/>
        <w:gridCol w:w="2040"/>
      </w:tblGrid>
      <w:tr>
        <w:trPr/>
        <w:tc>
          <w:tcPr>
            <w:tcW w:w="1297" w:type="dxa"/>
            <w:tcBorders>
              <w:top w:val="single" w:sz="4" w:space="0" w:color="000000"/>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ID</w:t>
            </w:r>
          </w:p>
        </w:tc>
        <w:tc>
          <w:tcPr>
            <w:tcW w:w="6583" w:type="dxa"/>
            <w:tcBorders>
              <w:top w:val="single" w:sz="4" w:space="0" w:color="000000"/>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Function</w:t>
            </w:r>
          </w:p>
        </w:tc>
        <w:tc>
          <w:tcPr>
            <w:tcW w:w="2040" w:type="dxa"/>
            <w:tcBorders>
              <w:top w:val="single" w:sz="4" w:space="0" w:color="000000"/>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t>Required Time [h]</w:t>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7"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3"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bl>
    <w:p>
      <w:pPr>
        <w:pStyle w:val="fhtwFlietext01Arial"/>
        <w:rPr>
          <w:lang w:val="en-US" w:eastAsia="en-US" w:bidi="ar-SA"/>
        </w:rPr>
      </w:pPr>
      <w:r>
        <w:rPr>
          <w:lang w:val="en-US" w:eastAsia="en-US" w:bidi="ar-SA"/>
        </w:rPr>
      </w:r>
    </w:p>
    <w:sectPr>
      <w:headerReference w:type="even" r:id="rId18"/>
      <w:headerReference w:type="default" r:id="rId19"/>
      <w:headerReference w:type="first" r:id="rId20"/>
      <w:footerReference w:type="even" r:id="rId21"/>
      <w:footerReference w:type="default" r:id="rId22"/>
      <w:footerReference w:type="first" r:id="rId23"/>
      <w:type w:val="nextPage"/>
      <w:pgSz w:w="11906" w:h="16838"/>
      <w:pgMar w:left="1680" w:right="280" w:gutter="0" w:header="720" w:top="777" w:footer="720" w:bottom="1680"/>
      <w:pgNumType w:start="2"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HelveticaNeueLT Std Lt">
    <w:charset w:val="01" w:characterSet="utf-8"/>
    <w:family w:val="swiss"/>
    <w:pitch w:val="variable"/>
  </w:font>
  <w:font w:name="Arial Black">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3" behindDoc="1" locked="0" layoutInCell="0" allowOverlap="1" wp14:anchorId="33EA5CF7">
              <wp:simplePos x="0" y="0"/>
              <wp:positionH relativeFrom="rightMargin">
                <wp:posOffset>0</wp:posOffset>
              </wp:positionH>
              <wp:positionV relativeFrom="bottomMargin">
                <wp:posOffset>0</wp:posOffset>
              </wp:positionV>
              <wp:extent cx="1155065" cy="212090"/>
              <wp:effectExtent l="0" t="0" r="0" b="0"/>
              <wp:wrapNone/>
              <wp:docPr id="2" name="Rectangle 1"/>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fillRef idx="0"/>
                      <a:effectRef idx="0"/>
                      <a:fontRef idx="minor"/>
                    </wps:style>
                    <wps:txbx>
                      <w:txbxContent>
                        <w:p>
                          <w:pPr>
                            <w:pStyle w:val="FrameContentsuser"/>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0</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wps:txbx>
                    <wps:bodyPr anchor="t" upright="1">
                      <a:noAutofit/>
                    </wps:bodyPr>
                  </wps:wsp>
                </a:graphicData>
              </a:graphic>
            </wp:anchor>
          </w:drawing>
        </mc:Choice>
        <mc:Fallback>
          <w:pict>
            <v:rect id="shape_0" fillcolor="white" stroked="f" o:allowincell="f" style="position:absolute;margin-left:0pt;margin-top:0pt;width:90.9pt;height:16.65pt;mso-wrap-style:square;v-text-anchor:top;mso-position-horizontal-relative:page" wp14:anchorId="33EA5CF7">
              <v:fill o:detectmouseclick="t" type="solid" color2="black"/>
              <v:stroke color="#3465a4" joinstyle="round" endcap="flat"/>
              <v:textbox>
                <w:txbxContent>
                  <w:p>
                    <w:pPr>
                      <w:pStyle w:val="FrameContentsuser"/>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0</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v:textbox>
              <w10:wrap type="none"/>
            </v:rect>
          </w:pict>
        </mc:Fallback>
      </mc:AlternateContent>
      <w:drawing>
        <wp:anchor distT="0" distB="0" distL="0" distR="0" simplePos="0" relativeHeight="0" behindDoc="1" locked="0" layoutInCell="1" allowOverlap="1">
          <wp:simplePos x="0" y="0"/>
          <wp:positionH relativeFrom="column">
            <wp:posOffset>-1066800</wp:posOffset>
          </wp:positionH>
          <wp:positionV relativeFrom="page">
            <wp:posOffset>10245725</wp:posOffset>
          </wp:positionV>
          <wp:extent cx="7554595" cy="432435"/>
          <wp:effectExtent l="0" t="0" r="0" b="0"/>
          <wp:wrapNone/>
          <wp:docPr id="3"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8"/>
                  <pic:cNvPicPr>
                    <a:picLocks noChangeAspect="1" noChangeArrowheads="1"/>
                  </pic:cNvPicPr>
                </pic:nvPicPr>
                <pic:blipFill>
                  <a:blip r:embed="rId1"/>
                  <a:stretch>
                    <a:fillRect/>
                  </a:stretch>
                </pic:blipFill>
                <pic:spPr bwMode="auto">
                  <a:xfrm>
                    <a:off x="0" y="0"/>
                    <a:ext cx="7554595" cy="43243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0" distR="0" simplePos="0" relativeHeight="12" behindDoc="1" locked="0" layoutInCell="1" allowOverlap="1">
          <wp:simplePos x="0" y="0"/>
          <wp:positionH relativeFrom="column">
            <wp:posOffset>-1066800</wp:posOffset>
          </wp:positionH>
          <wp:positionV relativeFrom="page">
            <wp:posOffset>10245725</wp:posOffset>
          </wp:positionV>
          <wp:extent cx="7554595" cy="432435"/>
          <wp:effectExtent l="0" t="0" r="0" b="0"/>
          <wp:wrapNone/>
          <wp:docPr id="18" name="Grafik 3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38 Copy 1"/>
                  <pic:cNvPicPr>
                    <a:picLocks noChangeAspect="1" noChangeArrowheads="1"/>
                  </pic:cNvPicPr>
                </pic:nvPicPr>
                <pic:blipFill>
                  <a:blip r:embed="rId1"/>
                  <a:stretch>
                    <a:fillRect/>
                  </a:stretch>
                </pic:blipFill>
                <pic:spPr bwMode="auto">
                  <a:xfrm>
                    <a:off x="0" y="0"/>
                    <a:ext cx="7554595" cy="432435"/>
                  </a:xfrm>
                  <a:prstGeom prst="rect">
                    <a:avLst/>
                  </a:prstGeom>
                  <a:noFill/>
                </pic:spPr>
              </pic:pic>
            </a:graphicData>
          </a:graphic>
        </wp:anchor>
      </w:drawing>
      <mc:AlternateContent>
        <mc:Choice Requires="wps">
          <w:drawing>
            <wp:anchor distT="0" distB="0" distL="0" distR="0" simplePos="0" relativeHeight="29" behindDoc="1" locked="0" layoutInCell="0" allowOverlap="1" wp14:anchorId="33EA5CF7">
              <wp:simplePos x="0" y="0"/>
              <wp:positionH relativeFrom="rightMargin">
                <wp:posOffset>-1252220</wp:posOffset>
              </wp:positionH>
              <wp:positionV relativeFrom="bottomMargin">
                <wp:posOffset>-42545</wp:posOffset>
              </wp:positionV>
              <wp:extent cx="1155065" cy="212090"/>
              <wp:effectExtent l="0" t="0" r="0" b="0"/>
              <wp:wrapNone/>
              <wp:docPr id="19" name="Rectangle 2"/>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fillRef idx="0"/>
                      <a:effectRef idx="0"/>
                      <a:fontRef idx="minor"/>
                    </wps:style>
                    <wps:txbx>
                      <w:txbxContent>
                        <w:p>
                          <w:pPr>
                            <w:pStyle w:val="FrameContentsuser"/>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10</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wps:txbx>
                    <wps:bodyPr anchor="t" upright="1">
                      <a:noAutofit/>
                    </wps:bodyPr>
                  </wps:wsp>
                </a:graphicData>
              </a:graphic>
            </wp:anchor>
          </w:drawing>
        </mc:Choice>
        <mc:Fallback>
          <w:pict>
            <v:rect id="shape_0" fillcolor="white" stroked="f" o:allowincell="f" style="position:absolute;margin-left:-98.6pt;margin-top:-3.35pt;width:90.9pt;height:16.65pt;mso-wrap-style:square;v-text-anchor:top;mso-position-horizontal-relative:page" wp14:anchorId="33EA5CF7">
              <v:fill o:detectmouseclick="t" type="solid" color2="black"/>
              <v:stroke color="#3465a4" joinstyle="round" endcap="flat"/>
              <v:textbox>
                <w:txbxContent>
                  <w:p>
                    <w:pPr>
                      <w:pStyle w:val="FrameContentsuser"/>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10</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0" distR="0" simplePos="0" relativeHeight="12" behindDoc="1" locked="0" layoutInCell="1" allowOverlap="1">
          <wp:simplePos x="0" y="0"/>
          <wp:positionH relativeFrom="column">
            <wp:posOffset>-1066800</wp:posOffset>
          </wp:positionH>
          <wp:positionV relativeFrom="page">
            <wp:posOffset>10245725</wp:posOffset>
          </wp:positionV>
          <wp:extent cx="7554595" cy="432435"/>
          <wp:effectExtent l="0" t="0" r="0" b="0"/>
          <wp:wrapNone/>
          <wp:docPr id="20" name="Grafik 3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fik 38 Copy 1"/>
                  <pic:cNvPicPr>
                    <a:picLocks noChangeAspect="1" noChangeArrowheads="1"/>
                  </pic:cNvPicPr>
                </pic:nvPicPr>
                <pic:blipFill>
                  <a:blip r:embed="rId1"/>
                  <a:stretch>
                    <a:fillRect/>
                  </a:stretch>
                </pic:blipFill>
                <pic:spPr bwMode="auto">
                  <a:xfrm>
                    <a:off x="0" y="0"/>
                    <a:ext cx="7554595" cy="432435"/>
                  </a:xfrm>
                  <a:prstGeom prst="rect">
                    <a:avLst/>
                  </a:prstGeom>
                  <a:noFill/>
                </pic:spPr>
              </pic:pic>
            </a:graphicData>
          </a:graphic>
        </wp:anchor>
      </w:drawing>
      <mc:AlternateContent>
        <mc:Choice Requires="wps">
          <w:drawing>
            <wp:anchor distT="0" distB="0" distL="0" distR="0" simplePos="0" relativeHeight="29" behindDoc="1" locked="0" layoutInCell="0" allowOverlap="1" wp14:anchorId="33EA5CF7">
              <wp:simplePos x="0" y="0"/>
              <wp:positionH relativeFrom="rightMargin">
                <wp:posOffset>-1252220</wp:posOffset>
              </wp:positionH>
              <wp:positionV relativeFrom="bottomMargin">
                <wp:posOffset>-42545</wp:posOffset>
              </wp:positionV>
              <wp:extent cx="1155065" cy="212090"/>
              <wp:effectExtent l="0" t="0" r="0" b="0"/>
              <wp:wrapNone/>
              <wp:docPr id="21" name="Rectangle 2"/>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fillRef idx="0"/>
                      <a:effectRef idx="0"/>
                      <a:fontRef idx="minor"/>
                    </wps:style>
                    <wps:txbx>
                      <w:txbxContent>
                        <w:p>
                          <w:pPr>
                            <w:pStyle w:val="FrameContentsuser"/>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10</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wps:txbx>
                    <wps:bodyPr anchor="t" upright="1">
                      <a:noAutofit/>
                    </wps:bodyPr>
                  </wps:wsp>
                </a:graphicData>
              </a:graphic>
            </wp:anchor>
          </w:drawing>
        </mc:Choice>
        <mc:Fallback>
          <w:pict>
            <v:rect id="shape_0" fillcolor="white" stroked="f" o:allowincell="f" style="position:absolute;margin-left:-98.6pt;margin-top:-3.35pt;width:90.9pt;height:16.65pt;mso-wrap-style:square;v-text-anchor:top;mso-position-horizontal-relative:page" wp14:anchorId="33EA5CF7">
              <v:fill o:detectmouseclick="t" type="solid" color2="black"/>
              <v:stroke color="#3465a4" joinstyle="round" endcap="flat"/>
              <v:textbox>
                <w:txbxContent>
                  <w:p>
                    <w:pPr>
                      <w:pStyle w:val="FrameContentsuser"/>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10</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 behindDoc="1" locked="0" layoutInCell="1" allowOverlap="1">
          <wp:simplePos x="0" y="0"/>
          <wp:positionH relativeFrom="column">
            <wp:posOffset>-1066800</wp:posOffset>
          </wp:positionH>
          <wp:positionV relativeFrom="page">
            <wp:posOffset>12065</wp:posOffset>
          </wp:positionV>
          <wp:extent cx="7553960" cy="10685145"/>
          <wp:effectExtent l="0" t="0" r="0" b="0"/>
          <wp:wrapNone/>
          <wp:docPr id="1"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39"/>
                  <pic:cNvPicPr>
                    <a:picLocks noChangeAspect="1" noChangeArrowheads="1"/>
                  </pic:cNvPicPr>
                </pic:nvPicPr>
                <pic:blipFill>
                  <a:blip r:embed="rId1"/>
                  <a:stretch>
                    <a:fillRect/>
                  </a:stretch>
                </pic:blipFill>
                <pic:spPr bwMode="auto">
                  <a:xfrm>
                    <a:off x="0" y="0"/>
                    <a:ext cx="7553960" cy="1068514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153"/>
        </w:tabs>
        <w:ind w:start="153" w:hanging="360"/>
      </w:pPr>
      <w:rPr>
        <w:rFonts w:ascii="Symbol" w:hAnsi="Symbol" w:cs="Symbol" w:hint="default"/>
      </w:rPr>
    </w:lvl>
    <w:lvl w:ilvl="1">
      <w:start w:val="1"/>
      <w:numFmt w:val="bullet"/>
      <w:lvlText w:val="◦"/>
      <w:lvlJc w:val="start"/>
      <w:pPr>
        <w:tabs>
          <w:tab w:val="num" w:pos="513"/>
        </w:tabs>
        <w:ind w:start="513" w:hanging="360"/>
      </w:pPr>
      <w:rPr>
        <w:rFonts w:ascii="OpenSymbol" w:hAnsi="OpenSymbol" w:cs="OpenSymbol" w:hint="default"/>
      </w:rPr>
    </w:lvl>
    <w:lvl w:ilvl="2">
      <w:start w:val="1"/>
      <w:numFmt w:val="bullet"/>
      <w:lvlText w:val="▪"/>
      <w:lvlJc w:val="start"/>
      <w:pPr>
        <w:tabs>
          <w:tab w:val="num" w:pos="873"/>
        </w:tabs>
        <w:ind w:start="873" w:hanging="360"/>
      </w:pPr>
      <w:rPr>
        <w:rFonts w:ascii="OpenSymbol" w:hAnsi="OpenSymbol" w:cs="OpenSymbol" w:hint="default"/>
      </w:rPr>
    </w:lvl>
    <w:lvl w:ilvl="3">
      <w:start w:val="1"/>
      <w:numFmt w:val="bullet"/>
      <w:lvlText w:val=""/>
      <w:lvlJc w:val="start"/>
      <w:pPr>
        <w:tabs>
          <w:tab w:val="num" w:pos="1233"/>
        </w:tabs>
        <w:ind w:start="1233" w:hanging="360"/>
      </w:pPr>
      <w:rPr>
        <w:rFonts w:ascii="Symbol" w:hAnsi="Symbol" w:cs="Symbol" w:hint="default"/>
      </w:rPr>
    </w:lvl>
    <w:lvl w:ilvl="4">
      <w:start w:val="1"/>
      <w:numFmt w:val="bullet"/>
      <w:lvlText w:val="◦"/>
      <w:lvlJc w:val="start"/>
      <w:pPr>
        <w:tabs>
          <w:tab w:val="num" w:pos="1593"/>
        </w:tabs>
        <w:ind w:start="1593" w:hanging="360"/>
      </w:pPr>
      <w:rPr>
        <w:rFonts w:ascii="OpenSymbol" w:hAnsi="OpenSymbol" w:cs="OpenSymbol" w:hint="default"/>
      </w:rPr>
    </w:lvl>
    <w:lvl w:ilvl="5">
      <w:start w:val="1"/>
      <w:numFmt w:val="bullet"/>
      <w:lvlText w:val="▪"/>
      <w:lvlJc w:val="start"/>
      <w:pPr>
        <w:tabs>
          <w:tab w:val="num" w:pos="1953"/>
        </w:tabs>
        <w:ind w:start="1953" w:hanging="360"/>
      </w:pPr>
      <w:rPr>
        <w:rFonts w:ascii="OpenSymbol" w:hAnsi="OpenSymbol" w:cs="OpenSymbol" w:hint="default"/>
      </w:rPr>
    </w:lvl>
    <w:lvl w:ilvl="6">
      <w:start w:val="1"/>
      <w:numFmt w:val="bullet"/>
      <w:lvlText w:val=""/>
      <w:lvlJc w:val="start"/>
      <w:pPr>
        <w:tabs>
          <w:tab w:val="num" w:pos="2313"/>
        </w:tabs>
        <w:ind w:start="2313" w:hanging="360"/>
      </w:pPr>
      <w:rPr>
        <w:rFonts w:ascii="Symbol" w:hAnsi="Symbol" w:cs="Symbol" w:hint="default"/>
      </w:rPr>
    </w:lvl>
    <w:lvl w:ilvl="7">
      <w:start w:val="1"/>
      <w:numFmt w:val="bullet"/>
      <w:lvlText w:val="◦"/>
      <w:lvlJc w:val="start"/>
      <w:pPr>
        <w:tabs>
          <w:tab w:val="num" w:pos="2673"/>
        </w:tabs>
        <w:ind w:start="2673" w:hanging="360"/>
      </w:pPr>
      <w:rPr>
        <w:rFonts w:ascii="OpenSymbol" w:hAnsi="OpenSymbol" w:cs="OpenSymbol" w:hint="default"/>
      </w:rPr>
    </w:lvl>
    <w:lvl w:ilvl="8">
      <w:start w:val="1"/>
      <w:numFmt w:val="bullet"/>
      <w:lvlText w:val="▪"/>
      <w:lvlJc w:val="start"/>
      <w:pPr>
        <w:tabs>
          <w:tab w:val="num" w:pos="3033"/>
        </w:tabs>
        <w:ind w:start="3033" w:hanging="360"/>
      </w:pPr>
      <w:rPr>
        <w:rFonts w:ascii="OpenSymbol" w:hAnsi="OpenSymbol" w:cs="OpenSymbol" w:hint="default"/>
      </w:rPr>
    </w:lvl>
  </w:abstractNum>
  <w:abstractNum w:abstractNumId="2">
    <w:lvl w:ilvl="0">
      <w:start w:val="1"/>
      <w:numFmt w:val="bullet"/>
      <w:lvlText w:val=""/>
      <w:lvlJc w:val="start"/>
      <w:pPr>
        <w:tabs>
          <w:tab w:val="num" w:pos="153"/>
        </w:tabs>
        <w:ind w:start="153" w:hanging="360"/>
      </w:pPr>
      <w:rPr>
        <w:rFonts w:ascii="Symbol" w:hAnsi="Symbol" w:cs="Symbol" w:hint="default"/>
      </w:rPr>
    </w:lvl>
    <w:lvl w:ilvl="1">
      <w:start w:val="1"/>
      <w:numFmt w:val="bullet"/>
      <w:lvlText w:val="◦"/>
      <w:lvlJc w:val="start"/>
      <w:pPr>
        <w:tabs>
          <w:tab w:val="num" w:pos="513"/>
        </w:tabs>
        <w:ind w:start="513" w:hanging="360"/>
      </w:pPr>
      <w:rPr>
        <w:rFonts w:ascii="OpenSymbol" w:hAnsi="OpenSymbol" w:cs="OpenSymbol" w:hint="default"/>
      </w:rPr>
    </w:lvl>
    <w:lvl w:ilvl="2">
      <w:start w:val="1"/>
      <w:numFmt w:val="bullet"/>
      <w:lvlText w:val="▪"/>
      <w:lvlJc w:val="start"/>
      <w:pPr>
        <w:tabs>
          <w:tab w:val="num" w:pos="873"/>
        </w:tabs>
        <w:ind w:start="873" w:hanging="360"/>
      </w:pPr>
      <w:rPr>
        <w:rFonts w:ascii="OpenSymbol" w:hAnsi="OpenSymbol" w:cs="OpenSymbol" w:hint="default"/>
      </w:rPr>
    </w:lvl>
    <w:lvl w:ilvl="3">
      <w:start w:val="1"/>
      <w:numFmt w:val="bullet"/>
      <w:lvlText w:val=""/>
      <w:lvlJc w:val="start"/>
      <w:pPr>
        <w:tabs>
          <w:tab w:val="num" w:pos="1233"/>
        </w:tabs>
        <w:ind w:start="1233" w:hanging="360"/>
      </w:pPr>
      <w:rPr>
        <w:rFonts w:ascii="Symbol" w:hAnsi="Symbol" w:cs="Symbol" w:hint="default"/>
      </w:rPr>
    </w:lvl>
    <w:lvl w:ilvl="4">
      <w:start w:val="1"/>
      <w:numFmt w:val="bullet"/>
      <w:lvlText w:val="◦"/>
      <w:lvlJc w:val="start"/>
      <w:pPr>
        <w:tabs>
          <w:tab w:val="num" w:pos="1593"/>
        </w:tabs>
        <w:ind w:start="1593" w:hanging="360"/>
      </w:pPr>
      <w:rPr>
        <w:rFonts w:ascii="OpenSymbol" w:hAnsi="OpenSymbol" w:cs="OpenSymbol" w:hint="default"/>
      </w:rPr>
    </w:lvl>
    <w:lvl w:ilvl="5">
      <w:start w:val="1"/>
      <w:numFmt w:val="bullet"/>
      <w:lvlText w:val="▪"/>
      <w:lvlJc w:val="start"/>
      <w:pPr>
        <w:tabs>
          <w:tab w:val="num" w:pos="1953"/>
        </w:tabs>
        <w:ind w:start="1953" w:hanging="360"/>
      </w:pPr>
      <w:rPr>
        <w:rFonts w:ascii="OpenSymbol" w:hAnsi="OpenSymbol" w:cs="OpenSymbol" w:hint="default"/>
      </w:rPr>
    </w:lvl>
    <w:lvl w:ilvl="6">
      <w:start w:val="1"/>
      <w:numFmt w:val="bullet"/>
      <w:lvlText w:val=""/>
      <w:lvlJc w:val="start"/>
      <w:pPr>
        <w:tabs>
          <w:tab w:val="num" w:pos="2313"/>
        </w:tabs>
        <w:ind w:start="2313" w:hanging="360"/>
      </w:pPr>
      <w:rPr>
        <w:rFonts w:ascii="Symbol" w:hAnsi="Symbol" w:cs="Symbol" w:hint="default"/>
      </w:rPr>
    </w:lvl>
    <w:lvl w:ilvl="7">
      <w:start w:val="1"/>
      <w:numFmt w:val="bullet"/>
      <w:lvlText w:val="◦"/>
      <w:lvlJc w:val="start"/>
      <w:pPr>
        <w:tabs>
          <w:tab w:val="num" w:pos="2673"/>
        </w:tabs>
        <w:ind w:start="2673" w:hanging="360"/>
      </w:pPr>
      <w:rPr>
        <w:rFonts w:ascii="OpenSymbol" w:hAnsi="OpenSymbol" w:cs="OpenSymbol" w:hint="default"/>
      </w:rPr>
    </w:lvl>
    <w:lvl w:ilvl="8">
      <w:start w:val="1"/>
      <w:numFmt w:val="bullet"/>
      <w:lvlText w:val="▪"/>
      <w:lvlJc w:val="start"/>
      <w:pPr>
        <w:tabs>
          <w:tab w:val="num" w:pos="3033"/>
        </w:tabs>
        <w:ind w:start="3033"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A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pPr>
      <w:widowControl w:val="false"/>
      <w:suppressAutoHyphens w:val="true"/>
      <w:bidi w:val="0"/>
      <w:spacing w:before="0" w:after="0"/>
      <w:jc w:val="start"/>
    </w:pPr>
    <w:rPr>
      <w:rFonts w:ascii="HelveticaNeueLT Std Lt" w:hAnsi="HelveticaNeueLT Std Lt" w:eastAsia="HelveticaNeueLT Std Lt" w:cs="HelveticaNeueLT Std Lt"/>
      <w:color w:val="auto"/>
      <w:kern w:val="0"/>
      <w:sz w:val="22"/>
      <w:szCs w:val="22"/>
      <w:lang w:val="de-DE" w:eastAsia="en-US" w:bidi="ar-SA"/>
    </w:rPr>
  </w:style>
  <w:style w:type="paragraph" w:styleId="Heading1">
    <w:name w:val="heading 1"/>
    <w:basedOn w:val="Normal"/>
    <w:next w:val="Normal"/>
    <w:link w:val="Heading1Char"/>
    <w:uiPriority w:val="9"/>
    <w:qFormat/>
    <w:rsid w:val="00026cff"/>
    <w:pPr>
      <w:keepNext w:val="true"/>
      <w:keepLines/>
      <w:spacing w:before="240" w:after="0"/>
      <w:outlineLvl w:val="0"/>
    </w:pPr>
    <w:rPr>
      <w:rFonts w:ascii="Arial" w:hAnsi="Arial" w:eastAsia="" w:cs="" w:asciiTheme="majorHAnsi" w:cstheme="majorBidi" w:eastAsiaTheme="majorEastAsia" w:hAnsiTheme="majorHAnsi"/>
      <w:color w:themeColor="accent1" w:themeShade="bf" w:val="55595B"/>
      <w:sz w:val="32"/>
      <w:szCs w:val="32"/>
    </w:rPr>
  </w:style>
  <w:style w:type="paragraph" w:styleId="Heading2">
    <w:name w:val="heading 2"/>
    <w:basedOn w:val="Normal"/>
    <w:next w:val="Normal"/>
    <w:link w:val="Heading2Char"/>
    <w:uiPriority w:val="9"/>
    <w:semiHidden/>
    <w:unhideWhenUsed/>
    <w:qFormat/>
    <w:rsid w:val="00602e3b"/>
    <w:pPr>
      <w:keepNext w:val="true"/>
      <w:keepLines/>
      <w:spacing w:before="40" w:after="0"/>
      <w:outlineLvl w:val="1"/>
    </w:pPr>
    <w:rPr>
      <w:rFonts w:ascii="Arial" w:hAnsi="Arial" w:eastAsia="" w:cs="" w:asciiTheme="majorHAnsi" w:cstheme="majorBidi" w:eastAsiaTheme="majorEastAsia" w:hAnsiTheme="majorHAnsi"/>
      <w:color w:themeColor="accent1" w:themeShade="bf" w:val="55595B"/>
      <w:sz w:val="26"/>
      <w:szCs w:val="26"/>
    </w:rPr>
  </w:style>
  <w:style w:type="paragraph" w:styleId="Heading3">
    <w:name w:val="heading 3"/>
    <w:basedOn w:val="Normal"/>
    <w:next w:val="Normal"/>
    <w:link w:val="Heading3Char"/>
    <w:uiPriority w:val="9"/>
    <w:semiHidden/>
    <w:unhideWhenUsed/>
    <w:qFormat/>
    <w:rsid w:val="00560543"/>
    <w:pPr>
      <w:keepNext w:val="true"/>
      <w:keepLines/>
      <w:spacing w:before="40" w:after="0"/>
      <w:outlineLvl w:val="2"/>
    </w:pPr>
    <w:rPr>
      <w:rFonts w:ascii="Arial" w:hAnsi="Arial" w:eastAsia="" w:cs="" w:asciiTheme="majorHAnsi" w:cstheme="majorBidi" w:eastAsiaTheme="majorEastAsia" w:hAnsiTheme="majorHAnsi"/>
      <w:color w:themeColor="accent1" w:themeShade="7f" w:val="383B3C"/>
      <w:sz w:val="24"/>
      <w:szCs w:val="24"/>
    </w:rPr>
  </w:style>
  <w:style w:type="paragraph" w:styleId="Heading4">
    <w:name w:val="heading 4"/>
    <w:basedOn w:val="Normal"/>
    <w:next w:val="Normal"/>
    <w:link w:val="Heading4Char"/>
    <w:uiPriority w:val="9"/>
    <w:semiHidden/>
    <w:unhideWhenUsed/>
    <w:qFormat/>
    <w:rsid w:val="00560543"/>
    <w:pPr>
      <w:keepNext w:val="true"/>
      <w:keepLines/>
      <w:spacing w:before="40" w:after="0"/>
      <w:outlineLvl w:val="3"/>
    </w:pPr>
    <w:rPr>
      <w:rFonts w:ascii="Arial" w:hAnsi="Arial" w:eastAsia="" w:cs="" w:asciiTheme="majorHAnsi" w:cstheme="majorBidi" w:eastAsiaTheme="majorEastAsia" w:hAnsiTheme="majorHAnsi"/>
      <w:i/>
      <w:iCs/>
      <w:color w:themeColor="accent1" w:themeShade="bf" w:val="55595B"/>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336668"/>
    <w:rPr>
      <w:rFonts w:ascii="HelveticaNeueLT Std Lt" w:hAnsi="HelveticaNeueLT Std Lt" w:eastAsia="HelveticaNeueLT Std Lt" w:cs="HelveticaNeueLT Std Lt"/>
      <w:lang w:val="de-DE"/>
    </w:rPr>
  </w:style>
  <w:style w:type="character" w:styleId="FooterChar" w:customStyle="1">
    <w:name w:val="Footer Char"/>
    <w:basedOn w:val="DefaultParagraphFont"/>
    <w:link w:val="Footer"/>
    <w:uiPriority w:val="99"/>
    <w:qFormat/>
    <w:rsid w:val="00336668"/>
    <w:rPr>
      <w:rFonts w:ascii="HelveticaNeueLT Std Lt" w:hAnsi="HelveticaNeueLT Std Lt" w:eastAsia="HelveticaNeueLT Std Lt" w:cs="HelveticaNeueLT Std Lt"/>
      <w:lang w:val="de-DE"/>
    </w:rPr>
  </w:style>
  <w:style w:type="character" w:styleId="fhtwberschrift01ArialblackZchn" w:customStyle="1">
    <w:name w:val="fhtw Überschrift 01 Arial black Zchn"/>
    <w:basedOn w:val="DefaultParagraphFont"/>
    <w:link w:val="fhtwberschrift01Arialblack"/>
    <w:uiPriority w:val="1"/>
    <w:qFormat/>
    <w:rsid w:val="003c4435"/>
    <w:rPr>
      <w:rFonts w:ascii="Arial Black" w:hAnsi="Arial Black" w:eastAsia="HelveticaNeueLT Std Lt" w:cs="Arial"/>
      <w:color w:themeColor="accent5" w:val="00649C"/>
      <w:sz w:val="96"/>
      <w:szCs w:val="56"/>
      <w:lang w:val="de-DE"/>
    </w:rPr>
  </w:style>
  <w:style w:type="character" w:styleId="fhtwberschrift04ArialBoldZchn" w:customStyle="1">
    <w:name w:val="fhtw Überschrift 04 Arial Bold Zchn"/>
    <w:basedOn w:val="DefaultParagraphFont"/>
    <w:link w:val="fhtwberschrift04ArialBold"/>
    <w:uiPriority w:val="1"/>
    <w:qFormat/>
    <w:rsid w:val="00e05b34"/>
    <w:rPr>
      <w:rFonts w:ascii="Arial" w:hAnsi="Arial" w:eastAsia="HelveticaNeueLT Std Lt" w:cs="Arial"/>
      <w:b/>
      <w:color w:themeColor="text1" w:val="000000"/>
      <w:sz w:val="96"/>
      <w:szCs w:val="56"/>
      <w:lang w:val="de-DE"/>
    </w:rPr>
  </w:style>
  <w:style w:type="character" w:styleId="fhtwFlietext01ArialZchn" w:customStyle="1">
    <w:name w:val="fhtw Fließtext 01 Arial Zchn"/>
    <w:basedOn w:val="fhtwberschrift04ArialBoldZchn"/>
    <w:link w:val="fhtwFlietext01Arial"/>
    <w:uiPriority w:val="1"/>
    <w:qFormat/>
    <w:rsid w:val="00e05b34"/>
    <w:rPr>
      <w:rFonts w:ascii="Arial" w:hAnsi="Arial" w:eastAsia="HelveticaNeueLT Std Lt" w:cs="Arial"/>
      <w:b w:val="false"/>
      <w:color w:themeColor="text1" w:val="000000"/>
      <w:sz w:val="36"/>
      <w:szCs w:val="48"/>
      <w:lang w:val="de-DE"/>
    </w:rPr>
  </w:style>
  <w:style w:type="character" w:styleId="fhtwFlietext02ArialZchn" w:customStyle="1">
    <w:name w:val="fhtw Fließtext 02 Arial Zchn"/>
    <w:basedOn w:val="fhtwberschrift04ArialBoldZchn"/>
    <w:link w:val="fhtwFlietext02Arial"/>
    <w:uiPriority w:val="1"/>
    <w:qFormat/>
    <w:rsid w:val="00e05b34"/>
    <w:rPr>
      <w:rFonts w:ascii="Arial" w:hAnsi="Arial" w:eastAsia="HelveticaNeueLT Std Lt" w:cs="Arial"/>
      <w:b w:val="false"/>
      <w:color w:themeColor="text1" w:val="000000"/>
      <w:sz w:val="32"/>
      <w:szCs w:val="56"/>
      <w:lang w:val="de-DE"/>
    </w:rPr>
  </w:style>
  <w:style w:type="character" w:styleId="fhtwberschrift02ArialBlackZchn" w:customStyle="1">
    <w:name w:val="fhtw Überschrift 02 Arial Black Zchn"/>
    <w:basedOn w:val="DefaultParagraphFont"/>
    <w:link w:val="fhtwberschrift02ArialBlack"/>
    <w:uiPriority w:val="1"/>
    <w:qFormat/>
    <w:rsid w:val="003c4435"/>
    <w:rPr>
      <w:rFonts w:ascii="Arial Black" w:hAnsi="Arial Black" w:eastAsia="HelveticaNeueLT Std Lt" w:cs="Arial"/>
      <w:color w:themeColor="accent5" w:val="00649C"/>
      <w:sz w:val="72"/>
      <w:szCs w:val="48"/>
      <w:lang w:val="de-DE"/>
    </w:rPr>
  </w:style>
  <w:style w:type="character" w:styleId="fhtwberschrift03ArialBlackZchn" w:customStyle="1">
    <w:name w:val="fhtw Überschrift 03 Arial Black Zchn"/>
    <w:basedOn w:val="fhtwberschrift02ArialBlackZchn"/>
    <w:link w:val="fhtwberschrift03ArialBlack"/>
    <w:uiPriority w:val="1"/>
    <w:qFormat/>
    <w:rsid w:val="00f07a26"/>
    <w:rPr>
      <w:rFonts w:ascii="Arial Black" w:hAnsi="Arial Black" w:eastAsia="HelveticaNeueLT Std Lt" w:cs="Arial"/>
      <w:color w:themeColor="accent5" w:val="00649C"/>
      <w:sz w:val="48"/>
      <w:szCs w:val="48"/>
      <w:lang w:val="de-DE"/>
    </w:rPr>
  </w:style>
  <w:style w:type="character" w:styleId="fhtwberschrift05ArialBoldZchn" w:customStyle="1">
    <w:name w:val="fhtw Überschrift 05 Arial Bold Zchn"/>
    <w:basedOn w:val="fhtwberschrift01ArialblackZchn"/>
    <w:link w:val="fhtwberschrift05ArialBold"/>
    <w:uiPriority w:val="1"/>
    <w:qFormat/>
    <w:rsid w:val="00e05b34"/>
    <w:rPr>
      <w:rFonts w:ascii="Arial" w:hAnsi="Arial" w:eastAsia="HelveticaNeueLT Std Lt" w:cs="Arial"/>
      <w:b/>
      <w:color w:themeColor="text1" w:val="000000"/>
      <w:sz w:val="72"/>
      <w:szCs w:val="56"/>
      <w:lang w:val="de-DE"/>
    </w:rPr>
  </w:style>
  <w:style w:type="character" w:styleId="fhtwberschrift06ArialboldZchn" w:customStyle="1">
    <w:name w:val="fhtw Überschrift 06 Arial bold Zchn"/>
    <w:basedOn w:val="fhtwberschrift05ArialBoldZchn"/>
    <w:link w:val="fhtwberschrift06Arialbold"/>
    <w:uiPriority w:val="1"/>
    <w:qFormat/>
    <w:rsid w:val="00f07a26"/>
    <w:rPr>
      <w:rFonts w:ascii="Arial" w:hAnsi="Arial" w:eastAsia="HelveticaNeueLT Std Lt" w:cs="Arial"/>
      <w:b/>
      <w:color w:themeColor="text1" w:val="000000"/>
      <w:sz w:val="48"/>
      <w:szCs w:val="56"/>
      <w:lang w:val="de-DE"/>
    </w:rPr>
  </w:style>
  <w:style w:type="character" w:styleId="fhtwFlietext03ArialZchn" w:customStyle="1">
    <w:name w:val="fhtw Fließtext 03 Arial Zchn"/>
    <w:basedOn w:val="fhtwFlietext02ArialZchn"/>
    <w:link w:val="fhtwFlietext03Arial"/>
    <w:uiPriority w:val="1"/>
    <w:qFormat/>
    <w:rsid w:val="00e05b34"/>
    <w:rPr>
      <w:rFonts w:ascii="Arial" w:hAnsi="Arial" w:eastAsia="HelveticaNeueLT Std Lt" w:cs="Arial"/>
      <w:b w:val="false"/>
      <w:color w:themeColor="text1" w:val="000000"/>
      <w:sz w:val="24"/>
      <w:szCs w:val="24"/>
      <w:lang w:val="de-DE"/>
    </w:rPr>
  </w:style>
  <w:style w:type="character" w:styleId="fhtwFlietext04ArialZchn" w:customStyle="1">
    <w:name w:val="fhtw Fließtext 04 Arial Zchn"/>
    <w:basedOn w:val="fhtwFlietext03ArialZchn"/>
    <w:link w:val="fhtwFlietext04Arial"/>
    <w:uiPriority w:val="1"/>
    <w:qFormat/>
    <w:rsid w:val="00e05b34"/>
    <w:rPr>
      <w:rFonts w:ascii="Arial" w:hAnsi="Arial" w:eastAsia="HelveticaNeueLT Std Lt" w:cs="Arial"/>
      <w:b w:val="false"/>
      <w:color w:themeColor="text1" w:val="000000"/>
      <w:sz w:val="20"/>
      <w:szCs w:val="20"/>
      <w:lang w:val="de-DE"/>
    </w:rPr>
  </w:style>
  <w:style w:type="character" w:styleId="Heading1Char" w:customStyle="1">
    <w:name w:val="Heading 1 Char"/>
    <w:basedOn w:val="DefaultParagraphFont"/>
    <w:link w:val="Heading1"/>
    <w:uiPriority w:val="9"/>
    <w:qFormat/>
    <w:rsid w:val="00026cff"/>
    <w:rPr>
      <w:rFonts w:ascii="Arial" w:hAnsi="Arial" w:eastAsia="" w:cs="" w:asciiTheme="majorHAnsi" w:cstheme="majorBidi" w:eastAsiaTheme="majorEastAsia" w:hAnsiTheme="majorHAnsi"/>
      <w:color w:themeColor="accent1" w:themeShade="bf" w:val="55595B"/>
      <w:sz w:val="32"/>
      <w:szCs w:val="32"/>
      <w:lang w:val="de-DE"/>
    </w:rPr>
  </w:style>
  <w:style w:type="character" w:styleId="normaltextrun" w:customStyle="1">
    <w:name w:val="normaltextrun"/>
    <w:basedOn w:val="DefaultParagraphFont"/>
    <w:qFormat/>
    <w:rsid w:val="00a25f68"/>
    <w:rPr/>
  </w:style>
  <w:style w:type="character" w:styleId="eop" w:customStyle="1">
    <w:name w:val="eop"/>
    <w:basedOn w:val="DefaultParagraphFont"/>
    <w:qFormat/>
    <w:rsid w:val="00a25f68"/>
    <w:rPr/>
  </w:style>
  <w:style w:type="character" w:styleId="spellingerror" w:customStyle="1">
    <w:name w:val="spellingerror"/>
    <w:basedOn w:val="DefaultParagraphFont"/>
    <w:qFormat/>
    <w:rsid w:val="00a25f68"/>
    <w:rPr/>
  </w:style>
  <w:style w:type="character" w:styleId="linebreakblob" w:customStyle="1">
    <w:name w:val="linebreakblob"/>
    <w:basedOn w:val="DefaultParagraphFont"/>
    <w:qFormat/>
    <w:rsid w:val="00a25f68"/>
    <w:rPr/>
  </w:style>
  <w:style w:type="character" w:styleId="Hyperlink">
    <w:name w:val="Hyperlink"/>
    <w:basedOn w:val="DefaultParagraphFont"/>
    <w:uiPriority w:val="99"/>
    <w:unhideWhenUsed/>
    <w:rsid w:val="0068683a"/>
    <w:rPr>
      <w:color w:themeColor="hyperlink" w:val="ADB9CA"/>
      <w:u w:val="single"/>
    </w:rPr>
  </w:style>
  <w:style w:type="character" w:styleId="UnresolvedMention">
    <w:name w:val="Unresolved Mention"/>
    <w:basedOn w:val="DefaultParagraphFont"/>
    <w:uiPriority w:val="99"/>
    <w:semiHidden/>
    <w:unhideWhenUsed/>
    <w:qFormat/>
    <w:rsid w:val="0068683a"/>
    <w:rPr>
      <w:color w:val="605E5C"/>
      <w:shd w:fill="E1DFDD" w:val="clear"/>
    </w:rPr>
  </w:style>
  <w:style w:type="character" w:styleId="Heading2Char" w:customStyle="1">
    <w:name w:val="Heading 2 Char"/>
    <w:basedOn w:val="DefaultParagraphFont"/>
    <w:link w:val="Heading2"/>
    <w:uiPriority w:val="9"/>
    <w:semiHidden/>
    <w:qFormat/>
    <w:rsid w:val="00602e3b"/>
    <w:rPr>
      <w:rFonts w:ascii="Arial" w:hAnsi="Arial" w:eastAsia="" w:cs="" w:asciiTheme="majorHAnsi" w:cstheme="majorBidi" w:eastAsiaTheme="majorEastAsia" w:hAnsiTheme="majorHAnsi"/>
      <w:color w:themeColor="accent1" w:themeShade="bf" w:val="55595B"/>
      <w:sz w:val="26"/>
      <w:szCs w:val="26"/>
      <w:lang w:val="de-DE"/>
    </w:rPr>
  </w:style>
  <w:style w:type="character" w:styleId="Heading3Char" w:customStyle="1">
    <w:name w:val="Heading 3 Char"/>
    <w:basedOn w:val="DefaultParagraphFont"/>
    <w:link w:val="Heading3"/>
    <w:uiPriority w:val="9"/>
    <w:semiHidden/>
    <w:qFormat/>
    <w:rsid w:val="00560543"/>
    <w:rPr>
      <w:rFonts w:ascii="Arial" w:hAnsi="Arial" w:eastAsia="" w:cs="" w:asciiTheme="majorHAnsi" w:cstheme="majorBidi" w:eastAsiaTheme="majorEastAsia" w:hAnsiTheme="majorHAnsi"/>
      <w:color w:themeColor="accent1" w:themeShade="7f" w:val="383B3C"/>
      <w:sz w:val="24"/>
      <w:szCs w:val="24"/>
      <w:lang w:val="de-DE"/>
    </w:rPr>
  </w:style>
  <w:style w:type="character" w:styleId="Heading4Char" w:customStyle="1">
    <w:name w:val="Heading 4 Char"/>
    <w:basedOn w:val="DefaultParagraphFont"/>
    <w:link w:val="Heading4"/>
    <w:uiPriority w:val="9"/>
    <w:semiHidden/>
    <w:qFormat/>
    <w:rsid w:val="00560543"/>
    <w:rPr>
      <w:rFonts w:ascii="Arial" w:hAnsi="Arial" w:eastAsia="" w:cs="" w:asciiTheme="majorHAnsi" w:cstheme="majorBidi" w:eastAsiaTheme="majorEastAsia" w:hAnsiTheme="majorHAnsi"/>
      <w:i/>
      <w:iCs/>
      <w:color w:themeColor="accent1" w:themeShade="bf" w:val="55595B"/>
      <w:lang w:val="de-D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uiPriority w:val="1"/>
    <w:pPr/>
    <w:rPr>
      <w:sz w:val="28"/>
      <w:szCs w:val="28"/>
    </w:rPr>
  </w:style>
  <w:style w:type="paragraph" w:styleId="List">
    <w:name w:val="List"/>
    <w:basedOn w:val="BodyText"/>
    <w:pPr/>
    <w:rPr>
      <w:rFonts w:cs="Noto Sans"/>
    </w:rPr>
  </w:style>
  <w:style w:type="paragraph" w:styleId="Caption">
    <w:name w:val="caption"/>
    <w:basedOn w:val="Normal"/>
    <w:next w:val="Normal"/>
    <w:uiPriority w:val="35"/>
    <w:semiHidden/>
    <w:unhideWhenUsed/>
    <w:qFormat/>
    <w:rsid w:val="00560543"/>
    <w:pPr>
      <w:spacing w:before="0" w:after="200"/>
    </w:pPr>
    <w:rPr>
      <w:i/>
      <w:iCs/>
      <w:color w:themeColor="text2" w:val="72777A"/>
      <w:sz w:val="18"/>
      <w:szCs w:val="18"/>
    </w:rPr>
  </w:style>
  <w:style w:type="paragraph" w:styleId="Index">
    <w:name w:val="Index"/>
    <w:basedOn w:val="Normal"/>
    <w:qFormat/>
    <w:pPr>
      <w:suppressLineNumbers/>
    </w:pPr>
    <w:rPr>
      <w:rFonts w:cs="Noto Sans"/>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336668"/>
    <w:pPr>
      <w:tabs>
        <w:tab w:val="clear" w:pos="720"/>
        <w:tab w:val="center" w:pos="4536" w:leader="none"/>
        <w:tab w:val="right" w:pos="9072" w:leader="none"/>
      </w:tabs>
    </w:pPr>
    <w:rPr/>
  </w:style>
  <w:style w:type="paragraph" w:styleId="Footer">
    <w:name w:val="footer"/>
    <w:basedOn w:val="Normal"/>
    <w:link w:val="FooterChar"/>
    <w:uiPriority w:val="99"/>
    <w:unhideWhenUsed/>
    <w:rsid w:val="00336668"/>
    <w:pPr>
      <w:tabs>
        <w:tab w:val="clear" w:pos="720"/>
        <w:tab w:val="center" w:pos="4536" w:leader="none"/>
        <w:tab w:val="right" w:pos="9072" w:leader="none"/>
      </w:tabs>
    </w:pPr>
    <w:rPr/>
  </w:style>
  <w:style w:type="paragraph" w:styleId="fhtwberschrift01Arialblack" w:customStyle="1">
    <w:name w:val="fhtw Überschrift 01 Arial black"/>
    <w:link w:val="fhtwberschrift01ArialblackZchn"/>
    <w:uiPriority w:val="1"/>
    <w:qFormat/>
    <w:rsid w:val="003c4435"/>
    <w:pPr>
      <w:widowControl w:val="false"/>
      <w:suppressAutoHyphens w:val="true"/>
      <w:bidi w:val="0"/>
      <w:spacing w:before="0" w:after="0"/>
      <w:ind w:start="-567" w:end="136"/>
      <w:jc w:val="start"/>
    </w:pPr>
    <w:rPr>
      <w:rFonts w:ascii="Arial Black" w:hAnsi="Arial Black" w:eastAsia="HelveticaNeueLT Std Lt" w:cs="Arial"/>
      <w:color w:themeColor="accent5" w:val="00649C"/>
      <w:kern w:val="0"/>
      <w:sz w:val="96"/>
      <w:szCs w:val="56"/>
      <w:lang w:val="de-DE" w:eastAsia="en-US" w:bidi="ar-SA"/>
    </w:rPr>
  </w:style>
  <w:style w:type="paragraph" w:styleId="fhtwberschrift04ArialBold" w:customStyle="1">
    <w:name w:val="fhtw Überschrift 04 Arial Bold"/>
    <w:basedOn w:val="fhtwberschrift01Arialblack"/>
    <w:link w:val="fhtwberschrift04ArialBoldZchn"/>
    <w:uiPriority w:val="1"/>
    <w:qFormat/>
    <w:rsid w:val="00e05b34"/>
    <w:pPr/>
    <w:rPr>
      <w:rFonts w:ascii="Arial" w:hAnsi="Arial"/>
      <w:b/>
      <w:color w:themeColor="text1" w:val="000000"/>
    </w:rPr>
  </w:style>
  <w:style w:type="paragraph" w:styleId="fhtwFlietext01Arial" w:customStyle="1">
    <w:name w:val="fhtw Fließtext 01 Arial"/>
    <w:basedOn w:val="fhtwberschrift04ArialBold"/>
    <w:link w:val="fhtwFlietext01ArialZchn"/>
    <w:uiPriority w:val="1"/>
    <w:qFormat/>
    <w:rsid w:val="00e05b34"/>
    <w:pPr/>
    <w:rPr>
      <w:b w:val="false"/>
      <w:sz w:val="36"/>
      <w:szCs w:val="48"/>
    </w:rPr>
  </w:style>
  <w:style w:type="paragraph" w:styleId="fhtwFlietext02Arial" w:customStyle="1">
    <w:name w:val="fhtw Fließtext 02 Arial"/>
    <w:basedOn w:val="fhtwberschrift04ArialBold"/>
    <w:link w:val="fhtwFlietext02ArialZchn"/>
    <w:uiPriority w:val="1"/>
    <w:qFormat/>
    <w:rsid w:val="00e05b34"/>
    <w:pPr/>
    <w:rPr>
      <w:b w:val="false"/>
      <w:sz w:val="32"/>
    </w:rPr>
  </w:style>
  <w:style w:type="paragraph" w:styleId="fhtwberschrift02ArialBlack" w:customStyle="1">
    <w:name w:val="fhtw Überschrift 02 Arial Black"/>
    <w:basedOn w:val="Normal"/>
    <w:link w:val="fhtwberschrift02ArialBlackZchn"/>
    <w:uiPriority w:val="1"/>
    <w:qFormat/>
    <w:rsid w:val="003c4435"/>
    <w:pPr>
      <w:ind w:start="-567" w:end="136"/>
    </w:pPr>
    <w:rPr>
      <w:rFonts w:ascii="Arial Black" w:hAnsi="Arial Black" w:cs="Arial"/>
      <w:color w:themeColor="accent5" w:val="00649C"/>
      <w:sz w:val="72"/>
      <w:szCs w:val="48"/>
    </w:rPr>
  </w:style>
  <w:style w:type="paragraph" w:styleId="fhtwberschrift03ArialBlack" w:customStyle="1">
    <w:name w:val="fhtw Überschrift 03 Arial Black"/>
    <w:basedOn w:val="fhtwberschrift02ArialBlack"/>
    <w:link w:val="fhtwberschrift03ArialBlackZchn"/>
    <w:uiPriority w:val="1"/>
    <w:qFormat/>
    <w:rsid w:val="00f07a26"/>
    <w:pPr/>
    <w:rPr>
      <w:sz w:val="48"/>
    </w:rPr>
  </w:style>
  <w:style w:type="paragraph" w:styleId="fhtwberschrift05ArialBold" w:customStyle="1">
    <w:name w:val="fhtw Überschrift 05 Arial Bold"/>
    <w:basedOn w:val="fhtwberschrift01Arialblack"/>
    <w:link w:val="fhtwberschrift05ArialBoldZchn"/>
    <w:uiPriority w:val="1"/>
    <w:qFormat/>
    <w:rsid w:val="00e05b34"/>
    <w:pPr/>
    <w:rPr>
      <w:rFonts w:ascii="Arial" w:hAnsi="Arial"/>
      <w:b/>
      <w:color w:themeColor="text1" w:val="000000"/>
      <w:sz w:val="72"/>
    </w:rPr>
  </w:style>
  <w:style w:type="paragraph" w:styleId="fhtwberschrift06Arialbold" w:customStyle="1">
    <w:name w:val="fhtw Überschrift 06 Arial bold"/>
    <w:basedOn w:val="fhtwberschrift05ArialBold"/>
    <w:link w:val="fhtwberschrift06ArialboldZchn"/>
    <w:uiPriority w:val="1"/>
    <w:qFormat/>
    <w:rsid w:val="00f07a26"/>
    <w:pPr/>
    <w:rPr>
      <w:sz w:val="48"/>
    </w:rPr>
  </w:style>
  <w:style w:type="paragraph" w:styleId="fhtwFlietext03Arial" w:customStyle="1">
    <w:name w:val="fhtw Fließtext 03 Arial"/>
    <w:basedOn w:val="fhtwFlietext02Arial"/>
    <w:link w:val="fhtwFlietext03ArialZchn"/>
    <w:uiPriority w:val="1"/>
    <w:qFormat/>
    <w:rsid w:val="00e05b34"/>
    <w:pPr/>
    <w:rPr>
      <w:sz w:val="24"/>
      <w:szCs w:val="24"/>
    </w:rPr>
  </w:style>
  <w:style w:type="paragraph" w:styleId="fhtwFlietext04Arial" w:customStyle="1">
    <w:name w:val="fhtw Fließtext 04 Arial"/>
    <w:basedOn w:val="fhtwFlietext03Arial"/>
    <w:link w:val="fhtwFlietext04ArialZchn"/>
    <w:uiPriority w:val="1"/>
    <w:qFormat/>
    <w:rsid w:val="00e05b34"/>
    <w:pPr/>
    <w:rPr>
      <w:sz w:val="20"/>
      <w:szCs w:val="20"/>
    </w:rPr>
  </w:style>
  <w:style w:type="paragraph" w:styleId="IndexHeading">
    <w:name w:val="index heading"/>
    <w:basedOn w:val="Heading"/>
    <w:pPr/>
    <w:rPr/>
  </w:style>
  <w:style w:type="paragraph" w:styleId="TOCHeading">
    <w:name w:val="TOC Heading"/>
    <w:basedOn w:val="Heading1"/>
    <w:next w:val="Normal"/>
    <w:uiPriority w:val="39"/>
    <w:unhideWhenUsed/>
    <w:qFormat/>
    <w:rsid w:val="00026cff"/>
    <w:pPr>
      <w:widowControl/>
      <w:spacing w:lineRule="auto" w:line="259"/>
      <w:outlineLvl w:val="9"/>
    </w:pPr>
    <w:rPr>
      <w:lang w:val="de-AT" w:eastAsia="de-AT"/>
    </w:rPr>
  </w:style>
  <w:style w:type="paragraph" w:styleId="paragraph" w:customStyle="1">
    <w:name w:val="paragraph"/>
    <w:basedOn w:val="Normal"/>
    <w:qFormat/>
    <w:rsid w:val="00a25f68"/>
    <w:pPr>
      <w:widowControl/>
      <w:spacing w:beforeAutospacing="1" w:afterAutospacing="1"/>
    </w:pPr>
    <w:rPr>
      <w:rFonts w:ascii="Times New Roman" w:hAnsi="Times New Roman" w:eastAsia="Times New Roman" w:cs="Times New Roman"/>
      <w:sz w:val="24"/>
      <w:szCs w:val="24"/>
      <w:lang w:val="de-AT" w:eastAsia="de-AT"/>
    </w:rPr>
  </w:style>
  <w:style w:type="paragraph" w:styleId="Textbody" w:customStyle="1">
    <w:name w:val="Text body"/>
    <w:basedOn w:val="Normal"/>
    <w:qFormat/>
    <w:rsid w:val="00602e3b"/>
    <w:pPr>
      <w:widowControl/>
      <w:suppressAutoHyphens w:val="true"/>
      <w:spacing w:lineRule="auto" w:line="276" w:before="0" w:after="140"/>
      <w:textAlignment w:val="baseline"/>
    </w:pPr>
    <w:rPr>
      <w:rFonts w:ascii="Liberation Serif" w:hAnsi="Liberation Serif" w:eastAsia="Noto Serif CJK SC" w:cs="FreeSans"/>
      <w:kern w:val="2"/>
      <w:sz w:val="24"/>
      <w:szCs w:val="24"/>
      <w:lang w:val="en-US" w:eastAsia="zh-CN" w:bidi="hi-IN"/>
    </w:rPr>
  </w:style>
  <w:style w:type="paragraph" w:styleId="Abbildung" w:customStyle="1">
    <w:name w:val="Abbildung"/>
    <w:basedOn w:val="Caption"/>
    <w:qFormat/>
    <w:rsid w:val="00560543"/>
    <w:pPr>
      <w:widowControl/>
      <w:suppressLineNumbers/>
      <w:suppressAutoHyphens w:val="true"/>
      <w:spacing w:before="120" w:after="120"/>
      <w:textAlignment w:val="baseline"/>
    </w:pPr>
    <w:rPr>
      <w:rFonts w:ascii="Liberation Serif" w:hAnsi="Liberation Serif" w:eastAsia="Noto Serif CJK SC" w:cs="FreeSans"/>
      <w:color w:val="auto"/>
      <w:kern w:val="2"/>
      <w:sz w:val="24"/>
      <w:szCs w:val="24"/>
      <w:lang w:val="en-US" w:eastAsia="zh-CN" w:bidi="hi-IN"/>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FrameContents">
    <w:name w:val="Frame Contents"/>
    <w:basedOn w:val="Normal"/>
    <w:qFormat/>
    <w:pPr/>
    <w:rPr/>
  </w:style>
  <w:style w:type="paragraph" w:styleId="Figure">
    <w:name w:val="Figure"/>
    <w:basedOn w:val="Caption"/>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uiPriority w:val="2"/>
    <w:semiHidden/>
    <w:unhideWhenUsed/>
    <w:qFormat/>
    <w:tblPr>
      <w:tblCellMar>
        <w:top w:w="0" w:type="dxa"/>
        <w:left w:w="0" w:type="dxa"/>
        <w:bottom w:w="0" w:type="dxa"/>
        <w:right w:w="0" w:type="dxa"/>
      </w:tblCellMar>
    </w:tblPr>
  </w:style>
  <w:style w:type="table" w:styleId="TableGrid">
    <w:name w:val="Table Grid"/>
    <w:basedOn w:val="TableNormal"/>
    <w:uiPriority w:val="39"/>
    <w:rsid w:val="001f5a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github.com/tempestkny/TourPlanner.git" TargetMode="External"/><Relationship Id="rId9" Type="http://schemas.openxmlformats.org/officeDocument/2006/relationships/image" Target="media/image3.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4.xml"/><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footer" Target="footer4.xml"/><Relationship Id="rId22" Type="http://schemas.openxmlformats.org/officeDocument/2006/relationships/footer" Target="footer5.xml"/><Relationship Id="rId23" Type="http://schemas.openxmlformats.org/officeDocument/2006/relationships/footer" Target="footer6.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customXml" Target="../customXml/item2.xml"/><Relationship Id="rId30" Type="http://schemas.openxmlformats.org/officeDocument/2006/relationships/customXml" Target="../customXml/item3.xml"/><Relationship Id="rId31"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2.jpeg"/>
</Relationships>
</file>

<file path=word/_rels/footer5.xml.rels><?xml version="1.0" encoding="UTF-8"?>
<Relationships xmlns="http://schemas.openxmlformats.org/package/2006/relationships"><Relationship Id="rId1" Type="http://schemas.openxmlformats.org/officeDocument/2006/relationships/image" Target="media/image2.jpeg"/>
</Relationships>
</file>

<file path=word/_rels/footer6.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FHTECHNIKUMFarbschema">
      <a:dk1>
        <a:srgbClr val="000000"/>
      </a:dk1>
      <a:lt1>
        <a:srgbClr val="FFFFFF"/>
      </a:lt1>
      <a:dk2>
        <a:srgbClr val="72777A"/>
      </a:dk2>
      <a:lt2>
        <a:srgbClr val="FFFFFF"/>
      </a:lt2>
      <a:accent1>
        <a:srgbClr val="72777A"/>
      </a:accent1>
      <a:accent2>
        <a:srgbClr val="AAADAF"/>
      </a:accent2>
      <a:accent3>
        <a:srgbClr val="8BB31D"/>
      </a:accent3>
      <a:accent4>
        <a:srgbClr val="B9D177"/>
      </a:accent4>
      <a:accent5>
        <a:srgbClr val="00649C"/>
      </a:accent5>
      <a:accent6>
        <a:srgbClr val="66A2C4"/>
      </a:accent6>
      <a:hlink>
        <a:srgbClr val="ADB9CA"/>
      </a:hlink>
      <a:folHlink>
        <a:srgbClr val="323F4F"/>
      </a:folHlink>
    </a:clrScheme>
    <a:fontScheme name="Benutzerdefiniert 2">
      <a:majorFont>
        <a:latin typeface="Arial" pitchFamily="0" charset="1"/>
        <a:ea typeface=""/>
        <a:cs typeface=""/>
      </a:majorFont>
      <a:minorFont>
        <a:latin typeface="Arial"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4F52E80C53C79B4CA73117611523BB38" ma:contentTypeVersion="14" ma:contentTypeDescription="Ein neues Dokument erstellen." ma:contentTypeScope="" ma:versionID="d45b4e12325e1b56ff354b35df61a102">
  <xsd:schema xmlns:xsd="http://www.w3.org/2001/XMLSchema" xmlns:xs="http://www.w3.org/2001/XMLSchema" xmlns:p="http://schemas.microsoft.com/office/2006/metadata/properties" xmlns:ns2="5df7da36-8ec4-4f1e-90b2-2c0bb17770d3" xmlns:ns3="59b2513c-5800-434e-b9f8-fa17efc5532a" targetNamespace="http://schemas.microsoft.com/office/2006/metadata/properties" ma:root="true" ma:fieldsID="bc76425a59d8c33e3cca82ee35144b08" ns2:_="" ns3:_="">
    <xsd:import namespace="5df7da36-8ec4-4f1e-90b2-2c0bb17770d3"/>
    <xsd:import namespace="59b2513c-5800-434e-b9f8-fa17efc5532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f7da36-8ec4-4f1e-90b2-2c0bb1777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9b2513c-5800-434e-b9f8-fa17efc5532a"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7DC75-10A0-4C7F-9138-130215D16242}">
  <ds:schemaRefs>
    <ds:schemaRef ds:uri="http://schemas.openxmlformats.org/officeDocument/2006/bibliography"/>
  </ds:schemaRefs>
</ds:datastoreItem>
</file>

<file path=customXml/itemProps2.xml><?xml version="1.0" encoding="utf-8"?>
<ds:datastoreItem xmlns:ds="http://schemas.openxmlformats.org/officeDocument/2006/customXml" ds:itemID="{4F04040A-EC6F-4320-8973-42913F4D2A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f7da36-8ec4-4f1e-90b2-2c0bb17770d3"/>
    <ds:schemaRef ds:uri="59b2513c-5800-434e-b9f8-fa17efc553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354026-2537-4E67-9855-C12891B51AEC}">
  <ds:schemaRefs>
    <ds:schemaRef ds:uri="http://schemas.microsoft.com/sharepoint/v3/contenttype/forms"/>
  </ds:schemaRefs>
</ds:datastoreItem>
</file>

<file path=customXml/itemProps4.xml><?xml version="1.0" encoding="utf-8"?>
<ds:datastoreItem xmlns:ds="http://schemas.openxmlformats.org/officeDocument/2006/customXml" ds:itemID="{8DBADF4B-CC49-4F3D-9067-BE9D3EDD81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Application>LibreOffice/26.2.2.2$Linux_X86_64 LibreOffice_project/1f77d10d6938fd34972958f64b2bcfa54f8b1ba5</Application>
  <AppVersion>15.0000</AppVersion>
  <Pages>10</Pages>
  <Words>1694</Words>
  <Characters>8900</Characters>
  <CharactersWithSpaces>10480</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2026-04-14T19:23:00Z</dcterms:created>
  <dc:creator>Sven Schweiger</dc:creator>
  <dc:description/>
  <dc:language>de-AT</dc:language>
  <cp:lastModifiedBy/>
  <dcterms:modified xsi:type="dcterms:W3CDTF">2026-07-06T22:28:09Z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0x0101004F52E80C53C79B4CA73117611523BB38</vt:lpwstr>
  </property>
  <property fmtid="{D5CDD505-2E9C-101B-9397-08002B2CF9AE}" pid="3" name="Created">
    <vt:filetime>2020-08-27T00:00:00Z</vt:filetime>
  </property>
  <property fmtid="{D5CDD505-2E9C-101B-9397-08002B2CF9AE}" pid="4" name="Creator">
    <vt:lpwstr>Adobe InDesign 15.1 (Windows)</vt:lpwstr>
  </property>
  <property fmtid="{D5CDD505-2E9C-101B-9397-08002B2CF9AE}" pid="5" name="GrammarlyDocumentId">
    <vt:lpwstr>39bd8744-1cf4-4564-9c5b-8a3a0fe5db84</vt:lpwstr>
  </property>
  <property fmtid="{D5CDD505-2E9C-101B-9397-08002B2CF9AE}" pid="6" name="LastSaved">
    <vt:filetime>2020-08-27T00:00:00Z</vt:filetime>
  </property>
</Properties>
</file>