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5706" w14:textId="4A3BBEC3" w:rsidR="00396434" w:rsidRDefault="00237D9A" w:rsidP="00396434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Bar graph</w:t>
      </w:r>
    </w:p>
    <w:p w14:paraId="1A0BD460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52DF2643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proofErr w:type="spellStart"/>
      <w:r w:rsidRPr="00067AED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067AED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067AED">
        <w:rPr>
          <w:rStyle w:val="linewrapper"/>
          <w:rFonts w:eastAsiaTheme="majorEastAsia"/>
          <w:b/>
          <w:bCs/>
          <w:color w:val="0000FF"/>
        </w:rPr>
        <w:t>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7AED">
        <w:rPr>
          <w:rStyle w:val="linewrapper"/>
          <w:rFonts w:eastAsiaTheme="majorEastAsia"/>
          <w:b/>
          <w:bCs/>
          <w:color w:val="0000FF"/>
        </w:rPr>
        <w:t>clear</w:t>
      </w:r>
    </w:p>
    <w:p w14:paraId="55CBCBCE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06567428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8000"/>
        </w:rPr>
        <w:t>* Simple bar graph for 'rep78'</w:t>
      </w:r>
    </w:p>
    <w:p w14:paraId="3DB2DF99" w14:textId="77777777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rStyle w:val="linewrapper"/>
          <w:rFonts w:eastAsiaTheme="majorEastAsia"/>
          <w:b/>
          <w:bCs/>
          <w:color w:val="0000FF"/>
        </w:rPr>
      </w:pPr>
      <w:r w:rsidRPr="00067AED">
        <w:rPr>
          <w:rStyle w:val="linewrapper"/>
          <w:rFonts w:eastAsiaTheme="majorEastAsia"/>
          <w:b/>
          <w:bCs/>
          <w:color w:val="0000FF"/>
        </w:rPr>
        <w:t>graph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bar </w:t>
      </w:r>
      <w:r w:rsidRPr="00067AED">
        <w:rPr>
          <w:rStyle w:val="linewrapper"/>
          <w:rFonts w:eastAsiaTheme="majorEastAsia"/>
          <w:b/>
          <w:bCs/>
          <w:color w:val="0000FF"/>
        </w:rPr>
        <w:t>(count),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over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rep78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067AED">
        <w:rPr>
          <w:rStyle w:val="linewrapper"/>
          <w:rFonts w:eastAsiaTheme="majorEastAsia"/>
          <w:b/>
          <w:bCs/>
          <w:color w:val="000000"/>
        </w:rPr>
        <w:t>title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067AED">
        <w:rPr>
          <w:rStyle w:val="linewrapper"/>
          <w:rFonts w:eastAsiaTheme="majorEastAsia"/>
          <w:b/>
          <w:bCs/>
          <w:color w:val="FF0000"/>
        </w:rPr>
        <w:t>"</w:t>
      </w:r>
      <w:r w:rsidRPr="00067AED">
        <w:rPr>
          <w:rStyle w:val="linewrapper"/>
          <w:rFonts w:eastAsiaTheme="majorEastAsia"/>
          <w:b/>
          <w:bCs/>
          <w:color w:val="800000"/>
        </w:rPr>
        <w:t>Frequency of Repair Records</w:t>
      </w:r>
      <w:r w:rsidRPr="00067AED">
        <w:rPr>
          <w:rStyle w:val="linewrapper"/>
          <w:rFonts w:eastAsiaTheme="majorEastAsia"/>
          <w:b/>
          <w:bCs/>
          <w:color w:val="FF0000"/>
        </w:rPr>
        <w:t>"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</w:p>
    <w:p w14:paraId="72ADA442" w14:textId="77777777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rStyle w:val="linewrapper"/>
          <w:rFonts w:eastAsiaTheme="majorEastAsia"/>
          <w:b/>
          <w:bCs/>
          <w:color w:val="0000FF"/>
        </w:rPr>
      </w:pPr>
    </w:p>
    <w:p w14:paraId="6E701EEF" w14:textId="3108F324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b/>
          <w:bCs/>
          <w:noProof/>
          <w:color w:val="000000"/>
        </w:rPr>
        <w:drawing>
          <wp:inline distT="0" distB="0" distL="0" distR="0" wp14:anchorId="65CEB103" wp14:editId="3AC09B36">
            <wp:extent cx="4922520" cy="2953512"/>
            <wp:effectExtent l="0" t="0" r="0" b="0"/>
            <wp:docPr id="4983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CBD9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27F10073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8000"/>
        </w:rPr>
        <w:t xml:space="preserve">* Bar graph with </w:t>
      </w:r>
      <w:proofErr w:type="gramStart"/>
      <w:r w:rsidRPr="00067AED">
        <w:rPr>
          <w:rStyle w:val="linewrapper"/>
          <w:rFonts w:eastAsiaTheme="majorEastAsia"/>
          <w:b/>
          <w:bCs/>
          <w:color w:val="008000"/>
        </w:rPr>
        <w:t>mean</w:t>
      </w:r>
      <w:proofErr w:type="gramEnd"/>
      <w:r w:rsidRPr="00067AED">
        <w:rPr>
          <w:rStyle w:val="linewrapper"/>
          <w:rFonts w:eastAsiaTheme="majorEastAsia"/>
          <w:b/>
          <w:bCs/>
          <w:color w:val="008000"/>
        </w:rPr>
        <w:t xml:space="preserve"> 'price' by 'rep78'</w:t>
      </w:r>
    </w:p>
    <w:p w14:paraId="63AB1397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00FF"/>
        </w:rPr>
        <w:t>graph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bar 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mean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price</w:t>
      </w:r>
      <w:r w:rsidRPr="00067AED">
        <w:rPr>
          <w:rStyle w:val="linewrapper"/>
          <w:rFonts w:eastAsiaTheme="majorEastAsia"/>
          <w:b/>
          <w:bCs/>
          <w:color w:val="0000FF"/>
        </w:rPr>
        <w:t>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over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rep78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067AED">
        <w:rPr>
          <w:rStyle w:val="linewrapper"/>
          <w:rFonts w:eastAsiaTheme="majorEastAsia"/>
          <w:b/>
          <w:bCs/>
          <w:color w:val="000000"/>
        </w:rPr>
        <w:t>title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067AED">
        <w:rPr>
          <w:rStyle w:val="linewrapper"/>
          <w:rFonts w:eastAsiaTheme="majorEastAsia"/>
          <w:b/>
          <w:bCs/>
          <w:color w:val="FF0000"/>
        </w:rPr>
        <w:t>"</w:t>
      </w:r>
      <w:r w:rsidRPr="00067AED">
        <w:rPr>
          <w:rStyle w:val="linewrapper"/>
          <w:rFonts w:eastAsiaTheme="majorEastAsia"/>
          <w:b/>
          <w:bCs/>
          <w:color w:val="800000"/>
        </w:rPr>
        <w:t>Mean Price by Repair Record</w:t>
      </w:r>
      <w:r w:rsidRPr="00067AED">
        <w:rPr>
          <w:rStyle w:val="linewrapper"/>
          <w:rFonts w:eastAsiaTheme="majorEastAsia"/>
          <w:b/>
          <w:bCs/>
          <w:color w:val="FF0000"/>
        </w:rPr>
        <w:t>"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</w:p>
    <w:p w14:paraId="351B8390" w14:textId="77777777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498C5262" w14:textId="5E5EB230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b/>
          <w:bCs/>
          <w:noProof/>
          <w:color w:val="000000"/>
        </w:rPr>
        <w:drawing>
          <wp:inline distT="0" distB="0" distL="0" distR="0" wp14:anchorId="57D77DFC" wp14:editId="49226720">
            <wp:extent cx="4922520" cy="2953512"/>
            <wp:effectExtent l="0" t="0" r="0" b="0"/>
            <wp:docPr id="1363870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7B07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B9300E1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8000"/>
        </w:rPr>
        <w:t>* Stacked bar graph for 'rep78' by 'foreign'</w:t>
      </w:r>
    </w:p>
    <w:p w14:paraId="5195A236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00FF"/>
        </w:rPr>
        <w:t>graph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bar </w:t>
      </w:r>
      <w:r w:rsidRPr="00067AED">
        <w:rPr>
          <w:rStyle w:val="linewrapper"/>
          <w:rFonts w:eastAsiaTheme="majorEastAsia"/>
          <w:b/>
          <w:bCs/>
          <w:color w:val="0000FF"/>
        </w:rPr>
        <w:t>(count),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over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rep78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7AED">
        <w:rPr>
          <w:rStyle w:val="linewrapper"/>
          <w:rFonts w:eastAsiaTheme="majorEastAsia"/>
          <w:b/>
          <w:bCs/>
          <w:color w:val="0000FF"/>
        </w:rPr>
        <w:t>by(</w:t>
      </w:r>
      <w:r w:rsidRPr="00067AED">
        <w:rPr>
          <w:rStyle w:val="linewrapper"/>
          <w:rFonts w:eastAsiaTheme="majorEastAsia"/>
          <w:b/>
          <w:bCs/>
          <w:color w:val="000000"/>
        </w:rPr>
        <w:t>foreign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</w:p>
    <w:p w14:paraId="747CCFCD" w14:textId="77777777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6FC144B1" w14:textId="1B58E155" w:rsidR="00497857" w:rsidRDefault="00497857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497857">
        <w:rPr>
          <w:b/>
          <w:bCs/>
          <w:noProof/>
          <w:color w:val="000000"/>
        </w:rPr>
        <w:lastRenderedPageBreak/>
        <w:drawing>
          <wp:inline distT="0" distB="0" distL="0" distR="0" wp14:anchorId="0B748967" wp14:editId="62976863">
            <wp:extent cx="4922520" cy="2953512"/>
            <wp:effectExtent l="0" t="0" r="0" b="0"/>
            <wp:docPr id="2035017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817F" w14:textId="77777777" w:rsidR="00497857" w:rsidRPr="00067AED" w:rsidRDefault="00497857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733CD1AC" w14:textId="77777777" w:rsidR="00067AED" w:rsidRP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  <w:r w:rsidRPr="00067AED">
        <w:rPr>
          <w:rStyle w:val="linewrapper"/>
          <w:rFonts w:eastAsiaTheme="majorEastAsia"/>
          <w:b/>
          <w:bCs/>
          <w:color w:val="008000"/>
        </w:rPr>
        <w:t xml:space="preserve">* Bar graph with </w:t>
      </w:r>
      <w:proofErr w:type="gramStart"/>
      <w:r w:rsidRPr="00067AED">
        <w:rPr>
          <w:rStyle w:val="linewrapper"/>
          <w:rFonts w:eastAsiaTheme="majorEastAsia"/>
          <w:b/>
          <w:bCs/>
          <w:color w:val="008000"/>
        </w:rPr>
        <w:t>mean</w:t>
      </w:r>
      <w:proofErr w:type="gramEnd"/>
      <w:r w:rsidRPr="00067AED">
        <w:rPr>
          <w:rStyle w:val="linewrapper"/>
          <w:rFonts w:eastAsiaTheme="majorEastAsia"/>
          <w:b/>
          <w:bCs/>
          <w:color w:val="008000"/>
        </w:rPr>
        <w:t xml:space="preserve"> 'price' by 'rep78' and 'foreign'</w:t>
      </w:r>
    </w:p>
    <w:p w14:paraId="7F44AA64" w14:textId="77777777" w:rsidR="00067AED" w:rsidRDefault="00067AED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rStyle w:val="linewrapper"/>
          <w:rFonts w:eastAsiaTheme="majorEastAsia"/>
          <w:b/>
          <w:bCs/>
          <w:color w:val="0000FF"/>
        </w:rPr>
      </w:pPr>
      <w:r w:rsidRPr="00067AED">
        <w:rPr>
          <w:rStyle w:val="linewrapper"/>
          <w:rFonts w:eastAsiaTheme="majorEastAsia"/>
          <w:b/>
          <w:bCs/>
          <w:color w:val="0000FF"/>
        </w:rPr>
        <w:t>graph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bar 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mean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price</w:t>
      </w:r>
      <w:r w:rsidRPr="00067AED">
        <w:rPr>
          <w:rStyle w:val="linewrapper"/>
          <w:rFonts w:eastAsiaTheme="majorEastAsia"/>
          <w:b/>
          <w:bCs/>
          <w:color w:val="0000FF"/>
        </w:rPr>
        <w:t>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over</w:t>
      </w:r>
      <w:r w:rsidRPr="00067AED">
        <w:rPr>
          <w:rStyle w:val="linewrapper"/>
          <w:rFonts w:eastAsiaTheme="majorEastAsia"/>
          <w:b/>
          <w:bCs/>
          <w:color w:val="0000FF"/>
        </w:rPr>
        <w:t>(</w:t>
      </w:r>
      <w:r w:rsidRPr="00067AED">
        <w:rPr>
          <w:rStyle w:val="linewrapper"/>
          <w:rFonts w:eastAsiaTheme="majorEastAsia"/>
          <w:b/>
          <w:bCs/>
          <w:color w:val="000000"/>
        </w:rPr>
        <w:t>rep78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067AED">
        <w:rPr>
          <w:rStyle w:val="linewrapper"/>
          <w:rFonts w:eastAsiaTheme="majorEastAsia"/>
          <w:b/>
          <w:bCs/>
          <w:color w:val="0000FF"/>
        </w:rPr>
        <w:t>by(</w:t>
      </w:r>
      <w:proofErr w:type="gramEnd"/>
      <w:r w:rsidRPr="00067AED">
        <w:rPr>
          <w:rStyle w:val="linewrapper"/>
          <w:rFonts w:eastAsiaTheme="majorEastAsia"/>
          <w:b/>
          <w:bCs/>
          <w:color w:val="000000"/>
        </w:rPr>
        <w:t>foreign</w:t>
      </w:r>
      <w:r w:rsidRPr="00067AED">
        <w:rPr>
          <w:rStyle w:val="linewrapper"/>
          <w:rFonts w:eastAsiaTheme="majorEastAsia"/>
          <w:b/>
          <w:bCs/>
          <w:color w:val="0000FF"/>
        </w:rPr>
        <w:t>,</w:t>
      </w:r>
      <w:r w:rsidRPr="00067AED">
        <w:rPr>
          <w:rStyle w:val="linewrapper"/>
          <w:rFonts w:eastAsiaTheme="majorEastAsia"/>
          <w:b/>
          <w:bCs/>
          <w:color w:val="000000"/>
        </w:rPr>
        <w:t xml:space="preserve"> total</w:t>
      </w:r>
      <w:r w:rsidRPr="00067AED">
        <w:rPr>
          <w:rStyle w:val="linewrapper"/>
          <w:rFonts w:eastAsiaTheme="majorEastAsia"/>
          <w:b/>
          <w:bCs/>
          <w:color w:val="0000FF"/>
        </w:rPr>
        <w:t>)</w:t>
      </w:r>
    </w:p>
    <w:p w14:paraId="65D0F19C" w14:textId="57D1D0AA" w:rsidR="00497857" w:rsidRDefault="00497857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rStyle w:val="linewrapper"/>
          <w:rFonts w:eastAsiaTheme="majorEastAsia"/>
          <w:b/>
          <w:bCs/>
          <w:color w:val="0000FF"/>
        </w:rPr>
      </w:pPr>
      <w:r w:rsidRPr="00497857">
        <w:rPr>
          <w:rStyle w:val="linewrapper"/>
          <w:rFonts w:eastAsiaTheme="majorEastAsia"/>
          <w:b/>
          <w:bCs/>
          <w:noProof/>
          <w:color w:val="0000FF"/>
        </w:rPr>
        <w:drawing>
          <wp:inline distT="0" distB="0" distL="0" distR="0" wp14:anchorId="752032B0" wp14:editId="3880F329">
            <wp:extent cx="4922520" cy="2953512"/>
            <wp:effectExtent l="0" t="0" r="0" b="0"/>
            <wp:docPr id="329486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8C27" w14:textId="77777777" w:rsidR="00497857" w:rsidRPr="00067AED" w:rsidRDefault="00497857" w:rsidP="00067A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b/>
          <w:bCs/>
          <w:color w:val="000000"/>
        </w:rPr>
      </w:pPr>
    </w:p>
    <w:p w14:paraId="110601CF" w14:textId="77777777" w:rsidR="007B5516" w:rsidRDefault="007B5516" w:rsidP="007B55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25830B57" w14:textId="189371F5" w:rsidR="005370A6" w:rsidRDefault="007B5516" w:rsidP="00067AED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Pie charts</w:t>
      </w:r>
    </w:p>
    <w:p w14:paraId="036A7869" w14:textId="77777777" w:rsidR="007B5516" w:rsidRPr="00067AED" w:rsidRDefault="007B5516" w:rsidP="007B5516">
      <w:pPr>
        <w:pStyle w:val="ListParagraph"/>
        <w:spacing w:after="0" w:line="240" w:lineRule="auto"/>
        <w:contextualSpacing w:val="0"/>
        <w:rPr>
          <w:b/>
          <w:bCs/>
          <w:szCs w:val="24"/>
        </w:rPr>
      </w:pPr>
    </w:p>
    <w:p w14:paraId="048A53E8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Load the built-in dataset 'auto'</w:t>
      </w:r>
    </w:p>
    <w:p w14:paraId="49C196F7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sysuse</w:t>
      </w:r>
      <w:proofErr w:type="spellEnd"/>
      <w:r>
        <w:rPr>
          <w:rStyle w:val="linewrapper"/>
          <w:rFonts w:eastAsiaTheme="majorEastAsia"/>
          <w:color w:val="000000"/>
        </w:rPr>
        <w:t xml:space="preserve"> auto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clear</w:t>
      </w:r>
    </w:p>
    <w:p w14:paraId="22C9579A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1326891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1: Pie chart for car type</w:t>
      </w:r>
    </w:p>
    <w:p w14:paraId="25E2504E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FF"/>
        </w:rPr>
        <w:t>graph</w:t>
      </w:r>
      <w:r>
        <w:rPr>
          <w:rStyle w:val="linewrapper"/>
          <w:rFonts w:eastAsiaTheme="majorEastAsia"/>
          <w:color w:val="000000"/>
        </w:rPr>
        <w:t xml:space="preserve"> pie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over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foreign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title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Distribution of Car Types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</w:p>
    <w:p w14:paraId="762F7AB4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1286D77" w14:textId="1A51B08E" w:rsidR="00A660FC" w:rsidRDefault="00A660FC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A660FC">
        <w:rPr>
          <w:noProof/>
          <w:color w:val="000000"/>
        </w:rPr>
        <w:lastRenderedPageBreak/>
        <w:drawing>
          <wp:inline distT="0" distB="0" distL="0" distR="0" wp14:anchorId="0972C573" wp14:editId="00AAC93A">
            <wp:extent cx="4922520" cy="2953512"/>
            <wp:effectExtent l="0" t="0" r="0" b="0"/>
            <wp:docPr id="1188307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3EA7" w14:textId="77777777" w:rsidR="00A660FC" w:rsidRDefault="00A660FC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6833857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2: Pie chart for repair records</w:t>
      </w:r>
    </w:p>
    <w:p w14:paraId="43151947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FF"/>
        </w:rPr>
        <w:t>graph</w:t>
      </w:r>
      <w:r>
        <w:rPr>
          <w:rStyle w:val="linewrapper"/>
          <w:rFonts w:eastAsiaTheme="majorEastAsia"/>
          <w:color w:val="000000"/>
        </w:rPr>
        <w:t xml:space="preserve"> pie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over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rep78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title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Distribution of Repair Records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</w:p>
    <w:p w14:paraId="1B779110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333BF4F" w14:textId="145D6E4F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EE0214">
        <w:rPr>
          <w:noProof/>
          <w:color w:val="000000"/>
        </w:rPr>
        <w:drawing>
          <wp:inline distT="0" distB="0" distL="0" distR="0" wp14:anchorId="24A4D4F7" wp14:editId="62245862">
            <wp:extent cx="4922520" cy="2953512"/>
            <wp:effectExtent l="0" t="0" r="0" b="0"/>
            <wp:docPr id="2123841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81A1" w14:textId="77777777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504C53D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3: Pie chart with percentages for car type</w:t>
      </w:r>
    </w:p>
    <w:p w14:paraId="330F985E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FF"/>
        </w:rPr>
        <w:t>graph</w:t>
      </w:r>
      <w:r>
        <w:rPr>
          <w:rStyle w:val="linewrapper"/>
          <w:rFonts w:eastAsiaTheme="majorEastAsia"/>
          <w:color w:val="000000"/>
        </w:rPr>
        <w:t xml:space="preserve"> pie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over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foreign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plabel</w:t>
      </w:r>
      <w:proofErr w:type="spellEnd"/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_all percent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title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Distribution of Car Types with Percentages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</w:p>
    <w:p w14:paraId="78551481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CB1B69A" w14:textId="45FB677D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EE0214">
        <w:rPr>
          <w:noProof/>
          <w:color w:val="000000"/>
        </w:rPr>
        <w:lastRenderedPageBreak/>
        <w:drawing>
          <wp:inline distT="0" distB="0" distL="0" distR="0" wp14:anchorId="22B7FBF5" wp14:editId="5BD34D92">
            <wp:extent cx="4922520" cy="2953512"/>
            <wp:effectExtent l="0" t="0" r="0" b="0"/>
            <wp:docPr id="2077118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81CA" w14:textId="77777777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3008834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4: Pie chart for combined variable (foreign by rep78)</w:t>
      </w:r>
    </w:p>
    <w:p w14:paraId="76763018" w14:textId="77777777" w:rsidR="007B5516" w:rsidRDefault="007B5516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rStyle w:val="linewrapper"/>
          <w:rFonts w:eastAsiaTheme="majorEastAsia"/>
          <w:color w:val="0000FF"/>
        </w:rPr>
      </w:pPr>
      <w:r>
        <w:rPr>
          <w:rStyle w:val="linewrapper"/>
          <w:rFonts w:eastAsiaTheme="majorEastAsia"/>
          <w:color w:val="0000FF"/>
        </w:rPr>
        <w:t>graph</w:t>
      </w:r>
      <w:r>
        <w:rPr>
          <w:rStyle w:val="linewrapper"/>
          <w:rFonts w:eastAsiaTheme="majorEastAsia"/>
          <w:color w:val="000000"/>
        </w:rPr>
        <w:t xml:space="preserve"> pie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by(</w:t>
      </w:r>
      <w:r>
        <w:rPr>
          <w:rStyle w:val="linewrapper"/>
          <w:rFonts w:eastAsiaTheme="majorEastAsia"/>
          <w:color w:val="000000"/>
        </w:rPr>
        <w:t>rep78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over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foreign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plabel</w:t>
      </w:r>
      <w:proofErr w:type="spellEnd"/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_all percent</w:t>
      </w:r>
      <w:r>
        <w:rPr>
          <w:rStyle w:val="linewrapper"/>
          <w:rFonts w:eastAsiaTheme="majorEastAsia"/>
          <w:color w:val="0000FF"/>
        </w:rPr>
        <w:t>)</w:t>
      </w:r>
    </w:p>
    <w:p w14:paraId="29E95342" w14:textId="74327C3F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EE0214">
        <w:rPr>
          <w:noProof/>
          <w:color w:val="000000"/>
        </w:rPr>
        <w:drawing>
          <wp:inline distT="0" distB="0" distL="0" distR="0" wp14:anchorId="261021F6" wp14:editId="42879EA3">
            <wp:extent cx="4922520" cy="2953512"/>
            <wp:effectExtent l="0" t="0" r="0" b="0"/>
            <wp:docPr id="1148032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288" w14:textId="77777777" w:rsidR="00EE0214" w:rsidRDefault="00EE0214" w:rsidP="007B551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E6318D4" w14:textId="77777777" w:rsidR="005370A6" w:rsidRDefault="005370A6" w:rsidP="00396434"/>
    <w:p w14:paraId="66DCC269" w14:textId="7675B0ED" w:rsidR="001206EF" w:rsidRDefault="001206EF" w:rsidP="001206EF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Line chart</w:t>
      </w:r>
    </w:p>
    <w:p w14:paraId="594E3E20" w14:textId="77777777" w:rsidR="001206EF" w:rsidRDefault="001206EF" w:rsidP="00396434"/>
    <w:p w14:paraId="32EF2315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Load the built-in dataset 'auto'</w:t>
      </w:r>
    </w:p>
    <w:p w14:paraId="1B21BB7E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sysuse</w:t>
      </w:r>
      <w:proofErr w:type="spellEnd"/>
      <w:r>
        <w:rPr>
          <w:rStyle w:val="linewrapper"/>
          <w:rFonts w:eastAsiaTheme="majorEastAsia"/>
          <w:color w:val="000000"/>
        </w:rPr>
        <w:t xml:space="preserve"> auto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clear</w:t>
      </w:r>
    </w:p>
    <w:p w14:paraId="78228299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EF91FC4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Calculate mean price by MPG</w:t>
      </w:r>
    </w:p>
    <w:p w14:paraId="16448988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FF"/>
        </w:rPr>
        <w:t>collapse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mean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price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by(</w:t>
      </w:r>
      <w:r>
        <w:rPr>
          <w:rStyle w:val="linewrapper"/>
          <w:rFonts w:eastAsiaTheme="majorEastAsia"/>
          <w:color w:val="000000"/>
        </w:rPr>
        <w:t>mpg</w:t>
      </w:r>
      <w:r>
        <w:rPr>
          <w:rStyle w:val="linewrapper"/>
          <w:rFonts w:eastAsiaTheme="majorEastAsia"/>
          <w:color w:val="0000FF"/>
        </w:rPr>
        <w:t>)</w:t>
      </w:r>
    </w:p>
    <w:p w14:paraId="5E5CEC63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DE584D5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Line graph for average price by MPG</w:t>
      </w:r>
    </w:p>
    <w:p w14:paraId="5925A450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line price mpg</w:t>
      </w:r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lcolor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red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lwidth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medium</w:t>
      </w:r>
      <w:r>
        <w:rPr>
          <w:rStyle w:val="linewrapper"/>
          <w:rFonts w:eastAsiaTheme="majorEastAsia"/>
          <w:color w:val="0000FF"/>
        </w:rPr>
        <w:t>)),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title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Average Car Price by MPG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141D6F1A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Miles per Gallon (MPG)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ytitle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Average Price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</w:p>
    <w:p w14:paraId="483BEA59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64EF9694" w14:textId="0394FE68" w:rsidR="00CC0BCF" w:rsidRDefault="00CC0BC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rStyle w:val="linewrapper"/>
          <w:rFonts w:eastAsiaTheme="majorEastAsia"/>
          <w:color w:val="008000"/>
        </w:rPr>
      </w:pPr>
      <w:r w:rsidRPr="00CC0BCF">
        <w:rPr>
          <w:noProof/>
          <w:color w:val="000000"/>
        </w:rPr>
        <w:lastRenderedPageBreak/>
        <w:drawing>
          <wp:inline distT="0" distB="0" distL="0" distR="0" wp14:anchorId="05F0818D" wp14:editId="76A6A050">
            <wp:extent cx="4922520" cy="2953512"/>
            <wp:effectExtent l="0" t="0" r="0" b="0"/>
            <wp:docPr id="1905401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A8BC" w14:textId="77777777" w:rsidR="00CC0BCF" w:rsidRDefault="00CC0BC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rStyle w:val="linewrapper"/>
          <w:rFonts w:eastAsiaTheme="majorEastAsia"/>
          <w:color w:val="008000"/>
        </w:rPr>
      </w:pPr>
    </w:p>
    <w:p w14:paraId="3D9A311F" w14:textId="6FECA7D5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Load the built-in dataset '</w:t>
      </w:r>
      <w:proofErr w:type="spellStart"/>
      <w:r>
        <w:rPr>
          <w:rStyle w:val="linewrapper"/>
          <w:rFonts w:eastAsiaTheme="majorEastAsia"/>
          <w:color w:val="008000"/>
        </w:rPr>
        <w:t>uslifeexp</w:t>
      </w:r>
      <w:proofErr w:type="spellEnd"/>
      <w:r>
        <w:rPr>
          <w:rStyle w:val="linewrapper"/>
          <w:rFonts w:eastAsiaTheme="majorEastAsia"/>
          <w:color w:val="008000"/>
        </w:rPr>
        <w:t>'</w:t>
      </w:r>
    </w:p>
    <w:p w14:paraId="5F5B5577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sysuse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uslifeexp</w:t>
      </w:r>
      <w:proofErr w:type="spellEnd"/>
      <w:r>
        <w:rPr>
          <w:rStyle w:val="linewrapper"/>
          <w:rFonts w:eastAsiaTheme="majorEastAsia"/>
          <w:color w:val="0000FF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clear</w:t>
      </w:r>
    </w:p>
    <w:p w14:paraId="4DEAA2F3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D7A339F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1: Line graph for life expectancy by year</w:t>
      </w:r>
    </w:p>
    <w:p w14:paraId="141B3175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 xml:space="preserve">line le </w:t>
      </w:r>
      <w:r>
        <w:rPr>
          <w:rStyle w:val="linewrapper"/>
          <w:rFonts w:eastAsiaTheme="majorEastAsia"/>
          <w:color w:val="0000FF"/>
        </w:rPr>
        <w:t>year,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lcolor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blue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lwidth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medium</w:t>
      </w:r>
      <w:r>
        <w:rPr>
          <w:rStyle w:val="linewrapper"/>
          <w:rFonts w:eastAsiaTheme="majorEastAsia"/>
          <w:color w:val="0000FF"/>
        </w:rPr>
        <w:t>)),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title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Life Expectancy Over Time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72450F0C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r>
        <w:rPr>
          <w:rStyle w:val="linewrapper"/>
          <w:rFonts w:eastAsiaTheme="majorEastAsia"/>
          <w:color w:val="000000"/>
        </w:rPr>
        <w:t>xtitle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Year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ytitle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Life Expectancy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</w:p>
    <w:p w14:paraId="5E5F2C61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10FD22A" w14:textId="70EAA2CF" w:rsidR="00CC0BCF" w:rsidRDefault="00CC0BC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CC0BCF">
        <w:rPr>
          <w:noProof/>
          <w:color w:val="000000"/>
        </w:rPr>
        <w:drawing>
          <wp:inline distT="0" distB="0" distL="0" distR="0" wp14:anchorId="22584004" wp14:editId="5145279E">
            <wp:extent cx="4922520" cy="2953512"/>
            <wp:effectExtent l="0" t="0" r="0" b="0"/>
            <wp:docPr id="20206106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8B61" w14:textId="77777777" w:rsidR="00CC0BCF" w:rsidRDefault="00CC0BC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4366A2C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8000"/>
        </w:rPr>
        <w:t>* Example 2: Line graph for life expectancy and fertility by year</w:t>
      </w:r>
    </w:p>
    <w:p w14:paraId="3693C0CC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 xml:space="preserve">line </w:t>
      </w:r>
      <w:proofErr w:type="spellStart"/>
      <w:r>
        <w:rPr>
          <w:rStyle w:val="linewrapper"/>
          <w:rFonts w:eastAsiaTheme="majorEastAsia"/>
          <w:color w:val="000000"/>
        </w:rPr>
        <w:t>le_male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year,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lcolor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blue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lwidth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medium</w:t>
      </w:r>
      <w:r>
        <w:rPr>
          <w:rStyle w:val="linewrapper"/>
          <w:rFonts w:eastAsiaTheme="majorEastAsia"/>
          <w:color w:val="0000FF"/>
        </w:rPr>
        <w:t>))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5D582F65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 xml:space="preserve">line </w:t>
      </w:r>
      <w:proofErr w:type="spellStart"/>
      <w:r>
        <w:rPr>
          <w:rStyle w:val="linewrapper"/>
          <w:rFonts w:eastAsiaTheme="majorEastAsia"/>
          <w:color w:val="000000"/>
        </w:rPr>
        <w:t>le_female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00FF"/>
        </w:rPr>
        <w:t>year,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lcolor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red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lwidth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000000"/>
        </w:rPr>
        <w:t>medium</w:t>
      </w:r>
      <w:r>
        <w:rPr>
          <w:rStyle w:val="linewrapper"/>
          <w:rFonts w:eastAsiaTheme="majorEastAsia"/>
          <w:color w:val="0000FF"/>
        </w:rPr>
        <w:t>)),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1B1F1501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gramStart"/>
      <w:r>
        <w:rPr>
          <w:rStyle w:val="linewrapper"/>
          <w:rFonts w:eastAsiaTheme="majorEastAsia"/>
          <w:color w:val="000000"/>
        </w:rPr>
        <w:t>title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Life Expectancy : Male vs. Female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12757CA4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r>
        <w:rPr>
          <w:rStyle w:val="linewrapper"/>
          <w:rFonts w:eastAsiaTheme="majorEastAsia"/>
          <w:color w:val="000000"/>
        </w:rPr>
        <w:t>xtitle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Year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ytitle</w:t>
      </w:r>
      <w:proofErr w:type="spellEnd"/>
      <w:r>
        <w:rPr>
          <w:rStyle w:val="linewrapper"/>
          <w:rFonts w:eastAsiaTheme="majorEastAsia"/>
          <w:color w:val="0000FF"/>
        </w:rPr>
        <w:t>(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Age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///</w:t>
      </w:r>
    </w:p>
    <w:p w14:paraId="403B58AC" w14:textId="77777777" w:rsidR="001206EF" w:rsidRDefault="001206E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rStyle w:val="linewrapper"/>
          <w:rFonts w:eastAsiaTheme="majorEastAsia"/>
          <w:color w:val="0000FF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gramStart"/>
      <w:r>
        <w:rPr>
          <w:rStyle w:val="linewrapper"/>
          <w:rFonts w:eastAsiaTheme="majorEastAsia"/>
          <w:color w:val="000000"/>
        </w:rPr>
        <w:t>legend</w:t>
      </w:r>
      <w:r>
        <w:rPr>
          <w:rStyle w:val="linewrapper"/>
          <w:rFonts w:eastAsiaTheme="majorEastAsia"/>
          <w:color w:val="0000FF"/>
        </w:rPr>
        <w:t>(</w:t>
      </w:r>
      <w:proofErr w:type="gramEnd"/>
      <w:r>
        <w:rPr>
          <w:rStyle w:val="linewrapper"/>
          <w:rFonts w:eastAsiaTheme="majorEastAsia"/>
          <w:color w:val="0000FF"/>
        </w:rPr>
        <w:t>order(</w:t>
      </w:r>
      <w:r>
        <w:rPr>
          <w:rStyle w:val="linewrapper"/>
          <w:rFonts w:eastAsiaTheme="majorEastAsia"/>
          <w:color w:val="80008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Male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800000"/>
        </w:rPr>
        <w:t>Female</w:t>
      </w:r>
      <w:r>
        <w:rPr>
          <w:rStyle w:val="linewrapper"/>
          <w:rFonts w:eastAsiaTheme="majorEastAsia"/>
          <w:color w:val="FF0000"/>
        </w:rPr>
        <w:t>"</w:t>
      </w:r>
      <w:r>
        <w:rPr>
          <w:rStyle w:val="linewrapper"/>
          <w:rFonts w:eastAsiaTheme="majorEastAsia"/>
          <w:color w:val="0000FF"/>
        </w:rPr>
        <w:t>))</w:t>
      </w:r>
    </w:p>
    <w:p w14:paraId="59564183" w14:textId="77777777" w:rsidR="00CC0BCF" w:rsidRDefault="00CC0BCF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rStyle w:val="linewrapper"/>
          <w:rFonts w:eastAsiaTheme="majorEastAsia"/>
          <w:color w:val="0000FF"/>
        </w:rPr>
      </w:pPr>
    </w:p>
    <w:p w14:paraId="1C184C28" w14:textId="5B30351E" w:rsidR="00CC0BCF" w:rsidRDefault="00154E8E" w:rsidP="001206E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 w:rsidRPr="00154E8E">
        <w:rPr>
          <w:noProof/>
          <w:color w:val="000000"/>
        </w:rPr>
        <w:lastRenderedPageBreak/>
        <w:drawing>
          <wp:inline distT="0" distB="0" distL="0" distR="0" wp14:anchorId="56A5E72C" wp14:editId="4B9AD4EB">
            <wp:extent cx="4922520" cy="2953512"/>
            <wp:effectExtent l="0" t="0" r="0" b="0"/>
            <wp:docPr id="1151314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D8A5" w14:textId="77777777" w:rsidR="001206EF" w:rsidRDefault="001206EF" w:rsidP="00396434"/>
    <w:p w14:paraId="45652086" w14:textId="29B64D5F" w:rsidR="0026510A" w:rsidRPr="0026510A" w:rsidRDefault="0026510A" w:rsidP="0026510A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Scatter plot</w:t>
      </w:r>
    </w:p>
    <w:p w14:paraId="03A4140F" w14:textId="77777777" w:rsidR="0026510A" w:rsidRDefault="0026510A" w:rsidP="00396434"/>
    <w:p w14:paraId="3C4FAC77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57982B25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26510A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26510A">
        <w:rPr>
          <w:rStyle w:val="linewrapper"/>
          <w:rFonts w:eastAsiaTheme="majorEastAsia"/>
          <w:b/>
          <w:bCs/>
          <w:color w:val="0000FF"/>
        </w:rPr>
        <w:t>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00FF"/>
        </w:rPr>
        <w:t>clear</w:t>
      </w:r>
    </w:p>
    <w:p w14:paraId="03BC0316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5ECF11E5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8000"/>
        </w:rPr>
        <w:t>* Basic scatter plot with title for 'price' vs. 'mpg'</w:t>
      </w:r>
    </w:p>
    <w:p w14:paraId="48EE7327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0000"/>
        </w:rPr>
        <w:t>scatter price mpg</w:t>
      </w:r>
      <w:r w:rsidRPr="0026510A">
        <w:rPr>
          <w:rStyle w:val="linewrapper"/>
          <w:rFonts w:eastAsiaTheme="majorEastAsia"/>
          <w:b/>
          <w:bCs/>
          <w:color w:val="0000FF"/>
        </w:rPr>
        <w:t>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26510A">
        <w:rPr>
          <w:rStyle w:val="linewrapper"/>
          <w:rFonts w:eastAsiaTheme="majorEastAsia"/>
          <w:b/>
          <w:bCs/>
          <w:color w:val="000000"/>
        </w:rPr>
        <w:t>title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800000"/>
        </w:rPr>
        <w:t>Scatter Plot of Price vs MPG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</w:p>
    <w:p w14:paraId="7EC48DC2" w14:textId="77777777" w:rsid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4D2B025" w14:textId="443732C0" w:rsidR="00B372A7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B372A7">
        <w:rPr>
          <w:b/>
          <w:bCs/>
          <w:noProof/>
          <w:color w:val="000000"/>
        </w:rPr>
        <w:drawing>
          <wp:inline distT="0" distB="0" distL="0" distR="0" wp14:anchorId="08E16498" wp14:editId="2103AB9E">
            <wp:extent cx="4922520" cy="2953512"/>
            <wp:effectExtent l="0" t="0" r="0" b="0"/>
            <wp:docPr id="306178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71A2" w14:textId="77777777" w:rsidR="00B372A7" w:rsidRPr="0026510A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557F4F93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8000"/>
        </w:rPr>
        <w:t>* Scatter plot with fitted line and title for 'price' vs. 'mpg'</w:t>
      </w:r>
    </w:p>
    <w:p w14:paraId="101C9D3C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twoway</w:t>
      </w:r>
      <w:proofErr w:type="spellEnd"/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>scatter price mpg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proofErr w:type="spellStart"/>
      <w:r w:rsidRPr="0026510A">
        <w:rPr>
          <w:rStyle w:val="linewrapper"/>
          <w:rFonts w:eastAsiaTheme="majorEastAsia"/>
          <w:b/>
          <w:bCs/>
          <w:color w:val="0000FF"/>
        </w:rPr>
        <w:t>lfit</w:t>
      </w:r>
      <w:proofErr w:type="spellEnd"/>
      <w:r w:rsidRPr="0026510A">
        <w:rPr>
          <w:rStyle w:val="linewrapper"/>
          <w:rFonts w:eastAsiaTheme="majorEastAsia"/>
          <w:b/>
          <w:bCs/>
          <w:color w:val="000000"/>
        </w:rPr>
        <w:t xml:space="preserve"> price mpg</w:t>
      </w:r>
      <w:r w:rsidRPr="0026510A">
        <w:rPr>
          <w:rStyle w:val="linewrapper"/>
          <w:rFonts w:eastAsiaTheme="majorEastAsia"/>
          <w:b/>
          <w:bCs/>
          <w:color w:val="0000FF"/>
        </w:rPr>
        <w:t>),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26510A">
        <w:rPr>
          <w:rStyle w:val="linewrapper"/>
          <w:rFonts w:eastAsiaTheme="majorEastAsia"/>
          <w:b/>
          <w:bCs/>
          <w:color w:val="000000"/>
        </w:rPr>
        <w:t>title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800000"/>
        </w:rPr>
        <w:t>Scatter Plot of Price vs MPG with Fitted Line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</w:p>
    <w:p w14:paraId="34C8D0AD" w14:textId="77777777" w:rsid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3268FE47" w14:textId="2E473E30" w:rsidR="00B372A7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B372A7">
        <w:rPr>
          <w:b/>
          <w:bCs/>
          <w:noProof/>
          <w:color w:val="000000"/>
        </w:rPr>
        <w:lastRenderedPageBreak/>
        <w:drawing>
          <wp:inline distT="0" distB="0" distL="0" distR="0" wp14:anchorId="1AE5BBD3" wp14:editId="7B71E3B9">
            <wp:extent cx="4922520" cy="2953512"/>
            <wp:effectExtent l="0" t="0" r="0" b="0"/>
            <wp:docPr id="1933385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C555" w14:textId="77777777" w:rsidR="00B372A7" w:rsidRPr="0026510A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6FA5A70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8000"/>
        </w:rPr>
        <w:t>* Scatter plot with different markers and title for 'foreign' and 'domestic' cars</w:t>
      </w:r>
    </w:p>
    <w:p w14:paraId="1D6C2925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twoway</w:t>
      </w:r>
      <w:proofErr w:type="spellEnd"/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scatter price mpg </w:t>
      </w:r>
      <w:r w:rsidRPr="0026510A">
        <w:rPr>
          <w:rStyle w:val="linewrapper"/>
          <w:rFonts w:eastAsiaTheme="majorEastAsia"/>
          <w:b/>
          <w:bCs/>
          <w:color w:val="0000FF"/>
        </w:rPr>
        <w:t>if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foreign </w:t>
      </w:r>
      <w:r w:rsidRPr="0026510A">
        <w:rPr>
          <w:rStyle w:val="linewrapper"/>
          <w:rFonts w:eastAsiaTheme="majorEastAsia"/>
          <w:b/>
          <w:bCs/>
          <w:color w:val="0000FF"/>
        </w:rPr>
        <w:t>==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800080"/>
        </w:rPr>
        <w:t>0</w:t>
      </w:r>
      <w:r w:rsidRPr="0026510A">
        <w:rPr>
          <w:rStyle w:val="linewrapper"/>
          <w:rFonts w:eastAsiaTheme="majorEastAsia"/>
          <w:b/>
          <w:bCs/>
          <w:color w:val="0000FF"/>
        </w:rPr>
        <w:t>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mcolor</w:t>
      </w:r>
      <w:proofErr w:type="spellEnd"/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>blue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msymbol</w:t>
      </w:r>
      <w:proofErr w:type="spellEnd"/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>O</w:t>
      </w:r>
      <w:r w:rsidRPr="0026510A">
        <w:rPr>
          <w:rStyle w:val="linewrapper"/>
          <w:rFonts w:eastAsiaTheme="majorEastAsia"/>
          <w:b/>
          <w:bCs/>
          <w:color w:val="0000FF"/>
        </w:rPr>
        <w:t>))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8000"/>
        </w:rPr>
        <w:t>///</w:t>
      </w:r>
    </w:p>
    <w:p w14:paraId="59733B98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0000"/>
        </w:rPr>
        <w:t xml:space="preserve">       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scatter price mpg </w:t>
      </w:r>
      <w:r w:rsidRPr="0026510A">
        <w:rPr>
          <w:rStyle w:val="linewrapper"/>
          <w:rFonts w:eastAsiaTheme="majorEastAsia"/>
          <w:b/>
          <w:bCs/>
          <w:color w:val="0000FF"/>
        </w:rPr>
        <w:t>if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foreign </w:t>
      </w:r>
      <w:r w:rsidRPr="0026510A">
        <w:rPr>
          <w:rStyle w:val="linewrapper"/>
          <w:rFonts w:eastAsiaTheme="majorEastAsia"/>
          <w:b/>
          <w:bCs/>
          <w:color w:val="0000FF"/>
        </w:rPr>
        <w:t>==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800080"/>
        </w:rPr>
        <w:t>1</w:t>
      </w:r>
      <w:r w:rsidRPr="0026510A">
        <w:rPr>
          <w:rStyle w:val="linewrapper"/>
          <w:rFonts w:eastAsiaTheme="majorEastAsia"/>
          <w:b/>
          <w:bCs/>
          <w:color w:val="0000FF"/>
        </w:rPr>
        <w:t>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mcolor</w:t>
      </w:r>
      <w:proofErr w:type="spellEnd"/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>red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6510A">
        <w:rPr>
          <w:rStyle w:val="linewrapper"/>
          <w:rFonts w:eastAsiaTheme="majorEastAsia"/>
          <w:b/>
          <w:bCs/>
          <w:color w:val="000000"/>
        </w:rPr>
        <w:t>msymbol</w:t>
      </w:r>
      <w:proofErr w:type="spellEnd"/>
      <w:r w:rsidRPr="0026510A">
        <w:rPr>
          <w:rStyle w:val="linewrapper"/>
          <w:rFonts w:eastAsiaTheme="majorEastAsia"/>
          <w:b/>
          <w:bCs/>
          <w:color w:val="0000FF"/>
        </w:rPr>
        <w:t>(</w:t>
      </w:r>
      <w:r w:rsidRPr="0026510A">
        <w:rPr>
          <w:rStyle w:val="linewrapper"/>
          <w:rFonts w:eastAsiaTheme="majorEastAsia"/>
          <w:b/>
          <w:bCs/>
          <w:color w:val="000000"/>
        </w:rPr>
        <w:t>T</w:t>
      </w:r>
      <w:r w:rsidRPr="0026510A">
        <w:rPr>
          <w:rStyle w:val="linewrapper"/>
          <w:rFonts w:eastAsiaTheme="majorEastAsia"/>
          <w:b/>
          <w:bCs/>
          <w:color w:val="0000FF"/>
        </w:rPr>
        <w:t>)),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8000"/>
        </w:rPr>
        <w:t>///</w:t>
      </w:r>
    </w:p>
    <w:p w14:paraId="34C2172D" w14:textId="77777777" w:rsidR="0026510A" w:rsidRP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26510A">
        <w:rPr>
          <w:rStyle w:val="linewrapper"/>
          <w:rFonts w:eastAsiaTheme="majorEastAsia"/>
          <w:b/>
          <w:bCs/>
          <w:color w:val="000000"/>
        </w:rPr>
        <w:t xml:space="preserve">       </w:t>
      </w:r>
      <w:proofErr w:type="gramStart"/>
      <w:r w:rsidRPr="0026510A">
        <w:rPr>
          <w:rStyle w:val="linewrapper"/>
          <w:rFonts w:eastAsiaTheme="majorEastAsia"/>
          <w:b/>
          <w:bCs/>
          <w:color w:val="000000"/>
        </w:rPr>
        <w:t>title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800000"/>
        </w:rPr>
        <w:t>Scatter Plot of Price vs MPG by Car Type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8000"/>
        </w:rPr>
        <w:t>///</w:t>
      </w:r>
    </w:p>
    <w:p w14:paraId="14FFF4D7" w14:textId="77777777" w:rsidR="0026510A" w:rsidRDefault="0026510A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FF"/>
        </w:rPr>
      </w:pPr>
      <w:r w:rsidRPr="0026510A">
        <w:rPr>
          <w:rStyle w:val="linewrapper"/>
          <w:rFonts w:eastAsiaTheme="majorEastAsia"/>
          <w:b/>
          <w:bCs/>
          <w:color w:val="000000"/>
        </w:rPr>
        <w:t xml:space="preserve">       </w:t>
      </w:r>
      <w:proofErr w:type="gramStart"/>
      <w:r w:rsidRPr="0026510A">
        <w:rPr>
          <w:rStyle w:val="linewrapper"/>
          <w:rFonts w:eastAsiaTheme="majorEastAsia"/>
          <w:b/>
          <w:bCs/>
          <w:color w:val="000000"/>
        </w:rPr>
        <w:t>legend</w:t>
      </w:r>
      <w:r w:rsidRPr="0026510A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26510A">
        <w:rPr>
          <w:rStyle w:val="linewrapper"/>
          <w:rFonts w:eastAsiaTheme="majorEastAsia"/>
          <w:b/>
          <w:bCs/>
          <w:color w:val="0000FF"/>
        </w:rPr>
        <w:t>label(</w:t>
      </w:r>
      <w:r w:rsidRPr="0026510A">
        <w:rPr>
          <w:rStyle w:val="linewrapper"/>
          <w:rFonts w:eastAsiaTheme="majorEastAsia"/>
          <w:b/>
          <w:bCs/>
          <w:color w:val="800080"/>
        </w:rPr>
        <w:t>1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800000"/>
        </w:rPr>
        <w:t>Domestic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0000FF"/>
        </w:rPr>
        <w:t>)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0000FF"/>
        </w:rPr>
        <w:t>label(</w:t>
      </w:r>
      <w:r w:rsidRPr="0026510A">
        <w:rPr>
          <w:rStyle w:val="linewrapper"/>
          <w:rFonts w:eastAsiaTheme="majorEastAsia"/>
          <w:b/>
          <w:bCs/>
          <w:color w:val="800080"/>
        </w:rPr>
        <w:t>2</w:t>
      </w:r>
      <w:r w:rsidRPr="0026510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800000"/>
        </w:rPr>
        <w:t>Foreign</w:t>
      </w:r>
      <w:r w:rsidRPr="0026510A">
        <w:rPr>
          <w:rStyle w:val="linewrapper"/>
          <w:rFonts w:eastAsiaTheme="majorEastAsia"/>
          <w:b/>
          <w:bCs/>
          <w:color w:val="FF0000"/>
        </w:rPr>
        <w:t>"</w:t>
      </w:r>
      <w:r w:rsidRPr="0026510A">
        <w:rPr>
          <w:rStyle w:val="linewrapper"/>
          <w:rFonts w:eastAsiaTheme="majorEastAsia"/>
          <w:b/>
          <w:bCs/>
          <w:color w:val="0000FF"/>
        </w:rPr>
        <w:t>))</w:t>
      </w:r>
    </w:p>
    <w:p w14:paraId="6376D145" w14:textId="77777777" w:rsidR="00B372A7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26979952" w14:textId="0A480D36" w:rsidR="00B372A7" w:rsidRPr="0026510A" w:rsidRDefault="00B372A7" w:rsidP="0026510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b/>
          <w:bCs/>
          <w:color w:val="000000"/>
        </w:rPr>
      </w:pPr>
      <w:r w:rsidRPr="00B372A7">
        <w:rPr>
          <w:b/>
          <w:bCs/>
          <w:noProof/>
          <w:color w:val="000000"/>
        </w:rPr>
        <w:drawing>
          <wp:inline distT="0" distB="0" distL="0" distR="0" wp14:anchorId="4117128F" wp14:editId="5B449C51">
            <wp:extent cx="4922520" cy="2953512"/>
            <wp:effectExtent l="0" t="0" r="0" b="0"/>
            <wp:docPr id="4779885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D3A5" w14:textId="77777777" w:rsidR="0026510A" w:rsidRPr="00396434" w:rsidRDefault="0026510A" w:rsidP="00396434"/>
    <w:sectPr w:rsidR="0026510A" w:rsidRPr="00396434" w:rsidSect="00E21461">
      <w:headerReference w:type="default" r:id="rId22"/>
      <w:footerReference w:type="default" r:id="rId23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2D701" w14:textId="77777777" w:rsidR="00B557E1" w:rsidRDefault="00B557E1" w:rsidP="00590F06">
      <w:pPr>
        <w:spacing w:after="0" w:line="240" w:lineRule="auto"/>
      </w:pPr>
      <w:r>
        <w:separator/>
      </w:r>
    </w:p>
  </w:endnote>
  <w:endnote w:type="continuationSeparator" w:id="0">
    <w:p w14:paraId="60EAF335" w14:textId="77777777" w:rsidR="00B557E1" w:rsidRDefault="00B557E1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5F42" w14:textId="77777777" w:rsidR="00B557E1" w:rsidRDefault="00B557E1" w:rsidP="00590F06">
      <w:pPr>
        <w:spacing w:after="0" w:line="240" w:lineRule="auto"/>
      </w:pPr>
      <w:r>
        <w:separator/>
      </w:r>
    </w:p>
  </w:footnote>
  <w:footnote w:type="continuationSeparator" w:id="0">
    <w:p w14:paraId="47646CDA" w14:textId="77777777" w:rsidR="00B557E1" w:rsidRDefault="00B557E1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4F9D"/>
    <w:multiLevelType w:val="hybridMultilevel"/>
    <w:tmpl w:val="6712846A"/>
    <w:lvl w:ilvl="0" w:tplc="3F201B6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E2C"/>
    <w:multiLevelType w:val="hybridMultilevel"/>
    <w:tmpl w:val="01EC06D4"/>
    <w:lvl w:ilvl="0" w:tplc="04090015">
      <w:start w:val="1"/>
      <w:numFmt w:val="upp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8"/>
  </w:num>
  <w:num w:numId="2" w16cid:durableId="1186796230">
    <w:abstractNumId w:val="13"/>
  </w:num>
  <w:num w:numId="3" w16cid:durableId="818231887">
    <w:abstractNumId w:val="22"/>
  </w:num>
  <w:num w:numId="4" w16cid:durableId="2074040907">
    <w:abstractNumId w:val="3"/>
  </w:num>
  <w:num w:numId="5" w16cid:durableId="1779372638">
    <w:abstractNumId w:val="17"/>
  </w:num>
  <w:num w:numId="6" w16cid:durableId="1979991411">
    <w:abstractNumId w:val="11"/>
  </w:num>
  <w:num w:numId="7" w16cid:durableId="911964206">
    <w:abstractNumId w:val="8"/>
  </w:num>
  <w:num w:numId="8" w16cid:durableId="789058423">
    <w:abstractNumId w:val="24"/>
  </w:num>
  <w:num w:numId="9" w16cid:durableId="400754730">
    <w:abstractNumId w:val="19"/>
  </w:num>
  <w:num w:numId="10" w16cid:durableId="825635990">
    <w:abstractNumId w:val="4"/>
  </w:num>
  <w:num w:numId="11" w16cid:durableId="1874534123">
    <w:abstractNumId w:val="23"/>
  </w:num>
  <w:num w:numId="12" w16cid:durableId="1932739938">
    <w:abstractNumId w:val="27"/>
  </w:num>
  <w:num w:numId="13" w16cid:durableId="245312904">
    <w:abstractNumId w:val="10"/>
  </w:num>
  <w:num w:numId="14" w16cid:durableId="604846352">
    <w:abstractNumId w:val="15"/>
  </w:num>
  <w:num w:numId="15" w16cid:durableId="2055035681">
    <w:abstractNumId w:val="14"/>
  </w:num>
  <w:num w:numId="16" w16cid:durableId="1130628822">
    <w:abstractNumId w:val="25"/>
  </w:num>
  <w:num w:numId="17" w16cid:durableId="2048529068">
    <w:abstractNumId w:val="30"/>
  </w:num>
  <w:num w:numId="18" w16cid:durableId="876308599">
    <w:abstractNumId w:val="26"/>
  </w:num>
  <w:num w:numId="19" w16cid:durableId="324750398">
    <w:abstractNumId w:val="20"/>
  </w:num>
  <w:num w:numId="20" w16cid:durableId="2137406079">
    <w:abstractNumId w:val="9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21"/>
  </w:num>
  <w:num w:numId="24" w16cid:durableId="2075468698">
    <w:abstractNumId w:val="12"/>
  </w:num>
  <w:num w:numId="25" w16cid:durableId="1880049534">
    <w:abstractNumId w:val="1"/>
  </w:num>
  <w:num w:numId="26" w16cid:durableId="87889706">
    <w:abstractNumId w:val="16"/>
  </w:num>
  <w:num w:numId="27" w16cid:durableId="1395932380">
    <w:abstractNumId w:val="29"/>
  </w:num>
  <w:num w:numId="28" w16cid:durableId="1394550061">
    <w:abstractNumId w:val="18"/>
  </w:num>
  <w:num w:numId="29" w16cid:durableId="991523700">
    <w:abstractNumId w:val="0"/>
  </w:num>
  <w:num w:numId="30" w16cid:durableId="666516837">
    <w:abstractNumId w:val="7"/>
  </w:num>
  <w:num w:numId="31" w16cid:durableId="1730378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423A"/>
    <w:rsid w:val="0001744A"/>
    <w:rsid w:val="000406A8"/>
    <w:rsid w:val="00063468"/>
    <w:rsid w:val="0006393C"/>
    <w:rsid w:val="00064156"/>
    <w:rsid w:val="00067AED"/>
    <w:rsid w:val="00070D42"/>
    <w:rsid w:val="00082AE9"/>
    <w:rsid w:val="00087A4C"/>
    <w:rsid w:val="000A3955"/>
    <w:rsid w:val="000B7D7B"/>
    <w:rsid w:val="000C192E"/>
    <w:rsid w:val="000C3842"/>
    <w:rsid w:val="000D61FF"/>
    <w:rsid w:val="000E1BB4"/>
    <w:rsid w:val="000E2969"/>
    <w:rsid w:val="00100F50"/>
    <w:rsid w:val="001143DC"/>
    <w:rsid w:val="00117172"/>
    <w:rsid w:val="001206EF"/>
    <w:rsid w:val="001238C8"/>
    <w:rsid w:val="00130DAB"/>
    <w:rsid w:val="00136027"/>
    <w:rsid w:val="00141244"/>
    <w:rsid w:val="00145A29"/>
    <w:rsid w:val="0015181A"/>
    <w:rsid w:val="00154444"/>
    <w:rsid w:val="00154E8E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E56E1"/>
    <w:rsid w:val="00202725"/>
    <w:rsid w:val="0020307C"/>
    <w:rsid w:val="00233C1F"/>
    <w:rsid w:val="00237D9A"/>
    <w:rsid w:val="0025445E"/>
    <w:rsid w:val="0026510A"/>
    <w:rsid w:val="00265CB5"/>
    <w:rsid w:val="0027677C"/>
    <w:rsid w:val="00276C81"/>
    <w:rsid w:val="00287CDD"/>
    <w:rsid w:val="002A47BA"/>
    <w:rsid w:val="002B13EC"/>
    <w:rsid w:val="002C0A66"/>
    <w:rsid w:val="002C2A2D"/>
    <w:rsid w:val="002D0048"/>
    <w:rsid w:val="002D45E3"/>
    <w:rsid w:val="002E586F"/>
    <w:rsid w:val="0030201F"/>
    <w:rsid w:val="00320E09"/>
    <w:rsid w:val="003254E0"/>
    <w:rsid w:val="00326315"/>
    <w:rsid w:val="00342CB4"/>
    <w:rsid w:val="00347496"/>
    <w:rsid w:val="00352588"/>
    <w:rsid w:val="00355415"/>
    <w:rsid w:val="003624F8"/>
    <w:rsid w:val="00381CBB"/>
    <w:rsid w:val="00396434"/>
    <w:rsid w:val="00396734"/>
    <w:rsid w:val="003A549F"/>
    <w:rsid w:val="003A6BD8"/>
    <w:rsid w:val="003D72AC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97857"/>
    <w:rsid w:val="004A07DA"/>
    <w:rsid w:val="004A50C7"/>
    <w:rsid w:val="004B0253"/>
    <w:rsid w:val="004B1184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370A6"/>
    <w:rsid w:val="005374B5"/>
    <w:rsid w:val="00562672"/>
    <w:rsid w:val="00565A4E"/>
    <w:rsid w:val="00567ADC"/>
    <w:rsid w:val="00583F1D"/>
    <w:rsid w:val="00590F06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06DC"/>
    <w:rsid w:val="00712483"/>
    <w:rsid w:val="007150D9"/>
    <w:rsid w:val="00715BB5"/>
    <w:rsid w:val="007517FF"/>
    <w:rsid w:val="00756D05"/>
    <w:rsid w:val="007578D7"/>
    <w:rsid w:val="00757C58"/>
    <w:rsid w:val="00770DBF"/>
    <w:rsid w:val="00781548"/>
    <w:rsid w:val="007B5516"/>
    <w:rsid w:val="007C13F7"/>
    <w:rsid w:val="007E3191"/>
    <w:rsid w:val="007E44A2"/>
    <w:rsid w:val="007E5D93"/>
    <w:rsid w:val="007F16D9"/>
    <w:rsid w:val="007F3837"/>
    <w:rsid w:val="0080677F"/>
    <w:rsid w:val="00835EBA"/>
    <w:rsid w:val="008370BB"/>
    <w:rsid w:val="0084497D"/>
    <w:rsid w:val="00847D24"/>
    <w:rsid w:val="00851A21"/>
    <w:rsid w:val="00864BAB"/>
    <w:rsid w:val="00865C40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509AA"/>
    <w:rsid w:val="00A52453"/>
    <w:rsid w:val="00A55A6F"/>
    <w:rsid w:val="00A55DE8"/>
    <w:rsid w:val="00A56F5B"/>
    <w:rsid w:val="00A660FC"/>
    <w:rsid w:val="00A673E1"/>
    <w:rsid w:val="00A755D5"/>
    <w:rsid w:val="00A75A1B"/>
    <w:rsid w:val="00A75D7B"/>
    <w:rsid w:val="00A80CE2"/>
    <w:rsid w:val="00A93B06"/>
    <w:rsid w:val="00A93EDF"/>
    <w:rsid w:val="00A94B78"/>
    <w:rsid w:val="00AA6022"/>
    <w:rsid w:val="00AB6716"/>
    <w:rsid w:val="00AB704A"/>
    <w:rsid w:val="00AC08E8"/>
    <w:rsid w:val="00AC5430"/>
    <w:rsid w:val="00AE6AAE"/>
    <w:rsid w:val="00AF04AB"/>
    <w:rsid w:val="00AF46F6"/>
    <w:rsid w:val="00B05B4F"/>
    <w:rsid w:val="00B20556"/>
    <w:rsid w:val="00B372A7"/>
    <w:rsid w:val="00B50D02"/>
    <w:rsid w:val="00B557E1"/>
    <w:rsid w:val="00B70179"/>
    <w:rsid w:val="00B70F85"/>
    <w:rsid w:val="00B726B7"/>
    <w:rsid w:val="00B74587"/>
    <w:rsid w:val="00B77DE1"/>
    <w:rsid w:val="00B80D57"/>
    <w:rsid w:val="00B837F5"/>
    <w:rsid w:val="00B937AB"/>
    <w:rsid w:val="00BA19A7"/>
    <w:rsid w:val="00BA641B"/>
    <w:rsid w:val="00BA7B36"/>
    <w:rsid w:val="00BB45F0"/>
    <w:rsid w:val="00BC1396"/>
    <w:rsid w:val="00BC5AA0"/>
    <w:rsid w:val="00BE21DB"/>
    <w:rsid w:val="00BE4D7D"/>
    <w:rsid w:val="00C01D10"/>
    <w:rsid w:val="00C03638"/>
    <w:rsid w:val="00C04E7E"/>
    <w:rsid w:val="00C11DAC"/>
    <w:rsid w:val="00C26009"/>
    <w:rsid w:val="00C30D1C"/>
    <w:rsid w:val="00C356C2"/>
    <w:rsid w:val="00C371AE"/>
    <w:rsid w:val="00C43BAB"/>
    <w:rsid w:val="00C46318"/>
    <w:rsid w:val="00C546AF"/>
    <w:rsid w:val="00C61E90"/>
    <w:rsid w:val="00C75298"/>
    <w:rsid w:val="00C866C9"/>
    <w:rsid w:val="00C878EC"/>
    <w:rsid w:val="00CA0391"/>
    <w:rsid w:val="00CB235E"/>
    <w:rsid w:val="00CB7012"/>
    <w:rsid w:val="00CC0BCF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0CA8"/>
    <w:rsid w:val="00E41A16"/>
    <w:rsid w:val="00E4263A"/>
    <w:rsid w:val="00E47C71"/>
    <w:rsid w:val="00E54029"/>
    <w:rsid w:val="00E542B2"/>
    <w:rsid w:val="00E54706"/>
    <w:rsid w:val="00E57625"/>
    <w:rsid w:val="00E62D74"/>
    <w:rsid w:val="00E66837"/>
    <w:rsid w:val="00E83396"/>
    <w:rsid w:val="00E83A8E"/>
    <w:rsid w:val="00E855B3"/>
    <w:rsid w:val="00E966BB"/>
    <w:rsid w:val="00EA5466"/>
    <w:rsid w:val="00EC75D6"/>
    <w:rsid w:val="00ED5BA5"/>
    <w:rsid w:val="00EE0214"/>
    <w:rsid w:val="00EE42E1"/>
    <w:rsid w:val="00EE4FC4"/>
    <w:rsid w:val="00EE5306"/>
    <w:rsid w:val="00EE724E"/>
    <w:rsid w:val="00EF4AA5"/>
    <w:rsid w:val="00EF54A9"/>
    <w:rsid w:val="00F025D6"/>
    <w:rsid w:val="00F25F28"/>
    <w:rsid w:val="00F34E2E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330</cp:revision>
  <cp:lastPrinted>2024-11-28T15:20:00Z</cp:lastPrinted>
  <dcterms:created xsi:type="dcterms:W3CDTF">2024-11-24T14:12:00Z</dcterms:created>
  <dcterms:modified xsi:type="dcterms:W3CDTF">2025-01-10T16:49:00Z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