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00F677CD">
        <w:rPr>
          <w:rFonts w:ascii="Ricty" w:eastAsia="Ricty" w:hAnsi="Ricty" w:hint="eastAsia"/>
          <w:sz w:val="32"/>
        </w:rPr>
        <w:t>0.2</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r w:rsidR="001D03E0" w:rsidTr="001D03E0">
        <w:tc>
          <w:tcPr>
            <w:tcW w:w="958" w:type="dxa"/>
            <w:tcBorders>
              <w:top w:val="single" w:sz="4" w:space="0" w:color="auto"/>
              <w:left w:val="single" w:sz="4" w:space="0" w:color="auto"/>
              <w:bottom w:val="single" w:sz="4" w:space="0" w:color="auto"/>
              <w:right w:val="single" w:sz="4" w:space="0" w:color="auto"/>
            </w:tcBorders>
          </w:tcPr>
          <w:p w:rsidR="001D03E0" w:rsidRDefault="001D03E0">
            <w:r>
              <w:rPr>
                <w:rFonts w:hint="eastAsia"/>
              </w:rPr>
              <w:t>0.2</w:t>
            </w:r>
          </w:p>
        </w:tc>
        <w:tc>
          <w:tcPr>
            <w:tcW w:w="1276" w:type="dxa"/>
            <w:tcBorders>
              <w:top w:val="single" w:sz="4" w:space="0" w:color="auto"/>
              <w:left w:val="single" w:sz="4" w:space="0" w:color="auto"/>
              <w:bottom w:val="single" w:sz="4" w:space="0" w:color="auto"/>
              <w:right w:val="single" w:sz="4" w:space="0" w:color="auto"/>
            </w:tcBorders>
          </w:tcPr>
          <w:p w:rsidR="001D03E0" w:rsidRDefault="001D03E0" w:rsidP="001D03E0">
            <w:r>
              <w:t>201</w:t>
            </w:r>
            <w:r>
              <w:rPr>
                <w:rFonts w:hint="eastAsia"/>
              </w:rPr>
              <w:t>5</w:t>
            </w:r>
            <w:r>
              <w:t>/0</w:t>
            </w:r>
            <w:r>
              <w:rPr>
                <w:rFonts w:hint="eastAsia"/>
              </w:rPr>
              <w:t>2</w:t>
            </w:r>
            <w:r>
              <w:t>/2</w:t>
            </w:r>
            <w:r>
              <w:rPr>
                <w:rFonts w:hint="eastAsia"/>
              </w:rPr>
              <w:t>4</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cBorders>
          </w:tcPr>
          <w:p w:rsidR="00F677CD" w:rsidRDefault="00F677CD">
            <w:pPr>
              <w:rPr>
                <w:rFonts w:hint="eastAsia"/>
              </w:rPr>
            </w:pPr>
            <w:r w:rsidRPr="00F677CD">
              <w:rPr>
                <w:rFonts w:hint="eastAsia"/>
              </w:rPr>
              <w:t>Argyle</w:t>
            </w:r>
            <w:r w:rsidRPr="00F677CD">
              <w:rPr>
                <w:rFonts w:hint="eastAsia"/>
              </w:rPr>
              <w:t>内部仕様</w:t>
            </w:r>
            <w:r>
              <w:rPr>
                <w:rFonts w:hint="eastAsia"/>
              </w:rPr>
              <w:t>追加</w:t>
            </w:r>
          </w:p>
          <w:p w:rsidR="001D03E0" w:rsidRDefault="001D03E0"/>
        </w:tc>
        <w:tc>
          <w:tcPr>
            <w:tcW w:w="1842" w:type="dxa"/>
            <w:tcBorders>
              <w:top w:val="single" w:sz="4" w:space="0" w:color="auto"/>
              <w:left w:val="single" w:sz="4" w:space="0" w:color="auto"/>
              <w:bottom w:val="single" w:sz="4" w:space="0" w:color="auto"/>
              <w:right w:val="single" w:sz="4" w:space="0" w:color="auto"/>
            </w:tcBorders>
          </w:tcPr>
          <w:p w:rsidR="001D03E0" w:rsidRPr="001D03E0" w:rsidRDefault="001D03E0" w:rsidP="001D03E0">
            <w:r>
              <w:rPr>
                <w:rFonts w:hint="eastAsia"/>
              </w:rPr>
              <w:t>他の開発者に全体が分かるよう</w:t>
            </w:r>
          </w:p>
        </w:tc>
        <w:tc>
          <w:tcPr>
            <w:tcW w:w="2304" w:type="dxa"/>
            <w:tcBorders>
              <w:top w:val="single" w:sz="4" w:space="0" w:color="auto"/>
              <w:left w:val="single" w:sz="4" w:space="0" w:color="auto"/>
              <w:bottom w:val="single" w:sz="4" w:space="0" w:color="auto"/>
              <w:right w:val="single" w:sz="4" w:space="0" w:color="auto"/>
            </w:tcBorders>
          </w:tcPr>
          <w:p w:rsidR="001D03E0" w:rsidRPr="00E93E4A" w:rsidRDefault="001D03E0">
            <w:pPr>
              <w:rPr>
                <w:rFonts w:hint="eastAsia"/>
              </w:rPr>
            </w:pPr>
          </w:p>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4732BF">
        <w:rPr>
          <w:rFonts w:eastAsiaTheme="majorEastAsia" w:cstheme="minorHAnsi"/>
          <w:b/>
          <w:sz w:val="22"/>
        </w:rPr>
        <w:t>MLMining.jar</w:t>
      </w:r>
      <w:r w:rsidR="00D27D1A" w:rsidRPr="004732BF">
        <w:rPr>
          <w:rFonts w:eastAsiaTheme="majorEastAsia" w:cstheme="minorHAnsi"/>
          <w:b/>
          <w:sz w:val="22"/>
        </w:rPr>
        <w:t xml:space="preserve">, </w:t>
      </w:r>
      <w:r w:rsidR="00D27D1A" w:rsidRPr="004732BF">
        <w:rPr>
          <w:rFonts w:cstheme="minorHAnsi"/>
          <w:b/>
          <w:color w:val="222222"/>
          <w:szCs w:val="21"/>
          <w:shd w:val="clear" w:color="auto" w:fill="FFFFFF"/>
        </w:rPr>
        <w:t>Coli.jar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4732BF">
        <w:rPr>
          <w:rFonts w:eastAsiaTheme="majorEastAsia" w:cstheme="minorHAnsi"/>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proofErr w:type="spellStart"/>
      <w:r w:rsidRPr="00953A00">
        <w:rPr>
          <w:rFonts w:asciiTheme="majorEastAsia" w:eastAsiaTheme="majorEastAsia" w:hAnsiTheme="majorEastAsia" w:hint="eastAsia"/>
          <w:sz w:val="22"/>
        </w:rPr>
        <w:t>Num</w:t>
      </w:r>
      <w:proofErr w:type="spellEnd"/>
      <w:r w:rsidRPr="00953A00">
        <w:rPr>
          <w:rFonts w:asciiTheme="majorEastAsia" w:eastAsiaTheme="majorEastAsia" w:hAnsiTheme="majorEastAsia" w:hint="eastAsia"/>
          <w:sz w:val="22"/>
        </w:rPr>
        <w:t xml:space="preserve">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proofErr w:type="spellStart"/>
      <w:r>
        <w:rPr>
          <w:rFonts w:asciiTheme="majorEastAsia" w:eastAsiaTheme="majorEastAsia" w:hAnsiTheme="majorEastAsia" w:hint="eastAsia"/>
          <w:sz w:val="22"/>
        </w:rPr>
        <w:t>Git</w:t>
      </w:r>
      <w:proofErr w:type="spellEnd"/>
      <w:r>
        <w:rPr>
          <w:rFonts w:asciiTheme="majorEastAsia" w:eastAsiaTheme="majorEastAsia" w:hAnsiTheme="majorEastAsia" w:hint="eastAsia"/>
          <w:sz w:val="22"/>
        </w:rPr>
        <w:t xml:space="preserve"> commitから欠陥予測ツール： </w:t>
      </w:r>
      <w:proofErr w:type="spellStart"/>
      <w:r w:rsidR="0066601C" w:rsidRPr="00881C8B">
        <w:rPr>
          <w:rFonts w:asciiTheme="majorEastAsia" w:eastAsiaTheme="majorEastAsia" w:hAnsiTheme="majorEastAsia"/>
          <w:b/>
          <w:sz w:val="22"/>
        </w:rPr>
        <w:t>anko</w:t>
      </w:r>
      <w:proofErr w:type="spellEnd"/>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48740F" w:rsidP="0040396C"/>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proofErr w:type="spellStart"/>
            <w:r>
              <w:rPr>
                <w:rFonts w:hint="eastAsia"/>
              </w:rPr>
              <w:t>git</w:t>
            </w:r>
            <w:proofErr w:type="spellEnd"/>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proofErr w:type="spellStart"/>
            <w:r>
              <w:rPr>
                <w:rFonts w:hint="eastAsia"/>
              </w:rPr>
              <w:t>git</w:t>
            </w:r>
            <w:proofErr w:type="spellEnd"/>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tc>
      </w:tr>
      <w:tr w:rsidR="00390D38" w:rsidTr="006A4BDD">
        <w:tc>
          <w:tcPr>
            <w:tcW w:w="1276" w:type="dxa"/>
            <w:tcBorders>
              <w:top w:val="single" w:sz="4" w:space="0" w:color="auto"/>
              <w:left w:val="single" w:sz="4" w:space="0" w:color="auto"/>
              <w:bottom w:val="single" w:sz="4" w:space="0" w:color="auto"/>
              <w:right w:val="single" w:sz="4" w:space="0" w:color="auto"/>
            </w:tcBorders>
          </w:tcPr>
          <w:p w:rsidR="00390D38" w:rsidRDefault="00390D38">
            <w:pPr>
              <w:rPr>
                <w:rFonts w:asciiTheme="majorEastAsia" w:eastAsiaTheme="majorEastAsia" w:hAnsiTheme="majorEastAsia"/>
                <w:sz w:val="22"/>
              </w:rPr>
            </w:pPr>
            <w:proofErr w:type="spellStart"/>
            <w:r>
              <w:rPr>
                <w:rFonts w:asciiTheme="majorEastAsia" w:eastAsiaTheme="majorEastAsia" w:hAnsiTheme="majorEastAsia" w:hint="eastAsia"/>
                <w:sz w:val="22"/>
              </w:rPr>
              <w:t>agl</w:t>
            </w:r>
            <w:proofErr w:type="spellEnd"/>
          </w:p>
        </w:tc>
        <w:tc>
          <w:tcPr>
            <w:tcW w:w="1701" w:type="dxa"/>
            <w:tcBorders>
              <w:top w:val="single" w:sz="4" w:space="0" w:color="auto"/>
              <w:left w:val="single" w:sz="4" w:space="0" w:color="auto"/>
              <w:bottom w:val="single" w:sz="4" w:space="0" w:color="auto"/>
              <w:right w:val="single" w:sz="4" w:space="0" w:color="auto"/>
            </w:tcBorders>
          </w:tcPr>
          <w:p w:rsidR="00390D38" w:rsidRPr="0066601C" w:rsidRDefault="00390D38">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390D38" w:rsidRDefault="00390D38" w:rsidP="00C35C29">
            <w:r>
              <w:rPr>
                <w:rFonts w:hint="eastAsia"/>
              </w:rPr>
              <w:t>DSL</w:t>
            </w:r>
            <w:r>
              <w:rPr>
                <w:rFonts w:hint="eastAsia"/>
              </w:rPr>
              <w:t>の</w:t>
            </w:r>
            <w:r w:rsidR="00774A33">
              <w:rPr>
                <w:rFonts w:hint="eastAsia"/>
              </w:rPr>
              <w:t>ファイル</w:t>
            </w:r>
            <w:r>
              <w:rPr>
                <w:rFonts w:hint="eastAsia"/>
              </w:rPr>
              <w:t>拡張子</w:t>
            </w:r>
          </w:p>
        </w:tc>
        <w:tc>
          <w:tcPr>
            <w:tcW w:w="2552" w:type="dxa"/>
            <w:tcBorders>
              <w:top w:val="single" w:sz="4" w:space="0" w:color="auto"/>
              <w:left w:val="single" w:sz="4" w:space="0" w:color="auto"/>
              <w:bottom w:val="single" w:sz="4" w:space="0" w:color="auto"/>
              <w:right w:val="single" w:sz="4" w:space="0" w:color="auto"/>
            </w:tcBorders>
          </w:tcPr>
          <w:p w:rsidR="00390D38" w:rsidRDefault="00390D38"/>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lastRenderedPageBreak/>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xml:space="preserve">$ java -jar scorpio.jar -d </w:t>
            </w:r>
            <w:proofErr w:type="spellStart"/>
            <w:r w:rsidRPr="00514663">
              <w:t>cxf</w:t>
            </w:r>
            <w:proofErr w:type="spellEnd"/>
            <w:r w:rsidRPr="00514663">
              <w:t>/ -o 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t>コマンドラインにおける命令形式</w:t>
            </w:r>
          </w:p>
        </w:tc>
      </w:tr>
    </w:tbl>
    <w:p w:rsidR="006C295D" w:rsidRDefault="006C295D">
      <w:pPr>
        <w:widowControl/>
        <w:jc w:val="left"/>
      </w:pPr>
      <w:r>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mr</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mr.insertMbox</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mboxfile</w:t>
            </w:r>
            <w:proofErr w:type="spellEnd"/>
            <w:r w:rsidRPr="00953A00">
              <w:rPr>
                <w:rFonts w:ascii="Consolas" w:eastAsia="ＭＳ ゴシック" w:hAnsi="Consolas" w:cs="Consolas"/>
                <w:kern w:val="0"/>
                <w:sz w:val="20"/>
                <w:szCs w:val="20"/>
              </w:rPr>
              <w:t xml:space="preserv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ImportMbox</w:t>
            </w:r>
            <w:proofErr w:type="spellEnd"/>
            <w:r w:rsidRPr="00881C8B">
              <w:rPr>
                <w:rFonts w:ascii="Consolas" w:hAnsi="Consolas" w:cs="Consolas"/>
                <w:sz w:val="20"/>
                <w:szCs w:val="20"/>
                <w:shd w:val="pct15" w:color="auto" w:fill="FFFFFF"/>
              </w:rPr>
              <w:t xml:space="preserve">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mr.insertDevInfo</w:t>
            </w:r>
            <w:proofErr w:type="spellEnd"/>
            <w:r w:rsidRPr="00953A00">
              <w:rPr>
                <w:rFonts w:ascii="Consolas" w:eastAsia="ＭＳ ゴシック" w:hAnsi="Consolas" w:cs="Consolas"/>
                <w:kern w:val="0"/>
                <w:sz w:val="20"/>
                <w:szCs w:val="20"/>
              </w:rPr>
              <w:t>(commit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proofErr w:type="spellStart"/>
            <w:r w:rsidRPr="006A4BDD">
              <w:rPr>
                <w:rFonts w:asciiTheme="majorEastAsia" w:eastAsiaTheme="majorEastAsia" w:hAnsiTheme="majorEastAsia" w:cs="ＭＳ 明朝" w:hint="eastAsia"/>
                <w:kern w:val="0"/>
                <w:sz w:val="20"/>
                <w:szCs w:val="20"/>
              </w:rPr>
              <w:t>GitLog</w:t>
            </w:r>
            <w:proofErr w:type="spellEnd"/>
            <w:r w:rsidRPr="006A4BDD">
              <w:rPr>
                <w:rFonts w:asciiTheme="majorEastAsia" w:eastAsiaTheme="majorEastAsia" w:hAnsiTheme="majorEastAsia" w:cs="ＭＳ 明朝" w:hint="eastAsia"/>
                <w:kern w:val="0"/>
                <w:sz w:val="20"/>
                <w:szCs w:val="20"/>
              </w:rPr>
              <w:t>データを追加する</w:t>
            </w:r>
          </w:p>
        </w:tc>
        <w:tc>
          <w:tcPr>
            <w:tcW w:w="3294" w:type="dxa"/>
          </w:tcPr>
          <w:p w:rsidR="007049A7" w:rsidRPr="00881C8B" w:rsidRDefault="00953A00"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ImportGitLog</w:t>
            </w:r>
            <w:proofErr w:type="spellEnd"/>
            <w:r w:rsidRPr="00881C8B">
              <w:rPr>
                <w:rFonts w:ascii="Consolas" w:hAnsi="Consolas" w:cs="Consolas"/>
                <w:sz w:val="20"/>
                <w:szCs w:val="20"/>
                <w:shd w:val="pct15" w:color="auto" w:fill="FFFFFF"/>
              </w:rPr>
              <w:t xml:space="preserve">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 xml:space="preserve">new </w:t>
            </w:r>
            <w:proofErr w:type="spellStart"/>
            <w:r w:rsidRPr="00953A00">
              <w:rPr>
                <w:rFonts w:ascii="Consolas" w:eastAsia="ＭＳ ゴシック" w:hAnsi="Consolas" w:cs="Consolas"/>
                <w:kern w:val="0"/>
                <w:sz w:val="20"/>
                <w:szCs w:val="20"/>
              </w:rPr>
              <w:t>CalMetrics</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CalcSocialMetrics</w:t>
            </w:r>
            <w:proofErr w:type="spellEnd"/>
            <w:r w:rsidRPr="00881C8B">
              <w:rPr>
                <w:rFonts w:ascii="Consolas" w:hAnsi="Consolas" w:cs="Consolas"/>
                <w:sz w:val="20"/>
                <w:szCs w:val="20"/>
                <w:shd w:val="pct15" w:color="auto" w:fill="FFFFFF"/>
              </w:rPr>
              <w:t>;</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csd</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gv</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csd.getGraph</w:t>
            </w:r>
            <w:proofErr w:type="spellEnd"/>
            <w:r w:rsidRPr="00953A00">
              <w:rPr>
                <w:rFonts w:ascii="Consolas" w:eastAsia="ＭＳ ゴシック" w:hAnsi="Consolas" w:cs="Consolas"/>
                <w:kern w:val="0"/>
                <w:sz w:val="20"/>
                <w:szCs w:val="20"/>
              </w:rPr>
              <w:t>());</w:t>
            </w:r>
          </w:p>
          <w:p w:rsidR="00817E62" w:rsidRPr="00E97DC6" w:rsidRDefault="00953A00" w:rsidP="00953A00">
            <w:pPr>
              <w:autoSpaceDE w:val="0"/>
              <w:autoSpaceDN w:val="0"/>
              <w:adjustRightInd w:val="0"/>
              <w:jc w:val="left"/>
              <w:rPr>
                <w:rFonts w:ascii="CMR8" w:eastAsia="ＭＳ ゴシック" w:hAnsi="CMR8" w:cs="CMR8"/>
                <w:kern w:val="0"/>
                <w:sz w:val="20"/>
                <w:szCs w:val="20"/>
              </w:rPr>
            </w:pPr>
            <w:proofErr w:type="spellStart"/>
            <w:r w:rsidRPr="00953A00">
              <w:rPr>
                <w:rFonts w:ascii="Consolas" w:eastAsia="ＭＳ ゴシック" w:hAnsi="Consolas" w:cs="Consolas"/>
                <w:kern w:val="0"/>
                <w:sz w:val="20"/>
                <w:szCs w:val="20"/>
              </w:rPr>
              <w:t>gv.draw</w:t>
            </w:r>
            <w:proofErr w:type="spellEnd"/>
            <w:r w:rsidRPr="00953A00">
              <w:rPr>
                <w:rFonts w:ascii="Consolas" w:eastAsia="ＭＳ ゴシック" w:hAnsi="Consolas" w:cs="Consolas"/>
                <w:kern w:val="0"/>
                <w:sz w:val="20"/>
                <w:szCs w:val="20"/>
              </w:rPr>
              <w:t>();</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DrawGraph</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hAnsi="Consolas" w:cs="Consolas"/>
                <w:sz w:val="20"/>
                <w:szCs w:val="20"/>
                <w:shd w:val="pct15" w:color="auto" w:fill="FFFFFF"/>
              </w:rPr>
              <w:t>ResolveMailAlias</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ResolveMailDeveloper</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RemoveMailQuote</w:t>
            </w:r>
            <w:proofErr w:type="spellEnd"/>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ExtractThread</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RemoveUselessMail</w:t>
            </w:r>
            <w:proofErr w:type="spellEnd"/>
            <w:r w:rsidRPr="00881C8B">
              <w:rPr>
                <w:rFonts w:ascii="Consolas" w:eastAsia="ＭＳ 明朝" w:hAnsi="Consolas" w:cs="Consolas"/>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proofErr w:type="spellStart"/>
            <w:r>
              <w:rPr>
                <w:rFonts w:ascii="Consolas" w:eastAsia="ＭＳ 明朝" w:hAnsi="Consolas" w:cs="Consolas" w:hint="eastAsia"/>
                <w:kern w:val="0"/>
                <w:sz w:val="20"/>
                <w:szCs w:val="20"/>
                <w:shd w:val="pct15" w:color="auto" w:fill="FFFFFF"/>
              </w:rPr>
              <w:t>GetMailQuote</w:t>
            </w:r>
            <w:proofErr w:type="spellEnd"/>
            <w:r>
              <w:rPr>
                <w:rFonts w:ascii="Consolas" w:eastAsia="ＭＳ 明朝" w:hAnsi="Consolas" w:cs="Consolas" w:hint="eastAsia"/>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xml:space="preserve">$ java -jar scorpio.jar -d </w:t>
            </w:r>
            <w:proofErr w:type="spellStart"/>
            <w:r>
              <w:t>cxf</w:t>
            </w:r>
            <w:proofErr w:type="spellEnd"/>
            <w:r>
              <w:t>/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 xml:space="preserve">-d </w:t>
            </w:r>
            <w:proofErr w:type="spellStart"/>
            <w:r>
              <w:t>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p w:rsidR="00637F23" w:rsidRDefault="00637F23" w:rsidP="00637F23">
            <w:r>
              <w:t xml:space="preserve">-ad </w:t>
            </w:r>
            <w:proofErr w:type="spellStart"/>
            <w:r>
              <w:t>another_dir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ab/>
              <w:t>cross</w:t>
            </w:r>
            <w:r>
              <w:rPr>
                <w:rFonts w:hint="eastAsia"/>
              </w:rPr>
              <w:t>オプション参照</w:t>
            </w:r>
          </w:p>
          <w:p w:rsidR="00637F23" w:rsidRDefault="00637F23" w:rsidP="00637F23">
            <w:r>
              <w:t xml:space="preserve">-s </w:t>
            </w:r>
            <w:proofErr w:type="spellStart"/>
            <w:r>
              <w:t>minimumsize</w:t>
            </w:r>
            <w:proofErr w:type="spellEnd"/>
          </w:p>
          <w:p w:rsidR="00637F23" w:rsidRDefault="00637F23" w:rsidP="00637F23">
            <w:r>
              <w:rPr>
                <w:rFonts w:hint="eastAsia"/>
              </w:rPr>
              <w:tab/>
            </w:r>
            <w:r>
              <w:rPr>
                <w:rFonts w:hint="eastAsia"/>
              </w:rPr>
              <w:t>検出するコードクローンの最少の大きさ</w:t>
            </w:r>
            <w:proofErr w:type="spellStart"/>
            <w:r>
              <w:rPr>
                <w:rFonts w:hint="eastAsia"/>
              </w:rPr>
              <w:t>minimumsize</w:t>
            </w:r>
            <w:proofErr w:type="spellEnd"/>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tc>
        <w:tc>
          <w:tcPr>
            <w:tcW w:w="3980" w:type="dxa"/>
          </w:tcPr>
          <w:p w:rsidR="00637F23" w:rsidRDefault="00B00A1D" w:rsidP="00B00A1D">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proofErr w:type="spellStart"/>
            <w:r>
              <w:t>another_dir</w:t>
            </w:r>
            <w:proofErr w:type="spellEnd"/>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cross</w:t>
            </w:r>
            <w:r>
              <w:rPr>
                <w:rFonts w:hint="eastAsia"/>
              </w:rPr>
              <w:t>オプション参照</w:t>
            </w:r>
          </w:p>
        </w:tc>
        <w:tc>
          <w:tcPr>
            <w:tcW w:w="3980" w:type="dxa"/>
          </w:tcPr>
          <w:p w:rsidR="00637F23" w:rsidRDefault="00B00A1D" w:rsidP="00782838">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proofErr w:type="spellStart"/>
            <w:r>
              <w:t>minimumsize</w:t>
            </w:r>
            <w:proofErr w:type="spellEnd"/>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proofErr w:type="spellStart"/>
            <w:r w:rsidRPr="00F1768D">
              <w:rPr>
                <w:rFonts w:ascii="Consolas" w:hAnsi="Consolas" w:cs="Consolas"/>
                <w:shd w:val="pct15" w:color="auto" w:fill="FFFFFF"/>
              </w:rPr>
              <w:t>SetDetectMinSize</w:t>
            </w:r>
            <w:proofErr w:type="spellEnd"/>
            <w:r w:rsidRPr="00F1768D">
              <w:rPr>
                <w:rFonts w:ascii="Consolas" w:hAnsi="Consolas" w:cs="Consolas"/>
                <w:shd w:val="pct15" w:color="auto" w:fill="FFFFFF"/>
              </w:rPr>
              <w:t xml:space="preserv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proofErr w:type="spellStart"/>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proofErr w:type="spellEnd"/>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sidRPr="00817E62">
        <w:rPr>
          <w:rFonts w:ascii="Consolas" w:hAnsi="Consolas" w:cs="Consolas"/>
          <w:shd w:val="pct15" w:color="auto" w:fill="FFFFFF"/>
        </w:rPr>
        <w:t>;</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10002"/>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rPr>
              <w:t>src</w:t>
            </w:r>
            <w:proofErr w:type="spellEnd"/>
            <w:r w:rsidRPr="00AA73D7">
              <w:rPr>
                <w:rFonts w:asciiTheme="majorEastAsia" w:eastAsiaTheme="majorEastAsia" w:hAnsiTheme="majorEastAsia"/>
              </w:rPr>
              <w:t>/journal/</w:t>
            </w:r>
            <w:proofErr w:type="spellStart"/>
            <w:r w:rsidRPr="00AA73D7">
              <w:rPr>
                <w:rFonts w:asciiTheme="majorEastAsia" w:eastAsiaTheme="majorEastAsia" w:hAnsiTheme="majorEastAsia"/>
              </w:rPr>
              <w:t>nccf</w:t>
            </w:r>
            <w:proofErr w:type="spellEnd"/>
            <w:r w:rsidRPr="00AA73D7">
              <w:rPr>
                <w:rFonts w:asciiTheme="majorEastAsia" w:eastAsiaTheme="majorEastAsia" w:hAnsiTheme="majorEastAsia"/>
              </w:rPr>
              <w:t>/thread/exe/Execute.java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[0]:スレッド数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[1]:入力ファイルのパス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xml:space="preserve">$ java </w:t>
            </w:r>
            <w:proofErr w:type="spellStart"/>
            <w:r w:rsidRPr="00AA73D7">
              <w:rPr>
                <w:rFonts w:asciiTheme="majorEastAsia" w:eastAsiaTheme="majorEastAsia" w:hAnsiTheme="majorEastAsia"/>
              </w:rPr>
              <w:t>journal.nccf.thread.exe.Execute</w:t>
            </w:r>
            <w:proofErr w:type="spellEnd"/>
            <w:r w:rsidRPr="00AA73D7">
              <w:rPr>
                <w:rFonts w:asciiTheme="majorEastAsia" w:eastAsiaTheme="majorEastAsia" w:hAnsiTheme="majorEastAsia"/>
              </w:rPr>
              <w:t xml:space="preserv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proofErr w:type="spellStart"/>
            <w:r>
              <w:rPr>
                <w:rFonts w:ascii="Consolas" w:eastAsia="ＭＳ 明朝" w:hAnsi="Consolas" w:cs="Consolas" w:hint="eastAsia"/>
                <w:kern w:val="0"/>
                <w:sz w:val="20"/>
                <w:szCs w:val="20"/>
                <w:shd w:val="pct15" w:color="auto" w:fill="FFFFFF"/>
              </w:rPr>
              <w:t>Use</w:t>
            </w:r>
            <w:r w:rsidR="00A771F4" w:rsidRPr="00A771F4">
              <w:rPr>
                <w:rFonts w:ascii="Consolas" w:eastAsia="ＭＳ 明朝" w:hAnsi="Consolas" w:cs="Consolas"/>
                <w:kern w:val="0"/>
                <w:sz w:val="20"/>
                <w:szCs w:val="20"/>
                <w:shd w:val="pct15" w:color="auto" w:fill="FFFFFF"/>
              </w:rPr>
              <w:t>Thread</w:t>
            </w:r>
            <w:proofErr w:type="spellEnd"/>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proofErr w:type="spellStart"/>
            <w:r w:rsidRPr="00A771F4">
              <w:rPr>
                <w:rFonts w:ascii="Consolas" w:hAnsi="Consolas" w:cs="Consolas"/>
                <w:sz w:val="20"/>
                <w:szCs w:val="20"/>
                <w:shd w:val="pct15" w:color="auto" w:fill="FFFFFF"/>
              </w:rPr>
              <w:t>ImportGitLog</w:t>
            </w:r>
            <w:proofErr w:type="spellEnd"/>
            <w:r w:rsidRPr="00A771F4">
              <w:rPr>
                <w:rFonts w:ascii="Consolas" w:hAnsi="Consolas" w:cs="Consolas"/>
                <w:sz w:val="20"/>
                <w:szCs w:val="20"/>
                <w:shd w:val="pct15" w:color="auto" w:fill="FFFFFF"/>
              </w:rPr>
              <w:t xml:space="preserve">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proofErr w:type="spellStart"/>
      <w:r w:rsidRPr="002D1836">
        <w:rPr>
          <w:rFonts w:ascii="Consolas" w:eastAsiaTheme="majorEastAsia" w:hAnsi="Consolas" w:cs="Consolas"/>
          <w:sz w:val="22"/>
          <w:shd w:val="pct15" w:color="auto" w:fill="FFFFFF"/>
        </w:rPr>
        <w:t>DefectPredict</w:t>
      </w:r>
      <w:proofErr w:type="spellEnd"/>
      <w:r w:rsidRPr="002D1836">
        <w:rPr>
          <w:rFonts w:ascii="Consolas" w:eastAsiaTheme="majorEastAsia" w:hAnsi="Consolas" w:cs="Consolas"/>
          <w:sz w:val="22"/>
          <w:shd w:val="pct15" w:color="auto" w:fill="FFFFFF"/>
        </w:rPr>
        <w: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proofErr w:type="spellStart"/>
      <w:r w:rsidRPr="00D03AD2">
        <w:rPr>
          <w:rFonts w:asciiTheme="majorEastAsia" w:eastAsiaTheme="majorEastAsia" w:hAnsiTheme="majorEastAsia" w:hint="eastAsia"/>
          <w:b/>
          <w:sz w:val="28"/>
        </w:rPr>
        <w:lastRenderedPageBreak/>
        <w:t>Git</w:t>
      </w:r>
      <w:proofErr w:type="spellEnd"/>
      <w:r w:rsidRPr="00D03AD2">
        <w:rPr>
          <w:rFonts w:asciiTheme="majorEastAsia" w:eastAsiaTheme="majorEastAsia" w:hAnsiTheme="majorEastAsia" w:hint="eastAsia"/>
          <w:b/>
          <w:sz w:val="28"/>
        </w:rPr>
        <w:t xml:space="preserve"> commitから欠陥予測ツール： </w:t>
      </w:r>
      <w:proofErr w:type="spellStart"/>
      <w:r w:rsidRPr="00D03AD2">
        <w:rPr>
          <w:rFonts w:asciiTheme="majorEastAsia" w:eastAsiaTheme="majorEastAsia" w:hAnsiTheme="majorEastAsia" w:hint="eastAsia"/>
          <w:b/>
          <w:sz w:val="28"/>
        </w:rPr>
        <w:t>anko</w:t>
      </w:r>
      <w:proofErr w:type="spellEnd"/>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--model </w:t>
            </w:r>
            <w:proofErr w:type="spellStart"/>
            <w:r>
              <w:rPr>
                <w:rFonts w:ascii="Consolas" w:hAnsi="Consolas" w:cs="Consolas"/>
                <w:color w:val="333333"/>
                <w:sz w:val="20"/>
                <w:szCs w:val="20"/>
              </w:rPr>
              <w:t>glm</w:t>
            </w:r>
            <w:proofErr w:type="spellEnd"/>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w:t>
            </w:r>
            <w:proofErr w:type="spellStart"/>
            <w:r>
              <w:rPr>
                <w:rFonts w:ascii="Consolas" w:hAnsi="Consolas" w:cs="Consolas"/>
                <w:color w:val="333333"/>
                <w:sz w:val="20"/>
                <w:szCs w:val="20"/>
              </w:rPr>
              <w:t>glm</w:t>
            </w:r>
            <w:proofErr w:type="spellEnd"/>
            <w:r>
              <w:rPr>
                <w:rFonts w:ascii="Consolas" w:hAnsi="Consolas" w:cs="Consolas"/>
                <w:color w:val="333333"/>
                <w:sz w:val="20"/>
                <w:szCs w:val="20"/>
              </w:rPr>
              <w:t xml:space="preserve">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proofErr w:type="spellStart"/>
      <w:r w:rsidR="00F1768D" w:rsidRPr="00514663">
        <w:rPr>
          <w:rFonts w:ascii="Consolas" w:eastAsia="ＭＳ ゴシック" w:hAnsi="Consolas" w:cs="Consolas"/>
          <w:kern w:val="0"/>
          <w:sz w:val="22"/>
        </w:rPr>
        <w:t>set.rb</w:t>
      </w:r>
      <w:proofErr w:type="spellEnd"/>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proofErr w:type="spellStart"/>
            <w:r w:rsidRPr="00F1768D">
              <w:rPr>
                <w:rFonts w:asciiTheme="minorEastAsia" w:hAnsiTheme="minorEastAsia" w:cs="ＭＳ Ｐゴシック"/>
                <w:color w:val="333333"/>
                <w:kern w:val="0"/>
                <w:sz w:val="22"/>
                <w:szCs w:val="24"/>
              </w:rPr>
              <w:t>glm,ksvm,nnet,rpart,rf</w:t>
            </w:r>
            <w:proofErr w:type="spellEnd"/>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ChangeTrainModel</w:t>
            </w:r>
            <w:proofErr w:type="spellEnd"/>
            <w:r w:rsidRPr="00040E96">
              <w:rPr>
                <w:rFonts w:ascii="Consolas" w:hAnsi="Consolas" w:cs="Consolas"/>
                <w:color w:val="333333"/>
                <w:kern w:val="0"/>
                <w:sz w:val="22"/>
                <w:szCs w:val="24"/>
                <w:shd w:val="pct15" w:color="auto" w:fill="FFFFFF"/>
              </w:rPr>
              <w:t>;</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ChangeTrainData</w:t>
            </w:r>
            <w:proofErr w:type="spellEnd"/>
            <w:r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w:t>
            </w:r>
            <w:proofErr w:type="spellEnd"/>
            <w:r w:rsidR="001179D3"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w:t>
            </w:r>
            <w:proofErr w:type="spellStart"/>
            <w:r w:rsidRPr="00F1768D">
              <w:rPr>
                <w:rFonts w:asciiTheme="minorEastAsia" w:hAnsiTheme="minorEastAsia" w:cs="ＭＳ Ｐゴシック"/>
                <w:color w:val="333333"/>
                <w:kern w:val="0"/>
                <w:sz w:val="22"/>
                <w:szCs w:val="24"/>
              </w:rPr>
              <w:t>bugspots</w:t>
            </w:r>
            <w:proofErr w:type="spellEnd"/>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 xml:space="preserve">Use </w:t>
            </w:r>
            <w:proofErr w:type="spellStart"/>
            <w:r w:rsidRPr="00F1768D">
              <w:rPr>
                <w:rFonts w:asciiTheme="minorEastAsia" w:hAnsiTheme="minorEastAsia" w:cs="ＭＳ Ｐゴシック"/>
                <w:color w:val="333333"/>
                <w:kern w:val="0"/>
                <w:sz w:val="22"/>
                <w:szCs w:val="24"/>
              </w:rPr>
              <w:t>bugspots</w:t>
            </w:r>
            <w:proofErr w:type="spellEnd"/>
            <w:r w:rsidRPr="00F1768D">
              <w:rPr>
                <w:rFonts w:asciiTheme="minorEastAsia" w:hAnsiTheme="minorEastAsia" w:cs="ＭＳ Ｐゴシック"/>
                <w:color w:val="333333"/>
                <w:kern w:val="0"/>
                <w:sz w:val="22"/>
                <w:szCs w:val="24"/>
              </w:rPr>
              <w:t xml:space="preserve">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UseSimpleMetrics</w:t>
            </w:r>
            <w:proofErr w:type="spellEnd"/>
            <w:r w:rsidRPr="00040E96">
              <w:rPr>
                <w:rFonts w:ascii="Consolas" w:hAnsi="Consolas" w:cs="Consolas"/>
                <w:color w:val="333333"/>
                <w:kern w:val="0"/>
                <w:sz w:val="22"/>
                <w:szCs w:val="24"/>
                <w:shd w:val="pct15" w:color="auto" w:fill="FFFFFF"/>
              </w:rPr>
              <w:t>;</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w:t>
      </w:r>
      <w:proofErr w:type="spellStart"/>
      <w:r w:rsidRPr="00B00A1D">
        <w:rPr>
          <w:rFonts w:ascii="Consolas" w:hAnsi="Consolas" w:cs="Consolas"/>
          <w:shd w:val="pct15" w:color="auto" w:fill="FFFFFF"/>
        </w:rPr>
        <w:t>Distribute|Parallel</w:t>
      </w:r>
      <w:proofErr w:type="spellEnd"/>
      <w:r w:rsidRPr="00B00A1D">
        <w:rPr>
          <w:rFonts w:ascii="Consolas" w:hAnsi="Consolas" w:cs="Consolas"/>
          <w:shd w:val="pct15" w:color="auto" w:fill="FFFFFF"/>
        </w:rPr>
        <w:t>]</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r w:rsidR="006A3252">
        <w:rPr>
          <w:rFonts w:asciiTheme="majorEastAsia" w:eastAsiaTheme="majorEastAsia" w:hAnsiTheme="majorEastAsia" w:hint="eastAsia"/>
          <w:b/>
          <w:sz w:val="28"/>
        </w:rPr>
        <w:t>パス設定</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hint="eastAsia"/>
          <w:shd w:val="pct15" w:color="auto" w:fill="FFFFFF"/>
        </w:rPr>
      </w:pPr>
    </w:p>
    <w:p w:rsidR="006A3252" w:rsidRDefault="006A3252"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ImportGitRepository</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ImportGitLog</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RemoveGitRepository</w:t>
      </w:r>
      <w:proofErr w:type="spellEnd"/>
      <w:r w:rsidRPr="00373F7E">
        <w:rPr>
          <w:rFonts w:ascii="Consolas" w:hAnsi="Consolas" w:cs="Consolas"/>
          <w:szCs w:val="21"/>
          <w:shd w:val="pct15" w:color="auto" w:fill="FFFFFF"/>
        </w:rPr>
        <w:t xml:space="preserve"> &lt;URI&gt;;</w:t>
      </w:r>
    </w:p>
    <w:p w:rsidR="00817E62" w:rsidRPr="00373F7E" w:rsidRDefault="00881C8B" w:rsidP="00782838">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RemoveGitLog</w:t>
      </w:r>
      <w:proofErr w:type="spellEnd"/>
      <w:r w:rsidRPr="00373F7E">
        <w:rPr>
          <w:rFonts w:ascii="Consolas" w:hAnsi="Consolas" w:cs="Consolas"/>
          <w:szCs w:val="21"/>
          <w:shd w:val="pct15" w:color="auto" w:fill="FFFFFF"/>
        </w:rPr>
        <w:t xml:space="preserve"> &lt;URI&gt;;</w:t>
      </w:r>
    </w:p>
    <w:p w:rsidR="00373F7E" w:rsidRPr="00373F7E" w:rsidRDefault="00373F7E" w:rsidP="00782838">
      <w:pPr>
        <w:rPr>
          <w:rFonts w:asciiTheme="majorEastAsia" w:eastAsiaTheme="majorEastAsia" w:hAnsiTheme="majorEastAsia" w:cs="Consolas"/>
          <w:szCs w:val="21"/>
          <w:shd w:val="pct15" w:color="auto" w:fill="FFFFFF"/>
        </w:rPr>
      </w:pPr>
      <w:proofErr w:type="spellStart"/>
      <w:r w:rsidRPr="00373F7E">
        <w:rPr>
          <w:rFonts w:ascii="Consolas" w:hAnsi="Consolas" w:cs="Consolas" w:hint="eastAsia"/>
          <w:szCs w:val="21"/>
          <w:shd w:val="pct15" w:color="auto" w:fill="FFFFFF"/>
        </w:rPr>
        <w:t>RemoveCodeDir</w:t>
      </w:r>
      <w:proofErr w:type="spellEnd"/>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3E5CCA" w:rsidRDefault="000F0726" w:rsidP="000F0726">
      <w:pPr>
        <w:rPr>
          <w:rFonts w:asciiTheme="majorEastAsia" w:eastAsiaTheme="majorEastAsia" w:hAnsiTheme="majorEastAsia" w:cs="Consolas" w:hint="eastAsia"/>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3E5CCA">
        <w:rPr>
          <w:rFonts w:asciiTheme="majorEastAsia" w:eastAsiaTheme="majorEastAsia" w:hAnsiTheme="majorEastAsia" w:cs="Consolas" w:hint="eastAsia"/>
          <w:sz w:val="22"/>
        </w:rPr>
        <w:t>動くようにする。</w:t>
      </w:r>
    </w:p>
    <w:p w:rsidR="002A50E9" w:rsidRDefault="003E5CCA"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Version1.1は</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Pr="002B17A6" w:rsidRDefault="002B17A6" w:rsidP="00703419">
      <w:pPr>
        <w:pStyle w:val="a3"/>
        <w:ind w:leftChars="0" w:left="567"/>
        <w:jc w:val="left"/>
        <w:rPr>
          <w:rFonts w:asciiTheme="majorEastAsia" w:eastAsiaTheme="majorEastAsia" w:hAnsiTheme="majorEastAsia" w:cs="Consolas" w:hint="eastAsia"/>
          <w:sz w:val="24"/>
          <w:szCs w:val="24"/>
        </w:rPr>
      </w:pPr>
      <w:r w:rsidRPr="002B17A6">
        <w:rPr>
          <w:rFonts w:asciiTheme="majorEastAsia" w:eastAsiaTheme="majorEastAsia" w:hAnsiTheme="majorEastAsia" w:cs="Consolas"/>
          <w:sz w:val="24"/>
          <w:szCs w:val="24"/>
        </w:rPr>
        <w:t>Argyle</w:t>
      </w:r>
      <w:r w:rsidRPr="002B17A6">
        <w:rPr>
          <w:rFonts w:asciiTheme="majorEastAsia" w:eastAsiaTheme="majorEastAsia" w:hAnsiTheme="majorEastAsia" w:cs="Consolas" w:hint="eastAsia"/>
          <w:sz w:val="24"/>
          <w:szCs w:val="24"/>
        </w:rPr>
        <w:t>の各DSLは全て同名のメソッドが対応して定義される。ユーザーはあるDSLを書く時、同名のメソッドを実行すると等しい。</w:t>
      </w:r>
    </w:p>
    <w:p w:rsidR="002B17A6" w:rsidRPr="002B17A6" w:rsidRDefault="002B17A6" w:rsidP="002B17A6">
      <w:pPr>
        <w:pStyle w:val="a3"/>
        <w:tabs>
          <w:tab w:val="left" w:pos="4590"/>
        </w:tabs>
        <w:ind w:leftChars="0" w:left="567"/>
        <w:jc w:val="left"/>
        <w:rPr>
          <w:rFonts w:asciiTheme="majorEastAsia" w:eastAsiaTheme="majorEastAsia" w:hAnsiTheme="majorEastAsia" w:cs="Consolas"/>
          <w:b/>
          <w:sz w:val="24"/>
          <w:szCs w:val="24"/>
        </w:rPr>
      </w:pPr>
      <w:r w:rsidRPr="002B17A6">
        <w:rPr>
          <w:rFonts w:asciiTheme="majorEastAsia" w:eastAsiaTheme="majorEastAsia" w:hAnsiTheme="majorEastAsia" w:cs="Consolas" w:hint="eastAsia"/>
          <w:sz w:val="24"/>
          <w:szCs w:val="24"/>
        </w:rPr>
        <w:t>この設計を実現するために、</w:t>
      </w:r>
      <w:r>
        <w:rPr>
          <w:rFonts w:asciiTheme="majorEastAsia" w:eastAsiaTheme="majorEastAsia" w:hAnsiTheme="majorEastAsia" w:cs="Consolas" w:hint="eastAsia"/>
          <w:sz w:val="24"/>
          <w:szCs w:val="24"/>
        </w:rPr>
        <w:t>動的メソッドの呼び出しを採用して、</w:t>
      </w:r>
      <w:r>
        <w:rPr>
          <w:rFonts w:asciiTheme="majorEastAsia" w:eastAsiaTheme="majorEastAsia" w:hAnsiTheme="majorEastAsia" w:cs="Consolas" w:hint="eastAsia"/>
          <w:b/>
          <w:sz w:val="24"/>
          <w:szCs w:val="24"/>
        </w:rPr>
        <w:t>複数のメソッドとパラメータを</w:t>
      </w:r>
      <w:r w:rsidRPr="002B17A6">
        <w:rPr>
          <w:rFonts w:asciiTheme="majorEastAsia" w:eastAsiaTheme="majorEastAsia" w:hAnsiTheme="majorEastAsia" w:cs="Consolas" w:hint="eastAsia"/>
          <w:b/>
          <w:sz w:val="24"/>
          <w:szCs w:val="24"/>
        </w:rPr>
        <w:t>ディスパッチ</w:t>
      </w:r>
      <w:r w:rsidRPr="002B17A6">
        <w:rPr>
          <w:rFonts w:asciiTheme="majorEastAsia" w:eastAsiaTheme="majorEastAsia" w:hAnsiTheme="majorEastAsia" w:cs="Consolas" w:hint="eastAsia"/>
          <w:sz w:val="24"/>
          <w:szCs w:val="24"/>
        </w:rPr>
        <w:t>している。</w:t>
      </w:r>
    </w:p>
    <w:p w:rsidR="0095055B" w:rsidRPr="002B17A6" w:rsidRDefault="0095055B" w:rsidP="00703419">
      <w:pPr>
        <w:pStyle w:val="a3"/>
        <w:ind w:leftChars="0" w:left="567"/>
        <w:jc w:val="left"/>
        <w:rPr>
          <w:rFonts w:asciiTheme="majorEastAsia" w:eastAsiaTheme="majorEastAsia" w:hAnsiTheme="majorEastAsia" w:cs="Consolas"/>
          <w:b/>
          <w:sz w:val="24"/>
          <w:szCs w:val="24"/>
        </w:rPr>
      </w:pPr>
      <w:bookmarkStart w:id="0" w:name="_GoBack"/>
      <w:bookmarkEnd w:id="0"/>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r w:rsidR="00972A4A" w:rsidRPr="00972A4A">
        <w:t xml:space="preserve"> </w:t>
      </w:r>
      <w:r w:rsidR="00972A4A">
        <w:rPr>
          <w:rFonts w:asciiTheme="majorEastAsia" w:eastAsiaTheme="majorEastAsia" w:hAnsiTheme="majorEastAsia" w:cs="Consolas"/>
          <w:b/>
          <w:sz w:val="24"/>
          <w:szCs w:val="24"/>
        </w:rPr>
        <w:t>Release 4.4.0</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 xml:space="preserve">Java </w:t>
      </w:r>
      <w:r w:rsidR="00972A4A">
        <w:rPr>
          <w:rFonts w:asciiTheme="majorEastAsia" w:eastAsiaTheme="majorEastAsia" w:hAnsiTheme="majorEastAsia" w:cs="Consolas" w:hint="eastAsia"/>
          <w:b/>
          <w:sz w:val="24"/>
          <w:szCs w:val="24"/>
        </w:rPr>
        <w:t xml:space="preserve">SDK </w:t>
      </w:r>
      <w:r>
        <w:rPr>
          <w:rFonts w:asciiTheme="majorEastAsia" w:eastAsiaTheme="majorEastAsia" w:hAnsiTheme="majorEastAsia" w:cs="Consolas" w:hint="eastAsia"/>
          <w:b/>
          <w:sz w:val="24"/>
          <w:szCs w:val="24"/>
        </w:rPr>
        <w:t>1.8</w:t>
      </w:r>
    </w:p>
    <w:p w:rsidR="00703419" w:rsidRDefault="00AC2957" w:rsidP="00703419">
      <w:pPr>
        <w:pStyle w:val="a3"/>
        <w:rPr>
          <w:rFonts w:asciiTheme="majorEastAsia" w:eastAsiaTheme="majorEastAsia" w:hAnsiTheme="majorEastAsia" w:cs="Consolas" w:hint="eastAsia"/>
          <w:b/>
          <w:sz w:val="24"/>
          <w:szCs w:val="24"/>
        </w:rPr>
      </w:pPr>
      <w:r>
        <w:rPr>
          <w:rFonts w:asciiTheme="majorEastAsia" w:eastAsiaTheme="majorEastAsia" w:hAnsiTheme="majorEastAsia" w:cs="Consolas" w:hint="eastAsia"/>
          <w:b/>
          <w:sz w:val="24"/>
          <w:szCs w:val="24"/>
        </w:rPr>
        <w:t>Xtext SDK 2.6.0</w:t>
      </w:r>
    </w:p>
    <w:p w:rsidR="00525A80" w:rsidRDefault="00525A80" w:rsidP="00703419">
      <w:pPr>
        <w:pStyle w:val="a3"/>
        <w:rPr>
          <w:rFonts w:asciiTheme="majorEastAsia" w:eastAsiaTheme="majorEastAsia" w:hAnsiTheme="majorEastAsia" w:cs="Consolas" w:hint="eastAsia"/>
          <w:b/>
          <w:sz w:val="24"/>
          <w:szCs w:val="24"/>
        </w:rPr>
      </w:pPr>
      <w:r>
        <w:rPr>
          <w:rFonts w:asciiTheme="majorEastAsia" w:eastAsiaTheme="majorEastAsia" w:hAnsiTheme="majorEastAsia" w:cs="Consolas"/>
          <w:b/>
          <w:sz w:val="24"/>
          <w:szCs w:val="24"/>
        </w:rPr>
        <w:t>slf</w:t>
      </w:r>
      <w:r>
        <w:rPr>
          <w:rFonts w:asciiTheme="majorEastAsia" w:eastAsiaTheme="majorEastAsia" w:hAnsiTheme="majorEastAsia" w:cs="Consolas" w:hint="eastAsia"/>
          <w:b/>
          <w:sz w:val="24"/>
          <w:szCs w:val="24"/>
        </w:rPr>
        <w:t>4j 1.7.9</w:t>
      </w:r>
    </w:p>
    <w:p w:rsidR="00525A80" w:rsidRDefault="00525A80"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b/>
          <w:sz w:val="24"/>
          <w:szCs w:val="24"/>
        </w:rPr>
        <w:t>lombok</w:t>
      </w:r>
      <w:r>
        <w:rPr>
          <w:rFonts w:asciiTheme="majorEastAsia" w:eastAsiaTheme="majorEastAsia" w:hAnsiTheme="majorEastAsia" w:cs="Consolas" w:hint="eastAsia"/>
          <w:b/>
          <w:sz w:val="24"/>
          <w:szCs w:val="24"/>
        </w:rPr>
        <w:t xml:space="preserve"> 1.14.8</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textでのDSL定義</w:t>
      </w:r>
    </w:p>
    <w:p w:rsidR="00AC2957" w:rsidRDefault="008027C3" w:rsidP="008027C3">
      <w:pPr>
        <w:pStyle w:val="a3"/>
        <w:numPr>
          <w:ilvl w:val="0"/>
          <w:numId w:val="18"/>
        </w:numPr>
        <w:ind w:leftChars="0" w:left="709" w:hanging="425"/>
        <w:rPr>
          <w:rFonts w:asciiTheme="majorEastAsia" w:eastAsiaTheme="majorEastAsia" w:hAnsiTheme="majorEastAsia" w:cs="Consolas" w:hint="eastAsia"/>
          <w:sz w:val="24"/>
          <w:szCs w:val="24"/>
        </w:rPr>
      </w:pPr>
      <w:r w:rsidRPr="008027C3">
        <w:rPr>
          <w:rFonts w:asciiTheme="majorEastAsia" w:eastAsiaTheme="majorEastAsia" w:hAnsiTheme="majorEastAsia" w:cs="Consolas" w:hint="eastAsia"/>
          <w:sz w:val="24"/>
          <w:szCs w:val="24"/>
        </w:rPr>
        <w:t>エディタ上入力補助が出るよう、かつプログラム側でDSLモデルを取得する時、DSLの全体が分かるように定義する必要がある。</w:t>
      </w:r>
    </w:p>
    <w:p w:rsidR="008027C3" w:rsidRDefault="008027C3" w:rsidP="008027C3">
      <w:pPr>
        <w:pStyle w:val="a3"/>
        <w:numPr>
          <w:ilvl w:val="0"/>
          <w:numId w:val="18"/>
        </w:numPr>
        <w:ind w:leftChars="0" w:left="709" w:hanging="425"/>
        <w:rPr>
          <w:rFonts w:asciiTheme="majorEastAsia" w:eastAsiaTheme="majorEastAsia" w:hAnsiTheme="majorEastAsia" w:cs="Consolas" w:hint="eastAsia"/>
          <w:sz w:val="24"/>
          <w:szCs w:val="24"/>
        </w:rPr>
      </w:pPr>
      <w:r>
        <w:rPr>
          <w:rFonts w:asciiTheme="majorEastAsia" w:eastAsiaTheme="majorEastAsia" w:hAnsiTheme="majorEastAsia" w:cs="Consolas" w:hint="eastAsia"/>
          <w:sz w:val="24"/>
          <w:szCs w:val="24"/>
        </w:rPr>
        <w:t>パラメータの型によって、名前は決まっている</w:t>
      </w:r>
    </w:p>
    <w:p w:rsidR="008027C3" w:rsidRPr="008027C3" w:rsidRDefault="008027C3" w:rsidP="008027C3">
      <w:pPr>
        <w:pStyle w:val="a3"/>
        <w:numPr>
          <w:ilvl w:val="0"/>
          <w:numId w:val="18"/>
        </w:numPr>
        <w:ind w:leftChars="0" w:left="709" w:hanging="425"/>
        <w:rPr>
          <w:rFonts w:asciiTheme="majorEastAsia" w:eastAsiaTheme="majorEastAsia" w:hAnsiTheme="majorEastAsia" w:cs="Consolas" w:hint="eastAsia"/>
          <w:sz w:val="24"/>
          <w:szCs w:val="24"/>
        </w:rPr>
      </w:pPr>
      <w:r>
        <w:rPr>
          <w:rFonts w:asciiTheme="majorEastAsia" w:eastAsiaTheme="majorEastAsia" w:hAnsiTheme="majorEastAsia" w:cs="Consolas" w:hint="eastAsia"/>
          <w:sz w:val="24"/>
          <w:szCs w:val="24"/>
        </w:rPr>
        <w:t>Importの場合</w:t>
      </w:r>
    </w:p>
    <w:p w:rsidR="008027C3" w:rsidRDefault="008027C3" w:rsidP="008027C3">
      <w:pPr>
        <w:pStyle w:val="a3"/>
        <w:numPr>
          <w:ilvl w:val="1"/>
          <w:numId w:val="18"/>
        </w:numPr>
        <w:ind w:leftChars="0" w:left="1134"/>
        <w:rPr>
          <w:rFonts w:asciiTheme="majorEastAsia" w:eastAsiaTheme="majorEastAsia" w:hAnsiTheme="majorEastAsia" w:cs="Consolas" w:hint="eastAsia"/>
          <w:sz w:val="24"/>
          <w:szCs w:val="24"/>
        </w:rPr>
      </w:pPr>
      <w:proofErr w:type="spellStart"/>
      <w:r w:rsidRPr="008027C3">
        <w:rPr>
          <w:rFonts w:asciiTheme="majorEastAsia" w:eastAsiaTheme="majorEastAsia" w:hAnsiTheme="majorEastAsia" w:cs="Consolas"/>
          <w:sz w:val="24"/>
          <w:szCs w:val="24"/>
        </w:rPr>
        <w:t>importPath</w:t>
      </w:r>
      <w:proofErr w:type="spellEnd"/>
      <w:r>
        <w:rPr>
          <w:rFonts w:asciiTheme="majorEastAsia" w:eastAsiaTheme="majorEastAsia" w:hAnsiTheme="majorEastAsia" w:cs="Consolas" w:hint="eastAsia"/>
          <w:sz w:val="24"/>
          <w:szCs w:val="24"/>
        </w:rPr>
        <w:t>&lt;</w:t>
      </w:r>
      <w:r w:rsidRPr="008027C3">
        <w:rPr>
          <w:rFonts w:asciiTheme="majorEastAsia" w:eastAsiaTheme="majorEastAsia" w:hAnsiTheme="majorEastAsia" w:cs="Consolas"/>
          <w:sz w:val="24"/>
          <w:szCs w:val="24"/>
        </w:rPr>
        <w:t>=</w:t>
      </w:r>
      <w:r>
        <w:rPr>
          <w:rFonts w:asciiTheme="majorEastAsia" w:eastAsiaTheme="majorEastAsia" w:hAnsiTheme="majorEastAsia" w:cs="Consolas" w:hint="eastAsia"/>
          <w:sz w:val="24"/>
          <w:szCs w:val="24"/>
        </w:rPr>
        <w:t>&gt;</w:t>
      </w:r>
      <w:r w:rsidRPr="008027C3">
        <w:rPr>
          <w:rFonts w:asciiTheme="majorEastAsia" w:eastAsiaTheme="majorEastAsia" w:hAnsiTheme="majorEastAsia" w:cs="Consolas"/>
          <w:sz w:val="24"/>
          <w:szCs w:val="24"/>
        </w:rPr>
        <w:t>STRING</w:t>
      </w:r>
    </w:p>
    <w:p w:rsidR="008027C3" w:rsidRDefault="008027C3" w:rsidP="008027C3">
      <w:pPr>
        <w:pStyle w:val="a3"/>
        <w:numPr>
          <w:ilvl w:val="0"/>
          <w:numId w:val="18"/>
        </w:numPr>
        <w:ind w:leftChars="0" w:left="709" w:hanging="425"/>
        <w:rPr>
          <w:rFonts w:asciiTheme="majorEastAsia" w:eastAsiaTheme="majorEastAsia" w:hAnsiTheme="majorEastAsia" w:cs="Consolas" w:hint="eastAsia"/>
          <w:sz w:val="24"/>
          <w:szCs w:val="24"/>
        </w:rPr>
      </w:pPr>
      <w:proofErr w:type="spellStart"/>
      <w:r>
        <w:rPr>
          <w:rFonts w:asciiTheme="majorEastAsia" w:eastAsiaTheme="majorEastAsia" w:hAnsiTheme="majorEastAsia" w:cs="Consolas" w:hint="eastAsia"/>
          <w:sz w:val="24"/>
          <w:szCs w:val="24"/>
        </w:rPr>
        <w:t>Calc</w:t>
      </w:r>
      <w:proofErr w:type="spellEnd"/>
      <w:r>
        <w:rPr>
          <w:rFonts w:asciiTheme="majorEastAsia" w:eastAsiaTheme="majorEastAsia" w:hAnsiTheme="majorEastAsia" w:cs="Consolas" w:hint="eastAsia"/>
          <w:sz w:val="24"/>
          <w:szCs w:val="24"/>
        </w:rPr>
        <w:t>の場合</w:t>
      </w:r>
    </w:p>
    <w:p w:rsidR="008027C3" w:rsidRDefault="008027C3" w:rsidP="008027C3">
      <w:pPr>
        <w:pStyle w:val="a3"/>
        <w:numPr>
          <w:ilvl w:val="1"/>
          <w:numId w:val="18"/>
        </w:numPr>
        <w:ind w:leftChars="0" w:left="1134" w:hanging="425"/>
        <w:rPr>
          <w:rFonts w:asciiTheme="majorEastAsia" w:eastAsiaTheme="majorEastAsia" w:hAnsiTheme="majorEastAsia" w:cs="Consolas" w:hint="eastAsia"/>
          <w:sz w:val="24"/>
          <w:szCs w:val="24"/>
        </w:rPr>
      </w:pPr>
      <w:r>
        <w:rPr>
          <w:rFonts w:asciiTheme="majorEastAsia" w:eastAsiaTheme="majorEastAsia" w:hAnsiTheme="majorEastAsia" w:cs="Consolas"/>
          <w:sz w:val="24"/>
          <w:szCs w:val="24"/>
        </w:rPr>
        <w:t>size&lt;=&gt;</w:t>
      </w:r>
      <w:r w:rsidRPr="008027C3">
        <w:rPr>
          <w:rFonts w:asciiTheme="majorEastAsia" w:eastAsiaTheme="majorEastAsia" w:hAnsiTheme="majorEastAsia" w:cs="Consolas"/>
          <w:sz w:val="24"/>
          <w:szCs w:val="24"/>
        </w:rPr>
        <w:t>INT</w:t>
      </w:r>
    </w:p>
    <w:p w:rsidR="008027C3" w:rsidRDefault="008027C3" w:rsidP="008027C3">
      <w:pPr>
        <w:pStyle w:val="a3"/>
        <w:numPr>
          <w:ilvl w:val="1"/>
          <w:numId w:val="18"/>
        </w:numPr>
        <w:ind w:leftChars="0" w:left="1134" w:hanging="425"/>
        <w:rPr>
          <w:rFonts w:asciiTheme="majorEastAsia" w:eastAsiaTheme="majorEastAsia" w:hAnsiTheme="majorEastAsia" w:cs="Consolas" w:hint="eastAsia"/>
          <w:sz w:val="24"/>
          <w:szCs w:val="24"/>
        </w:rPr>
      </w:pPr>
      <w:r>
        <w:rPr>
          <w:rFonts w:asciiTheme="majorEastAsia" w:eastAsiaTheme="majorEastAsia" w:hAnsiTheme="majorEastAsia" w:cs="Consolas"/>
          <w:sz w:val="24"/>
          <w:szCs w:val="24"/>
        </w:rPr>
        <w:t>path</w:t>
      </w:r>
      <w:r>
        <w:rPr>
          <w:rFonts w:asciiTheme="majorEastAsia" w:eastAsiaTheme="majorEastAsia" w:hAnsiTheme="majorEastAsia" w:cs="Consolas" w:hint="eastAsia"/>
          <w:sz w:val="24"/>
          <w:szCs w:val="24"/>
        </w:rPr>
        <w:t>&lt;=&gt;STRING</w:t>
      </w:r>
    </w:p>
    <w:p w:rsidR="008027C3" w:rsidRDefault="008027C3" w:rsidP="008027C3">
      <w:pPr>
        <w:pStyle w:val="a3"/>
        <w:numPr>
          <w:ilvl w:val="1"/>
          <w:numId w:val="18"/>
        </w:numPr>
        <w:ind w:leftChars="0" w:left="1134" w:hanging="425"/>
        <w:rPr>
          <w:rFonts w:asciiTheme="majorEastAsia" w:eastAsiaTheme="majorEastAsia" w:hAnsiTheme="majorEastAsia" w:cs="Consolas" w:hint="eastAsia"/>
          <w:sz w:val="24"/>
          <w:szCs w:val="24"/>
        </w:rPr>
      </w:pPr>
    </w:p>
    <w:p w:rsidR="00703419" w:rsidRPr="002B17A6" w:rsidRDefault="00703419" w:rsidP="002B17A6">
      <w:pPr>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w:t>
      </w:r>
      <w:r w:rsidR="002B17A6">
        <w:rPr>
          <w:rFonts w:asciiTheme="majorEastAsia" w:eastAsiaTheme="majorEastAsia" w:hAnsiTheme="majorEastAsia" w:cs="Consolas" w:hint="eastAsia"/>
          <w:b/>
          <w:sz w:val="24"/>
          <w:szCs w:val="24"/>
        </w:rPr>
        <w:t>メソッドとパラメータ</w:t>
      </w:r>
      <w:r w:rsidRPr="00703419">
        <w:rPr>
          <w:rFonts w:asciiTheme="majorEastAsia" w:eastAsiaTheme="majorEastAsia" w:hAnsiTheme="majorEastAsia" w:cs="Consolas" w:hint="eastAsia"/>
          <w:b/>
          <w:sz w:val="24"/>
          <w:szCs w:val="24"/>
        </w:rPr>
        <w:t>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5B3B69" w:rsidRPr="002B17A6" w:rsidRDefault="002B17A6" w:rsidP="002B17A6">
      <w:pPr>
        <w:pStyle w:val="a3"/>
        <w:ind w:leftChars="0" w:left="567"/>
        <w:jc w:val="left"/>
        <w:rPr>
          <w:rFonts w:asciiTheme="majorEastAsia" w:eastAsiaTheme="majorEastAsia" w:hAnsiTheme="majorEastAsia" w:cs="Consolas"/>
          <w:sz w:val="24"/>
          <w:szCs w:val="24"/>
        </w:rPr>
      </w:pPr>
      <w:proofErr w:type="spellStart"/>
      <w:r w:rsidRPr="003E5CCA">
        <w:rPr>
          <w:rFonts w:ascii="Consolas" w:eastAsiaTheme="majorEastAsia" w:hAnsi="Consolas" w:cs="Consolas"/>
          <w:sz w:val="24"/>
          <w:szCs w:val="24"/>
        </w:rPr>
        <w:t>DataReceiver</w:t>
      </w:r>
      <w:proofErr w:type="spellEnd"/>
      <w:r>
        <w:rPr>
          <w:rFonts w:ascii="Consolas" w:eastAsiaTheme="majorEastAsia" w:hAnsi="Consolas" w:cs="Consolas" w:hint="eastAsia"/>
          <w:sz w:val="24"/>
          <w:szCs w:val="24"/>
        </w:rPr>
        <w:t>の</w:t>
      </w:r>
      <w:r>
        <w:rPr>
          <w:rFonts w:ascii="Consolas" w:eastAsiaTheme="majorEastAsia" w:hAnsi="Consolas" w:cs="Consolas"/>
          <w:color w:val="000000"/>
          <w:kern w:val="0"/>
          <w:sz w:val="24"/>
          <w:szCs w:val="24"/>
        </w:rPr>
        <w:t xml:space="preserve"> invoke</w:t>
      </w:r>
      <w:r>
        <w:rPr>
          <w:rFonts w:ascii="Consolas" w:eastAsiaTheme="majorEastAsia" w:hAnsi="Consolas" w:cs="Consolas" w:hint="eastAsia"/>
          <w:color w:val="000000"/>
          <w:kern w:val="0"/>
          <w:sz w:val="24"/>
          <w:szCs w:val="24"/>
        </w:rPr>
        <w:t>メソッドを参照</w:t>
      </w:r>
    </w:p>
    <w:p w:rsidR="005B3B69" w:rsidRPr="005B3B69" w:rsidRDefault="005B3B69" w:rsidP="005B3B69">
      <w:pPr>
        <w:pStyle w:val="a3"/>
        <w:ind w:leftChars="0" w:left="567"/>
        <w:jc w:val="left"/>
        <w:rPr>
          <w:rFonts w:asciiTheme="majorEastAsia" w:eastAsiaTheme="majorEastAsia" w:hAnsiTheme="majorEastAsia" w:cs="Consolas"/>
          <w:b/>
          <w:sz w:val="24"/>
          <w:szCs w:val="24"/>
        </w:rPr>
      </w:pPr>
    </w:p>
    <w:p w:rsidR="005B3B69" w:rsidRDefault="005B3B69" w:rsidP="005B3B69">
      <w:pPr>
        <w:pStyle w:val="a3"/>
        <w:numPr>
          <w:ilvl w:val="1"/>
          <w:numId w:val="7"/>
        </w:numPr>
        <w:ind w:leftChars="0" w:left="567"/>
        <w:jc w:val="left"/>
        <w:rPr>
          <w:rFonts w:asciiTheme="majorEastAsia" w:eastAsiaTheme="majorEastAsia" w:hAnsiTheme="majorEastAsia" w:cs="Consolas" w:hint="eastAsia"/>
          <w:b/>
          <w:sz w:val="24"/>
          <w:szCs w:val="24"/>
        </w:rPr>
      </w:pPr>
      <w:r>
        <w:rPr>
          <w:rFonts w:asciiTheme="majorEastAsia" w:eastAsiaTheme="majorEastAsia" w:hAnsiTheme="majorEastAsia" w:cs="Consolas" w:hint="eastAsia"/>
          <w:b/>
          <w:sz w:val="24"/>
          <w:szCs w:val="24"/>
        </w:rPr>
        <w:t>新しいツールや機能の追加時に，DSLの拡張及びラッピング</w:t>
      </w:r>
    </w:p>
    <w:p w:rsidR="003E5CCA" w:rsidRPr="003E5CCA" w:rsidRDefault="003E5CCA" w:rsidP="003E5CCA">
      <w:pPr>
        <w:pStyle w:val="a3"/>
        <w:numPr>
          <w:ilvl w:val="1"/>
          <w:numId w:val="8"/>
        </w:numPr>
        <w:ind w:leftChars="0"/>
        <w:jc w:val="left"/>
        <w:rPr>
          <w:rFonts w:asciiTheme="majorEastAsia" w:eastAsiaTheme="majorEastAsia" w:hAnsiTheme="majorEastAsia" w:cs="Consolas"/>
          <w:sz w:val="24"/>
          <w:szCs w:val="24"/>
        </w:rPr>
      </w:pPr>
      <w:r w:rsidRPr="003E5CCA">
        <w:rPr>
          <w:rFonts w:asciiTheme="majorEastAsia" w:eastAsiaTheme="majorEastAsia" w:hAnsiTheme="majorEastAsia" w:cs="Consolas"/>
          <w:sz w:val="24"/>
          <w:szCs w:val="24"/>
        </w:rPr>
        <w:t>X</w:t>
      </w:r>
      <w:r w:rsidRPr="003E5CCA">
        <w:rPr>
          <w:rFonts w:asciiTheme="majorEastAsia" w:eastAsiaTheme="majorEastAsia" w:hAnsiTheme="majorEastAsia" w:cs="Consolas" w:hint="eastAsia"/>
          <w:sz w:val="24"/>
          <w:szCs w:val="24"/>
        </w:rPr>
        <w:t>textファイル内でDSL定義追加</w:t>
      </w:r>
    </w:p>
    <w:p w:rsidR="003E5CCA" w:rsidRPr="003E5CCA" w:rsidRDefault="003E5CCA" w:rsidP="003E5CCA">
      <w:pPr>
        <w:pStyle w:val="a3"/>
        <w:numPr>
          <w:ilvl w:val="1"/>
          <w:numId w:val="8"/>
        </w:numPr>
        <w:ind w:leftChars="0"/>
        <w:jc w:val="left"/>
        <w:rPr>
          <w:rFonts w:asciiTheme="majorEastAsia" w:eastAsiaTheme="majorEastAsia" w:hAnsiTheme="majorEastAsia" w:cs="Consolas" w:hint="eastAsia"/>
          <w:sz w:val="24"/>
          <w:szCs w:val="24"/>
        </w:rPr>
      </w:pPr>
      <w:proofErr w:type="spellStart"/>
      <w:r w:rsidRPr="003E5CCA">
        <w:rPr>
          <w:rFonts w:ascii="Consolas" w:eastAsiaTheme="majorEastAsia" w:hAnsi="Consolas" w:cs="Consolas"/>
          <w:sz w:val="24"/>
          <w:szCs w:val="24"/>
        </w:rPr>
        <w:t>ArgyleMethodList</w:t>
      </w:r>
      <w:proofErr w:type="spellEnd"/>
      <w:r w:rsidRPr="003E5CCA">
        <w:rPr>
          <w:rFonts w:asciiTheme="majorEastAsia" w:eastAsiaTheme="majorEastAsia" w:hAnsiTheme="majorEastAsia" w:cs="Consolas" w:hint="eastAsia"/>
          <w:sz w:val="24"/>
          <w:szCs w:val="24"/>
        </w:rPr>
        <w:t>クラス内に新しいメソッドを作成（名前はDSLで定義したと同じ）@</w:t>
      </w:r>
      <w:proofErr w:type="spellStart"/>
      <w:r w:rsidRPr="003E5CCA">
        <w:rPr>
          <w:rFonts w:asciiTheme="majorEastAsia" w:eastAsiaTheme="majorEastAsia" w:hAnsiTheme="majorEastAsia" w:cs="Consolas" w:hint="eastAsia"/>
          <w:sz w:val="24"/>
          <w:szCs w:val="24"/>
        </w:rPr>
        <w:t>Agl</w:t>
      </w:r>
      <w:proofErr w:type="spellEnd"/>
      <w:r w:rsidRPr="003E5CCA">
        <w:rPr>
          <w:rFonts w:asciiTheme="majorEastAsia" w:eastAsiaTheme="majorEastAsia" w:hAnsiTheme="majorEastAsia" w:cs="Consolas" w:hint="eastAsia"/>
          <w:sz w:val="24"/>
          <w:szCs w:val="24"/>
        </w:rPr>
        <w:t>アノテーションをつける．処理内容をここで書く．</w:t>
      </w:r>
    </w:p>
    <w:p w:rsidR="003E5CCA" w:rsidRPr="003E5CCA" w:rsidRDefault="003E5CCA" w:rsidP="003E5CCA">
      <w:pPr>
        <w:pStyle w:val="a3"/>
        <w:numPr>
          <w:ilvl w:val="1"/>
          <w:numId w:val="8"/>
        </w:numPr>
        <w:ind w:leftChars="0"/>
        <w:jc w:val="left"/>
        <w:rPr>
          <w:rFonts w:asciiTheme="majorEastAsia" w:eastAsiaTheme="majorEastAsia" w:hAnsiTheme="majorEastAsia" w:cs="Consolas" w:hint="eastAsia"/>
          <w:sz w:val="24"/>
          <w:szCs w:val="24"/>
        </w:rPr>
      </w:pPr>
      <w:r w:rsidRPr="003E5CCA">
        <w:rPr>
          <w:rFonts w:asciiTheme="majorEastAsia" w:eastAsiaTheme="majorEastAsia" w:hAnsiTheme="majorEastAsia" w:cs="Consolas" w:hint="eastAsia"/>
          <w:sz w:val="24"/>
          <w:szCs w:val="24"/>
        </w:rPr>
        <w:t>結果出力するために、新しい</w:t>
      </w:r>
      <w:proofErr w:type="spellStart"/>
      <w:r w:rsidRPr="003E5CCA">
        <w:rPr>
          <w:rFonts w:ascii="Consolas" w:eastAsiaTheme="majorEastAsia" w:hAnsi="Consolas" w:cs="Consolas"/>
          <w:sz w:val="24"/>
          <w:szCs w:val="24"/>
        </w:rPr>
        <w:t>XXXDataReceiver</w:t>
      </w:r>
      <w:proofErr w:type="spellEnd"/>
      <w:r w:rsidRPr="003E5CCA">
        <w:rPr>
          <w:rFonts w:asciiTheme="majorEastAsia" w:eastAsiaTheme="majorEastAsia" w:hAnsiTheme="majorEastAsia" w:cs="Consolas" w:hint="eastAsia"/>
          <w:sz w:val="24"/>
          <w:szCs w:val="24"/>
        </w:rPr>
        <w:t>を作成し（Singletonパターンを使う）、ツール名が分かるように</w:t>
      </w:r>
      <w:r w:rsidR="00D05283">
        <w:rPr>
          <w:rFonts w:asciiTheme="majorEastAsia" w:eastAsiaTheme="majorEastAsia" w:hAnsiTheme="majorEastAsia" w:cs="Consolas" w:hint="eastAsia"/>
          <w:sz w:val="24"/>
          <w:szCs w:val="24"/>
        </w:rPr>
        <w:t>XXXを名付ける</w:t>
      </w:r>
      <w:r w:rsidRPr="003E5CCA">
        <w:rPr>
          <w:rFonts w:asciiTheme="majorEastAsia" w:eastAsiaTheme="majorEastAsia" w:hAnsiTheme="majorEastAsia" w:cs="Consolas" w:hint="eastAsia"/>
          <w:sz w:val="24"/>
          <w:szCs w:val="24"/>
        </w:rPr>
        <w:t>。</w:t>
      </w:r>
      <w:proofErr w:type="spellStart"/>
      <w:r w:rsidRPr="003E5CCA">
        <w:rPr>
          <w:rFonts w:ascii="Consolas" w:eastAsiaTheme="majorEastAsia" w:hAnsi="Consolas" w:cs="Consolas"/>
          <w:sz w:val="24"/>
          <w:szCs w:val="24"/>
        </w:rPr>
        <w:t>DataReceiver</w:t>
      </w:r>
      <w:proofErr w:type="spellEnd"/>
      <w:r w:rsidRPr="003E5CCA">
        <w:rPr>
          <w:rFonts w:asciiTheme="majorEastAsia" w:eastAsiaTheme="majorEastAsia" w:hAnsiTheme="majorEastAsia" w:cs="Consolas" w:hint="eastAsia"/>
          <w:sz w:val="24"/>
          <w:szCs w:val="24"/>
        </w:rPr>
        <w:t>クラスを継承すれば、実装すべきメソッド：</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proofErr w:type="spellStart"/>
      <w:r w:rsidRPr="003E5CCA">
        <w:rPr>
          <w:rFonts w:ascii="Consolas" w:eastAsiaTheme="majorEastAsia" w:hAnsi="Consolas" w:cs="Consolas"/>
          <w:color w:val="000000"/>
          <w:kern w:val="0"/>
          <w:sz w:val="24"/>
          <w:szCs w:val="24"/>
        </w:rPr>
        <w:t>setParameter</w:t>
      </w:r>
      <w:proofErr w:type="spellEnd"/>
      <w:r w:rsidRPr="003E5CCA">
        <w:rPr>
          <w:rFonts w:asciiTheme="majorEastAsia" w:eastAsiaTheme="majorEastAsia" w:hAnsiTheme="majorEastAsia" w:cs="Consolas" w:hint="eastAsia"/>
          <w:color w:val="000000"/>
          <w:kern w:val="0"/>
          <w:sz w:val="24"/>
          <w:szCs w:val="24"/>
        </w:rPr>
        <w:tab/>
      </w:r>
      <w:proofErr w:type="spellStart"/>
      <w:r w:rsidRPr="003E5CCA">
        <w:rPr>
          <w:rFonts w:ascii="Consolas" w:eastAsiaTheme="majorEastAsia" w:hAnsi="Consolas" w:cs="Consolas"/>
          <w:color w:val="000000"/>
          <w:kern w:val="0"/>
          <w:sz w:val="24"/>
          <w:szCs w:val="24"/>
        </w:rPr>
        <w:t>XXXDataReceiver</w:t>
      </w:r>
      <w:proofErr w:type="spellEnd"/>
      <w:r w:rsidRPr="003E5CCA">
        <w:rPr>
          <w:rFonts w:asciiTheme="majorEastAsia" w:eastAsiaTheme="majorEastAsia" w:hAnsiTheme="majorEastAsia" w:cs="Consolas" w:hint="eastAsia"/>
          <w:color w:val="000000"/>
          <w:kern w:val="0"/>
          <w:sz w:val="24"/>
          <w:szCs w:val="24"/>
        </w:rPr>
        <w:t>内持っているデータを呼び出し側のパラメータ順</w:t>
      </w:r>
      <w:r w:rsidRPr="003E5CCA">
        <w:rPr>
          <w:rFonts w:asciiTheme="majorEastAsia" w:eastAsiaTheme="majorEastAsia" w:hAnsiTheme="majorEastAsia" w:cs="Consolas" w:hint="eastAsia"/>
          <w:color w:val="000000"/>
          <w:kern w:val="0"/>
          <w:sz w:val="24"/>
          <w:szCs w:val="24"/>
        </w:rPr>
        <w:lastRenderedPageBreak/>
        <w:t>番に沿って並べる。</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r w:rsidRPr="003E5CCA">
        <w:rPr>
          <w:rFonts w:ascii="Consolas" w:eastAsiaTheme="majorEastAsia" w:hAnsi="Consolas" w:cs="Consolas"/>
          <w:color w:val="000000"/>
          <w:kern w:val="0"/>
          <w:sz w:val="24"/>
          <w:szCs w:val="24"/>
        </w:rPr>
        <w:t>invoke</w:t>
      </w:r>
      <w:r w:rsidRPr="003E5CCA">
        <w:rPr>
          <w:rFonts w:asciiTheme="majorEastAsia" w:eastAsiaTheme="majorEastAsia" w:hAnsiTheme="majorEastAsia" w:cs="Consolas" w:hint="eastAsia"/>
          <w:color w:val="000000"/>
          <w:kern w:val="0"/>
          <w:sz w:val="24"/>
          <w:szCs w:val="24"/>
        </w:rPr>
        <w:tab/>
      </w:r>
      <w:r w:rsidRPr="003E5CCA">
        <w:rPr>
          <w:rFonts w:asciiTheme="majorEastAsia" w:eastAsiaTheme="majorEastAsia" w:hAnsiTheme="majorEastAsia" w:cs="Consolas" w:hint="eastAsia"/>
          <w:color w:val="000000"/>
          <w:kern w:val="0"/>
          <w:sz w:val="24"/>
          <w:szCs w:val="24"/>
        </w:rPr>
        <w:tab/>
        <w:t>新しいツールのmainメソッドを呼び出す。引数</w:t>
      </w:r>
      <w:r w:rsidRPr="003E5CCA">
        <w:rPr>
          <w:rFonts w:ascii="Consolas" w:eastAsiaTheme="majorEastAsia" w:hAnsi="Consolas" w:cs="Consolas"/>
          <w:color w:val="000000"/>
          <w:kern w:val="0"/>
          <w:sz w:val="22"/>
          <w:szCs w:val="24"/>
        </w:rPr>
        <w:t xml:space="preserve">String[] </w:t>
      </w:r>
      <w:r w:rsidRPr="003E5CCA">
        <w:rPr>
          <w:rFonts w:ascii="Consolas" w:eastAsiaTheme="majorEastAsia" w:hAnsi="Consolas" w:cs="Consolas"/>
          <w:color w:val="6A3E3E"/>
          <w:kern w:val="0"/>
          <w:sz w:val="22"/>
          <w:szCs w:val="24"/>
        </w:rPr>
        <w:t>parameters</w:t>
      </w:r>
      <w:r w:rsidRPr="003E5CCA">
        <w:rPr>
          <w:rFonts w:asciiTheme="majorEastAsia" w:eastAsiaTheme="majorEastAsia" w:hAnsiTheme="majorEastAsia" w:cs="Consolas" w:hint="eastAsia"/>
          <w:kern w:val="0"/>
          <w:sz w:val="24"/>
          <w:szCs w:val="24"/>
        </w:rPr>
        <w:t>を用いて。</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r w:rsidRPr="003E5CCA">
        <w:rPr>
          <w:rFonts w:ascii="Consolas" w:eastAsiaTheme="majorEastAsia" w:hAnsi="Consolas" w:cs="Consolas"/>
          <w:color w:val="000000"/>
          <w:kern w:val="0"/>
          <w:sz w:val="24"/>
          <w:szCs w:val="24"/>
        </w:rPr>
        <w:t>initialize</w:t>
      </w:r>
      <w:r w:rsidR="00D05283">
        <w:rPr>
          <w:rFonts w:asciiTheme="majorEastAsia" w:eastAsiaTheme="majorEastAsia" w:hAnsiTheme="majorEastAsia" w:cs="Consolas" w:hint="eastAsia"/>
          <w:color w:val="000000"/>
          <w:kern w:val="0"/>
          <w:sz w:val="24"/>
          <w:szCs w:val="24"/>
        </w:rPr>
        <w:tab/>
      </w:r>
      <w:proofErr w:type="spellStart"/>
      <w:r w:rsidRPr="003E5CCA">
        <w:rPr>
          <w:rFonts w:ascii="Consolas" w:eastAsiaTheme="majorEastAsia" w:hAnsi="Consolas" w:cs="Consolas"/>
          <w:color w:val="000000"/>
          <w:kern w:val="0"/>
          <w:sz w:val="24"/>
          <w:szCs w:val="24"/>
        </w:rPr>
        <w:t>XXXDataReceiver</w:t>
      </w:r>
      <w:proofErr w:type="spellEnd"/>
      <w:r w:rsidRPr="003E5CCA">
        <w:rPr>
          <w:rFonts w:asciiTheme="majorEastAsia" w:eastAsiaTheme="majorEastAsia" w:hAnsiTheme="majorEastAsia" w:cs="Consolas" w:hint="eastAsia"/>
          <w:color w:val="000000"/>
          <w:kern w:val="0"/>
          <w:sz w:val="24"/>
          <w:szCs w:val="24"/>
        </w:rPr>
        <w:t>内のデータを初期化</w:t>
      </w:r>
    </w:p>
    <w:p w:rsidR="003E5CCA" w:rsidRDefault="003E5CCA" w:rsidP="003E5CCA">
      <w:pPr>
        <w:pStyle w:val="a3"/>
        <w:numPr>
          <w:ilvl w:val="2"/>
          <w:numId w:val="8"/>
        </w:numPr>
        <w:ind w:leftChars="0"/>
        <w:jc w:val="left"/>
        <w:rPr>
          <w:rFonts w:asciiTheme="majorEastAsia" w:eastAsiaTheme="majorEastAsia" w:hAnsiTheme="majorEastAsia" w:cs="Consolas" w:hint="eastAsia"/>
          <w:sz w:val="24"/>
          <w:szCs w:val="24"/>
        </w:rPr>
      </w:pPr>
      <w:proofErr w:type="spellStart"/>
      <w:r w:rsidRPr="003E5CCA">
        <w:rPr>
          <w:rFonts w:ascii="Consolas" w:eastAsiaTheme="majorEastAsia" w:hAnsi="Consolas" w:cs="Consolas"/>
          <w:sz w:val="24"/>
          <w:szCs w:val="24"/>
        </w:rPr>
        <w:t>canOutput</w:t>
      </w:r>
      <w:proofErr w:type="spellEnd"/>
      <w:r w:rsidRPr="003E5CCA">
        <w:rPr>
          <w:rFonts w:asciiTheme="majorEastAsia" w:eastAsiaTheme="majorEastAsia" w:hAnsiTheme="majorEastAsia" w:cs="Consolas" w:hint="eastAsia"/>
          <w:sz w:val="24"/>
          <w:szCs w:val="24"/>
        </w:rPr>
        <w:tab/>
      </w:r>
      <w:r w:rsidRPr="003E5CCA">
        <w:rPr>
          <w:rFonts w:asciiTheme="majorEastAsia" w:eastAsiaTheme="majorEastAsia" w:hAnsiTheme="majorEastAsia" w:cs="Consolas" w:hint="eastAsia"/>
          <w:sz w:val="24"/>
          <w:szCs w:val="24"/>
        </w:rPr>
        <w:tab/>
      </w:r>
      <w:r w:rsidRPr="003E5CCA">
        <w:rPr>
          <w:rFonts w:asciiTheme="majorEastAsia" w:eastAsiaTheme="majorEastAsia" w:hAnsiTheme="majorEastAsia" w:cs="Consolas" w:hint="eastAsia"/>
          <w:color w:val="000000"/>
          <w:kern w:val="0"/>
          <w:sz w:val="24"/>
          <w:szCs w:val="24"/>
        </w:rPr>
        <w:t>新しいツールを呼び出し時に、</w:t>
      </w:r>
      <w:r w:rsidRPr="003E5CCA">
        <w:rPr>
          <w:rFonts w:asciiTheme="majorEastAsia" w:eastAsiaTheme="majorEastAsia" w:hAnsiTheme="majorEastAsia" w:cs="Consolas" w:hint="eastAsia"/>
          <w:sz w:val="24"/>
          <w:szCs w:val="24"/>
        </w:rPr>
        <w:t>必要なパラメータは全て獲得したかどうかをチェックする。</w:t>
      </w:r>
    </w:p>
    <w:p w:rsidR="00D05283" w:rsidRPr="003E5CCA" w:rsidRDefault="00D05283" w:rsidP="00D05283">
      <w:pPr>
        <w:pStyle w:val="a3"/>
        <w:ind w:leftChars="0"/>
        <w:jc w:val="left"/>
        <w:rPr>
          <w:rFonts w:asciiTheme="majorEastAsia" w:eastAsiaTheme="majorEastAsia" w:hAnsiTheme="majorEastAsia" w:cs="Consolas" w:hint="eastAsia"/>
          <w:sz w:val="24"/>
          <w:szCs w:val="24"/>
        </w:rPr>
      </w:pPr>
      <w:r>
        <w:rPr>
          <w:rFonts w:asciiTheme="majorEastAsia" w:eastAsiaTheme="majorEastAsia" w:hAnsiTheme="majorEastAsia" w:cs="Consolas" w:hint="eastAsia"/>
          <w:sz w:val="24"/>
          <w:szCs w:val="24"/>
        </w:rPr>
        <w:t>要求に応じて実装してください。</w:t>
      </w:r>
    </w:p>
    <w:p w:rsidR="003E5CCA" w:rsidRPr="003E5CCA" w:rsidRDefault="003E5CCA" w:rsidP="003E5CCA">
      <w:pPr>
        <w:pStyle w:val="a3"/>
        <w:numPr>
          <w:ilvl w:val="1"/>
          <w:numId w:val="8"/>
        </w:numPr>
        <w:ind w:leftChars="0"/>
        <w:jc w:val="left"/>
        <w:rPr>
          <w:rFonts w:asciiTheme="majorEastAsia" w:eastAsiaTheme="majorEastAsia" w:hAnsiTheme="majorEastAsia" w:cs="Consolas" w:hint="eastAsia"/>
          <w:sz w:val="24"/>
          <w:szCs w:val="24"/>
        </w:rPr>
      </w:pPr>
      <w:r w:rsidRPr="003E5CCA">
        <w:rPr>
          <w:rFonts w:asciiTheme="majorEastAsia" w:eastAsiaTheme="majorEastAsia" w:hAnsiTheme="majorEastAsia" w:cs="Consolas" w:hint="eastAsia"/>
          <w:sz w:val="24"/>
          <w:szCs w:val="24"/>
        </w:rPr>
        <w:t>以上のメソッドを実装すれば、</w:t>
      </w:r>
      <w:proofErr w:type="spellStart"/>
      <w:r w:rsidRPr="003E5CCA">
        <w:rPr>
          <w:rFonts w:ascii="Consolas" w:eastAsiaTheme="majorEastAsia" w:hAnsi="Consolas" w:cs="Consolas"/>
          <w:sz w:val="24"/>
          <w:szCs w:val="24"/>
        </w:rPr>
        <w:t>ArgyleMethodList</w:t>
      </w:r>
      <w:proofErr w:type="spellEnd"/>
      <w:r w:rsidRPr="003E5CCA">
        <w:rPr>
          <w:rFonts w:asciiTheme="majorEastAsia" w:eastAsiaTheme="majorEastAsia" w:hAnsiTheme="majorEastAsia" w:cs="Consolas" w:hint="eastAsia"/>
          <w:sz w:val="24"/>
          <w:szCs w:val="24"/>
        </w:rPr>
        <w:t>クラス</w:t>
      </w:r>
      <w:r w:rsidRPr="003E5CCA">
        <w:rPr>
          <w:rFonts w:asciiTheme="majorEastAsia" w:eastAsiaTheme="majorEastAsia" w:hAnsiTheme="majorEastAsia" w:cs="Consolas" w:hint="eastAsia"/>
          <w:sz w:val="24"/>
          <w:szCs w:val="24"/>
        </w:rPr>
        <w:t>内新たに追加したDSLメソッドから</w:t>
      </w:r>
      <w:proofErr w:type="spellStart"/>
      <w:r w:rsidRPr="003E5CCA">
        <w:rPr>
          <w:rFonts w:ascii="Consolas" w:eastAsiaTheme="majorEastAsia" w:hAnsi="Consolas" w:cs="Consolas"/>
          <w:sz w:val="24"/>
          <w:szCs w:val="24"/>
        </w:rPr>
        <w:t>XXX</w:t>
      </w:r>
      <w:r w:rsidRPr="003E5CCA">
        <w:rPr>
          <w:rFonts w:ascii="Consolas" w:eastAsiaTheme="majorEastAsia" w:hAnsi="Consolas" w:cs="Consolas"/>
          <w:sz w:val="24"/>
          <w:szCs w:val="24"/>
        </w:rPr>
        <w:t>DataReceiver</w:t>
      </w:r>
      <w:proofErr w:type="spellEnd"/>
      <w:r w:rsidRPr="003E5CCA">
        <w:rPr>
          <w:rFonts w:asciiTheme="majorEastAsia" w:eastAsiaTheme="majorEastAsia" w:hAnsiTheme="majorEastAsia" w:cs="Consolas" w:hint="eastAsia"/>
          <w:sz w:val="24"/>
          <w:szCs w:val="24"/>
        </w:rPr>
        <w:t>クラス内の</w:t>
      </w:r>
      <w:r w:rsidRPr="003E5CCA">
        <w:rPr>
          <w:rFonts w:ascii="Consolas" w:eastAsiaTheme="majorEastAsia" w:hAnsi="Consolas" w:cs="Consolas"/>
          <w:sz w:val="24"/>
          <w:szCs w:val="24"/>
        </w:rPr>
        <w:t>execute</w:t>
      </w:r>
      <w:r w:rsidRPr="003E5CCA">
        <w:rPr>
          <w:rFonts w:asciiTheme="majorEastAsia" w:eastAsiaTheme="majorEastAsia" w:hAnsiTheme="majorEastAsia" w:cs="Consolas" w:hint="eastAsia"/>
          <w:sz w:val="24"/>
          <w:szCs w:val="24"/>
        </w:rPr>
        <w:t>メソッドを呼び出せば、自動的に</w:t>
      </w:r>
      <w:proofErr w:type="spellStart"/>
      <w:r w:rsidRPr="003E5CCA">
        <w:rPr>
          <w:rFonts w:ascii="Consolas" w:eastAsiaTheme="majorEastAsia" w:hAnsi="Consolas" w:cs="Consolas"/>
          <w:sz w:val="24"/>
          <w:szCs w:val="24"/>
        </w:rPr>
        <w:t>canOutput</w:t>
      </w:r>
      <w:proofErr w:type="spellEnd"/>
      <w:r w:rsidRPr="003E5CCA">
        <w:rPr>
          <w:rFonts w:ascii="Consolas" w:eastAsiaTheme="majorEastAsia" w:hAnsi="Consolas" w:cs="Consolas"/>
          <w:sz w:val="24"/>
          <w:szCs w:val="24"/>
        </w:rPr>
        <w:t>-&gt;</w:t>
      </w:r>
      <w:proofErr w:type="spellStart"/>
      <w:r w:rsidRPr="003E5CCA">
        <w:rPr>
          <w:rFonts w:ascii="Consolas" w:eastAsiaTheme="majorEastAsia" w:hAnsi="Consolas" w:cs="Consolas"/>
          <w:color w:val="000000"/>
          <w:kern w:val="0"/>
          <w:sz w:val="24"/>
          <w:szCs w:val="24"/>
        </w:rPr>
        <w:t>setParameter</w:t>
      </w:r>
      <w:proofErr w:type="spellEnd"/>
      <w:r w:rsidRPr="003E5CCA">
        <w:rPr>
          <w:rFonts w:ascii="Consolas" w:eastAsiaTheme="majorEastAsia" w:hAnsi="Consolas" w:cs="Consolas"/>
          <w:color w:val="000000"/>
          <w:kern w:val="0"/>
          <w:sz w:val="24"/>
          <w:szCs w:val="24"/>
        </w:rPr>
        <w:t xml:space="preserve">-&gt; </w:t>
      </w:r>
      <w:r w:rsidRPr="003E5CCA">
        <w:rPr>
          <w:rFonts w:ascii="Consolas" w:eastAsiaTheme="majorEastAsia" w:hAnsi="Consolas" w:cs="Consolas"/>
          <w:color w:val="000000"/>
          <w:kern w:val="0"/>
          <w:sz w:val="24"/>
          <w:szCs w:val="24"/>
        </w:rPr>
        <w:t>invoke</w:t>
      </w:r>
      <w:r w:rsidRPr="003E5CCA">
        <w:rPr>
          <w:rFonts w:asciiTheme="majorEastAsia" w:eastAsiaTheme="majorEastAsia" w:hAnsiTheme="majorEastAsia" w:cs="Consolas" w:hint="eastAsia"/>
          <w:color w:val="000000"/>
          <w:kern w:val="0"/>
          <w:sz w:val="24"/>
          <w:szCs w:val="24"/>
        </w:rPr>
        <w:t>の順番で実行される(Template Method パターン)</w:t>
      </w:r>
    </w:p>
    <w:p w:rsidR="003E5CCA" w:rsidRPr="003E5CCA" w:rsidRDefault="003E5CCA" w:rsidP="003E5CCA">
      <w:pPr>
        <w:pStyle w:val="a3"/>
        <w:ind w:leftChars="0" w:left="567"/>
        <w:jc w:val="left"/>
        <w:rPr>
          <w:rFonts w:asciiTheme="majorEastAsia" w:eastAsiaTheme="majorEastAsia" w:hAnsiTheme="majorEastAsia" w:cs="Consolas" w:hint="eastAsia"/>
          <w:b/>
          <w:sz w:val="24"/>
          <w:szCs w:val="24"/>
        </w:rPr>
      </w:pPr>
    </w:p>
    <w:p w:rsidR="003E5CCA" w:rsidRPr="00CD1598" w:rsidRDefault="003E5CCA" w:rsidP="003E5CCA">
      <w:pPr>
        <w:pStyle w:val="a3"/>
        <w:numPr>
          <w:ilvl w:val="1"/>
          <w:numId w:val="7"/>
        </w:numPr>
        <w:ind w:leftChars="0" w:left="567"/>
        <w:jc w:val="left"/>
        <w:rPr>
          <w:rFonts w:asciiTheme="majorEastAsia" w:eastAsiaTheme="majorEastAsia" w:hAnsiTheme="majorEastAsia" w:cs="Consolas" w:hint="eastAsia"/>
          <w:b/>
          <w:sz w:val="24"/>
          <w:szCs w:val="24"/>
        </w:rPr>
      </w:pPr>
      <w:r w:rsidRPr="00CD1598">
        <w:rPr>
          <w:rFonts w:ascii="Consolas" w:eastAsiaTheme="majorEastAsia" w:hAnsi="Consolas" w:cs="Consolas"/>
          <w:b/>
          <w:sz w:val="24"/>
          <w:szCs w:val="24"/>
        </w:rPr>
        <w:t>initialize</w:t>
      </w:r>
      <w:r w:rsidRPr="00CD1598">
        <w:rPr>
          <w:rFonts w:asciiTheme="majorEastAsia" w:eastAsiaTheme="majorEastAsia" w:hAnsiTheme="majorEastAsia" w:cs="Consolas" w:hint="eastAsia"/>
          <w:b/>
          <w:sz w:val="24"/>
          <w:szCs w:val="24"/>
        </w:rPr>
        <w:t>のタイミング</w:t>
      </w:r>
    </w:p>
    <w:p w:rsidR="006B0244" w:rsidRPr="003E5CCA" w:rsidRDefault="006B0244" w:rsidP="006B0244">
      <w:pPr>
        <w:pStyle w:val="a3"/>
        <w:numPr>
          <w:ilvl w:val="1"/>
          <w:numId w:val="16"/>
        </w:numPr>
        <w:ind w:leftChars="0"/>
        <w:jc w:val="left"/>
        <w:rPr>
          <w:rFonts w:ascii="Consolas" w:eastAsiaTheme="majorEastAsia" w:hAnsi="Consolas" w:cs="Consolas"/>
          <w:sz w:val="22"/>
        </w:rPr>
      </w:pPr>
      <w:proofErr w:type="spellStart"/>
      <w:r w:rsidRPr="003E5CCA">
        <w:rPr>
          <w:rFonts w:ascii="Consolas" w:eastAsiaTheme="majorEastAsia" w:hAnsi="Consolas" w:cs="Consolas"/>
          <w:sz w:val="24"/>
          <w:szCs w:val="24"/>
        </w:rPr>
        <w:t>XXXDataReceiver</w:t>
      </w:r>
      <w:proofErr w:type="spellEnd"/>
      <w:r>
        <w:rPr>
          <w:rFonts w:ascii="Consolas" w:eastAsiaTheme="majorEastAsia" w:hAnsi="Consolas" w:cs="Consolas" w:hint="eastAsia"/>
          <w:sz w:val="24"/>
          <w:szCs w:val="24"/>
        </w:rPr>
        <w:t>クラスは全部</w:t>
      </w:r>
      <w:r>
        <w:rPr>
          <w:rFonts w:ascii="Consolas" w:eastAsiaTheme="majorEastAsia" w:hAnsi="Consolas" w:cs="Consolas" w:hint="eastAsia"/>
          <w:sz w:val="24"/>
          <w:szCs w:val="24"/>
        </w:rPr>
        <w:t>Singleton</w:t>
      </w:r>
      <w:r>
        <w:rPr>
          <w:rFonts w:ascii="Consolas" w:eastAsiaTheme="majorEastAsia" w:hAnsi="Consolas" w:cs="Consolas" w:hint="eastAsia"/>
          <w:sz w:val="24"/>
          <w:szCs w:val="24"/>
        </w:rPr>
        <w:t>パターンを採用しているため、データは永遠に</w:t>
      </w:r>
      <w:r>
        <w:rPr>
          <w:rFonts w:ascii="Consolas" w:eastAsiaTheme="majorEastAsia" w:hAnsi="Consolas" w:cs="Consolas" w:hint="eastAsia"/>
          <w:sz w:val="24"/>
          <w:szCs w:val="24"/>
        </w:rPr>
        <w:t>GC</w:t>
      </w:r>
      <w:r>
        <w:rPr>
          <w:rFonts w:ascii="Consolas" w:eastAsiaTheme="majorEastAsia" w:hAnsi="Consolas" w:cs="Consolas" w:hint="eastAsia"/>
          <w:sz w:val="24"/>
          <w:szCs w:val="24"/>
        </w:rPr>
        <w:t>に回収されない。専用の</w:t>
      </w:r>
      <w:r>
        <w:rPr>
          <w:rFonts w:ascii="Consolas" w:eastAsiaTheme="majorEastAsia" w:hAnsi="Consolas" w:cs="Consolas" w:hint="eastAsia"/>
          <w:sz w:val="24"/>
          <w:szCs w:val="24"/>
        </w:rPr>
        <w:t>DSL</w:t>
      </w:r>
      <w:r>
        <w:rPr>
          <w:rFonts w:ascii="Consolas" w:eastAsiaTheme="majorEastAsia" w:hAnsi="Consolas" w:cs="Consolas" w:hint="eastAsia"/>
          <w:sz w:val="24"/>
          <w:szCs w:val="24"/>
        </w:rPr>
        <w:t>を作って、データ消去するか、</w:t>
      </w:r>
      <w:proofErr w:type="spellStart"/>
      <w:r w:rsidRPr="008027C3">
        <w:rPr>
          <w:rFonts w:ascii="Consolas" w:eastAsiaTheme="majorEastAsia" w:hAnsi="Consolas" w:cs="Consolas"/>
          <w:sz w:val="24"/>
          <w:szCs w:val="24"/>
          <w:shd w:val="pct15" w:color="auto" w:fill="FFFFFF"/>
        </w:rPr>
        <w:t>RemoveMbox</w:t>
      </w:r>
      <w:proofErr w:type="spellEnd"/>
      <w:r w:rsidRPr="008027C3">
        <w:rPr>
          <w:rFonts w:ascii="Consolas" w:eastAsiaTheme="majorEastAsia" w:hAnsi="Consolas" w:cs="Consolas"/>
          <w:sz w:val="24"/>
          <w:szCs w:val="24"/>
          <w:shd w:val="pct15" w:color="auto" w:fill="FFFFFF"/>
        </w:rPr>
        <w:t xml:space="preserve"> &lt;URI&gt;;</w:t>
      </w:r>
      <w:r w:rsidRPr="008027C3">
        <w:rPr>
          <w:rFonts w:ascii="Consolas" w:eastAsiaTheme="majorEastAsia" w:hAnsi="Consolas" w:cs="Consolas" w:hint="eastAsia"/>
          <w:sz w:val="24"/>
          <w:szCs w:val="24"/>
        </w:rPr>
        <w:t>などを実行する時</w:t>
      </w:r>
      <w:r>
        <w:rPr>
          <w:rFonts w:ascii="Consolas" w:eastAsiaTheme="majorEastAsia" w:hAnsi="Consolas" w:cs="Consolas" w:hint="eastAsia"/>
          <w:sz w:val="24"/>
          <w:szCs w:val="24"/>
        </w:rPr>
        <w:t>データ消去するか、みたいなタイミングが考えられる。</w:t>
      </w:r>
    </w:p>
    <w:p w:rsidR="006B0244" w:rsidRPr="006B0244" w:rsidRDefault="006B0244" w:rsidP="006B0244">
      <w:pPr>
        <w:pStyle w:val="a3"/>
        <w:ind w:leftChars="0" w:left="567"/>
        <w:jc w:val="left"/>
        <w:rPr>
          <w:rFonts w:asciiTheme="majorEastAsia" w:eastAsiaTheme="majorEastAsia" w:hAnsiTheme="majorEastAsia" w:cs="Consolas" w:hint="eastAsia"/>
          <w:sz w:val="24"/>
          <w:szCs w:val="24"/>
        </w:rPr>
      </w:pPr>
    </w:p>
    <w:p w:rsidR="006B0244" w:rsidRPr="00CD1598" w:rsidRDefault="006B0244" w:rsidP="006B0244">
      <w:pPr>
        <w:pStyle w:val="a3"/>
        <w:numPr>
          <w:ilvl w:val="1"/>
          <w:numId w:val="7"/>
        </w:numPr>
        <w:ind w:leftChars="0" w:left="567"/>
        <w:jc w:val="left"/>
        <w:rPr>
          <w:rFonts w:asciiTheme="majorEastAsia" w:eastAsiaTheme="majorEastAsia" w:hAnsiTheme="majorEastAsia" w:cs="Consolas" w:hint="eastAsia"/>
          <w:b/>
          <w:sz w:val="24"/>
          <w:szCs w:val="24"/>
        </w:rPr>
      </w:pPr>
      <w:r w:rsidRPr="00CD1598">
        <w:rPr>
          <w:rFonts w:asciiTheme="majorEastAsia" w:eastAsiaTheme="majorEastAsia" w:hAnsiTheme="majorEastAsia" w:cs="Consolas" w:hint="eastAsia"/>
          <w:b/>
          <w:sz w:val="24"/>
          <w:szCs w:val="24"/>
        </w:rPr>
        <w:t>クラス一覧</w:t>
      </w:r>
    </w:p>
    <w:p w:rsidR="006B0244" w:rsidRPr="006B0244" w:rsidRDefault="006B0244" w:rsidP="006B0244">
      <w:pPr>
        <w:ind w:leftChars="200" w:left="420"/>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jp.ac.kyushu.argyle.impl</w:t>
      </w:r>
      <w:proofErr w:type="spellEnd"/>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ArgyleModelReader</w:t>
      </w:r>
      <w:proofErr w:type="spellEnd"/>
      <w:r>
        <w:rPr>
          <w:rFonts w:asciiTheme="majorEastAsia" w:eastAsiaTheme="majorEastAsia" w:hAnsiTheme="majorEastAsia" w:cs="Consolas" w:hint="eastAsia"/>
          <w:sz w:val="24"/>
          <w:szCs w:val="24"/>
        </w:rPr>
        <w:tab/>
        <w:t>DSLで書かれたものをモデルに変換するクラス</w:t>
      </w:r>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ArgyleMethodList</w:t>
      </w:r>
      <w:proofErr w:type="spellEnd"/>
      <w:r>
        <w:rPr>
          <w:rFonts w:asciiTheme="majorEastAsia" w:eastAsiaTheme="majorEastAsia" w:hAnsiTheme="majorEastAsia" w:cs="Consolas" w:hint="eastAsia"/>
          <w:sz w:val="24"/>
          <w:szCs w:val="24"/>
        </w:rPr>
        <w:tab/>
        <w:t>DSLと対応つけるべきメソッドを全てここに定義する</w:t>
      </w:r>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Agl</w:t>
      </w:r>
      <w:proofErr w:type="spellEnd"/>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DSLと対応</w:t>
      </w:r>
      <w:r>
        <w:rPr>
          <w:rFonts w:asciiTheme="majorEastAsia" w:eastAsiaTheme="majorEastAsia" w:hAnsiTheme="majorEastAsia" w:cs="Consolas" w:hint="eastAsia"/>
          <w:sz w:val="24"/>
          <w:szCs w:val="24"/>
        </w:rPr>
        <w:t>している</w:t>
      </w:r>
      <w:r>
        <w:rPr>
          <w:rFonts w:asciiTheme="majorEastAsia" w:eastAsiaTheme="majorEastAsia" w:hAnsiTheme="majorEastAsia" w:cs="Consolas" w:hint="eastAsia"/>
          <w:sz w:val="24"/>
          <w:szCs w:val="24"/>
        </w:rPr>
        <w:t>メソッド</w:t>
      </w:r>
      <w:r>
        <w:rPr>
          <w:rFonts w:asciiTheme="majorEastAsia" w:eastAsiaTheme="majorEastAsia" w:hAnsiTheme="majorEastAsia" w:cs="Consolas" w:hint="eastAsia"/>
          <w:sz w:val="24"/>
          <w:szCs w:val="24"/>
        </w:rPr>
        <w:t>のタグ</w:t>
      </w:r>
    </w:p>
    <w:p w:rsidR="006B0244" w:rsidRDefault="006B0244" w:rsidP="006B0244">
      <w:pPr>
        <w:pStyle w:val="a3"/>
        <w:ind w:leftChars="470" w:left="987"/>
        <w:jc w:val="left"/>
        <w:rPr>
          <w:rFonts w:asciiTheme="majorEastAsia" w:eastAsiaTheme="majorEastAsia" w:hAnsiTheme="majorEastAsia" w:cs="Consolas" w:hint="eastAsia"/>
          <w:sz w:val="24"/>
          <w:szCs w:val="24"/>
        </w:rPr>
      </w:pPr>
      <w:r w:rsidRPr="006B0244">
        <w:rPr>
          <w:rFonts w:asciiTheme="majorEastAsia" w:eastAsiaTheme="majorEastAsia" w:hAnsiTheme="majorEastAsia" w:cs="Consolas"/>
          <w:sz w:val="24"/>
          <w:szCs w:val="24"/>
        </w:rPr>
        <w:t>Activator</w:t>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t>Eclipseプラグインとして、必要な情報を書かれたクラス</w:t>
      </w:r>
    </w:p>
    <w:p w:rsidR="006B0244" w:rsidRPr="006B0244" w:rsidRDefault="006B0244" w:rsidP="006B0244">
      <w:pPr>
        <w:ind w:leftChars="200" w:left="420"/>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jp.ac.kyushu.argyle.impl.actions</w:t>
      </w:r>
      <w:proofErr w:type="spellEnd"/>
    </w:p>
    <w:p w:rsidR="006B0244" w:rsidRDefault="006B0244" w:rsidP="006B0244">
      <w:pPr>
        <w:pStyle w:val="a3"/>
        <w:ind w:leftChars="470" w:left="987"/>
        <w:jc w:val="left"/>
        <w:rPr>
          <w:rFonts w:asciiTheme="majorEastAsia" w:eastAsiaTheme="majorEastAsia" w:hAnsiTheme="majorEastAsia" w:cs="Consolas" w:hint="eastAsia"/>
          <w:sz w:val="24"/>
          <w:szCs w:val="24"/>
        </w:rPr>
      </w:pPr>
      <w:r w:rsidRPr="006B0244">
        <w:rPr>
          <w:rFonts w:asciiTheme="majorEastAsia" w:eastAsiaTheme="majorEastAsia" w:hAnsiTheme="majorEastAsia" w:cs="Consolas"/>
          <w:sz w:val="24"/>
          <w:szCs w:val="24"/>
        </w:rPr>
        <w:t>Argyle</w:t>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メニューから「実行」ボタンを押す時の処理, 主にrunメソッドを注目</w:t>
      </w:r>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ArgyleController</w:t>
      </w:r>
      <w:proofErr w:type="spellEnd"/>
      <w:r w:rsidR="00D6687A">
        <w:rPr>
          <w:rFonts w:asciiTheme="majorEastAsia" w:eastAsiaTheme="majorEastAsia" w:hAnsiTheme="majorEastAsia" w:cs="Consolas" w:hint="eastAsia"/>
          <w:sz w:val="24"/>
          <w:szCs w:val="24"/>
        </w:rPr>
        <w:tab/>
        <w:t>runメソッドは全ての実行の始まるところ（</w:t>
      </w:r>
      <w:r w:rsidR="00D6687A">
        <w:rPr>
          <w:rFonts w:asciiTheme="majorEastAsia" w:eastAsiaTheme="majorEastAsia" w:hAnsiTheme="majorEastAsia" w:cs="Consolas"/>
          <w:sz w:val="24"/>
          <w:szCs w:val="24"/>
        </w:rPr>
        <w:t>Façade</w:t>
      </w:r>
      <w:r w:rsidR="00D6687A">
        <w:rPr>
          <w:rFonts w:asciiTheme="majorEastAsia" w:eastAsiaTheme="majorEastAsia" w:hAnsiTheme="majorEastAsia" w:cs="Consolas" w:hint="eastAsia"/>
          <w:sz w:val="24"/>
          <w:szCs w:val="24"/>
        </w:rPr>
        <w:t>パターン）</w:t>
      </w:r>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ArgyleDispatcher</w:t>
      </w:r>
      <w:proofErr w:type="spellEnd"/>
      <w:r w:rsidR="00D6687A">
        <w:rPr>
          <w:rFonts w:asciiTheme="majorEastAsia" w:eastAsiaTheme="majorEastAsia" w:hAnsiTheme="majorEastAsia" w:cs="Consolas" w:hint="eastAsia"/>
          <w:sz w:val="24"/>
          <w:szCs w:val="24"/>
        </w:rPr>
        <w:tab/>
        <w:t>DSLの情報を取得し、</w:t>
      </w:r>
      <w:proofErr w:type="spellStart"/>
      <w:r w:rsidR="00D6687A" w:rsidRPr="006B0244">
        <w:rPr>
          <w:rFonts w:asciiTheme="majorEastAsia" w:eastAsiaTheme="majorEastAsia" w:hAnsiTheme="majorEastAsia" w:cs="Consolas"/>
          <w:sz w:val="24"/>
          <w:szCs w:val="24"/>
        </w:rPr>
        <w:t>ArgyleMethodList</w:t>
      </w:r>
      <w:proofErr w:type="spellEnd"/>
      <w:r w:rsidR="00D6687A">
        <w:rPr>
          <w:rFonts w:asciiTheme="majorEastAsia" w:eastAsiaTheme="majorEastAsia" w:hAnsiTheme="majorEastAsia" w:cs="Consolas" w:hint="eastAsia"/>
          <w:sz w:val="24"/>
          <w:szCs w:val="24"/>
        </w:rPr>
        <w:t>から同名メソッドを呼び出し</w:t>
      </w:r>
    </w:p>
    <w:p w:rsidR="00D6687A" w:rsidRDefault="00D6687A" w:rsidP="00D6687A">
      <w:pPr>
        <w:pStyle w:val="a3"/>
        <w:tabs>
          <w:tab w:val="left" w:pos="3360"/>
        </w:tabs>
        <w:ind w:leftChars="470" w:left="987"/>
        <w:jc w:val="left"/>
        <w:rPr>
          <w:rFonts w:asciiTheme="majorEastAsia" w:eastAsiaTheme="majorEastAsia" w:hAnsiTheme="majorEastAsia" w:cs="Consolas" w:hint="eastAsia"/>
          <w:sz w:val="24"/>
          <w:szCs w:val="24"/>
        </w:rPr>
      </w:pPr>
      <w:r>
        <w:rPr>
          <w:rFonts w:asciiTheme="majorEastAsia" w:eastAsiaTheme="majorEastAsia" w:hAnsiTheme="majorEastAsia" w:cs="Consolas"/>
          <w:sz w:val="24"/>
          <w:szCs w:val="24"/>
        </w:rPr>
        <w:tab/>
      </w:r>
      <w:r>
        <w:rPr>
          <w:rFonts w:asciiTheme="majorEastAsia" w:eastAsiaTheme="majorEastAsia" w:hAnsiTheme="majorEastAsia" w:cs="Consolas" w:hint="eastAsia"/>
          <w:sz w:val="24"/>
          <w:szCs w:val="24"/>
        </w:rPr>
        <w:t>ていく</w:t>
      </w:r>
    </w:p>
    <w:p w:rsidR="006B0244" w:rsidRPr="006B0244" w:rsidRDefault="006B0244" w:rsidP="006B0244">
      <w:pPr>
        <w:ind w:leftChars="200" w:left="420"/>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jp.ac.kyushu.argyle.impl.basefunction</w:t>
      </w:r>
      <w:proofErr w:type="spellEnd"/>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ProjectReader</w:t>
      </w:r>
      <w:proofErr w:type="spellEnd"/>
      <w:r w:rsidR="00D6687A">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ab/>
        <w:t>現在のプロジェクトを取得するクラス</w:t>
      </w:r>
    </w:p>
    <w:p w:rsidR="006B0244" w:rsidRPr="006B0244" w:rsidRDefault="006B0244" w:rsidP="006B0244">
      <w:pPr>
        <w:ind w:leftChars="200" w:left="420"/>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jp.ac.kyushu.argyle.impl.exception</w:t>
      </w:r>
      <w:proofErr w:type="spellEnd"/>
    </w:p>
    <w:p w:rsidR="006B0244" w:rsidRDefault="006B0244" w:rsidP="006B0244">
      <w:pPr>
        <w:pStyle w:val="a3"/>
        <w:ind w:leftChars="470" w:left="987"/>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DispatchException</w:t>
      </w:r>
      <w:proofErr w:type="spellEnd"/>
      <w:r w:rsidR="00D6687A">
        <w:rPr>
          <w:rFonts w:asciiTheme="majorEastAsia" w:eastAsiaTheme="majorEastAsia" w:hAnsiTheme="majorEastAsia" w:cs="Consolas" w:hint="eastAsia"/>
          <w:sz w:val="24"/>
          <w:szCs w:val="24"/>
        </w:rPr>
        <w:tab/>
        <w:t>例外クラス</w:t>
      </w:r>
    </w:p>
    <w:p w:rsidR="006B0244" w:rsidRPr="006B0244" w:rsidRDefault="006B0244" w:rsidP="006B0244">
      <w:pPr>
        <w:ind w:leftChars="200" w:left="420"/>
        <w:jc w:val="left"/>
        <w:rPr>
          <w:rFonts w:asciiTheme="majorEastAsia" w:eastAsiaTheme="majorEastAsia" w:hAnsiTheme="majorEastAsia" w:cs="Consolas" w:hint="eastAsia"/>
          <w:sz w:val="24"/>
          <w:szCs w:val="24"/>
        </w:rPr>
      </w:pPr>
      <w:proofErr w:type="spellStart"/>
      <w:r w:rsidRPr="006B0244">
        <w:rPr>
          <w:rFonts w:asciiTheme="majorEastAsia" w:eastAsiaTheme="majorEastAsia" w:hAnsiTheme="majorEastAsia" w:cs="Consolas"/>
          <w:sz w:val="24"/>
          <w:szCs w:val="24"/>
        </w:rPr>
        <w:t>jp.ac.kyushu.argyle.impl.model</w:t>
      </w:r>
      <w:proofErr w:type="spellEnd"/>
    </w:p>
    <w:p w:rsidR="00D6687A"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DataReceiver</w:t>
      </w:r>
      <w:proofErr w:type="spellEnd"/>
      <w:r w:rsidR="00D6687A">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ab/>
        <w:t>DSL実行中結果を保存するクラス。</w:t>
      </w:r>
      <w:r w:rsidR="007B0B6B">
        <w:rPr>
          <w:rFonts w:asciiTheme="majorEastAsia" w:eastAsiaTheme="majorEastAsia" w:hAnsiTheme="majorEastAsia" w:cs="Consolas" w:hint="eastAsia"/>
          <w:sz w:val="24"/>
          <w:szCs w:val="24"/>
        </w:rPr>
        <w:t>ツール</w:t>
      </w:r>
      <w:r w:rsidR="00D6687A">
        <w:rPr>
          <w:rFonts w:asciiTheme="majorEastAsia" w:eastAsiaTheme="majorEastAsia" w:hAnsiTheme="majorEastAsia" w:cs="Consolas" w:hint="eastAsia"/>
          <w:sz w:val="24"/>
          <w:szCs w:val="24"/>
        </w:rPr>
        <w:t>別</w:t>
      </w:r>
      <w:r w:rsidR="007B0B6B">
        <w:rPr>
          <w:rFonts w:asciiTheme="majorEastAsia" w:eastAsiaTheme="majorEastAsia" w:hAnsiTheme="majorEastAsia" w:cs="Consolas" w:hint="eastAsia"/>
          <w:sz w:val="24"/>
          <w:szCs w:val="24"/>
        </w:rPr>
        <w:t>で</w:t>
      </w:r>
      <w:r w:rsidR="00D6687A">
        <w:rPr>
          <w:rFonts w:asciiTheme="majorEastAsia" w:eastAsiaTheme="majorEastAsia" w:hAnsiTheme="majorEastAsia" w:cs="Consolas" w:hint="eastAsia"/>
          <w:sz w:val="24"/>
          <w:szCs w:val="24"/>
        </w:rPr>
        <w:t>サブクラスを持</w:t>
      </w:r>
    </w:p>
    <w:p w:rsidR="007B0B6B" w:rsidRDefault="00D6687A" w:rsidP="00D6687A">
      <w:pPr>
        <w:tabs>
          <w:tab w:val="left" w:pos="3420"/>
        </w:tabs>
      </w:pPr>
      <w:r>
        <w:tab/>
      </w:r>
      <w:r>
        <w:rPr>
          <w:rFonts w:asciiTheme="majorEastAsia" w:eastAsiaTheme="majorEastAsia" w:hAnsiTheme="majorEastAsia" w:cs="Consolas" w:hint="eastAsia"/>
          <w:sz w:val="24"/>
          <w:szCs w:val="24"/>
        </w:rPr>
        <w:t>っている</w:t>
      </w:r>
      <w:r w:rsidR="007B0B6B">
        <w:rPr>
          <w:rFonts w:asciiTheme="majorEastAsia" w:eastAsiaTheme="majorEastAsia" w:hAnsiTheme="majorEastAsia" w:cs="Consolas" w:hint="eastAsia"/>
          <w:sz w:val="24"/>
          <w:szCs w:val="24"/>
        </w:rPr>
        <w:t>。DSLからツール実行を呼び出す時、ここのexecuteメソッ</w:t>
      </w:r>
    </w:p>
    <w:p w:rsidR="006B0244" w:rsidRPr="007B0B6B" w:rsidRDefault="007B0B6B" w:rsidP="007B0B6B">
      <w:pPr>
        <w:tabs>
          <w:tab w:val="left" w:pos="3420"/>
        </w:tabs>
      </w:pPr>
      <w:r>
        <w:tab/>
      </w:r>
      <w:r>
        <w:rPr>
          <w:rFonts w:asciiTheme="majorEastAsia" w:eastAsiaTheme="majorEastAsia" w:hAnsiTheme="majorEastAsia" w:cs="Consolas" w:hint="eastAsia"/>
          <w:sz w:val="24"/>
          <w:szCs w:val="24"/>
        </w:rPr>
        <w:t>ド</w:t>
      </w:r>
      <w:r>
        <w:rPr>
          <w:rFonts w:asciiTheme="majorEastAsia" w:eastAsiaTheme="majorEastAsia" w:hAnsiTheme="majorEastAsia" w:cs="Consolas" w:hint="eastAsia"/>
          <w:sz w:val="24"/>
          <w:szCs w:val="24"/>
        </w:rPr>
        <w:t>を使う。</w:t>
      </w:r>
    </w:p>
    <w:sectPr w:rsidR="006B0244" w:rsidRPr="007B0B6B" w:rsidSect="00D6687A">
      <w:pgSz w:w="11906" w:h="16838"/>
      <w:pgMar w:top="993" w:right="849"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650C1A"/>
    <w:multiLevelType w:val="hybridMultilevel"/>
    <w:tmpl w:val="1D28F106"/>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D311FA8"/>
    <w:multiLevelType w:val="hybridMultilevel"/>
    <w:tmpl w:val="DD0490DA"/>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53178D9"/>
    <w:multiLevelType w:val="hybridMultilevel"/>
    <w:tmpl w:val="F8FC7B14"/>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4">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5831EC4"/>
    <w:multiLevelType w:val="hybridMultilevel"/>
    <w:tmpl w:val="F462FFF8"/>
    <w:lvl w:ilvl="0" w:tplc="0409000B">
      <w:start w:val="1"/>
      <w:numFmt w:val="bullet"/>
      <w:lvlText w:val=""/>
      <w:lvlJc w:val="left"/>
      <w:pPr>
        <w:ind w:left="987" w:hanging="420"/>
      </w:pPr>
      <w:rPr>
        <w:rFonts w:ascii="Wingdings" w:hAnsi="Wingdings" w:hint="default"/>
      </w:rPr>
    </w:lvl>
    <w:lvl w:ilvl="1" w:tplc="0409000D">
      <w:start w:val="1"/>
      <w:numFmt w:val="bullet"/>
      <w:lvlText w:val=""/>
      <w:lvlJc w:val="left"/>
      <w:pPr>
        <w:ind w:left="1407" w:hanging="420"/>
      </w:pPr>
      <w:rPr>
        <w:rFonts w:ascii="Wingdings" w:hAnsi="Wingdings" w:hint="default"/>
      </w:rPr>
    </w:lvl>
    <w:lvl w:ilvl="2" w:tplc="0409000D">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7">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5"/>
  </w:num>
  <w:num w:numId="3">
    <w:abstractNumId w:val="4"/>
  </w:num>
  <w:num w:numId="4">
    <w:abstractNumId w:val="9"/>
  </w:num>
  <w:num w:numId="5">
    <w:abstractNumId w:val="3"/>
  </w:num>
  <w:num w:numId="6">
    <w:abstractNumId w:val="2"/>
  </w:num>
  <w:num w:numId="7">
    <w:abstractNumId w:val="17"/>
  </w:num>
  <w:num w:numId="8">
    <w:abstractNumId w:val="6"/>
  </w:num>
  <w:num w:numId="9">
    <w:abstractNumId w:val="1"/>
  </w:num>
  <w:num w:numId="10">
    <w:abstractNumId w:val="7"/>
  </w:num>
  <w:num w:numId="11">
    <w:abstractNumId w:val="11"/>
  </w:num>
  <w:num w:numId="12">
    <w:abstractNumId w:val="8"/>
  </w:num>
  <w:num w:numId="13">
    <w:abstractNumId w:val="10"/>
  </w:num>
  <w:num w:numId="14">
    <w:abstractNumId w:val="12"/>
  </w:num>
  <w:num w:numId="15">
    <w:abstractNumId w:val="0"/>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345B1"/>
    <w:rsid w:val="00193B18"/>
    <w:rsid w:val="00196CA2"/>
    <w:rsid w:val="001A7D09"/>
    <w:rsid w:val="001D03E0"/>
    <w:rsid w:val="001D409D"/>
    <w:rsid w:val="001F4959"/>
    <w:rsid w:val="00252EB2"/>
    <w:rsid w:val="00256F34"/>
    <w:rsid w:val="00266FA1"/>
    <w:rsid w:val="00270AA7"/>
    <w:rsid w:val="00280543"/>
    <w:rsid w:val="002A50E9"/>
    <w:rsid w:val="002B17A6"/>
    <w:rsid w:val="002B425F"/>
    <w:rsid w:val="002C2B80"/>
    <w:rsid w:val="002D1836"/>
    <w:rsid w:val="002F27AE"/>
    <w:rsid w:val="003028FF"/>
    <w:rsid w:val="00373F7E"/>
    <w:rsid w:val="00384B26"/>
    <w:rsid w:val="00390D38"/>
    <w:rsid w:val="00394AD8"/>
    <w:rsid w:val="003A45D9"/>
    <w:rsid w:val="003E4D2A"/>
    <w:rsid w:val="003E5CCA"/>
    <w:rsid w:val="003E67DC"/>
    <w:rsid w:val="00415662"/>
    <w:rsid w:val="00421284"/>
    <w:rsid w:val="00431A3A"/>
    <w:rsid w:val="00446223"/>
    <w:rsid w:val="00462E17"/>
    <w:rsid w:val="00472F72"/>
    <w:rsid w:val="004732BF"/>
    <w:rsid w:val="0048740F"/>
    <w:rsid w:val="004C09C4"/>
    <w:rsid w:val="004C3E37"/>
    <w:rsid w:val="004C6210"/>
    <w:rsid w:val="004E0750"/>
    <w:rsid w:val="00501382"/>
    <w:rsid w:val="00504E7A"/>
    <w:rsid w:val="00511978"/>
    <w:rsid w:val="00514663"/>
    <w:rsid w:val="0052416F"/>
    <w:rsid w:val="00525A80"/>
    <w:rsid w:val="00534012"/>
    <w:rsid w:val="005622C8"/>
    <w:rsid w:val="005A112C"/>
    <w:rsid w:val="005B3B69"/>
    <w:rsid w:val="005C1CAD"/>
    <w:rsid w:val="005E0C61"/>
    <w:rsid w:val="005F2DD3"/>
    <w:rsid w:val="0061234F"/>
    <w:rsid w:val="00637F23"/>
    <w:rsid w:val="0064663E"/>
    <w:rsid w:val="00665B91"/>
    <w:rsid w:val="0066601C"/>
    <w:rsid w:val="006A3252"/>
    <w:rsid w:val="006A4BDD"/>
    <w:rsid w:val="006B0244"/>
    <w:rsid w:val="006B6169"/>
    <w:rsid w:val="006C295D"/>
    <w:rsid w:val="006F6387"/>
    <w:rsid w:val="007011AF"/>
    <w:rsid w:val="0070246A"/>
    <w:rsid w:val="00703419"/>
    <w:rsid w:val="007049A7"/>
    <w:rsid w:val="00743F37"/>
    <w:rsid w:val="0074461C"/>
    <w:rsid w:val="00763CC4"/>
    <w:rsid w:val="007678D5"/>
    <w:rsid w:val="00772D45"/>
    <w:rsid w:val="00774A33"/>
    <w:rsid w:val="00782838"/>
    <w:rsid w:val="007B0B6B"/>
    <w:rsid w:val="007B7202"/>
    <w:rsid w:val="007C02B8"/>
    <w:rsid w:val="007C1430"/>
    <w:rsid w:val="007E156A"/>
    <w:rsid w:val="007E28C0"/>
    <w:rsid w:val="007F5365"/>
    <w:rsid w:val="007F775C"/>
    <w:rsid w:val="008027C3"/>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3CD7"/>
    <w:rsid w:val="00954969"/>
    <w:rsid w:val="00972A4A"/>
    <w:rsid w:val="00976394"/>
    <w:rsid w:val="00980929"/>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31DF9"/>
    <w:rsid w:val="00B43917"/>
    <w:rsid w:val="00B7576E"/>
    <w:rsid w:val="00BA0061"/>
    <w:rsid w:val="00BD00B5"/>
    <w:rsid w:val="00BD2861"/>
    <w:rsid w:val="00C072CC"/>
    <w:rsid w:val="00C115DA"/>
    <w:rsid w:val="00C274F4"/>
    <w:rsid w:val="00C35C29"/>
    <w:rsid w:val="00C778BE"/>
    <w:rsid w:val="00C807BC"/>
    <w:rsid w:val="00CB030D"/>
    <w:rsid w:val="00CC71B5"/>
    <w:rsid w:val="00CD1598"/>
    <w:rsid w:val="00CE0B93"/>
    <w:rsid w:val="00CE2B9C"/>
    <w:rsid w:val="00D00BF2"/>
    <w:rsid w:val="00D01DC7"/>
    <w:rsid w:val="00D03AD2"/>
    <w:rsid w:val="00D05283"/>
    <w:rsid w:val="00D06069"/>
    <w:rsid w:val="00D16F39"/>
    <w:rsid w:val="00D17779"/>
    <w:rsid w:val="00D27D1A"/>
    <w:rsid w:val="00D35FE4"/>
    <w:rsid w:val="00D421AF"/>
    <w:rsid w:val="00D6687A"/>
    <w:rsid w:val="00D75BFB"/>
    <w:rsid w:val="00D95678"/>
    <w:rsid w:val="00DA254A"/>
    <w:rsid w:val="00DE729E"/>
    <w:rsid w:val="00E07CA4"/>
    <w:rsid w:val="00E259AD"/>
    <w:rsid w:val="00E86884"/>
    <w:rsid w:val="00E93E4A"/>
    <w:rsid w:val="00E97DC6"/>
    <w:rsid w:val="00EC0B51"/>
    <w:rsid w:val="00EC3486"/>
    <w:rsid w:val="00EE28DE"/>
    <w:rsid w:val="00F06BC6"/>
    <w:rsid w:val="00F1768D"/>
    <w:rsid w:val="00F414D3"/>
    <w:rsid w:val="00F65694"/>
    <w:rsid w:val="00F677CD"/>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D52D-AF7B-43AC-84EF-4B833241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1065</Words>
  <Characters>6076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44</cp:revision>
  <dcterms:created xsi:type="dcterms:W3CDTF">2015-01-27T05:14:00Z</dcterms:created>
  <dcterms:modified xsi:type="dcterms:W3CDTF">2015-02-24T06:26:00Z</dcterms:modified>
</cp:coreProperties>
</file>