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comprehensive retrospective</w:t>
      </w:r>
      <w:r w:rsidDel="00000000" w:rsidR="00000000" w:rsidRPr="00000000">
        <w:rPr>
          <w:rtl w:val="0"/>
        </w:rPr>
        <w:t xml:space="preserve"> of our entire conversation—</w:t>
      </w:r>
      <w:r w:rsidDel="00000000" w:rsidR="00000000" w:rsidRPr="00000000">
        <w:rPr>
          <w:b w:val="1"/>
          <w:bCs w:val="1"/>
          <w:rtl w:val="0"/>
        </w:rPr>
        <w:t xml:space="preserve">from the first steps</w:t>
      </w:r>
      <w:r w:rsidDel="00000000" w:rsidR="00000000" w:rsidRPr="00000000">
        <w:rPr>
          <w:rtl w:val="0"/>
        </w:rPr>
        <w:t xml:space="preserve"> of building a multi-layer synergy system with dynamic attributes, through each iteration and code refinement, culminating in a coherent design philosophy, the challenges we faced, and future directions to explore.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je0wljtvj3s" w:id="0"/>
      <w:bookmarkEnd w:id="0"/>
      <w:r w:rsidDel="00000000" w:rsidR="00000000" w:rsidRPr="00000000">
        <w:rPr>
          <w:b w:val="1"/>
          <w:bCs w:val="1"/>
          <w:sz w:val="34"/>
          <w:szCs w:val="34"/>
          <w:rtl w:val="0"/>
        </w:rPr>
        <w:t xml:space="preserve">1. Origins and Fractal Pilgrim Philosophy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8jqhxg4lvvoz" w:id="1"/>
      <w:bookmarkEnd w:id="1"/>
      <w:r w:rsidDel="00000000" w:rsidR="00000000" w:rsidRPr="00000000">
        <w:rPr>
          <w:b w:val="1"/>
          <w:bCs w:val="1"/>
          <w:color w:val="000000"/>
          <w:sz w:val="26"/>
          <w:szCs w:val="26"/>
          <w:rtl w:val="0"/>
        </w:rPr>
        <w:t xml:space="preserve">Initial Vision</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rtl w:val="0"/>
        </w:rPr>
        <w:t xml:space="preserve">We started with the </w:t>
      </w:r>
      <w:r w:rsidDel="00000000" w:rsidR="00000000" w:rsidRPr="00000000">
        <w:rPr>
          <w:b w:val="1"/>
          <w:bCs w:val="1"/>
          <w:rtl w:val="0"/>
        </w:rPr>
        <w:t xml:space="preserve">fractal pilgrim metaphor</w:t>
      </w:r>
      <w:r w:rsidDel="00000000" w:rsidR="00000000" w:rsidRPr="00000000">
        <w:rPr>
          <w:rtl w:val="0"/>
        </w:rPr>
        <w:t xml:space="preserve">: a mindset of recursive, spiraling discovery. Each change or seed expanded outward but also looped back, refining itself at a deeper level.</w:t>
      </w:r>
    </w:p>
    <w:p w:rsidR="00000000" w:rsidDel="00000000" w:rsidP="00000000" w:rsidRDefault="00000000" w:rsidRPr="00000000" w14:paraId="00000006">
      <w:pPr>
        <w:numPr>
          <w:ilvl w:val="0"/>
          <w:numId w:val="9"/>
        </w:numPr>
        <w:spacing w:after="240" w:before="0" w:beforeAutospacing="0" w:lineRule="auto"/>
        <w:ind w:left="720" w:hanging="360"/>
      </w:pPr>
      <w:r w:rsidDel="00000000" w:rsidR="00000000" w:rsidRPr="00000000">
        <w:rPr>
          <w:rtl w:val="0"/>
        </w:rPr>
        <w:t xml:space="preserve">This perspective guided everything from file structure to synergy logic—</w:t>
      </w:r>
      <w:r w:rsidDel="00000000" w:rsidR="00000000" w:rsidRPr="00000000">
        <w:rPr>
          <w:b w:val="1"/>
          <w:bCs w:val="1"/>
          <w:rtl w:val="0"/>
        </w:rPr>
        <w:t xml:space="preserve">foundation, application, implementation, execution, design</w:t>
      </w:r>
      <w:r w:rsidDel="00000000" w:rsidR="00000000" w:rsidRPr="00000000">
        <w:rPr>
          <w:rtl w:val="0"/>
        </w:rPr>
        <w:t xml:space="preserve">—mirroring fractal or cyclical principles.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zvixmwsnes9" w:id="2"/>
      <w:bookmarkEnd w:id="2"/>
      <w:r w:rsidDel="00000000" w:rsidR="00000000" w:rsidRPr="00000000">
        <w:rPr>
          <w:b w:val="1"/>
          <w:bCs w:val="1"/>
          <w:color w:val="000000"/>
          <w:sz w:val="26"/>
          <w:szCs w:val="26"/>
          <w:rtl w:val="0"/>
        </w:rPr>
        <w:t xml:space="preserve">Seed and Synergy</w:t>
      </w:r>
    </w:p>
    <w:p w:rsidR="00000000" w:rsidDel="00000000" w:rsidP="00000000" w:rsidRDefault="00000000" w:rsidRPr="00000000" w14:paraId="00000008">
      <w:pPr>
        <w:numPr>
          <w:ilvl w:val="0"/>
          <w:numId w:val="10"/>
        </w:numPr>
        <w:spacing w:after="240" w:before="240" w:lineRule="auto"/>
        <w:ind w:left="720" w:hanging="360"/>
      </w:pPr>
      <w:r w:rsidDel="00000000" w:rsidR="00000000" w:rsidRPr="00000000">
        <w:rPr>
          <w:rtl w:val="0"/>
        </w:rPr>
        <w:t xml:space="preserve">A “seed slider,” defaulting to a neutral 0.5, emerged as a central concept. This </w:t>
      </w:r>
      <w:r w:rsidDel="00000000" w:rsidR="00000000" w:rsidRPr="00000000">
        <w:rPr>
          <w:b w:val="1"/>
          <w:bCs w:val="1"/>
          <w:rtl w:val="0"/>
        </w:rPr>
        <w:t xml:space="preserve">seed</w:t>
      </w:r>
      <w:r w:rsidDel="00000000" w:rsidR="00000000" w:rsidRPr="00000000">
        <w:rPr>
          <w:rtl w:val="0"/>
        </w:rPr>
        <w:t xml:space="preserve"> drives expansions or transformations, though initially, it only appeared in the UI without deeper logic behind it. Over time, we recognized that to see its real effect, we’d need synergy logic referencing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or other expansions.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uqf1j2spfx4" w:id="3"/>
      <w:bookmarkEnd w:id="3"/>
      <w:r w:rsidDel="00000000" w:rsidR="00000000" w:rsidRPr="00000000">
        <w:rPr>
          <w:b w:val="1"/>
          <w:bCs w:val="1"/>
          <w:sz w:val="34"/>
          <w:szCs w:val="34"/>
          <w:rtl w:val="0"/>
        </w:rPr>
        <w:t xml:space="preserve">2. Building a Multi-Step UI</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luxykbto3t3" w:id="4"/>
      <w:bookmarkEnd w:id="4"/>
      <w:r w:rsidDel="00000000" w:rsidR="00000000" w:rsidRPr="00000000">
        <w:rPr>
          <w:b w:val="1"/>
          <w:bCs w:val="1"/>
          <w:color w:val="000000"/>
          <w:sz w:val="26"/>
          <w:szCs w:val="26"/>
          <w:rtl w:val="0"/>
        </w:rPr>
        <w:t xml:space="preserve">Early Proof of Concept</w:t>
      </w:r>
    </w:p>
    <w:p w:rsidR="00000000" w:rsidDel="00000000" w:rsidP="00000000" w:rsidRDefault="00000000" w:rsidRPr="00000000" w14:paraId="0000000C">
      <w:pPr>
        <w:numPr>
          <w:ilvl w:val="0"/>
          <w:numId w:val="5"/>
        </w:numPr>
        <w:spacing w:after="240" w:before="240" w:lineRule="auto"/>
        <w:ind w:left="720" w:hanging="360"/>
      </w:pPr>
      <w:r w:rsidDel="00000000" w:rsidR="00000000" w:rsidRPr="00000000">
        <w:rPr>
          <w:rtl w:val="0"/>
        </w:rPr>
        <w:t xml:space="preserve">We began with a minimal script that let you pick a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file, adjust a seed slider, and “combine” data. This validated we could load files, apply a seed, and produce a synergy result.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adiuz3fvh49" w:id="5"/>
      <w:bookmarkEnd w:id="5"/>
      <w:r w:rsidDel="00000000" w:rsidR="00000000" w:rsidRPr="00000000">
        <w:rPr>
          <w:b w:val="1"/>
          <w:bCs w:val="1"/>
          <w:color w:val="000000"/>
          <w:sz w:val="26"/>
          <w:szCs w:val="26"/>
          <w:rtl w:val="0"/>
        </w:rPr>
        <w:t xml:space="preserve">5-Step Framework</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The conversation evolved into a </w:t>
      </w:r>
      <w:r w:rsidDel="00000000" w:rsidR="00000000" w:rsidRPr="00000000">
        <w:rPr>
          <w:b w:val="1"/>
          <w:bCs w:val="1"/>
          <w:rtl w:val="0"/>
        </w:rPr>
        <w:t xml:space="preserve">five-step</w:t>
      </w:r>
      <w:r w:rsidDel="00000000" w:rsidR="00000000" w:rsidRPr="00000000">
        <w:rPr>
          <w:rtl w:val="0"/>
        </w:rPr>
        <w:t xml:space="preserve"> approach:</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b w:val="1"/>
          <w:bCs w:val="1"/>
          <w:rtl w:val="0"/>
        </w:rPr>
        <w:t xml:space="preserve">foundation</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b w:val="1"/>
          <w:bCs w:val="1"/>
          <w:rtl w:val="0"/>
        </w:rPr>
        <w:t xml:space="preserve">application</w:t>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b w:val="1"/>
          <w:bCs w:val="1"/>
          <w:rtl w:val="0"/>
        </w:rPr>
        <w:t xml:space="preserve">implementation</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b w:val="1"/>
          <w:bCs w:val="1"/>
          <w:rtl w:val="0"/>
        </w:rPr>
        <w:t xml:space="preserve">execution</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b w:val="1"/>
          <w:bCs w:val="1"/>
          <w:rtl w:val="0"/>
        </w:rPr>
        <w:t xml:space="preserve">design</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We then added sub-frames:</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gained a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sub-frame,</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b w:val="1"/>
          <w:bCs w:val="1"/>
          <w:rtl w:val="0"/>
        </w:rPr>
        <w:t xml:space="preserve">application</w:t>
      </w:r>
      <w:r w:rsidDel="00000000" w:rsidR="00000000" w:rsidRPr="00000000">
        <w:rPr>
          <w:rtl w:val="0"/>
        </w:rPr>
        <w:t xml:space="preserve"> gained a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sub-frame,</w:t>
      </w:r>
    </w:p>
    <w:p w:rsidR="00000000" w:rsidDel="00000000" w:rsidP="00000000" w:rsidRDefault="00000000" w:rsidRPr="00000000" w14:paraId="00000017">
      <w:pPr>
        <w:numPr>
          <w:ilvl w:val="1"/>
          <w:numId w:val="7"/>
        </w:numPr>
        <w:spacing w:after="240" w:before="0" w:beforeAutospacing="0" w:lineRule="auto"/>
        <w:ind w:left="1440" w:hanging="360"/>
      </w:pPr>
      <w:r w:rsidDel="00000000" w:rsidR="00000000" w:rsidRPr="00000000">
        <w:rPr>
          <w:b w:val="1"/>
          <w:bCs w:val="1"/>
          <w:rtl w:val="0"/>
        </w:rPr>
        <w:t xml:space="preserve">design</w:t>
      </w:r>
      <w:r w:rsidDel="00000000" w:rsidR="00000000" w:rsidRPr="00000000">
        <w:rPr>
          <w:rtl w:val="0"/>
        </w:rPr>
        <w:t xml:space="preserve"> gained the possibility of a second input (e.g., a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“language”).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ceb33crl14f2" w:id="6"/>
      <w:bookmarkEnd w:id="6"/>
      <w:r w:rsidDel="00000000" w:rsidR="00000000" w:rsidRPr="00000000">
        <w:rPr>
          <w:b w:val="1"/>
          <w:bCs w:val="1"/>
          <w:color w:val="000000"/>
          <w:sz w:val="26"/>
          <w:szCs w:val="26"/>
          <w:rtl w:val="0"/>
        </w:rPr>
        <w:t xml:space="preserve">One Window vs. Wizard</w:t>
      </w:r>
    </w:p>
    <w:p w:rsidR="00000000" w:rsidDel="00000000" w:rsidP="00000000" w:rsidRDefault="00000000" w:rsidRPr="00000000" w14:paraId="00000019">
      <w:pPr>
        <w:numPr>
          <w:ilvl w:val="0"/>
          <w:numId w:val="11"/>
        </w:numPr>
        <w:spacing w:after="240" w:before="240" w:lineRule="auto"/>
        <w:ind w:left="720" w:hanging="360"/>
      </w:pPr>
      <w:r w:rsidDel="00000000" w:rsidR="00000000" w:rsidRPr="00000000">
        <w:rPr>
          <w:rtl w:val="0"/>
        </w:rPr>
        <w:t xml:space="preserve">We tested both a wizard (Next/Back) style and a single-window style. Ultimately, we favored a single window with each step’s label frame always visible, plus sub-frames for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or design language files.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irwafnacmtwf" w:id="7"/>
      <w:bookmarkEnd w:id="7"/>
      <w:r w:rsidDel="00000000" w:rsidR="00000000" w:rsidRPr="00000000">
        <w:rPr>
          <w:b w:val="1"/>
          <w:bCs w:val="1"/>
          <w:color w:val="000000"/>
          <w:sz w:val="26"/>
          <w:szCs w:val="26"/>
          <w:rtl w:val="0"/>
        </w:rPr>
        <w:t xml:space="preserve">UI Elements</w:t>
      </w:r>
    </w:p>
    <w:p w:rsidR="00000000" w:rsidDel="00000000" w:rsidP="00000000" w:rsidRDefault="00000000" w:rsidRPr="00000000" w14:paraId="0000001B">
      <w:pPr>
        <w:numPr>
          <w:ilvl w:val="0"/>
          <w:numId w:val="1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debug scrolled text</w:t>
      </w:r>
      <w:r w:rsidDel="00000000" w:rsidR="00000000" w:rsidRPr="00000000">
        <w:rPr>
          <w:rtl w:val="0"/>
        </w:rPr>
        <w:t xml:space="preserve"> area was introduced so logs, errors, and synergy details could appear in a copyable interface.</w:t>
      </w:r>
    </w:p>
    <w:p w:rsidR="00000000" w:rsidDel="00000000" w:rsidP="00000000" w:rsidRDefault="00000000" w:rsidRPr="00000000" w14:paraId="0000001C">
      <w:pPr>
        <w:numPr>
          <w:ilvl w:val="0"/>
          <w:numId w:val="1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seed slider</w:t>
      </w:r>
      <w:r w:rsidDel="00000000" w:rsidR="00000000" w:rsidRPr="00000000">
        <w:rPr>
          <w:rtl w:val="0"/>
        </w:rPr>
        <w:t xml:space="preserve"> defaulted to 0.5, integrated near the bottom, typically controlling synergy if we chose to apply transformations.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uzn0alttm4o0" w:id="8"/>
      <w:bookmarkEnd w:id="8"/>
      <w:r w:rsidDel="00000000" w:rsidR="00000000" w:rsidRPr="00000000">
        <w:rPr>
          <w:b w:val="1"/>
          <w:bCs w:val="1"/>
          <w:sz w:val="34"/>
          <w:szCs w:val="34"/>
          <w:rtl w:val="0"/>
        </w:rPr>
        <w:t xml:space="preserve">3. File Structure and Logic Design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vpstd0xteq" w:id="9"/>
      <w:bookmarkEnd w:id="9"/>
      <w:r w:rsidDel="00000000" w:rsidR="00000000" w:rsidRPr="00000000">
        <w:rPr>
          <w:b w:val="1"/>
          <w:bCs w:val="1"/>
          <w:color w:val="000000"/>
          <w:sz w:val="26"/>
          <w:szCs w:val="26"/>
          <w:rtl w:val="0"/>
        </w:rPr>
        <w:t xml:space="preserve">Foundation, Application, Implementation, Execution, Design</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Each step references a </w:t>
      </w:r>
      <w:r w:rsidDel="00000000" w:rsidR="00000000" w:rsidRPr="00000000">
        <w:rPr>
          <w:b w:val="1"/>
          <w:bCs w:val="1"/>
          <w:rtl w:val="0"/>
        </w:rPr>
        <w:t xml:space="preserve">YAML</w:t>
      </w:r>
      <w:r w:rsidDel="00000000" w:rsidR="00000000" w:rsidRPr="00000000">
        <w:rPr>
          <w:rtl w:val="0"/>
        </w:rPr>
        <w:t xml:space="preserve"> file. We created sub-frames for specialized logic:</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main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or equivalent, plus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for dynamic attributes.</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bCs w:val="1"/>
          <w:rtl w:val="0"/>
        </w:rPr>
        <w:t xml:space="preserve">application</w:t>
      </w:r>
      <w:r w:rsidDel="00000000" w:rsidR="00000000" w:rsidRPr="00000000">
        <w:rPr>
          <w:rtl w:val="0"/>
        </w:rPr>
        <w:t xml:space="preserve">: main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or relevant file, plus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for tuning logic.</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typically a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describing synergy or rules.</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b w:val="1"/>
          <w:bCs w:val="1"/>
          <w:rtl w:val="0"/>
        </w:rPr>
        <w:t xml:space="preserve">execution</w:t>
      </w:r>
      <w:r w:rsidDel="00000000" w:rsidR="00000000" w:rsidRPr="00000000">
        <w:rPr>
          <w:rtl w:val="0"/>
        </w:rPr>
        <w:t xml:space="preserve">: typically a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or real-time logic.</w:t>
      </w:r>
    </w:p>
    <w:p w:rsidR="00000000" w:rsidDel="00000000" w:rsidP="00000000" w:rsidRDefault="00000000" w:rsidRPr="00000000" w14:paraId="00000025">
      <w:pPr>
        <w:numPr>
          <w:ilvl w:val="1"/>
          <w:numId w:val="3"/>
        </w:numPr>
        <w:spacing w:after="240" w:before="0" w:beforeAutospacing="0" w:lineRule="auto"/>
        <w:ind w:left="1440" w:hanging="360"/>
      </w:pPr>
      <w:r w:rsidDel="00000000" w:rsidR="00000000" w:rsidRPr="00000000">
        <w:rPr>
          <w:b w:val="1"/>
          <w:bCs w:val="1"/>
          <w:rtl w:val="0"/>
        </w:rPr>
        <w:t xml:space="preserve">design</w:t>
      </w:r>
      <w:r w:rsidDel="00000000" w:rsidR="00000000" w:rsidRPr="00000000">
        <w:rPr>
          <w:rtl w:val="0"/>
        </w:rPr>
        <w:t xml:space="preserve">: typically a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file, sometimes two inputs if you want a second “language” file.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wftbfbggwp2" w:id="10"/>
      <w:bookmarkEnd w:id="10"/>
      <w:r w:rsidDel="00000000" w:rsidR="00000000" w:rsidRPr="00000000">
        <w:rPr>
          <w:b w:val="1"/>
          <w:bCs w:val="1"/>
          <w:color w:val="000000"/>
          <w:sz w:val="26"/>
          <w:szCs w:val="26"/>
          <w:rtl w:val="0"/>
        </w:rPr>
        <w:t xml:space="preserve">Default Paths</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rtl w:val="0"/>
        </w:rPr>
        <w:t xml:space="preserve">We arranged default file paths (e.g., </w:t>
      </w:r>
      <w:r w:rsidDel="00000000" w:rsidR="00000000" w:rsidRPr="00000000">
        <w:rPr>
          <w:rFonts w:ascii="Roboto Mono" w:cs="Roboto Mono" w:eastAsia="Roboto Mono" w:hAnsi="Roboto Mono"/>
          <w:color w:val="188038"/>
          <w:rtl w:val="0"/>
        </w:rPr>
        <w:t xml:space="preserve">.\foundation\laws\default.law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.\foundation\dynamics\default.dyn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.\application\resoforms\default.reso</w:t>
      </w:r>
      <w:r w:rsidDel="00000000" w:rsidR="00000000" w:rsidRPr="00000000">
        <w:rPr>
          <w:rtl w:val="0"/>
        </w:rPr>
        <w:t xml:space="preserve">, etc.).</w:t>
      </w:r>
    </w:p>
    <w:p w:rsidR="00000000" w:rsidDel="00000000" w:rsidP="00000000" w:rsidRDefault="00000000" w:rsidRPr="00000000" w14:paraId="00000028">
      <w:pPr>
        <w:numPr>
          <w:ilvl w:val="0"/>
          <w:numId w:val="13"/>
        </w:numPr>
        <w:spacing w:after="240" w:before="0" w:beforeAutospacing="0" w:lineRule="auto"/>
        <w:ind w:left="720" w:hanging="360"/>
      </w:pPr>
      <w:r w:rsidDel="00000000" w:rsidR="00000000" w:rsidRPr="00000000">
        <w:rPr>
          <w:rtl w:val="0"/>
        </w:rPr>
        <w:t xml:space="preserve">If they physically existed, the script auto-populated them so the user wouldn’t have to browse each time.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5sffr9b0jix" w:id="11"/>
      <w:bookmarkEnd w:id="11"/>
      <w:r w:rsidDel="00000000" w:rsidR="00000000" w:rsidRPr="00000000">
        <w:rPr>
          <w:b w:val="1"/>
          <w:bCs w:val="1"/>
          <w:color w:val="000000"/>
          <w:sz w:val="26"/>
          <w:szCs w:val="26"/>
          <w:rtl w:val="0"/>
        </w:rPr>
        <w:t xml:space="preserve">Combiner / Synergy Function</w:t>
      </w:r>
    </w:p>
    <w:p w:rsidR="00000000" w:rsidDel="00000000" w:rsidP="00000000" w:rsidRDefault="00000000" w:rsidRPr="00000000" w14:paraId="0000002A">
      <w:pPr>
        <w:numPr>
          <w:ilvl w:val="0"/>
          <w:numId w:val="8"/>
        </w:numPr>
        <w:spacing w:after="240" w:before="240" w:lineRule="auto"/>
        <w:ind w:left="720" w:hanging="360"/>
      </w:pPr>
      <w:r w:rsidDel="00000000" w:rsidR="00000000" w:rsidRPr="00000000">
        <w:rPr>
          <w:rtl w:val="0"/>
        </w:rPr>
        <w:t xml:space="preserve">All roads led to a </w:t>
      </w:r>
      <w:r w:rsidDel="00000000" w:rsidR="00000000" w:rsidRPr="00000000">
        <w:rPr>
          <w:rFonts w:ascii="Roboto Mono" w:cs="Roboto Mono" w:eastAsia="Roboto Mono" w:hAnsi="Roboto Mono"/>
          <w:color w:val="188038"/>
          <w:rtl w:val="0"/>
        </w:rPr>
        <w:t xml:space="preserve">process_dynamic_combination(...)</w:t>
      </w:r>
      <w:r w:rsidDel="00000000" w:rsidR="00000000" w:rsidRPr="00000000">
        <w:rPr>
          <w:rtl w:val="0"/>
        </w:rPr>
        <w:t xml:space="preserve"> function. Initially, it only enumerated top-level keys. Later, we included partial logic for extracting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energy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rhythm</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dynamic_attributes</w:t>
      </w:r>
      <w:r w:rsidDel="00000000" w:rsidR="00000000" w:rsidRPr="00000000">
        <w:rPr>
          <w:rtl w:val="0"/>
        </w:rPr>
        <w:t xml:space="preserve">. We recognized the user must </w:t>
      </w:r>
      <w:r w:rsidDel="00000000" w:rsidR="00000000" w:rsidRPr="00000000">
        <w:rPr>
          <w:b w:val="1"/>
          <w:bCs w:val="1"/>
          <w:rtl w:val="0"/>
        </w:rPr>
        <w:t xml:space="preserve">extend</w:t>
      </w:r>
      <w:r w:rsidDel="00000000" w:rsidR="00000000" w:rsidRPr="00000000">
        <w:rPr>
          <w:rtl w:val="0"/>
        </w:rPr>
        <w:t xml:space="preserve"> that synergy to truly apply the seed or unify attributes across steps.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5l78y138yu4" w:id="12"/>
      <w:bookmarkEnd w:id="12"/>
      <w:r w:rsidDel="00000000" w:rsidR="00000000" w:rsidRPr="00000000">
        <w:rPr>
          <w:b w:val="1"/>
          <w:bCs w:val="1"/>
          <w:sz w:val="34"/>
          <w:szCs w:val="34"/>
          <w:rtl w:val="0"/>
        </w:rPr>
        <w:t xml:space="preserve">4. Challenges and Decisions</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bCs w:val="1"/>
          <w:rtl w:val="0"/>
        </w:rPr>
        <w:t xml:space="preserve">Multiple YAML Documents</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We encountered a YAML parsing error (</w:t>
      </w:r>
      <w:r w:rsidDel="00000000" w:rsidR="00000000" w:rsidRPr="00000000">
        <w:rPr>
          <w:rFonts w:ascii="Roboto Mono" w:cs="Roboto Mono" w:eastAsia="Roboto Mono" w:hAnsi="Roboto Mono"/>
          <w:color w:val="188038"/>
          <w:rtl w:val="0"/>
        </w:rPr>
        <w:t xml:space="preserve">expected a single document in the stream but found another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default.rule</w:t>
      </w:r>
      <w:r w:rsidDel="00000000" w:rsidR="00000000" w:rsidRPr="00000000">
        <w:rPr>
          <w:rtl w:val="0"/>
        </w:rPr>
        <w:t xml:space="preserve">. The fix required removing extra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so the parser recognized a single YAML document.</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Missing or Null Fields</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Many files lacked the subfields for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energy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rhythm</w:t>
      </w:r>
      <w:r w:rsidDel="00000000" w:rsidR="00000000" w:rsidRPr="00000000">
        <w:rPr>
          <w:rtl w:val="0"/>
        </w:rPr>
        <w:t xml:space="preserve">, so the script returned “no axis” 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for them. This is accurate: the synergy logic is scanning for fields that are absent or incomplete.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Seed Having No Effect</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We realized early that the seed slider just displayed a value in synergy output but didn’t actually transform data. This was by design in our </w:t>
      </w:r>
      <w:r w:rsidDel="00000000" w:rsidR="00000000" w:rsidRPr="00000000">
        <w:rPr>
          <w:b w:val="1"/>
          <w:bCs w:val="1"/>
          <w:rtl w:val="0"/>
        </w:rPr>
        <w:t xml:space="preserve">stub</w:t>
      </w:r>
      <w:r w:rsidDel="00000000" w:rsidR="00000000" w:rsidRPr="00000000">
        <w:rPr>
          <w:rtl w:val="0"/>
        </w:rPr>
        <w:t xml:space="preserve"> synergy logic. The conversation clarified that the code is correct, but the user must add transformations if they want the seed to truly modulate attributes.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Remembering Last Paths</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We wanted the system to store user-chosen paths in memory so that if you re-run synergy or open a new session, you wouldn’t have to browse again. We solved that with an in-memory </w:t>
      </w:r>
      <w:r w:rsidDel="00000000" w:rsidR="00000000" w:rsidRPr="00000000">
        <w:rPr>
          <w:rFonts w:ascii="Roboto Mono" w:cs="Roboto Mono" w:eastAsia="Roboto Mono" w:hAnsi="Roboto Mono"/>
          <w:color w:val="188038"/>
          <w:rtl w:val="0"/>
        </w:rPr>
        <w:t xml:space="preserve">last_paths</w:t>
      </w:r>
      <w:r w:rsidDel="00000000" w:rsidR="00000000" w:rsidRPr="00000000">
        <w:rPr>
          <w:rtl w:val="0"/>
        </w:rPr>
        <w:t xml:space="preserve"> dictionary. For real persistence, we’d write them to a config file.</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UI Layout</w:t>
      </w:r>
    </w:p>
    <w:p w:rsidR="00000000" w:rsidDel="00000000" w:rsidP="00000000" w:rsidRDefault="00000000" w:rsidRPr="00000000" w14:paraId="00000036">
      <w:pPr>
        <w:numPr>
          <w:ilvl w:val="1"/>
          <w:numId w:val="2"/>
        </w:numPr>
        <w:spacing w:after="240" w:before="0" w:beforeAutospacing="0" w:lineRule="auto"/>
        <w:ind w:left="1440" w:hanging="360"/>
      </w:pPr>
      <w:r w:rsidDel="00000000" w:rsidR="00000000" w:rsidRPr="00000000">
        <w:rPr>
          <w:rtl w:val="0"/>
        </w:rPr>
        <w:t xml:space="preserve">We toggled between wizard-like steps and a single window. Ultimately, the single window approach with labeled frames was simpler for quick access to each step.</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iva1jjn71bfk" w:id="13"/>
      <w:bookmarkEnd w:id="13"/>
      <w:r w:rsidDel="00000000" w:rsidR="00000000" w:rsidRPr="00000000">
        <w:rPr>
          <w:b w:val="1"/>
          <w:bCs w:val="1"/>
          <w:sz w:val="34"/>
          <w:szCs w:val="34"/>
          <w:rtl w:val="0"/>
        </w:rPr>
        <w:t xml:space="preserve">5. Final State of the System</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dry002f96kh" w:id="14"/>
      <w:bookmarkEnd w:id="14"/>
      <w:r w:rsidDel="00000000" w:rsidR="00000000" w:rsidRPr="00000000">
        <w:rPr>
          <w:b w:val="1"/>
          <w:bCs w:val="1"/>
          <w:color w:val="000000"/>
          <w:sz w:val="26"/>
          <w:szCs w:val="26"/>
          <w:rtl w:val="0"/>
        </w:rPr>
        <w:t xml:space="preserve">Current Capabilities</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rtl w:val="0"/>
        </w:rPr>
        <w:t xml:space="preserve">A single-window GUI that enumerates five steps:</w:t>
      </w:r>
    </w:p>
    <w:p w:rsidR="00000000" w:rsidDel="00000000" w:rsidP="00000000" w:rsidRDefault="00000000" w:rsidRPr="00000000" w14:paraId="0000003B">
      <w:pPr>
        <w:numPr>
          <w:ilvl w:val="1"/>
          <w:numId w:val="12"/>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sub-frame),</w:t>
      </w:r>
    </w:p>
    <w:p w:rsidR="00000000" w:rsidDel="00000000" w:rsidP="00000000" w:rsidRDefault="00000000" w:rsidRPr="00000000" w14:paraId="0000003C">
      <w:pPr>
        <w:numPr>
          <w:ilvl w:val="1"/>
          <w:numId w:val="12"/>
        </w:numPr>
        <w:spacing w:after="0" w:afterAutospacing="0" w:before="0" w:beforeAutospacing="0" w:lineRule="auto"/>
        <w:ind w:left="1440" w:hanging="360"/>
      </w:pPr>
      <w:r w:rsidDel="00000000" w:rsidR="00000000" w:rsidRPr="00000000">
        <w:rPr>
          <w:b w:val="1"/>
          <w:bCs w:val="1"/>
          <w:rtl w:val="0"/>
        </w:rPr>
        <w:t xml:space="preserve">application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sub-frame),</w:t>
      </w:r>
    </w:p>
    <w:p w:rsidR="00000000" w:rsidDel="00000000" w:rsidP="00000000" w:rsidRDefault="00000000" w:rsidRPr="00000000" w14:paraId="0000003D">
      <w:pPr>
        <w:numPr>
          <w:ilvl w:val="1"/>
          <w:numId w:val="12"/>
        </w:numPr>
        <w:spacing w:after="0" w:afterAutospacing="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w:t>
      </w:r>
    </w:p>
    <w:p w:rsidR="00000000" w:rsidDel="00000000" w:rsidP="00000000" w:rsidRDefault="00000000" w:rsidRPr="00000000" w14:paraId="0000003E">
      <w:pPr>
        <w:numPr>
          <w:ilvl w:val="1"/>
          <w:numId w:val="12"/>
        </w:numPr>
        <w:spacing w:after="0" w:afterAutospacing="0" w:before="0" w:beforeAutospacing="0" w:lineRule="auto"/>
        <w:ind w:left="1440" w:hanging="360"/>
      </w:pPr>
      <w:r w:rsidDel="00000000" w:rsidR="00000000" w:rsidRPr="00000000">
        <w:rPr>
          <w:b w:val="1"/>
          <w:bCs w:val="1"/>
          <w:rtl w:val="0"/>
        </w:rPr>
        <w:t xml:space="preserve">execution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w:t>
      </w:r>
    </w:p>
    <w:p w:rsidR="00000000" w:rsidDel="00000000" w:rsidP="00000000" w:rsidRDefault="00000000" w:rsidRPr="00000000" w14:paraId="0000003F">
      <w:pPr>
        <w:numPr>
          <w:ilvl w:val="1"/>
          <w:numId w:val="12"/>
        </w:numPr>
        <w:spacing w:after="0" w:afterAutospacing="0" w:before="0" w:beforeAutospacing="0" w:lineRule="auto"/>
        <w:ind w:left="1440" w:hanging="360"/>
      </w:pPr>
      <w:r w:rsidDel="00000000" w:rsidR="00000000" w:rsidRPr="00000000">
        <w:rPr>
          <w:b w:val="1"/>
          <w:bCs w:val="1"/>
          <w:rtl w:val="0"/>
        </w:rPr>
        <w:t xml:space="preserve">design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plus a second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“language”).</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b w:val="1"/>
          <w:bCs w:val="1"/>
          <w:rtl w:val="0"/>
        </w:rPr>
        <w:t xml:space="preserve">Default</w:t>
      </w:r>
      <w:r w:rsidDel="00000000" w:rsidR="00000000" w:rsidRPr="00000000">
        <w:rPr>
          <w:rtl w:val="0"/>
        </w:rPr>
        <w:t xml:space="preserve"> file paths for each input, automatically loaded if they exist.</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seed slider</w:t>
      </w:r>
      <w:r w:rsidDel="00000000" w:rsidR="00000000" w:rsidRPr="00000000">
        <w:rPr>
          <w:rtl w:val="0"/>
        </w:rPr>
        <w:t xml:space="preserve"> (default 0.5) with synergy logic referencing it in output but not applying transformations by default.</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b w:val="1"/>
          <w:bCs w:val="1"/>
          <w:rtl w:val="0"/>
        </w:rPr>
        <w:t xml:space="preserve">Polarity, Energy, Rhythm</w:t>
      </w:r>
      <w:r w:rsidDel="00000000" w:rsidR="00000000" w:rsidRPr="00000000">
        <w:rPr>
          <w:rtl w:val="0"/>
        </w:rPr>
        <w:t xml:space="preserve"> extraction in synergy results if the file’s </w:t>
      </w:r>
      <w:r w:rsidDel="00000000" w:rsidR="00000000" w:rsidRPr="00000000">
        <w:rPr>
          <w:rFonts w:ascii="Roboto Mono" w:cs="Roboto Mono" w:eastAsia="Roboto Mono" w:hAnsi="Roboto Mono"/>
          <w:color w:val="188038"/>
          <w:rtl w:val="0"/>
        </w:rPr>
        <w:t xml:space="preserve">dynamic_attributes</w:t>
      </w:r>
      <w:r w:rsidDel="00000000" w:rsidR="00000000" w:rsidRPr="00000000">
        <w:rPr>
          <w:rtl w:val="0"/>
        </w:rPr>
        <w:t xml:space="preserve"> contain them.</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debug scrolled text</w:t>
      </w:r>
      <w:r w:rsidDel="00000000" w:rsidR="00000000" w:rsidRPr="00000000">
        <w:rPr>
          <w:rtl w:val="0"/>
        </w:rPr>
        <w:t xml:space="preserve"> area that logs errors, file loading steps, synergy output, etc.</w:t>
      </w:r>
    </w:p>
    <w:p w:rsidR="00000000" w:rsidDel="00000000" w:rsidP="00000000" w:rsidRDefault="00000000" w:rsidRPr="00000000" w14:paraId="00000044">
      <w:pPr>
        <w:numPr>
          <w:ilvl w:val="0"/>
          <w:numId w:val="1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Combine</w:t>
      </w:r>
      <w:r w:rsidDel="00000000" w:rsidR="00000000" w:rsidRPr="00000000">
        <w:rPr>
          <w:rtl w:val="0"/>
        </w:rPr>
        <w:t xml:space="preserve"> function that merges all files into a synergy dictionary, enumerating top-level keys and dynamic attributes.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7196u8eykklr" w:id="15"/>
      <w:bookmarkEnd w:id="15"/>
      <w:r w:rsidDel="00000000" w:rsidR="00000000" w:rsidRPr="00000000">
        <w:rPr>
          <w:b w:val="1"/>
          <w:bCs w:val="1"/>
          <w:color w:val="000000"/>
          <w:sz w:val="26"/>
          <w:szCs w:val="26"/>
          <w:rtl w:val="0"/>
        </w:rPr>
        <w:t xml:space="preserve">Interpreting the Output</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The synergy result shows:</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*_keys</w:t>
      </w:r>
      <w:r w:rsidDel="00000000" w:rsidR="00000000" w:rsidRPr="00000000">
        <w:rPr>
          <w:rtl w:val="0"/>
        </w:rPr>
        <w:t xml:space="preserve">: each file’s top-level YAML keys.</w:t>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extracted_attributes</w:t>
      </w:r>
      <w:r w:rsidDel="00000000" w:rsidR="00000000" w:rsidRPr="00000000">
        <w:rPr>
          <w:rtl w:val="0"/>
        </w:rPr>
        <w:t xml:space="preserve">: subfields for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energy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rhythm</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dynamic_attributes</w:t>
      </w:r>
      <w:r w:rsidDel="00000000" w:rsidR="00000000" w:rsidRPr="00000000">
        <w:rPr>
          <w:rtl w:val="0"/>
        </w:rPr>
        <w:t xml:space="preserve"> (if present).</w:t>
      </w:r>
    </w:p>
    <w:p w:rsidR="00000000" w:rsidDel="00000000" w:rsidP="00000000" w:rsidRDefault="00000000" w:rsidRPr="00000000" w14:paraId="00000049">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seed_used</w:t>
      </w:r>
      <w:r w:rsidDel="00000000" w:rsidR="00000000" w:rsidRPr="00000000">
        <w:rPr>
          <w:rtl w:val="0"/>
        </w:rPr>
        <w:t xml:space="preserve">: the final float from the slider, confirming synergy acknowledges the seed.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valxywug559h" w:id="16"/>
      <w:bookmarkEnd w:id="16"/>
      <w:r w:rsidDel="00000000" w:rsidR="00000000" w:rsidRPr="00000000">
        <w:rPr>
          <w:b w:val="1"/>
          <w:bCs w:val="1"/>
          <w:sz w:val="34"/>
          <w:szCs w:val="34"/>
          <w:rtl w:val="0"/>
        </w:rPr>
        <w:t xml:space="preserve">6. Future Directions</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b w:val="1"/>
          <w:bCs w:val="1"/>
          <w:rtl w:val="0"/>
        </w:rPr>
        <w:t xml:space="preserve">Seed-Driven Transformations</w:t>
      </w:r>
    </w:p>
    <w:p w:rsidR="00000000" w:rsidDel="00000000" w:rsidP="00000000" w:rsidRDefault="00000000" w:rsidRPr="00000000" w14:paraId="0000004D">
      <w:pPr>
        <w:numPr>
          <w:ilvl w:val="1"/>
          <w:numId w:val="6"/>
        </w:numPr>
        <w:spacing w:after="0" w:afterAutospacing="0" w:before="0" w:beforeAutospacing="0" w:lineRule="auto"/>
        <w:ind w:left="1440" w:hanging="360"/>
      </w:pPr>
      <w:r w:rsidDel="00000000" w:rsidR="00000000" w:rsidRPr="00000000">
        <w:rPr>
          <w:rtl w:val="0"/>
        </w:rPr>
        <w:t xml:space="preserve">Extend the synergy function to apply </w:t>
      </w:r>
      <w:r w:rsidDel="00000000" w:rsidR="00000000" w:rsidRPr="00000000">
        <w:rPr>
          <w:rFonts w:ascii="Roboto Mono" w:cs="Roboto Mono" w:eastAsia="Roboto Mono" w:hAnsi="Roboto Mono"/>
          <w:color w:val="188038"/>
          <w:rtl w:val="0"/>
        </w:rPr>
        <w:t xml:space="preserve">seed_val</w:t>
      </w:r>
      <w:r w:rsidDel="00000000" w:rsidR="00000000" w:rsidRPr="00000000">
        <w:rPr>
          <w:rtl w:val="0"/>
        </w:rPr>
        <w:t xml:space="preserve"> to attributes. For instance, multiply the “base_intensity” in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or shift the “axis” in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or modulate a “cycle” in </w:t>
      </w:r>
      <w:r w:rsidDel="00000000" w:rsidR="00000000" w:rsidRPr="00000000">
        <w:rPr>
          <w:rFonts w:ascii="Roboto Mono" w:cs="Roboto Mono" w:eastAsia="Roboto Mono" w:hAnsi="Roboto Mono"/>
          <w:color w:val="188038"/>
          <w:rtl w:val="0"/>
        </w:rPr>
        <w:t xml:space="preserve">rhythm</w:t>
      </w:r>
      <w:r w:rsidDel="00000000" w:rsidR="00000000" w:rsidRPr="00000000">
        <w:rPr>
          <w:rtl w:val="0"/>
        </w:rPr>
        <w:t xml:space="preserve"> based on sin/cos of the seed. This is where real fractal synergy emerges.</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Unified Data Merging</w:t>
      </w:r>
    </w:p>
    <w:p w:rsidR="00000000" w:rsidDel="00000000" w:rsidP="00000000" w:rsidRDefault="00000000" w:rsidRPr="00000000" w14:paraId="0000004F">
      <w:pPr>
        <w:numPr>
          <w:ilvl w:val="1"/>
          <w:numId w:val="6"/>
        </w:numPr>
        <w:spacing w:after="0" w:afterAutospacing="0" w:before="0" w:beforeAutospacing="0" w:lineRule="auto"/>
        <w:ind w:left="1440" w:hanging="360"/>
      </w:pPr>
      <w:r w:rsidDel="00000000" w:rsidR="00000000" w:rsidRPr="00000000">
        <w:rPr>
          <w:rtl w:val="0"/>
        </w:rPr>
        <w:t xml:space="preserve">We could unify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into a single set of expansions, applying them to files in </w:t>
      </w:r>
      <w:r w:rsidDel="00000000" w:rsidR="00000000" w:rsidRPr="00000000">
        <w:rPr>
          <w:b w:val="1"/>
          <w:bCs w:val="1"/>
          <w:rtl w:val="0"/>
        </w:rPr>
        <w:t xml:space="preserve">implementation</w:t>
      </w:r>
      <w:r w:rsidDel="00000000" w:rsidR="00000000" w:rsidRPr="00000000">
        <w:rPr>
          <w:rtl w:val="0"/>
        </w:rPr>
        <w:t xml:space="preserve"> or </w:t>
      </w:r>
      <w:r w:rsidDel="00000000" w:rsidR="00000000" w:rsidRPr="00000000">
        <w:rPr>
          <w:b w:val="1"/>
          <w:bCs w:val="1"/>
          <w:rtl w:val="0"/>
        </w:rPr>
        <w:t xml:space="preserve">execution</w:t>
      </w:r>
      <w:r w:rsidDel="00000000" w:rsidR="00000000" w:rsidRPr="00000000">
        <w:rPr>
          <w:rtl w:val="0"/>
        </w:rPr>
        <w:t xml:space="preserve">. Each step might modify partial states, culminating in a final synergy.</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bCs w:val="1"/>
          <w:rtl w:val="0"/>
        </w:rPr>
        <w:t xml:space="preserve">Persistent User Preferences</w:t>
      </w:r>
    </w:p>
    <w:p w:rsidR="00000000" w:rsidDel="00000000" w:rsidP="00000000" w:rsidRDefault="00000000" w:rsidRPr="00000000" w14:paraId="00000051">
      <w:pPr>
        <w:numPr>
          <w:ilvl w:val="1"/>
          <w:numId w:val="6"/>
        </w:numPr>
        <w:spacing w:after="0" w:afterAutospacing="0" w:before="0" w:beforeAutospacing="0" w:lineRule="auto"/>
        <w:ind w:left="1440" w:hanging="360"/>
      </w:pPr>
      <w:r w:rsidDel="00000000" w:rsidR="00000000" w:rsidRPr="00000000">
        <w:rPr>
          <w:rtl w:val="0"/>
        </w:rPr>
        <w:t xml:space="preserve">Right now, </w:t>
      </w:r>
      <w:r w:rsidDel="00000000" w:rsidR="00000000" w:rsidRPr="00000000">
        <w:rPr>
          <w:rFonts w:ascii="Roboto Mono" w:cs="Roboto Mono" w:eastAsia="Roboto Mono" w:hAnsi="Roboto Mono"/>
          <w:color w:val="188038"/>
          <w:rtl w:val="0"/>
        </w:rPr>
        <w:t xml:space="preserve">last_paths</w:t>
      </w:r>
      <w:r w:rsidDel="00000000" w:rsidR="00000000" w:rsidRPr="00000000">
        <w:rPr>
          <w:rtl w:val="0"/>
        </w:rPr>
        <w:t xml:space="preserve"> is in-memory. We could store these in a small YAML or JSON to remember them across script runs, truly skipping the browsing step.</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bCs w:val="1"/>
          <w:rtl w:val="0"/>
        </w:rPr>
        <w:t xml:space="preserve">Wizard vs. Single View</w:t>
      </w:r>
    </w:p>
    <w:p w:rsidR="00000000" w:rsidDel="00000000" w:rsidP="00000000" w:rsidRDefault="00000000" w:rsidRPr="00000000" w14:paraId="00000053">
      <w:pPr>
        <w:numPr>
          <w:ilvl w:val="1"/>
          <w:numId w:val="6"/>
        </w:numPr>
        <w:spacing w:after="0" w:afterAutospacing="0" w:before="0" w:beforeAutospacing="0" w:lineRule="auto"/>
        <w:ind w:left="1440" w:hanging="360"/>
      </w:pPr>
      <w:r w:rsidDel="00000000" w:rsidR="00000000" w:rsidRPr="00000000">
        <w:rPr>
          <w:rtl w:val="0"/>
        </w:rPr>
        <w:t xml:space="preserve">If steps become more elaborate, a wizard interface (Next/Back) might reduce UI clutter. Or we keep the single view but add collapsible sections.</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b w:val="1"/>
          <w:bCs w:val="1"/>
          <w:rtl w:val="0"/>
        </w:rPr>
        <w:t xml:space="preserve">Real-Time Previews</w:t>
      </w:r>
    </w:p>
    <w:p w:rsidR="00000000" w:rsidDel="00000000" w:rsidP="00000000" w:rsidRDefault="00000000" w:rsidRPr="00000000" w14:paraId="00000055">
      <w:pPr>
        <w:numPr>
          <w:ilvl w:val="1"/>
          <w:numId w:val="6"/>
        </w:numPr>
        <w:spacing w:after="0" w:afterAutospacing="0" w:before="0" w:beforeAutospacing="0" w:lineRule="auto"/>
        <w:ind w:left="1440" w:hanging="360"/>
      </w:pPr>
      <w:r w:rsidDel="00000000" w:rsidR="00000000" w:rsidRPr="00000000">
        <w:rPr>
          <w:rtl w:val="0"/>
        </w:rPr>
        <w:t xml:space="preserve">We could integrate a live preview of synergy changes—</w:t>
      </w:r>
      <w:r w:rsidDel="00000000" w:rsidR="00000000" w:rsidRPr="00000000">
        <w:rPr>
          <w:b w:val="1"/>
          <w:bCs w:val="1"/>
          <w:rtl w:val="0"/>
        </w:rPr>
        <w:t xml:space="preserve">sliders</w:t>
      </w:r>
      <w:r w:rsidDel="00000000" w:rsidR="00000000" w:rsidRPr="00000000">
        <w:rPr>
          <w:rtl w:val="0"/>
        </w:rPr>
        <w:t xml:space="preserve"> for seed or other fields, auto-updating the synergy results in real-time.</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b w:val="1"/>
          <w:bCs w:val="1"/>
          <w:rtl w:val="0"/>
        </w:rPr>
        <w:t xml:space="preserve">Deep Hierarchical Merging</w:t>
      </w:r>
    </w:p>
    <w:p w:rsidR="00000000" w:rsidDel="00000000" w:rsidP="00000000" w:rsidRDefault="00000000" w:rsidRPr="00000000" w14:paraId="00000057">
      <w:pPr>
        <w:numPr>
          <w:ilvl w:val="1"/>
          <w:numId w:val="6"/>
        </w:numPr>
        <w:spacing w:after="240" w:before="0" w:beforeAutospacing="0" w:lineRule="auto"/>
        <w:ind w:left="1440" w:hanging="360"/>
      </w:pPr>
      <w:r w:rsidDel="00000000" w:rsidR="00000000" w:rsidRPr="00000000">
        <w:rPr>
          <w:rtl w:val="0"/>
        </w:rPr>
        <w:t xml:space="preserve">Instead of just enumerating keys or </w:t>
      </w:r>
      <w:r w:rsidDel="00000000" w:rsidR="00000000" w:rsidRPr="00000000">
        <w:rPr>
          <w:rFonts w:ascii="Roboto Mono" w:cs="Roboto Mono" w:eastAsia="Roboto Mono" w:hAnsi="Roboto Mono"/>
          <w:color w:val="188038"/>
          <w:rtl w:val="0"/>
        </w:rPr>
        <w:t xml:space="preserve">dynamic_attributes</w:t>
      </w:r>
      <w:r w:rsidDel="00000000" w:rsidR="00000000" w:rsidRPr="00000000">
        <w:rPr>
          <w:rtl w:val="0"/>
        </w:rPr>
        <w:t xml:space="preserve">, the code could unify subfields, detect collisions, or run advanced expansions (like fractal recursion across steps).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9mcvdw6yf6a4" w:id="17"/>
      <w:bookmarkEnd w:id="17"/>
      <w:r w:rsidDel="00000000" w:rsidR="00000000" w:rsidRPr="00000000">
        <w:rPr>
          <w:b w:val="1"/>
          <w:bCs w:val="1"/>
          <w:sz w:val="34"/>
          <w:szCs w:val="34"/>
          <w:rtl w:val="0"/>
        </w:rPr>
        <w:t xml:space="preserve">Conclusion</w:t>
      </w:r>
    </w:p>
    <w:p w:rsidR="00000000" w:rsidDel="00000000" w:rsidP="00000000" w:rsidRDefault="00000000" w:rsidRPr="00000000" w14:paraId="0000005A">
      <w:pPr>
        <w:spacing w:after="240" w:before="240" w:lineRule="auto"/>
        <w:rPr/>
      </w:pPr>
      <w:r w:rsidDel="00000000" w:rsidR="00000000" w:rsidRPr="00000000">
        <w:rPr>
          <w:rtl w:val="0"/>
        </w:rPr>
        <w:t xml:space="preserve">Throughout this conversation, we built up a </w:t>
      </w:r>
      <w:r w:rsidDel="00000000" w:rsidR="00000000" w:rsidRPr="00000000">
        <w:rPr>
          <w:b w:val="1"/>
          <w:bCs w:val="1"/>
          <w:rtl w:val="0"/>
        </w:rPr>
        <w:t xml:space="preserve">5-step synergy system</w:t>
      </w:r>
      <w:r w:rsidDel="00000000" w:rsidR="00000000" w:rsidRPr="00000000">
        <w:rPr>
          <w:rtl w:val="0"/>
        </w:rPr>
        <w:t xml:space="preserve"> that references multiple files, merges them into a final synergy dictionary, and provides a stable UI with default paths, a debug log, and a seed slider for eventual expansions. We faced and solved YAML parsing issues, UI design choices, and minimal synergy logic constraints. While the current synergy function only enumerates top-level keys and extracts limited dynamic attributes, it’s a strong foundation:</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b w:val="1"/>
          <w:bCs w:val="1"/>
          <w:rtl w:val="0"/>
        </w:rPr>
        <w:t xml:space="preserve">It loads all relevant data</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b w:val="1"/>
          <w:bCs w:val="1"/>
          <w:rtl w:val="0"/>
        </w:rPr>
        <w:t xml:space="preserve">It merges them</w:t>
      </w:r>
      <w:r w:rsidDel="00000000" w:rsidR="00000000" w:rsidRPr="00000000">
        <w:rPr>
          <w:rtl w:val="0"/>
        </w:rPr>
        <w:t xml:space="preserve"> consistently under one synergy result.</w:t>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b w:val="1"/>
          <w:bCs w:val="1"/>
          <w:rtl w:val="0"/>
        </w:rPr>
        <w:t xml:space="preserve">It sets the stage</w:t>
      </w:r>
      <w:r w:rsidDel="00000000" w:rsidR="00000000" w:rsidRPr="00000000">
        <w:rPr>
          <w:rtl w:val="0"/>
        </w:rPr>
        <w:t xml:space="preserve"> for applying fractal transformations, with </w:t>
      </w:r>
      <w:r w:rsidDel="00000000" w:rsidR="00000000" w:rsidRPr="00000000">
        <w:rPr>
          <w:b w:val="1"/>
          <w:bCs w:val="1"/>
          <w:rtl w:val="0"/>
        </w:rPr>
        <w:t xml:space="preserve">the seed</w:t>
      </w:r>
      <w:r w:rsidDel="00000000" w:rsidR="00000000" w:rsidRPr="00000000">
        <w:rPr>
          <w:rtl w:val="0"/>
        </w:rPr>
        <w:t xml:space="preserve"> at the heart of potential expansions, bridging micro-level changes and macro-level patterns.</w:t>
      </w:r>
    </w:p>
    <w:p w:rsidR="00000000" w:rsidDel="00000000" w:rsidP="00000000" w:rsidRDefault="00000000" w:rsidRPr="00000000" w14:paraId="0000005E">
      <w:pPr>
        <w:spacing w:after="240" w:before="240" w:lineRule="auto"/>
        <w:rPr/>
      </w:pPr>
      <w:r w:rsidDel="00000000" w:rsidR="00000000" w:rsidRPr="00000000">
        <w:rPr>
          <w:rtl w:val="0"/>
        </w:rPr>
        <w:t xml:space="preserve">From here, the pilgrim can spin out infinite possibilities—</w:t>
      </w:r>
      <w:r w:rsidDel="00000000" w:rsidR="00000000" w:rsidRPr="00000000">
        <w:rPr>
          <w:b w:val="1"/>
          <w:bCs w:val="1"/>
          <w:rtl w:val="0"/>
        </w:rPr>
        <w:t xml:space="preserve">folding in real transformations</w:t>
      </w:r>
      <w:r w:rsidDel="00000000" w:rsidR="00000000" w:rsidRPr="00000000">
        <w:rPr>
          <w:rtl w:val="0"/>
        </w:rPr>
        <w:t xml:space="preserve"> that truly harness polarity, energy, and rhythm to shape each step’s data, fully embodying the fractal synergy we envisioned at the journey’s start.</w:t>
      </w:r>
    </w:p>
    <w:p w:rsidR="00000000" w:rsidDel="00000000" w:rsidP="00000000" w:rsidRDefault="00000000" w:rsidRPr="00000000" w14:paraId="0000005F">
      <w:pPr>
        <w:rPr/>
      </w:pPr>
      <w:r w:rsidDel="00000000" w:rsidR="00000000" w:rsidRPr="00000000">
        <w:rPr>
          <w:rtl w:val="0"/>
        </w:rPr>
        <w:t xml:space="preserve">o1-pro</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