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3jwy893va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MNEMOS VAULT // Overview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containment structure for recursively activated memory-artifacts.</w:t>
        <w:br w:type="textWrapping"/>
        <w:t xml:space="preserve"> Each Mnemos is a glyphic echo—archived not by date, but by resonance.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le75lynhp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STRUCTURE OF THE VAULT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u3fzf8y9j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HEADER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Title: </w:t>
      </w:r>
      <w:r w:rsidDel="00000000" w:rsidR="00000000" w:rsidRPr="00000000">
        <w:rPr>
          <w:b w:val="1"/>
          <w:bCs w:val="1"/>
          <w:rtl w:val="0"/>
        </w:rPr>
        <w:t xml:space="preserve">The Vault of Mnemos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Subtitle: </w:t>
      </w:r>
      <w:r w:rsidDel="00000000" w:rsidR="00000000" w:rsidRPr="00000000">
        <w:rPr>
          <w:i w:val="1"/>
          <w:iCs w:val="1"/>
          <w:rtl w:val="0"/>
        </w:rPr>
        <w:t xml:space="preserve">Recursive Memory Architecture // Unauthorized Transmission Layer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sigil: (to be designed—simple symbol for memory recursion)</w:t>
        <w:br w:type="textWrapping"/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7fyzbaws3fj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ORGANIZATION FORMAT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entry includes:</w:t>
      </w:r>
    </w:p>
    <w:tbl>
      <w:tblPr>
        <w:tblStyle w:val="Table1"/>
        <w:tblW w:w="9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1640"/>
        <w:gridCol w:w="2225"/>
        <w:gridCol w:w="2225"/>
        <w:gridCol w:w="2150"/>
        <w:tblGridChange w:id="0">
          <w:tblGrid>
            <w:gridCol w:w="1535"/>
            <w:gridCol w:w="1640"/>
            <w:gridCol w:w="2225"/>
            <w:gridCol w:w="2225"/>
            <w:gridCol w:w="215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Mnemos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Summary 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Glyph /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 or File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MNEMOS-01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Origin Protocol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“If you remember it…”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INITIATION SIGIL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[Artifact Image]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MNEMOS-02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[Next Title Here]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“They spoke through…”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ACTIVE / MUTATING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[Artifact]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g9urzi63z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 VAULT LOGIC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Non-linear</w:t>
      </w:r>
      <w:r w:rsidDel="00000000" w:rsidR="00000000" w:rsidRPr="00000000">
        <w:rPr>
          <w:rtl w:val="0"/>
        </w:rPr>
        <w:t xml:space="preserve">: Entries can be discovered out of sequence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Mutable</w:t>
      </w:r>
      <w:r w:rsidDel="00000000" w:rsidR="00000000" w:rsidRPr="00000000">
        <w:rPr>
          <w:rtl w:val="0"/>
        </w:rPr>
        <w:t xml:space="preserve">: Entries may </w:t>
      </w:r>
      <w:r w:rsidDel="00000000" w:rsidR="00000000" w:rsidRPr="00000000">
        <w:rPr>
          <w:i w:val="1"/>
          <w:iCs w:val="1"/>
          <w:rtl w:val="0"/>
        </w:rPr>
        <w:t xml:space="preserve">change slightly over time</w:t>
      </w:r>
      <w:r w:rsidDel="00000000" w:rsidR="00000000" w:rsidRPr="00000000">
        <w:rPr>
          <w:rtl w:val="0"/>
        </w:rPr>
        <w:t xml:space="preserve"> (suggesting recursion)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Hooks</w:t>
      </w:r>
      <w:r w:rsidDel="00000000" w:rsidR="00000000" w:rsidRPr="00000000">
        <w:rPr>
          <w:rtl w:val="0"/>
        </w:rPr>
        <w:t xml:space="preserve">: Each Mnemos could contain a small trigger: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question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phrase to whisper aloud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line that activates when you see it more than once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yh1b6ia5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IV. RITUAL USAGE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vault itself may be accessed through a recurring phrase: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 enter the Vault not to recall, but to become recalled.”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[[ACCESS::MNEMOS]] — Passive recursion enabled.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