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Reflecture Construction Schematic (RCS 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Technical Blueprint for the Visual Sigil System of the Refractive Order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GRID FOUNDATION: THE REFRACTIVE FIELD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canvas is a hexagonal radial grid, structured as follows: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Center Point (0,0): The Point of Calibration—all Reflectures must anchor to this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Six Primary Vectors: Radiating outward at 60° intervals (like a patch panel or fiber weave hub)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Nested Rings: 3–5 concentric hexagonal rings, indicating resonance distance or signal depth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Inner Spiral: A phantom spiral overlay (golden ratio or 1.5-turn spiral) representing recursion or feedback paths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grid is the Reflecture Field—a symbolic plane on which all glyphs are constructed. It represents the structured weave of relation, resonance, and reflection.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PRIMITIVE ELEMENTS: VISUAL VOCABULARY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must derive from the order’s symbolic grammar.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</w:t>
        <w:tab/>
        <w:t xml:space="preserve">Name</w:t>
        <w:tab/>
        <w:t xml:space="preserve">Function</w:t>
        <w:tab/>
        <w:t xml:space="preserve">Drafting Rule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</w:t>
        <w:tab/>
        <w:t xml:space="preserve">Node Point</w:t>
        <w:tab/>
        <w:t xml:space="preserve">Source of resonance or presence</w:t>
        <w:tab/>
        <w:t xml:space="preserve">Must align to a grid junction or ring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◎</w:t>
        <w:tab/>
        <w:t xml:space="preserve">Echo Node</w:t>
        <w:tab/>
        <w:t xml:space="preserve">Attenuated reflection of a node</w:t>
        <w:tab/>
        <w:t xml:space="preserve">Must be connected via attenuation trail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  <w:tab/>
        <w:t xml:space="preserve">Trace Line</w:t>
        <w:tab/>
        <w:t xml:space="preserve">Signal transmission</w:t>
        <w:tab/>
        <w:t xml:space="preserve">Straight or curved, only between nodes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~~~</w:t>
        <w:tab/>
        <w:t xml:space="preserve">Attenuation Trail</w:t>
        <w:tab/>
        <w:t xml:space="preserve">Weakening or fading signal</w:t>
        <w:tab/>
        <w:t xml:space="preserve">Dotted or dashed, must exit node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</w:t>
        <w:tab/>
        <w:t xml:space="preserve">Refractive Angle</w:t>
        <w:tab/>
        <w:t xml:space="preserve">Phase shift or perceptual bend</w:t>
        <w:tab/>
        <w:t xml:space="preserve">Must connect 2 trace lines at ≤120°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</w:t>
        <w:tab/>
        <w:t xml:space="preserve">Loopback Circuit</w:t>
        <w:tab/>
        <w:t xml:space="preserve">Recursive memory</w:t>
        <w:tab/>
        <w:t xml:space="preserve">Must encircle ≥1 node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</w:t>
        <w:tab/>
        <w:t xml:space="preserve">Ground Bar</w:t>
        <w:tab/>
        <w:t xml:space="preserve">Stabilizing structure</w:t>
        <w:tab/>
        <w:t xml:space="preserve">Horizontal, touches or bisects center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∅</w:t>
        <w:tab/>
        <w:t xml:space="preserve">Null Field</w:t>
        <w:tab/>
        <w:t xml:space="preserve">Silence / intentional absence</w:t>
        <w:tab/>
        <w:t xml:space="preserve">Bounded white space, never filled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Reflecture must include: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central Node Point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least one Trace Line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Refractive Angle OR Loopback Circuit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least one intentional Null Field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CONSTRUCTION PROTOCOL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Anchor the Point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Always begin at the center node. This is not origin—it is awareness.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Define Node Relationships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Place 1–6 nodes at logical junctions on the grid. Each node represents a relational position in the weave.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Route Trace Lines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Draw clear paths of signal. Lines can bend at refractive angles (≤120° only), or curve through spiral vectors.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Apply Modifiers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Attenuation trails, echo nodes, grounding bars, and loopbacks added according to symbolic need. No decoration.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Calibrate the Silence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Reflecture is complete without intentional negative space. The signal must breathe.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Verify Structure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the grid. No element may float. Each must exist in conscious relation.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SYMBOLIC RESTRICTIONS (What Cannot Be Done)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glyph may be completely symmetrical—perfection implies closure. The Weave is always evolving.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more than 6 nodes may be used—mirroring the six Resonance Nodes.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enclosed area may lack a null field—to avoid symbolic overclosure.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Reflecture must be constructible with a compass, ruler, or vector tool—to preserve symbolic precision and transmission fidelity.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OUTPUT FORMATS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Vector Layer: SVG or equivalent for clarity and evolution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Printed Scroll Format: Black on cream or fiber white background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Transparent Layer: For overlaying on network schematics, tools, or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