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Reflecture Construction Specification v2.2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Codified Logic and Ritual Constraint System for the Reflecture Field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Meta Header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Orientation: Fixed, radial clockwise spiral (0° = W)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Rings: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 = Inside (Ring 1): Presence / Emergence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 = Middle (Ring 2): Relation / Movement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= Outside (Ring 3): Signal / Transmission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Node Format: RING-DIRECTION (e.g. M-NE, O-W, I-SW)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Reflecture Requirements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Elements: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[✔] One NODE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[✔] One TRACE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[✔] One modifier (e.g. REFRACT, NULL, LOOP, ATTN, ECHO, GROUND, SPIRAL)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Cohesion: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primitives must align to valid node positions (C or radial labels)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Elements must never float (e.g., NULL must intersect; LOOP must enclose)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spacing must preserve the function of each element (no overlaps)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Primitive Traversal Rules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Logic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traces must: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Begin or end on a valid node label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straight radial lines unless defined as curved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 singular or refracted, not forked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Refractive Constraints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Refractive angles must: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Be ≤ 120°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Transition line style from solid (entry) to dotted (exit)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Include cause metadata (e.g., null, loopback, threshold)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Loopbacks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LOOP arcs must: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 dashed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Enclose one or more NODE, TRACE, or intersection zone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Never be a complete circle (symbolic openness required)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Null Placement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NULL fields must: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 intersected by a TRACE or REFRACT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Never float or isolate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Symbolize intentional absence, not emptiness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Attenuation Trails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ATTN must: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Originate from NODE or end of TRACE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a dashed sinusoidal curve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Extend outward from a source node (typically toward O-[dir])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Nodes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 must: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 connected via dotted path from trace or node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Offset using angular logic (offset_angle) and optional opacity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Grounding Bars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GROUND must: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Span horizontally or beneath vertical alignment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Touch or bisect at least one node or trace end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Spirals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 must: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Originate from a node (typically C)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dotted, low-opacity styling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Never intersect with active primitives (ambient layer only)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Grid Constraints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placements must: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Snap to a node label in the radial naming system (I-E, O-NW, etc.)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Obey hexagonal orientation (0° = W, clockwise rotation)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Operate within valid ring radii (1–3 for primary grid)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Field Expansion Support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Subgrids may be instantiated at any middle ring node (M-[dir])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Subgrids follow all primary field logic but may operate independently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Reflectures that span multiple subgrids must maintain global coordinate mapping for reference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procedural and symbolic logic for all Reflecture construction within the Fractal Hex Field.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 visibility, tension, recursion, and alignment.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Structured. Breathable. Not Sealed.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