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development of a design language for The Weaver archetype, following the same five-part structure. For The Weaver, we focus our lexicon on textile creation across cultures and eras, while also drawing analogies from large-scale data management, visualization techniques, and artificial intelligence neural networks. By blending the tactile richness of weaving traditions with the conceptual threads of data processing and machine intelligence, we forge a narrative where patterns, threads, and layers become metaphors for interconnected complexity and evolving meaning.</w:t>
      </w:r>
    </w:p>
    <w:p w:rsidR="00000000" w:rsidDel="00000000" w:rsidP="00000000" w:rsidRDefault="00000000" w:rsidRPr="00000000" w14:paraId="00000002">
      <w:pPr>
        <w:spacing w:after="240" w:before="240" w:lineRule="auto"/>
        <w:rPr/>
      </w:pPr>
      <w:r w:rsidDel="00000000" w:rsidR="00000000" w:rsidRPr="00000000">
        <w:rPr>
          <w:rtl w:val="0"/>
        </w:rPr>
        <w:t xml:space="preserve">1. Global Textiles, Data Weaving, and AI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Weaver archetype evokes interlacing threads into coherent wholes—whether yarn into cloth, data into insight, or neural connections into emergent intelligence. Across cultures, weaving has symbolized social cohesion, narrative encoding, and cosmic order. In the digital era, we “weave” data into comprehensible patterns and “train” neural networks to find hidden relationships. This lexicon grounds The Weaver’s language in both ancient craft and cutting-edge computation.</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Vernacular Textile Traditions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Basketry, Braiding &amp; Netting:</w:t>
      </w:r>
    </w:p>
    <w:p w:rsidR="00000000" w:rsidDel="00000000" w:rsidP="00000000" w:rsidRDefault="00000000" w:rsidRPr="00000000" w14:paraId="00000007">
      <w:pPr>
        <w:spacing w:after="240" w:before="240" w:lineRule="auto"/>
        <w:rPr/>
      </w:pPr>
      <w:r w:rsidDel="00000000" w:rsidR="00000000" w:rsidRPr="00000000">
        <w:rPr>
          <w:rtl w:val="0"/>
        </w:rPr>
        <w:t xml:space="preserve">Examples: Simple woven plant fibers in prehistoric societies, fishing nets by coastal communities.</w:t>
      </w:r>
    </w:p>
    <w:p w:rsidR="00000000" w:rsidDel="00000000" w:rsidP="00000000" w:rsidRDefault="00000000" w:rsidRPr="00000000" w14:paraId="00000008">
      <w:pPr>
        <w:spacing w:after="240" w:before="240" w:lineRule="auto"/>
        <w:rPr/>
      </w:pPr>
      <w:r w:rsidDel="00000000" w:rsidR="00000000" w:rsidRPr="00000000">
        <w:rPr>
          <w:rtl w:val="0"/>
        </w:rPr>
        <w:t xml:space="preserve">Essence: Intertwining natural materials to create functional patterns. The simplest act of weaving as survival and basic utility—early ancestors discovering strength in interlaced strands.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Nomadic Textiles &amp; Portable Looms:</w:t>
      </w:r>
    </w:p>
    <w:p w:rsidR="00000000" w:rsidDel="00000000" w:rsidP="00000000" w:rsidRDefault="00000000" w:rsidRPr="00000000" w14:paraId="0000000A">
      <w:pPr>
        <w:spacing w:after="240" w:before="240" w:lineRule="auto"/>
        <w:rPr/>
      </w:pPr>
      <w:r w:rsidDel="00000000" w:rsidR="00000000" w:rsidRPr="00000000">
        <w:rPr>
          <w:rtl w:val="0"/>
        </w:rPr>
        <w:t xml:space="preserve">Examples: Central Asian yurts decorated with felt patterns, nomadic rugs, Andean backstrap weaving.</w:t>
      </w:r>
    </w:p>
    <w:p w:rsidR="00000000" w:rsidDel="00000000" w:rsidP="00000000" w:rsidRDefault="00000000" w:rsidRPr="00000000" w14:paraId="0000000B">
      <w:pPr>
        <w:spacing w:after="240" w:before="240" w:lineRule="auto"/>
        <w:rPr/>
      </w:pPr>
      <w:r w:rsidDel="00000000" w:rsidR="00000000" w:rsidRPr="00000000">
        <w:rPr>
          <w:rtl w:val="0"/>
        </w:rPr>
        <w:t xml:space="preserve">Essence: Portable, adaptable weaving methods echo the dynamism of mobile cultures. Textiles record community histories and migratory paths, each thread signifying lineage and place.</w:t>
      </w:r>
    </w:p>
    <w:p w:rsidR="00000000" w:rsidDel="00000000" w:rsidP="00000000" w:rsidRDefault="00000000" w:rsidRPr="00000000" w14:paraId="0000000C">
      <w:pPr>
        <w:spacing w:after="240" w:before="240" w:lineRule="auto"/>
        <w:rPr/>
      </w:pPr>
      <w:r w:rsidDel="00000000" w:rsidR="00000000" w:rsidRPr="00000000">
        <w:rPr>
          <w:rtl w:val="0"/>
        </w:rPr>
        <w:t xml:space="preserve">Ancient Civilizations &amp; Symbolic Tapestries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Egyptian, Mesopotamian &amp; Mesoamerican Weaves:</w:t>
      </w:r>
    </w:p>
    <w:p w:rsidR="00000000" w:rsidDel="00000000" w:rsidP="00000000" w:rsidRDefault="00000000" w:rsidRPr="00000000" w14:paraId="0000000E">
      <w:pPr>
        <w:spacing w:after="240" w:before="240" w:lineRule="auto"/>
        <w:rPr/>
      </w:pPr>
      <w:r w:rsidDel="00000000" w:rsidR="00000000" w:rsidRPr="00000000">
        <w:rPr>
          <w:rtl w:val="0"/>
        </w:rPr>
        <w:t xml:space="preserve">Essence: Complex textiles serving ceremonial, social, and economic roles. Intricate patterns may encode myth, hierarchy, and cosmic cycles. Cloth as cultural memory, weaving social identity into tactile form.</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Greek &amp; Roman Textiles, Silk Roads &amp; Trade Routes:</w:t>
      </w:r>
    </w:p>
    <w:p w:rsidR="00000000" w:rsidDel="00000000" w:rsidP="00000000" w:rsidRDefault="00000000" w:rsidRPr="00000000" w14:paraId="00000010">
      <w:pPr>
        <w:spacing w:after="240" w:before="240" w:lineRule="auto"/>
        <w:rPr/>
      </w:pPr>
      <w:r w:rsidDel="00000000" w:rsidR="00000000" w:rsidRPr="00000000">
        <w:rPr>
          <w:rtl w:val="0"/>
        </w:rPr>
        <w:t xml:space="preserve">Essence: Loom-woven fabrics facilitating commerce, cross-cultural exchange. Patterns influenced by far-flung regions, symbolizing the interlacing of global narratives through trade.</w:t>
      </w:r>
    </w:p>
    <w:p w:rsidR="00000000" w:rsidDel="00000000" w:rsidP="00000000" w:rsidRDefault="00000000" w:rsidRPr="00000000" w14:paraId="00000011">
      <w:pPr>
        <w:spacing w:after="240" w:before="240" w:lineRule="auto"/>
        <w:rPr/>
      </w:pPr>
      <w:r w:rsidDel="00000000" w:rsidR="00000000" w:rsidRPr="00000000">
        <w:rPr>
          <w:rtl w:val="0"/>
        </w:rPr>
        <w:t xml:space="preserve">Medieval, Renaissance &amp; Cultural Flourishings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European Tapestries &amp; Oriental Carpets:</w:t>
      </w:r>
    </w:p>
    <w:p w:rsidR="00000000" w:rsidDel="00000000" w:rsidP="00000000" w:rsidRDefault="00000000" w:rsidRPr="00000000" w14:paraId="00000013">
      <w:pPr>
        <w:spacing w:after="240" w:before="240" w:lineRule="auto"/>
        <w:rPr/>
      </w:pPr>
      <w:r w:rsidDel="00000000" w:rsidR="00000000" w:rsidRPr="00000000">
        <w:rPr>
          <w:rtl w:val="0"/>
        </w:rPr>
        <w:t xml:space="preserve">Examples: Medieval European tapestries depicting historical and mythic scenes, Persian carpets with geometric gardens.</w:t>
      </w:r>
    </w:p>
    <w:p w:rsidR="00000000" w:rsidDel="00000000" w:rsidP="00000000" w:rsidRDefault="00000000" w:rsidRPr="00000000" w14:paraId="00000014">
      <w:pPr>
        <w:spacing w:after="240" w:before="240" w:lineRule="auto"/>
        <w:rPr/>
      </w:pPr>
      <w:r w:rsidDel="00000000" w:rsidR="00000000" w:rsidRPr="00000000">
        <w:rPr>
          <w:rtl w:val="0"/>
        </w:rPr>
        <w:t xml:space="preserve">Essence: Textiles as storytelling media, each motif a narrative thread. Dense ornamentation revealing layered cultural codes, spirituality, and status embedded in pattern and color.</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West African Kente &amp; East Asian Brocades:</w:t>
      </w:r>
    </w:p>
    <w:p w:rsidR="00000000" w:rsidDel="00000000" w:rsidP="00000000" w:rsidRDefault="00000000" w:rsidRPr="00000000" w14:paraId="00000016">
      <w:pPr>
        <w:spacing w:after="240" w:before="240" w:lineRule="auto"/>
        <w:rPr/>
      </w:pPr>
      <w:r w:rsidDel="00000000" w:rsidR="00000000" w:rsidRPr="00000000">
        <w:rPr>
          <w:rtl w:val="0"/>
        </w:rPr>
        <w:t xml:space="preserve">Essence: Bold patterns (Kente) expressing philosophy, proverbs, lineage; Chinese and Japanese brocades blending symbolism, natural forms, and refined technique. Weaving as a universal language bridging aesthetics, ethics, and identity.</w:t>
      </w:r>
    </w:p>
    <w:p w:rsidR="00000000" w:rsidDel="00000000" w:rsidP="00000000" w:rsidRDefault="00000000" w:rsidRPr="00000000" w14:paraId="00000017">
      <w:pPr>
        <w:spacing w:after="240" w:before="240" w:lineRule="auto"/>
        <w:rPr/>
      </w:pPr>
      <w:r w:rsidDel="00000000" w:rsidR="00000000" w:rsidRPr="00000000">
        <w:rPr>
          <w:rtl w:val="0"/>
        </w:rPr>
        <w:t xml:space="preserve">Industrialization &amp; Modern Textile Production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Mechanized Looms &amp; Jacquard Cards:</w:t>
      </w:r>
    </w:p>
    <w:p w:rsidR="00000000" w:rsidDel="00000000" w:rsidP="00000000" w:rsidRDefault="00000000" w:rsidRPr="00000000" w14:paraId="00000019">
      <w:pPr>
        <w:spacing w:after="240" w:before="240" w:lineRule="auto"/>
        <w:rPr/>
      </w:pPr>
      <w:r w:rsidDel="00000000" w:rsidR="00000000" w:rsidRPr="00000000">
        <w:rPr>
          <w:rtl w:val="0"/>
        </w:rPr>
        <w:t xml:space="preserve">Essence: The Jacquard loom’s punch cards—a precursor to computer programming. Fabric patterns now shaped by coded instructions. Weaving becomes algorithmic, linking textiles to early computational logic.</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Globalization of Textiles:</w:t>
      </w:r>
    </w:p>
    <w:p w:rsidR="00000000" w:rsidDel="00000000" w:rsidP="00000000" w:rsidRDefault="00000000" w:rsidRPr="00000000" w14:paraId="0000001B">
      <w:pPr>
        <w:spacing w:after="240" w:before="240" w:lineRule="auto"/>
        <w:rPr/>
      </w:pPr>
      <w:r w:rsidDel="00000000" w:rsidR="00000000" w:rsidRPr="00000000">
        <w:rPr>
          <w:rtl w:val="0"/>
        </w:rPr>
        <w:t xml:space="preserve">Essence: Mass-produced fabrics merging motifs from different cultures. Standardization of patterns and materials, but also hybridization and cultural fusion, echoing global data flows in modern networks.</w:t>
      </w:r>
    </w:p>
    <w:p w:rsidR="00000000" w:rsidDel="00000000" w:rsidP="00000000" w:rsidRDefault="00000000" w:rsidRPr="00000000" w14:paraId="0000001C">
      <w:pPr>
        <w:spacing w:after="240" w:before="240" w:lineRule="auto"/>
        <w:rPr/>
      </w:pPr>
      <w:r w:rsidDel="00000000" w:rsidR="00000000" w:rsidRPr="00000000">
        <w:rPr>
          <w:rtl w:val="0"/>
        </w:rPr>
        <w:t xml:space="preserve">Contemporary Textile Innovations &amp; Artisanal Revivals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Smart Textiles &amp; Wearable Tech:</w:t>
      </w:r>
    </w:p>
    <w:p w:rsidR="00000000" w:rsidDel="00000000" w:rsidP="00000000" w:rsidRDefault="00000000" w:rsidRPr="00000000" w14:paraId="0000001E">
      <w:pPr>
        <w:spacing w:after="240" w:before="240" w:lineRule="auto"/>
        <w:rPr/>
      </w:pPr>
      <w:r w:rsidDel="00000000" w:rsidR="00000000" w:rsidRPr="00000000">
        <w:rPr>
          <w:rtl w:val="0"/>
        </w:rPr>
        <w:t xml:space="preserve">Essence: Fibers embedding sensors and LEDs, textiles that react to environmental data. Weaving merges with electronics, bridging craft with digital intelligence—fabric as an interactive interface.</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Artisanal Renaissance:</w:t>
      </w:r>
    </w:p>
    <w:p w:rsidR="00000000" w:rsidDel="00000000" w:rsidP="00000000" w:rsidRDefault="00000000" w:rsidRPr="00000000" w14:paraId="00000020">
      <w:pPr>
        <w:spacing w:after="240" w:before="240" w:lineRule="auto"/>
        <w:rPr/>
      </w:pPr>
      <w:r w:rsidDel="00000000" w:rsidR="00000000" w:rsidRPr="00000000">
        <w:rPr>
          <w:rtl w:val="0"/>
        </w:rPr>
        <w:t xml:space="preserve">Essence: Artisanal weavers revisiting traditional methods, integrating sustainable materials, connecting past craft to future design. Just as data scientists glean meaning from old archives and new inputs, artisans fuse tradition and innovation.</w:t>
      </w:r>
    </w:p>
    <w:p w:rsidR="00000000" w:rsidDel="00000000" w:rsidP="00000000" w:rsidRDefault="00000000" w:rsidRPr="00000000" w14:paraId="00000021">
      <w:pPr>
        <w:spacing w:after="240" w:before="240" w:lineRule="auto"/>
        <w:rPr/>
      </w:pPr>
      <w:r w:rsidDel="00000000" w:rsidR="00000000" w:rsidRPr="00000000">
        <w:rPr>
          <w:rtl w:val="0"/>
        </w:rPr>
        <w:t xml:space="preserve">Data Visualization &amp; Big Data Weaving</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Information Fabrics &amp; Graphical Threads:</w:t>
      </w:r>
    </w:p>
    <w:p w:rsidR="00000000" w:rsidDel="00000000" w:rsidP="00000000" w:rsidRDefault="00000000" w:rsidRPr="00000000" w14:paraId="00000023">
      <w:pPr>
        <w:spacing w:after="240" w:before="240" w:lineRule="auto"/>
        <w:rPr/>
      </w:pPr>
      <w:r w:rsidDel="00000000" w:rsidR="00000000" w:rsidRPr="00000000">
        <w:rPr>
          <w:rtl w:val="0"/>
        </w:rPr>
        <w:t xml:space="preserve">Essence: Databases visualized as woven graphs, networks of interconnected nodes. We see vast data sets as textiles: warp and weft analogous to axes and dimensions in multi-layered data plots.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Network Graphs &amp; Cluster Patterns:</w:t>
      </w:r>
    </w:p>
    <w:p w:rsidR="00000000" w:rsidDel="00000000" w:rsidP="00000000" w:rsidRDefault="00000000" w:rsidRPr="00000000" w14:paraId="00000025">
      <w:pPr>
        <w:spacing w:after="240" w:before="240" w:lineRule="auto"/>
        <w:rPr/>
      </w:pPr>
      <w:r w:rsidDel="00000000" w:rsidR="00000000" w:rsidRPr="00000000">
        <w:rPr>
          <w:rtl w:val="0"/>
        </w:rPr>
        <w:t xml:space="preserve">Essence: Clusters of related data points as woven motifs. Data analytics “weaves” disparate information threads, revealing hidden patterns. Each database query: a shuttle passing through digital warp threads, shaping new patterns of insight.</w:t>
      </w:r>
    </w:p>
    <w:p w:rsidR="00000000" w:rsidDel="00000000" w:rsidP="00000000" w:rsidRDefault="00000000" w:rsidRPr="00000000" w14:paraId="00000026">
      <w:pPr>
        <w:spacing w:after="240" w:before="240" w:lineRule="auto"/>
        <w:rPr/>
      </w:pPr>
      <w:r w:rsidDel="00000000" w:rsidR="00000000" w:rsidRPr="00000000">
        <w:rPr>
          <w:rtl w:val="0"/>
        </w:rPr>
        <w:t xml:space="preserve">Machine Intelligence &amp; Neural Networks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Artificial Neural Nets as Looms of Knowledge:</w:t>
      </w:r>
    </w:p>
    <w:p w:rsidR="00000000" w:rsidDel="00000000" w:rsidP="00000000" w:rsidRDefault="00000000" w:rsidRPr="00000000" w14:paraId="00000028">
      <w:pPr>
        <w:spacing w:after="240" w:before="240" w:lineRule="auto"/>
        <w:rPr/>
      </w:pPr>
      <w:r w:rsidDel="00000000" w:rsidR="00000000" w:rsidRPr="00000000">
        <w:rPr>
          <w:rtl w:val="0"/>
        </w:rPr>
        <w:t xml:space="preserve">Essence: Neural network layers as threads of computation. Training involves “weaving” weighted connections until emergent patterns—like a tapestry—depict meaningful outcomes. Each neuron a knot, each link a thread, co-creating complex pattern recognition.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Generative Models &amp; Algorithmic Weaves:</w:t>
      </w:r>
    </w:p>
    <w:p w:rsidR="00000000" w:rsidDel="00000000" w:rsidP="00000000" w:rsidRDefault="00000000" w:rsidRPr="00000000" w14:paraId="0000002A">
      <w:pPr>
        <w:spacing w:after="240" w:before="240" w:lineRule="auto"/>
        <w:rPr/>
      </w:pPr>
      <w:r w:rsidDel="00000000" w:rsidR="00000000" w:rsidRPr="00000000">
        <w:rPr>
          <w:rtl w:val="0"/>
        </w:rPr>
        <w:t xml:space="preserve">Essence: AI that “weaves” new patterns from learned data sets. Output as woven tapestries of latent space representations. Machine intelligence and advanced analytics become digital weavers, continuously refining and transforming patterns.</w:t>
      </w:r>
    </w:p>
    <w:p w:rsidR="00000000" w:rsidDel="00000000" w:rsidP="00000000" w:rsidRDefault="00000000" w:rsidRPr="00000000" w14:paraId="0000002B">
      <w:pPr>
        <w:spacing w:after="240" w:before="240" w:lineRule="auto"/>
        <w:rPr/>
      </w:pPr>
      <w:r w:rsidDel="00000000" w:rsidR="00000000" w:rsidRPr="00000000">
        <w:rPr>
          <w:rtl w:val="0"/>
        </w:rPr>
        <w:t xml:space="preserve">Futuristic, Speculative &amp; Conceptual Realms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Quantum Weaving &amp; Bio-Computational Fabrics:</w:t>
      </w:r>
    </w:p>
    <w:p w:rsidR="00000000" w:rsidDel="00000000" w:rsidP="00000000" w:rsidRDefault="00000000" w:rsidRPr="00000000" w14:paraId="0000002D">
      <w:pPr>
        <w:spacing w:after="240" w:before="240" w:lineRule="auto"/>
        <w:rPr/>
      </w:pPr>
      <w:r w:rsidDel="00000000" w:rsidR="00000000" w:rsidRPr="00000000">
        <w:rPr>
          <w:rtl w:val="0"/>
        </w:rPr>
        <w:t xml:space="preserve">Essence: Threads of quantum states or biological filaments encoding data. Fabrication processes that integrate living cells or quantum bits into textile-like networks. Weaving becomes a cosmic metaphor, entangling data, matter, and meaning in multidimensional tapestries.</w:t>
      </w:r>
    </w:p>
    <w:p w:rsidR="00000000" w:rsidDel="00000000" w:rsidP="00000000" w:rsidRDefault="00000000" w:rsidRPr="00000000" w14:paraId="0000002E">
      <w:pPr>
        <w:spacing w:after="240" w:before="240" w:lineRule="auto"/>
        <w:rPr/>
      </w:pPr>
      <w:r w:rsidDel="00000000" w:rsidR="00000000" w:rsidRPr="00000000">
        <w:rPr>
          <w:rtl w:val="0"/>
        </w:rPr>
        <w:t xml:space="preserve">Conclusion of the Lexicon:</w:t>
      </w:r>
    </w:p>
    <w:p w:rsidR="00000000" w:rsidDel="00000000" w:rsidP="00000000" w:rsidRDefault="00000000" w:rsidRPr="00000000" w14:paraId="0000002F">
      <w:pPr>
        <w:spacing w:after="240" w:before="240" w:lineRule="auto"/>
        <w:rPr/>
      </w:pPr>
      <w:r w:rsidDel="00000000" w:rsidR="00000000" w:rsidRPr="00000000">
        <w:rPr>
          <w:rtl w:val="0"/>
        </w:rPr>
        <w:t xml:space="preserve">From ancient looms to neural nets, from tapestry stories to big data analytics, weaving transcends time and medium. It provides a metaphor for constructing meaning from disparate threads—material or informational. The Weaver stands at this intersection, guiding us to see patterns, code, and cultural identity as woven narratives, each thread a data point in an evolving tapestry of existence.</w:t>
      </w:r>
    </w:p>
    <w:p w:rsidR="00000000" w:rsidDel="00000000" w:rsidP="00000000" w:rsidRDefault="00000000" w:rsidRPr="00000000" w14:paraId="00000030">
      <w:pPr>
        <w:spacing w:after="240" w:before="240" w:lineRule="auto"/>
        <w:rPr/>
      </w:pPr>
      <w:r w:rsidDel="00000000" w:rsidR="00000000" w:rsidRPr="00000000">
        <w:rPr>
          <w:rtl w:val="0"/>
        </w:rPr>
        <w:t xml:space="preserve">2. Distilled Elements of Universal &amp; Transcendent Weaving Design</w:t>
      </w:r>
    </w:p>
    <w:p w:rsidR="00000000" w:rsidDel="00000000" w:rsidP="00000000" w:rsidRDefault="00000000" w:rsidRPr="00000000" w14:paraId="00000031">
      <w:pPr>
        <w:spacing w:after="240" w:before="240" w:lineRule="auto"/>
        <w:rPr/>
      </w:pPr>
      <w:r w:rsidDel="00000000" w:rsidR="00000000" w:rsidRPr="00000000">
        <w:rPr>
          <w:rtl w:val="0"/>
        </w:rPr>
        <w:t xml:space="preserve">Introduction:</w:t>
      </w:r>
    </w:p>
    <w:p w:rsidR="00000000" w:rsidDel="00000000" w:rsidP="00000000" w:rsidRDefault="00000000" w:rsidRPr="00000000" w14:paraId="00000032">
      <w:pPr>
        <w:spacing w:after="240" w:before="240" w:lineRule="auto"/>
        <w:rPr/>
      </w:pPr>
      <w:r w:rsidDel="00000000" w:rsidR="00000000" w:rsidRPr="00000000">
        <w:rPr>
          <w:rtl w:val="0"/>
        </w:rPr>
        <w:t xml:space="preserve">Drawing from textile traditions and data networks, we identify universal attributes: interlacing structures, layered patterns, adaptive growth, and narrative encoding. These distilled elements guide the creation of environments that feel both handcrafted and algorithmic, tangible and conceptual.</w:t>
      </w:r>
    </w:p>
    <w:p w:rsidR="00000000" w:rsidDel="00000000" w:rsidP="00000000" w:rsidRDefault="00000000" w:rsidRPr="00000000" w14:paraId="00000033">
      <w:pPr>
        <w:spacing w:after="240" w:before="240" w:lineRule="auto"/>
        <w:rPr/>
      </w:pPr>
      <w:r w:rsidDel="00000000" w:rsidR="00000000" w:rsidRPr="00000000">
        <w:rPr>
          <w:rtl w:val="0"/>
        </w:rPr>
        <w:t xml:space="preserve">A. Fundamental Structures &amp; Geometries</w:t>
      </w:r>
    </w:p>
    <w:p w:rsidR="00000000" w:rsidDel="00000000" w:rsidP="00000000" w:rsidRDefault="00000000" w:rsidRPr="00000000" w14:paraId="00000034">
      <w:pPr>
        <w:spacing w:after="240" w:before="240" w:lineRule="auto"/>
        <w:rPr/>
      </w:pPr>
      <w:r w:rsidDel="00000000" w:rsidR="00000000" w:rsidRPr="00000000">
        <w:rPr>
          <w:rtl w:val="0"/>
        </w:rPr>
        <w:tab/>
        <w:t xml:space="preserve">1.</w:t>
        <w:tab/>
        <w:t xml:space="preserve">Warp &amp; Weft Frameworks</w:t>
      </w:r>
    </w:p>
    <w:p w:rsidR="00000000" w:rsidDel="00000000" w:rsidP="00000000" w:rsidRDefault="00000000" w:rsidRPr="00000000" w14:paraId="00000035">
      <w:pPr>
        <w:spacing w:after="240" w:before="240" w:lineRule="auto"/>
        <w:rPr/>
      </w:pPr>
      <w:r w:rsidDel="00000000" w:rsidR="00000000" w:rsidRPr="00000000">
        <w:rPr>
          <w:rtl w:val="0"/>
        </w:rPr>
        <w:t xml:space="preserve">Archetypal Form: Vertical warp threads and horizontal weft threads in traditional looms.</w:t>
      </w:r>
    </w:p>
    <w:p w:rsidR="00000000" w:rsidDel="00000000" w:rsidP="00000000" w:rsidRDefault="00000000" w:rsidRPr="00000000" w14:paraId="00000036">
      <w:pPr>
        <w:spacing w:after="240" w:before="240" w:lineRule="auto"/>
        <w:rPr/>
      </w:pPr>
      <w:r w:rsidDel="00000000" w:rsidR="00000000" w:rsidRPr="00000000">
        <w:rPr>
          <w:rtl w:val="0"/>
        </w:rPr>
        <w:t xml:space="preserve">Transcendent Adaptation: Conceptual axes of data visualization, neural layers as warp and user interactions as weft. Spaces that organize complexity through intersecting planes, forming stable yet evolving grids.</w:t>
      </w:r>
    </w:p>
    <w:p w:rsidR="00000000" w:rsidDel="00000000" w:rsidP="00000000" w:rsidRDefault="00000000" w:rsidRPr="00000000" w14:paraId="00000037">
      <w:pPr>
        <w:spacing w:after="240" w:before="240" w:lineRule="auto"/>
        <w:rPr/>
      </w:pPr>
      <w:r w:rsidDel="00000000" w:rsidR="00000000" w:rsidRPr="00000000">
        <w:rPr>
          <w:rtl w:val="0"/>
        </w:rPr>
        <w:tab/>
        <w:t xml:space="preserve">2.</w:t>
        <w:tab/>
        <w:t xml:space="preserve">Modular &amp; Adaptive Patterns</w:t>
      </w:r>
    </w:p>
    <w:p w:rsidR="00000000" w:rsidDel="00000000" w:rsidP="00000000" w:rsidRDefault="00000000" w:rsidRPr="00000000" w14:paraId="00000038">
      <w:pPr>
        <w:spacing w:after="240" w:before="240" w:lineRule="auto"/>
        <w:rPr/>
      </w:pPr>
      <w:r w:rsidDel="00000000" w:rsidR="00000000" w:rsidRPr="00000000">
        <w:rPr>
          <w:rtl w:val="0"/>
        </w:rPr>
        <w:t xml:space="preserve">Archetypal Form: Repeated motifs and symmetrical arrangements in rugs, textiles.</w:t>
      </w:r>
    </w:p>
    <w:p w:rsidR="00000000" w:rsidDel="00000000" w:rsidP="00000000" w:rsidRDefault="00000000" w:rsidRPr="00000000" w14:paraId="00000039">
      <w:pPr>
        <w:spacing w:after="240" w:before="240" w:lineRule="auto"/>
        <w:rPr/>
      </w:pPr>
      <w:r w:rsidDel="00000000" w:rsidR="00000000" w:rsidRPr="00000000">
        <w:rPr>
          <w:rtl w:val="0"/>
        </w:rPr>
        <w:t xml:space="preserve">Transcendent Adaptation: Data clusters forming recognizable patterns. Neural net layers refining weights to reinforce stable motifs. Environments that self-organize into coherent patterns from random threads.</w:t>
      </w:r>
    </w:p>
    <w:p w:rsidR="00000000" w:rsidDel="00000000" w:rsidP="00000000" w:rsidRDefault="00000000" w:rsidRPr="00000000" w14:paraId="0000003A">
      <w:pPr>
        <w:spacing w:after="240" w:before="240" w:lineRule="auto"/>
        <w:rPr/>
      </w:pPr>
      <w:r w:rsidDel="00000000" w:rsidR="00000000" w:rsidRPr="00000000">
        <w:rPr>
          <w:rtl w:val="0"/>
        </w:rPr>
        <w:t xml:space="preserve">B. Nested &amp; Layered Complexity</w:t>
      </w:r>
    </w:p>
    <w:p w:rsidR="00000000" w:rsidDel="00000000" w:rsidP="00000000" w:rsidRDefault="00000000" w:rsidRPr="00000000" w14:paraId="0000003B">
      <w:pPr>
        <w:spacing w:after="240" w:before="240" w:lineRule="auto"/>
        <w:rPr/>
      </w:pPr>
      <w:r w:rsidDel="00000000" w:rsidR="00000000" w:rsidRPr="00000000">
        <w:rPr>
          <w:rtl w:val="0"/>
        </w:rPr>
        <w:tab/>
        <w:t xml:space="preserve">1.</w:t>
        <w:tab/>
        <w:t xml:space="preserve">Hierarchical Weaves &amp; Stratification</w:t>
      </w:r>
    </w:p>
    <w:p w:rsidR="00000000" w:rsidDel="00000000" w:rsidP="00000000" w:rsidRDefault="00000000" w:rsidRPr="00000000" w14:paraId="0000003C">
      <w:pPr>
        <w:spacing w:after="240" w:before="240" w:lineRule="auto"/>
        <w:rPr/>
      </w:pPr>
      <w:r w:rsidDel="00000000" w:rsidR="00000000" w:rsidRPr="00000000">
        <w:rPr>
          <w:rtl w:val="0"/>
        </w:rPr>
        <w:t xml:space="preserve">Archetypal Form: Rugs with borders, fields, medallions—layers of pattern meaning.</w:t>
      </w:r>
    </w:p>
    <w:p w:rsidR="00000000" w:rsidDel="00000000" w:rsidP="00000000" w:rsidRDefault="00000000" w:rsidRPr="00000000" w14:paraId="0000003D">
      <w:pPr>
        <w:spacing w:after="240" w:before="240" w:lineRule="auto"/>
        <w:rPr/>
      </w:pPr>
      <w:r w:rsidDel="00000000" w:rsidR="00000000" w:rsidRPr="00000000">
        <w:rPr>
          <w:rtl w:val="0"/>
        </w:rPr>
        <w:t xml:space="preserve">Transcendent Adaptation: Multidimensional data sets visualized as layered networks. Nested story layers in spatial design, each stratum revealing deeper meaning as users “zoom in.”</w:t>
      </w:r>
    </w:p>
    <w:p w:rsidR="00000000" w:rsidDel="00000000" w:rsidP="00000000" w:rsidRDefault="00000000" w:rsidRPr="00000000" w14:paraId="0000003E">
      <w:pPr>
        <w:spacing w:after="240" w:before="240" w:lineRule="auto"/>
        <w:rPr/>
      </w:pPr>
      <w:r w:rsidDel="00000000" w:rsidR="00000000" w:rsidRPr="00000000">
        <w:rPr>
          <w:rtl w:val="0"/>
        </w:rPr>
        <w:tab/>
        <w:t xml:space="preserve">2.</w:t>
        <w:tab/>
        <w:t xml:space="preserve">Interlaced Networks &amp; Polyrhythmic Patterns</w:t>
      </w:r>
    </w:p>
    <w:p w:rsidR="00000000" w:rsidDel="00000000" w:rsidP="00000000" w:rsidRDefault="00000000" w:rsidRPr="00000000" w14:paraId="0000003F">
      <w:pPr>
        <w:spacing w:after="240" w:before="240" w:lineRule="auto"/>
        <w:rPr/>
      </w:pPr>
      <w:r w:rsidDel="00000000" w:rsidR="00000000" w:rsidRPr="00000000">
        <w:rPr>
          <w:rtl w:val="0"/>
        </w:rPr>
        <w:t xml:space="preserve">Archetypal Form: Complex textiles mixing several motifs, rhythms of color and texture.</w:t>
      </w:r>
    </w:p>
    <w:p w:rsidR="00000000" w:rsidDel="00000000" w:rsidP="00000000" w:rsidRDefault="00000000" w:rsidRPr="00000000" w14:paraId="00000040">
      <w:pPr>
        <w:spacing w:after="240" w:before="240" w:lineRule="auto"/>
        <w:rPr/>
      </w:pPr>
      <w:r w:rsidDel="00000000" w:rsidR="00000000" w:rsidRPr="00000000">
        <w:rPr>
          <w:rtl w:val="0"/>
        </w:rPr>
        <w:t xml:space="preserve">Transcendent Adaptation: Graph databases with multiple relational layers. Neural networks balancing multiple inputs. Experiences that weave cultural references, narrative arcs, and user-generated input into a dynamic tapestry.</w:t>
      </w:r>
    </w:p>
    <w:p w:rsidR="00000000" w:rsidDel="00000000" w:rsidP="00000000" w:rsidRDefault="00000000" w:rsidRPr="00000000" w14:paraId="00000041">
      <w:pPr>
        <w:spacing w:after="240" w:before="240" w:lineRule="auto"/>
        <w:rPr/>
      </w:pPr>
      <w:r w:rsidDel="00000000" w:rsidR="00000000" w:rsidRPr="00000000">
        <w:rPr>
          <w:rtl w:val="0"/>
        </w:rPr>
        <w:t xml:space="preserve">C. Symbolism, Meaning &amp; Narrative Encoding</w:t>
      </w:r>
    </w:p>
    <w:p w:rsidR="00000000" w:rsidDel="00000000" w:rsidP="00000000" w:rsidRDefault="00000000" w:rsidRPr="00000000" w14:paraId="00000042">
      <w:pPr>
        <w:spacing w:after="240" w:before="240" w:lineRule="auto"/>
        <w:rPr/>
      </w:pPr>
      <w:r w:rsidDel="00000000" w:rsidR="00000000" w:rsidRPr="00000000">
        <w:rPr>
          <w:rtl w:val="0"/>
        </w:rPr>
        <w:tab/>
        <w:t xml:space="preserve">1.</w:t>
        <w:tab/>
        <w:t xml:space="preserve">Encoded Stories &amp; Symbolic Threads</w:t>
      </w:r>
    </w:p>
    <w:p w:rsidR="00000000" w:rsidDel="00000000" w:rsidP="00000000" w:rsidRDefault="00000000" w:rsidRPr="00000000" w14:paraId="00000043">
      <w:pPr>
        <w:spacing w:after="240" w:before="240" w:lineRule="auto"/>
        <w:rPr/>
      </w:pPr>
      <w:r w:rsidDel="00000000" w:rsidR="00000000" w:rsidRPr="00000000">
        <w:rPr>
          <w:rtl w:val="0"/>
        </w:rPr>
        <w:t xml:space="preserve">Archetypal Form: Kente cloth with motifs signifying proverbs or social roles.</w:t>
      </w:r>
    </w:p>
    <w:p w:rsidR="00000000" w:rsidDel="00000000" w:rsidP="00000000" w:rsidRDefault="00000000" w:rsidRPr="00000000" w14:paraId="00000044">
      <w:pPr>
        <w:spacing w:after="240" w:before="240" w:lineRule="auto"/>
        <w:rPr/>
      </w:pPr>
      <w:r w:rsidDel="00000000" w:rsidR="00000000" w:rsidRPr="00000000">
        <w:rPr>
          <w:rtl w:val="0"/>
        </w:rPr>
        <w:t xml:space="preserve">Transcendent Adaptation: Databases encoding genealogies, AI outputs revealing hidden semantic patterns. Architecture that encodes mythic narratives in its woven surfaces, guiding participants to discover layered stories.</w:t>
      </w:r>
    </w:p>
    <w:p w:rsidR="00000000" w:rsidDel="00000000" w:rsidP="00000000" w:rsidRDefault="00000000" w:rsidRPr="00000000" w14:paraId="00000045">
      <w:pPr>
        <w:spacing w:after="240" w:before="240" w:lineRule="auto"/>
        <w:rPr/>
      </w:pPr>
      <w:r w:rsidDel="00000000" w:rsidR="00000000" w:rsidRPr="00000000">
        <w:rPr>
          <w:rtl w:val="0"/>
        </w:rPr>
        <w:tab/>
        <w:t xml:space="preserve">2.</w:t>
        <w:tab/>
        <w:t xml:space="preserve">Shifts in Pattern Over Time</w:t>
      </w:r>
    </w:p>
    <w:p w:rsidR="00000000" w:rsidDel="00000000" w:rsidP="00000000" w:rsidRDefault="00000000" w:rsidRPr="00000000" w14:paraId="00000046">
      <w:pPr>
        <w:spacing w:after="240" w:before="240" w:lineRule="auto"/>
        <w:rPr/>
      </w:pPr>
      <w:r w:rsidDel="00000000" w:rsidR="00000000" w:rsidRPr="00000000">
        <w:rPr>
          <w:rtl w:val="0"/>
        </w:rPr>
        <w:t xml:space="preserve">Archetypal Form: An evolving tapestry as a family legacy, updated over generations.</w:t>
      </w:r>
    </w:p>
    <w:p w:rsidR="00000000" w:rsidDel="00000000" w:rsidP="00000000" w:rsidRDefault="00000000" w:rsidRPr="00000000" w14:paraId="00000047">
      <w:pPr>
        <w:spacing w:after="240" w:before="240" w:lineRule="auto"/>
        <w:rPr/>
      </w:pPr>
      <w:r w:rsidDel="00000000" w:rsidR="00000000" w:rsidRPr="00000000">
        <w:rPr>
          <w:rtl w:val="0"/>
        </w:rPr>
        <w:t xml:space="preserve">Transcendent Adaptation: Dynamic data visualizations changing with user input. AI models continuously re-trained. Environments that adapt their woven patterns as narratives unfold or global data streams evolve.</w:t>
      </w:r>
    </w:p>
    <w:p w:rsidR="00000000" w:rsidDel="00000000" w:rsidP="00000000" w:rsidRDefault="00000000" w:rsidRPr="00000000" w14:paraId="00000048">
      <w:pPr>
        <w:spacing w:after="240" w:before="240" w:lineRule="auto"/>
        <w:rPr/>
      </w:pPr>
      <w:r w:rsidDel="00000000" w:rsidR="00000000" w:rsidRPr="00000000">
        <w:rPr>
          <w:rtl w:val="0"/>
        </w:rPr>
        <w:t xml:space="preserve">D. Materiality &amp; Sensory Dimensions</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Tactile &amp; Textural Variation</w:t>
      </w:r>
    </w:p>
    <w:p w:rsidR="00000000" w:rsidDel="00000000" w:rsidP="00000000" w:rsidRDefault="00000000" w:rsidRPr="00000000" w14:paraId="0000004A">
      <w:pPr>
        <w:spacing w:after="240" w:before="240" w:lineRule="auto"/>
        <w:rPr/>
      </w:pPr>
      <w:r w:rsidDel="00000000" w:rsidR="00000000" w:rsidRPr="00000000">
        <w:rPr>
          <w:rtl w:val="0"/>
        </w:rPr>
        <w:t xml:space="preserve">Archetypal Form: Coarse hemp weaves vs. fine silk brocades.</w:t>
      </w:r>
    </w:p>
    <w:p w:rsidR="00000000" w:rsidDel="00000000" w:rsidP="00000000" w:rsidRDefault="00000000" w:rsidRPr="00000000" w14:paraId="0000004B">
      <w:pPr>
        <w:spacing w:after="240" w:before="240" w:lineRule="auto"/>
        <w:rPr/>
      </w:pPr>
      <w:r w:rsidDel="00000000" w:rsidR="00000000" w:rsidRPr="00000000">
        <w:rPr>
          <w:rtl w:val="0"/>
        </w:rPr>
        <w:t xml:space="preserve">Transcendent Adaptation: Haptic feedback in VR weaves, pixelated data density felt as vibration. Spaces that translate complexity into sensory gradients, allowing users to “feel” data or narrative textures.</w:t>
      </w:r>
    </w:p>
    <w:p w:rsidR="00000000" w:rsidDel="00000000" w:rsidP="00000000" w:rsidRDefault="00000000" w:rsidRPr="00000000" w14:paraId="0000004C">
      <w:pPr>
        <w:spacing w:after="240" w:before="240" w:lineRule="auto"/>
        <w:rPr/>
      </w:pPr>
      <w:r w:rsidDel="00000000" w:rsidR="00000000" w:rsidRPr="00000000">
        <w:rPr>
          <w:rtl w:val="0"/>
        </w:rPr>
        <w:tab/>
        <w:t xml:space="preserve">2.</w:t>
        <w:tab/>
        <w:t xml:space="preserve">Chromatic &amp; Luminescent Threads</w:t>
      </w:r>
    </w:p>
    <w:p w:rsidR="00000000" w:rsidDel="00000000" w:rsidP="00000000" w:rsidRDefault="00000000" w:rsidRPr="00000000" w14:paraId="0000004D">
      <w:pPr>
        <w:spacing w:after="240" w:before="240" w:lineRule="auto"/>
        <w:rPr/>
      </w:pPr>
      <w:r w:rsidDel="00000000" w:rsidR="00000000" w:rsidRPr="00000000">
        <w:rPr>
          <w:rtl w:val="0"/>
        </w:rPr>
        <w:t xml:space="preserve">Archetypal Form: Dyed yarns in intricate color harmonies.</w:t>
      </w:r>
    </w:p>
    <w:p w:rsidR="00000000" w:rsidDel="00000000" w:rsidP="00000000" w:rsidRDefault="00000000" w:rsidRPr="00000000" w14:paraId="0000004E">
      <w:pPr>
        <w:spacing w:after="240" w:before="240" w:lineRule="auto"/>
        <w:rPr/>
      </w:pPr>
      <w:r w:rsidDel="00000000" w:rsidR="00000000" w:rsidRPr="00000000">
        <w:rPr>
          <w:rtl w:val="0"/>
        </w:rPr>
        <w:t xml:space="preserve">Transcendent Adaptation: LED fibers, reactive color fields keyed to data health or narrative tension. Chromatic shifts indicate conceptual “temperature,” user activity, or neural confidence levels.</w:t>
      </w:r>
    </w:p>
    <w:p w:rsidR="00000000" w:rsidDel="00000000" w:rsidP="00000000" w:rsidRDefault="00000000" w:rsidRPr="00000000" w14:paraId="0000004F">
      <w:pPr>
        <w:spacing w:after="240" w:before="240" w:lineRule="auto"/>
        <w:rPr/>
      </w:pPr>
      <w:r w:rsidDel="00000000" w:rsidR="00000000" w:rsidRPr="00000000">
        <w:rPr>
          <w:rtl w:val="0"/>
        </w:rPr>
        <w:t xml:space="preserve">E. Adaptive, Evolutionary &amp; Participatory Frameworks</w:t>
      </w:r>
    </w:p>
    <w:p w:rsidR="00000000" w:rsidDel="00000000" w:rsidP="00000000" w:rsidRDefault="00000000" w:rsidRPr="00000000" w14:paraId="00000050">
      <w:pPr>
        <w:spacing w:after="240" w:before="240" w:lineRule="auto"/>
        <w:rPr/>
      </w:pPr>
      <w:r w:rsidDel="00000000" w:rsidR="00000000" w:rsidRPr="00000000">
        <w:rPr>
          <w:rtl w:val="0"/>
        </w:rPr>
        <w:tab/>
        <w:t xml:space="preserve">1.</w:t>
        <w:tab/>
        <w:t xml:space="preserve">Collaborative Weaving &amp; Collective Input</w:t>
      </w:r>
    </w:p>
    <w:p w:rsidR="00000000" w:rsidDel="00000000" w:rsidP="00000000" w:rsidRDefault="00000000" w:rsidRPr="00000000" w14:paraId="00000051">
      <w:pPr>
        <w:spacing w:after="240" w:before="240" w:lineRule="auto"/>
        <w:rPr/>
      </w:pPr>
      <w:r w:rsidDel="00000000" w:rsidR="00000000" w:rsidRPr="00000000">
        <w:rPr>
          <w:rtl w:val="0"/>
        </w:rPr>
        <w:t xml:space="preserve">Archetypal Form: Communal rug-weaving, quilting bees.</w:t>
      </w:r>
    </w:p>
    <w:p w:rsidR="00000000" w:rsidDel="00000000" w:rsidP="00000000" w:rsidRDefault="00000000" w:rsidRPr="00000000" w14:paraId="00000052">
      <w:pPr>
        <w:spacing w:after="240" w:before="240" w:lineRule="auto"/>
        <w:rPr/>
      </w:pPr>
      <w:r w:rsidDel="00000000" w:rsidR="00000000" w:rsidRPr="00000000">
        <w:rPr>
          <w:rtl w:val="0"/>
        </w:rPr>
        <w:t xml:space="preserve">Transcendent Adaptation: Multi-user systems shaping data topologies, collaborative machine learning processes. Architectural spaces that evolve as participants contribute threads—ideas, data, stories—woven into communal tapestries.</w:t>
      </w:r>
    </w:p>
    <w:p w:rsidR="00000000" w:rsidDel="00000000" w:rsidP="00000000" w:rsidRDefault="00000000" w:rsidRPr="00000000" w14:paraId="00000053">
      <w:pPr>
        <w:spacing w:after="240" w:before="240" w:lineRule="auto"/>
        <w:rPr/>
      </w:pPr>
      <w:r w:rsidDel="00000000" w:rsidR="00000000" w:rsidRPr="00000000">
        <w:rPr>
          <w:rtl w:val="0"/>
        </w:rPr>
        <w:tab/>
        <w:t xml:space="preserve">2.</w:t>
        <w:tab/>
        <w:t xml:space="preserve">Open-Ended Pattern Generation</w:t>
      </w:r>
    </w:p>
    <w:p w:rsidR="00000000" w:rsidDel="00000000" w:rsidP="00000000" w:rsidRDefault="00000000" w:rsidRPr="00000000" w14:paraId="00000054">
      <w:pPr>
        <w:spacing w:after="240" w:before="240" w:lineRule="auto"/>
        <w:rPr/>
      </w:pPr>
      <w:r w:rsidDel="00000000" w:rsidR="00000000" w:rsidRPr="00000000">
        <w:rPr>
          <w:rtl w:val="0"/>
        </w:rPr>
        <w:t xml:space="preserve">Archetypal Form: Endless repeat patterns in Islamic textiles or Andean weaves.</w:t>
      </w:r>
    </w:p>
    <w:p w:rsidR="00000000" w:rsidDel="00000000" w:rsidP="00000000" w:rsidRDefault="00000000" w:rsidRPr="00000000" w14:paraId="00000055">
      <w:pPr>
        <w:spacing w:after="240" w:before="240" w:lineRule="auto"/>
        <w:rPr/>
      </w:pPr>
      <w:r w:rsidDel="00000000" w:rsidR="00000000" w:rsidRPr="00000000">
        <w:rPr>
          <w:rtl w:val="0"/>
        </w:rPr>
        <w:t xml:space="preserve">Transcendent Adaptation: Infinite scroll datasets, AI models generating new patterns endlessly. Environments are never “finished,” continually incorporating new inputs and evolving.</w:t>
      </w:r>
    </w:p>
    <w:p w:rsidR="00000000" w:rsidDel="00000000" w:rsidP="00000000" w:rsidRDefault="00000000" w:rsidRPr="00000000" w14:paraId="00000056">
      <w:pPr>
        <w:spacing w:after="240" w:before="240" w:lineRule="auto"/>
        <w:rPr/>
      </w:pPr>
      <w:r w:rsidDel="00000000" w:rsidR="00000000" w:rsidRPr="00000000">
        <w:rPr>
          <w:rtl w:val="0"/>
        </w:rPr>
        <w:t xml:space="preserve">3. The Master Key for Coherent Weaving Synthesis</w:t>
      </w:r>
    </w:p>
    <w:p w:rsidR="00000000" w:rsidDel="00000000" w:rsidP="00000000" w:rsidRDefault="00000000" w:rsidRPr="00000000" w14:paraId="00000057">
      <w:pPr>
        <w:spacing w:after="240" w:before="240" w:lineRule="auto"/>
        <w:rPr/>
      </w:pPr>
      <w:r w:rsidDel="00000000" w:rsidR="00000000" w:rsidRPr="00000000">
        <w:rPr>
          <w:rtl w:val="0"/>
        </w:rPr>
        <w:t xml:space="preserve">Introduction:</w:t>
      </w:r>
    </w:p>
    <w:p w:rsidR="00000000" w:rsidDel="00000000" w:rsidP="00000000" w:rsidRDefault="00000000" w:rsidRPr="00000000" w14:paraId="00000058">
      <w:pPr>
        <w:spacing w:after="240" w:before="240" w:lineRule="auto"/>
        <w:rPr/>
      </w:pPr>
      <w:r w:rsidDel="00000000" w:rsidR="00000000" w:rsidRPr="00000000">
        <w:rPr>
          <w:rtl w:val="0"/>
        </w:rPr>
        <w:t xml:space="preserve">The Master Key ensures that complexity in woven architectures—textile-inspired, data-driven, AI-informed—remains meaningful and navigable. It harmonizes aesthetic patterns, narrative depth, and interactive adaptability.</w:t>
      </w:r>
    </w:p>
    <w:p w:rsidR="00000000" w:rsidDel="00000000" w:rsidP="00000000" w:rsidRDefault="00000000" w:rsidRPr="00000000" w14:paraId="00000059">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Set a Weaving Intent: Decide on a central theme: cultural fusion, data insight, personal storytelling. All patterns and data flows support this narrative, ensuring coherence.</w:t>
      </w:r>
    </w:p>
    <w:p w:rsidR="00000000" w:rsidDel="00000000" w:rsidP="00000000" w:rsidRDefault="00000000" w:rsidRPr="00000000" w14:paraId="0000005B">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Balanced Complexity: Start simple: recognizable patterns, accessible data clusters. Gradually introduce complexity, layering cultural motifs, neural nuances, or big data intricacies. Maintain readability amid richness.</w:t>
      </w:r>
    </w:p>
    <w:p w:rsidR="00000000" w:rsidDel="00000000" w:rsidP="00000000" w:rsidRDefault="00000000" w:rsidRPr="00000000" w14:paraId="0000005D">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Contrasting Textures &amp; Data Density: Alternate dense “textual” zones with open, minimal areas. Use tension between complexity and simplicity to guide exploration, ensuring users aren’t overwhelmed.</w:t>
      </w:r>
    </w:p>
    <w:p w:rsidR="00000000" w:rsidDel="00000000" w:rsidP="00000000" w:rsidRDefault="00000000" w:rsidRPr="00000000" w14:paraId="0000005F">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Zoomable Patterns: Like zooming into a fractal textile, enable transitions between macro and micro scales. A global map of data weaves down to a single thread’s detail, revealing connected truths at every level.</w:t>
      </w:r>
    </w:p>
    <w:p w:rsidR="00000000" w:rsidDel="00000000" w:rsidP="00000000" w:rsidRDefault="00000000" w:rsidRPr="00000000" w14:paraId="00000061">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Rhythmic Pattern Evolution: Introduce temporal rhythms—patterns pulse or shift after interactions. Each user input weaves new threads, evolving the environment, encouraging return visits and ongoing discovery.</w:t>
      </w:r>
    </w:p>
    <w:p w:rsidR="00000000" w:rsidDel="00000000" w:rsidP="00000000" w:rsidRDefault="00000000" w:rsidRPr="00000000" w14:paraId="00000063">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64">
      <w:pPr>
        <w:spacing w:after="240" w:before="240" w:lineRule="auto"/>
        <w:rPr/>
      </w:pPr>
      <w:r w:rsidDel="00000000" w:rsidR="00000000" w:rsidRPr="00000000">
        <w:rPr>
          <w:rtl w:val="0"/>
        </w:rPr>
        <w:tab/>
        <w:t xml:space="preserve">•</w:t>
        <w:tab/>
        <w:t xml:space="preserve">Universal Motifs: Reference globally recognized patterns (e.g., a mandala-like repetition, a familiar lattice) to anchor exotic data visuals or AI abstractions. Archetypal forms give intuitive footholds.</w:t>
      </w:r>
    </w:p>
    <w:p w:rsidR="00000000" w:rsidDel="00000000" w:rsidP="00000000" w:rsidRDefault="00000000" w:rsidRPr="00000000" w14:paraId="00000065">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66">
      <w:pPr>
        <w:spacing w:after="240" w:before="240" w:lineRule="auto"/>
        <w:rPr/>
      </w:pPr>
      <w:r w:rsidDel="00000000" w:rsidR="00000000" w:rsidRPr="00000000">
        <w:rPr>
          <w:rtl w:val="0"/>
        </w:rPr>
        <w:tab/>
        <w:t xml:space="preserve">•</w:t>
        <w:tab/>
        <w:t xml:space="preserve">Iterative Weave Tuning: Continuously refine patterns based on user feedback or emerging data. The environment, like a loom, can be rethreaded, adjusting narrative threads to remain relevant and engaging.</w:t>
      </w:r>
    </w:p>
    <w:p w:rsidR="00000000" w:rsidDel="00000000" w:rsidP="00000000" w:rsidRDefault="00000000" w:rsidRPr="00000000" w14:paraId="00000067">
      <w:pPr>
        <w:spacing w:after="240" w:before="240" w:lineRule="auto"/>
        <w:rPr/>
      </w:pPr>
      <w:r w:rsidDel="00000000" w:rsidR="00000000" w:rsidRPr="00000000">
        <w:rPr>
          <w:rtl w:val="0"/>
        </w:rPr>
        <w:t xml:space="preserve">4. Guidelines for Virtual, Conceptual &amp; Beyond-Physical Woven Architectures</w:t>
      </w:r>
    </w:p>
    <w:p w:rsidR="00000000" w:rsidDel="00000000" w:rsidP="00000000" w:rsidRDefault="00000000" w:rsidRPr="00000000" w14:paraId="00000068">
      <w:pPr>
        <w:spacing w:after="240" w:before="240" w:lineRule="auto"/>
        <w:rPr/>
      </w:pPr>
      <w:r w:rsidDel="00000000" w:rsidR="00000000" w:rsidRPr="00000000">
        <w:rPr>
          <w:rtl w:val="0"/>
        </w:rPr>
        <w:t xml:space="preserve">Introduction:</w:t>
      </w:r>
    </w:p>
    <w:p w:rsidR="00000000" w:rsidDel="00000000" w:rsidP="00000000" w:rsidRDefault="00000000" w:rsidRPr="00000000" w14:paraId="00000069">
      <w:pPr>
        <w:spacing w:after="240" w:before="240" w:lineRule="auto"/>
        <w:rPr/>
      </w:pPr>
      <w:r w:rsidDel="00000000" w:rsidR="00000000" w:rsidRPr="00000000">
        <w:rPr>
          <w:rtl w:val="0"/>
        </w:rPr>
        <w:t xml:space="preserve">When freed from physical constraints, weaving becomes a metaphor for interactivity, data fluidity, and co-creative experiences. These guidelines help implement weaving principles in virtual, augmented, and conceptual realms.</w:t>
      </w:r>
    </w:p>
    <w:p w:rsidR="00000000" w:rsidDel="00000000" w:rsidP="00000000" w:rsidRDefault="00000000" w:rsidRPr="00000000" w14:paraId="0000006A">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Virtual Threads &amp; Holographic Yarns: Replace yarn with streams of photons, data packets, or algorithmic lines. The “fabric” might be a volumetric display where patterns form and dissolve dynamically.</w:t>
      </w:r>
    </w:p>
    <w:p w:rsidR="00000000" w:rsidDel="00000000" w:rsidP="00000000" w:rsidRDefault="00000000" w:rsidRPr="00000000" w14:paraId="0000006C">
      <w:pPr>
        <w:spacing w:after="240" w:before="240" w:lineRule="auto"/>
        <w:rPr/>
      </w:pPr>
      <w:r w:rsidDel="00000000" w:rsidR="00000000" w:rsidRPr="00000000">
        <w:rPr>
          <w:rtl w:val="0"/>
        </w:rPr>
        <w:tab/>
        <w:t xml:space="preserve">•</w:t>
        <w:tab/>
        <w:t xml:space="preserve">Synesthetic Design: Integrate sound patterns linked to visual motifs. Users “hear” the weave’s complexity, smell or feel changes in data density—multi-sensory interfaces reinforcing narrative depth.</w:t>
      </w:r>
    </w:p>
    <w:p w:rsidR="00000000" w:rsidDel="00000000" w:rsidP="00000000" w:rsidRDefault="00000000" w:rsidRPr="00000000" w14:paraId="0000006D">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6E">
      <w:pPr>
        <w:spacing w:after="240" w:before="240" w:lineRule="auto"/>
        <w:rPr/>
      </w:pPr>
      <w:r w:rsidDel="00000000" w:rsidR="00000000" w:rsidRPr="00000000">
        <w:rPr>
          <w:rtl w:val="0"/>
        </w:rPr>
        <w:tab/>
        <w:t xml:space="preserve">•</w:t>
        <w:tab/>
        <w:t xml:space="preserve">Story as Weft, Context as Warp: Present narrative arcs as horizontal threads weaving through thematic vertical frameworks. Interactions (clicks, gestures) become the shuttle passing through warp threads, altering the story-fabric.</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User Role as Co-Weaver: Empower participants to add their own “threads”—uploading data, selecting motifs, or tweaking neural parameters. The environment’s pattern emerges as a collaborative tapestry of user contributions.</w:t>
      </w:r>
    </w:p>
    <w:p w:rsidR="00000000" w:rsidDel="00000000" w:rsidP="00000000" w:rsidRDefault="00000000" w:rsidRPr="00000000" w14:paraId="00000070">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Adaptive &amp; Seasonal Motifs: Patterns shift with time—daily cycles or narrative chapters revealed in changing color schemes, data patterns updated in real-time. Over months, the tapestry evolves with cultural events or collective input.</w:t>
      </w:r>
    </w:p>
    <w:p w:rsidR="00000000" w:rsidDel="00000000" w:rsidP="00000000" w:rsidRDefault="00000000" w:rsidRPr="00000000" w14:paraId="00000072">
      <w:pPr>
        <w:spacing w:after="240" w:before="240" w:lineRule="auto"/>
        <w:rPr/>
      </w:pPr>
      <w:r w:rsidDel="00000000" w:rsidR="00000000" w:rsidRPr="00000000">
        <w:rPr>
          <w:rtl w:val="0"/>
        </w:rPr>
        <w:tab/>
        <w:t xml:space="preserve">•</w:t>
        <w:tab/>
        <w:t xml:space="preserve">Machine Learning Integration: Let AI agents re-interpret user inputs, generating new patterns on the fly. Users see the loom learning and refining designs, forging a sense of living architecture.</w:t>
      </w:r>
    </w:p>
    <w:p w:rsidR="00000000" w:rsidDel="00000000" w:rsidP="00000000" w:rsidRDefault="00000000" w:rsidRPr="00000000" w14:paraId="00000073">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74">
      <w:pPr>
        <w:spacing w:after="240" w:before="240" w:lineRule="auto"/>
        <w:rPr/>
      </w:pPr>
      <w:r w:rsidDel="00000000" w:rsidR="00000000" w:rsidRPr="00000000">
        <w:rPr>
          <w:rtl w:val="0"/>
        </w:rPr>
        <w:tab/>
        <w:t xml:space="preserve">•</w:t>
        <w:tab/>
        <w:t xml:space="preserve">Linking Microdata to Macro Narratives: A single data point or user input can ripple through the entire tapestry. Zoom in to see individual threads (personal stories), zoom out to perceive the grand narrative (cultural evolution).</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Interplay of Physical &amp; Digital Layers: Physical installations may have projection-mapped weaves overlaying real textiles. A viewer’s phone AR reveals hidden data threads layered atop traditional patterns, merging tangible craft with intangible networks.</w:t>
      </w:r>
    </w:p>
    <w:p w:rsidR="00000000" w:rsidDel="00000000" w:rsidP="00000000" w:rsidRDefault="00000000" w:rsidRPr="00000000" w14:paraId="00000076">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77">
      <w:pPr>
        <w:spacing w:after="240" w:before="240" w:lineRule="auto"/>
        <w:rPr/>
      </w:pPr>
      <w:r w:rsidDel="00000000" w:rsidR="00000000" w:rsidRPr="00000000">
        <w:rPr>
          <w:rtl w:val="0"/>
        </w:rPr>
        <w:tab/>
        <w:t xml:space="preserve">•</w:t>
        <w:tab/>
        <w:t xml:space="preserve">Respectful Synthesis of Motifs: Draw on diverse weaving traditions—Kente’s moral geometry, Persian carpets’ cosmic gardens, Navajo weaving’s symbolic references—integrated respectfully as data metaphors. Honor cultural origins while forging universal patterns.</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Ethical Data Weaving: Ensure the data woven into the environment respects privacy, cultural sensibility, and meaning. Don’t trivialize sources—let the tapestry celebrate diversity and authenticity.</w:t>
      </w:r>
    </w:p>
    <w:p w:rsidR="00000000" w:rsidDel="00000000" w:rsidP="00000000" w:rsidRDefault="00000000" w:rsidRPr="00000000" w14:paraId="00000079">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User Feedback Loops: Observe how participants navigate patterns. Are certain motifs confusing? Adjust colors, rhythms, or data groupings. The loom never rests—continual refinements keep the tapestry vibrant.</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Versioning &amp; Historical Layers: Keep old pattern states accessible. Users can view the tapestry’s evolution over time, appreciating its iterative growth like sedimented cultural memory.</w:t>
      </w:r>
    </w:p>
    <w:p w:rsidR="00000000" w:rsidDel="00000000" w:rsidP="00000000" w:rsidRDefault="00000000" w:rsidRPr="00000000" w14:paraId="0000007C">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7D">
      <w:pPr>
        <w:spacing w:after="240" w:before="240" w:lineRule="auto"/>
        <w:rPr/>
      </w:pPr>
      <w:r w:rsidDel="00000000" w:rsidR="00000000" w:rsidRPr="00000000">
        <w:rPr>
          <w:rtl w:val="0"/>
        </w:rPr>
        <w:t xml:space="preserve">Introduction:</w:t>
      </w:r>
    </w:p>
    <w:p w:rsidR="00000000" w:rsidDel="00000000" w:rsidP="00000000" w:rsidRDefault="00000000" w:rsidRPr="00000000" w14:paraId="0000007E">
      <w:pPr>
        <w:spacing w:after="240" w:before="240" w:lineRule="auto"/>
        <w:rPr/>
      </w:pPr>
      <w:r w:rsidDel="00000000" w:rsidR="00000000" w:rsidRPr="00000000">
        <w:rPr>
          <w:rtl w:val="0"/>
        </w:rPr>
        <w:t xml:space="preserve">Realizing The Weaver’s vision involves structured workflows, prototyping, testing, and interdisciplinary collaboration. By treating the environment as a loom—both physical and conceptual—we can systematically build and refine this evolving tapestry.</w:t>
      </w:r>
    </w:p>
    <w:p w:rsidR="00000000" w:rsidDel="00000000" w:rsidP="00000000" w:rsidRDefault="00000000" w:rsidRPr="00000000" w14:paraId="0000007F">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80">
      <w:pPr>
        <w:spacing w:after="240" w:before="240" w:lineRule="auto"/>
        <w:rPr/>
      </w:pPr>
      <w:r w:rsidDel="00000000" w:rsidR="00000000" w:rsidRPr="00000000">
        <w:rPr>
          <w:rtl w:val="0"/>
        </w:rPr>
        <w:tab/>
        <w:t xml:space="preserve">•</w:t>
        <w:tab/>
        <w:t xml:space="preserve">Narrative &amp; Data Source Selection: Pick a core story or data set. Define what each thread represents—mythic icons, global news feeds, user-submitted art. The project’s conceptual “yarn” must be clearly defined.</w:t>
      </w:r>
    </w:p>
    <w:p w:rsidR="00000000" w:rsidDel="00000000" w:rsidP="00000000" w:rsidRDefault="00000000" w:rsidRPr="00000000" w14:paraId="00000081">
      <w:pPr>
        <w:spacing w:after="240" w:before="240" w:lineRule="auto"/>
        <w:rPr/>
      </w:pPr>
      <w:r w:rsidDel="00000000" w:rsidR="00000000" w:rsidRPr="00000000">
        <w:rPr>
          <w:rtl w:val="0"/>
        </w:rPr>
        <w:tab/>
        <w:t xml:space="preserve">•</w:t>
        <w:tab/>
        <w:t xml:space="preserve">Platform &amp; Interaction Modalities: Decide on VR, AR, or large-scale installations. Consider if AI-driven generative patterns will run server-side. Match complexity to available computational resources and desired audience engagement.</w:t>
      </w:r>
    </w:p>
    <w:p w:rsidR="00000000" w:rsidDel="00000000" w:rsidP="00000000" w:rsidRDefault="00000000" w:rsidRPr="00000000" w14:paraId="00000082">
      <w:pPr>
        <w:spacing w:after="240" w:before="240" w:lineRule="auto"/>
        <w:rPr/>
      </w:pPr>
      <w:r w:rsidDel="00000000" w:rsidR="00000000" w:rsidRPr="00000000">
        <w:rPr>
          <w:rtl w:val="0"/>
        </w:rPr>
        <w:t xml:space="preserve">B. Translating the Lexicon &amp; Elements into Assets</w:t>
      </w:r>
    </w:p>
    <w:p w:rsidR="00000000" w:rsidDel="00000000" w:rsidP="00000000" w:rsidRDefault="00000000" w:rsidRPr="00000000" w14:paraId="00000083">
      <w:pPr>
        <w:spacing w:after="240" w:before="240" w:lineRule="auto"/>
        <w:rPr/>
      </w:pPr>
      <w:r w:rsidDel="00000000" w:rsidR="00000000" w:rsidRPr="00000000">
        <w:rPr>
          <w:rtl w:val="0"/>
        </w:rPr>
        <w:tab/>
        <w:t xml:space="preserve">•</w:t>
        <w:tab/>
        <w:t xml:space="preserve">Thread &amp; Pattern Libraries: Develop a palette of “virtual yarns”—colors, textures, data mappings. Create modular pattern templates for motifs. Assign each motif a symbolic or data-driven function.</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Prototyping Simple Weaves: Start small. A single interactive wall displaying a simple two-pattern weave. Test how users respond to pattern changes as they input data or choose narrative branches.</w:t>
      </w:r>
    </w:p>
    <w:p w:rsidR="00000000" w:rsidDel="00000000" w:rsidP="00000000" w:rsidRDefault="00000000" w:rsidRPr="00000000" w14:paraId="00000085">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86">
      <w:pPr>
        <w:spacing w:after="240" w:before="240" w:lineRule="auto"/>
        <w:rPr/>
      </w:pPr>
      <w:r w:rsidDel="00000000" w:rsidR="00000000" w:rsidRPr="00000000">
        <w:rPr>
          <w:rtl w:val="0"/>
        </w:rPr>
        <w:tab/>
        <w:t xml:space="preserve">•</w:t>
        <w:tab/>
        <w:t xml:space="preserve">Regular Alignment Checks: At each design milestone, verify that the evolving tapestry aligns with the narrative theme and user experience goals. Does increased complexity still feel intentional and meaningful?</w:t>
      </w:r>
    </w:p>
    <w:p w:rsidR="00000000" w:rsidDel="00000000" w:rsidP="00000000" w:rsidRDefault="00000000" w:rsidRPr="00000000" w14:paraId="00000087">
      <w:pPr>
        <w:spacing w:after="240" w:before="240" w:lineRule="auto"/>
        <w:rPr/>
      </w:pPr>
      <w:r w:rsidDel="00000000" w:rsidR="00000000" w:rsidRPr="00000000">
        <w:rPr>
          <w:rtl w:val="0"/>
        </w:rPr>
        <w:tab/>
        <w:t xml:space="preserve">•</w:t>
        <w:tab/>
        <w:t xml:space="preserve">Interdisciplinary Reviews: Involve textile historians, data visualization experts, AI researchers, and storytellers. Each perspective ensures the final weave resonates culturally, visually, and intellectually.</w:t>
      </w:r>
    </w:p>
    <w:p w:rsidR="00000000" w:rsidDel="00000000" w:rsidP="00000000" w:rsidRDefault="00000000" w:rsidRPr="00000000" w14:paraId="00000088">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User Testing &amp; Focus Groups: Evaluate how participants interpret patterns. Are they finding coherence or getting lost? Adjust pattern density, color coding, or narrative hints.</w:t>
      </w:r>
    </w:p>
    <w:p w:rsidR="00000000" w:rsidDel="00000000" w:rsidP="00000000" w:rsidRDefault="00000000" w:rsidRPr="00000000" w14:paraId="0000008A">
      <w:pPr>
        <w:spacing w:after="240" w:before="240" w:lineRule="auto"/>
        <w:rPr/>
      </w:pPr>
      <w:r w:rsidDel="00000000" w:rsidR="00000000" w:rsidRPr="00000000">
        <w:rPr>
          <w:rtl w:val="0"/>
        </w:rPr>
        <w:tab/>
        <w:t xml:space="preserve">•</w:t>
        <w:tab/>
        <w:t xml:space="preserve">Layered Difficulty &amp; Discovery: Offer accessible entry points—simple recognizable motifs—then reveal deeper data layers for those who engage longer. Let advanced users find hidden symbols representing neural weights or subtle data correlations.</w:t>
      </w:r>
    </w:p>
    <w:p w:rsidR="00000000" w:rsidDel="00000000" w:rsidP="00000000" w:rsidRDefault="00000000" w:rsidRPr="00000000" w14:paraId="0000008B">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8C">
      <w:pPr>
        <w:spacing w:after="240" w:before="240" w:lineRule="auto"/>
        <w:rPr/>
      </w:pPr>
      <w:r w:rsidDel="00000000" w:rsidR="00000000" w:rsidRPr="00000000">
        <w:rPr>
          <w:rtl w:val="0"/>
        </w:rPr>
        <w:tab/>
        <w:t xml:space="preserve">•</w:t>
        <w:tab/>
        <w:t xml:space="preserve">Agile Pattern Refinement: Continuously adjust thread parameters, AI model settings, or narrative arcs based on participant feedback and analytics. The loom responds to collective input, ensuring longevity and relevance.</w:t>
      </w:r>
    </w:p>
    <w:p w:rsidR="00000000" w:rsidDel="00000000" w:rsidP="00000000" w:rsidRDefault="00000000" w:rsidRPr="00000000" w14:paraId="0000008D">
      <w:pPr>
        <w:spacing w:after="240" w:before="240" w:lineRule="auto"/>
        <w:rPr/>
      </w:pPr>
      <w:r w:rsidDel="00000000" w:rsidR="00000000" w:rsidRPr="00000000">
        <w:rPr>
          <w:rtl w:val="0"/>
        </w:rPr>
        <w:tab/>
        <w:t xml:space="preserve">•</w:t>
        <w:tab/>
        <w:t xml:space="preserve">Seasonal &amp; Topical Updates: Introduce new “threads” corresponding to cultural events, user milestones, or global data shifts. Over time, the tapestry remains a living record of change.</w:t>
      </w:r>
    </w:p>
    <w:p w:rsidR="00000000" w:rsidDel="00000000" w:rsidP="00000000" w:rsidRDefault="00000000" w:rsidRPr="00000000" w14:paraId="0000008E">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8F">
      <w:pPr>
        <w:spacing w:after="240" w:before="240" w:lineRule="auto"/>
        <w:rPr/>
      </w:pPr>
      <w:r w:rsidDel="00000000" w:rsidR="00000000" w:rsidRPr="00000000">
        <w:rPr>
          <w:rtl w:val="0"/>
        </w:rPr>
        <w:tab/>
        <w:t xml:space="preserve">•</w:t>
        <w:tab/>
        <w:t xml:space="preserve">Shared Glossaries &amp; Documentation: Maintain guides explaining each motif’s cultural origin, data mapping logic, and AI method. Everyone on the team understands the meaning behind each thread.</w:t>
      </w:r>
    </w:p>
    <w:p w:rsidR="00000000" w:rsidDel="00000000" w:rsidP="00000000" w:rsidRDefault="00000000" w:rsidRPr="00000000" w14:paraId="00000090">
      <w:pPr>
        <w:spacing w:after="240" w:before="240" w:lineRule="auto"/>
        <w:rPr/>
      </w:pPr>
      <w:r w:rsidDel="00000000" w:rsidR="00000000" w:rsidRPr="00000000">
        <w:rPr>
          <w:rtl w:val="0"/>
        </w:rPr>
        <w:tab/>
        <w:t xml:space="preserve">•</w:t>
        <w:tab/>
        <w:t xml:space="preserve">Open Platforms &amp; Collective Involvement: Encourage community contributions. Artists, coders, and storytellers can propose new patterns, weaving their voices into the evolving tapestry.</w:t>
      </w:r>
    </w:p>
    <w:p w:rsidR="00000000" w:rsidDel="00000000" w:rsidP="00000000" w:rsidRDefault="00000000" w:rsidRPr="00000000" w14:paraId="00000091">
      <w:pPr>
        <w:spacing w:after="240" w:before="240" w:lineRule="auto"/>
        <w:rPr/>
      </w:pPr>
      <w:r w:rsidDel="00000000" w:rsidR="00000000" w:rsidRPr="00000000">
        <w:rPr>
          <w:rtl w:val="0"/>
        </w:rPr>
        <w:t xml:space="preserve">Conclusion</w:t>
      </w:r>
    </w:p>
    <w:p w:rsidR="00000000" w:rsidDel="00000000" w:rsidP="00000000" w:rsidRDefault="00000000" w:rsidRPr="00000000" w14:paraId="00000092">
      <w:pPr>
        <w:spacing w:after="240" w:before="240" w:lineRule="auto"/>
        <w:rPr/>
      </w:pPr>
      <w:r w:rsidDel="00000000" w:rsidR="00000000" w:rsidRPr="00000000">
        <w:rPr>
          <w:rtl w:val="0"/>
        </w:rPr>
        <w:t xml:space="preserve">By weaving together textile traditions, data visualization, and AI-driven pattern generation, The Weaver archetype encapsulates complexity and collective intelligence in a single metaphorical loom. The resulting environments feel both ancient and futuristic, tactile and conceptual. Each thread represents cultural memory, user participation, or algorithmic insight. Each woven pattern reveals layered stories that evolve over time, ensuring that participants continually find new meanings in the interplay of warp and weft, code and culture, matter and mind.</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