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w:t>
      </w:r>
    </w:p>
    <w:p w:rsidR="00000000" w:rsidDel="00000000" w:rsidP="00000000" w:rsidRDefault="00000000" w:rsidRPr="00000000" w14:paraId="00000002">
      <w:pPr>
        <w:rPr/>
      </w:pPr>
      <w:r w:rsidDel="00000000" w:rsidR="00000000" w:rsidRPr="00000000">
        <w:rPr>
          <w:rtl w:val="0"/>
        </w:rPr>
        <w:t xml:space="preserve">  version: 1.0</w:t>
      </w:r>
    </w:p>
    <w:p w:rsidR="00000000" w:rsidDel="00000000" w:rsidP="00000000" w:rsidRDefault="00000000" w:rsidRPr="00000000" w14:paraId="00000003">
      <w:pPr>
        <w:rPr/>
      </w:pPr>
      <w:r w:rsidDel="00000000" w:rsidR="00000000" w:rsidRPr="00000000">
        <w:rPr>
          <w:rtl w:val="0"/>
        </w:rPr>
        <w:t xml:space="preserve">  name: "The Overarching Theme"</w:t>
      </w:r>
    </w:p>
    <w:p w:rsidR="00000000" w:rsidDel="00000000" w:rsidP="00000000" w:rsidRDefault="00000000" w:rsidRPr="00000000" w14:paraId="00000004">
      <w:pPr>
        <w:rPr/>
      </w:pPr>
      <w:r w:rsidDel="00000000" w:rsidR="00000000" w:rsidRPr="00000000">
        <w:rPr>
          <w:rtl w:val="0"/>
        </w:rPr>
        <w:t xml:space="preserve">  stepNumber: 1</w:t>
      </w:r>
    </w:p>
    <w:p w:rsidR="00000000" w:rsidDel="00000000" w:rsidP="00000000" w:rsidRDefault="00000000" w:rsidRPr="00000000" w14:paraId="00000005">
      <w:pPr>
        <w:rPr/>
      </w:pPr>
      <w:r w:rsidDel="00000000" w:rsidR="00000000" w:rsidRPr="00000000">
        <w:rPr>
          <w:rtl w:val="0"/>
        </w:rPr>
        <w:t xml:space="preserve">  intentions:</w:t>
      </w:r>
    </w:p>
    <w:p w:rsidR="00000000" w:rsidDel="00000000" w:rsidP="00000000" w:rsidRDefault="00000000" w:rsidRPr="00000000" w14:paraId="00000006">
      <w:pPr>
        <w:rPr/>
      </w:pPr>
      <w:r w:rsidDel="00000000" w:rsidR="00000000" w:rsidRPr="00000000">
        <w:rPr>
          <w:rtl w:val="0"/>
        </w:rPr>
        <w:t xml:space="preserve">    purpose: "Define the universe’s most fundamental conceptual seed and thematic essence. Establish a guiding idea that ensures all subsequent details reflect a coherent emotional and philosophical core."</w:t>
      </w:r>
    </w:p>
    <w:p w:rsidR="00000000" w:rsidDel="00000000" w:rsidP="00000000" w:rsidRDefault="00000000" w:rsidRPr="00000000" w14:paraId="00000007">
      <w:pPr>
        <w:rPr/>
      </w:pPr>
      <w:r w:rsidDel="00000000" w:rsidR="00000000" w:rsidRPr="00000000">
        <w:rPr>
          <w:rtl w:val="0"/>
        </w:rPr>
        <w:t xml:space="preserve">    values:</w:t>
      </w:r>
    </w:p>
    <w:p w:rsidR="00000000" w:rsidDel="00000000" w:rsidP="00000000" w:rsidRDefault="00000000" w:rsidRPr="00000000" w14:paraId="00000008">
      <w:pPr>
        <w:rPr/>
      </w:pPr>
      <w:r w:rsidDel="00000000" w:rsidR="00000000" w:rsidRPr="00000000">
        <w:rPr>
          <w:rtl w:val="0"/>
        </w:rPr>
        <w:t xml:space="preserve">      - "Clarity"</w:t>
      </w:r>
    </w:p>
    <w:p w:rsidR="00000000" w:rsidDel="00000000" w:rsidP="00000000" w:rsidRDefault="00000000" w:rsidRPr="00000000" w14:paraId="00000009">
      <w:pPr>
        <w:rPr/>
      </w:pPr>
      <w:r w:rsidDel="00000000" w:rsidR="00000000" w:rsidRPr="00000000">
        <w:rPr>
          <w:rtl w:val="0"/>
        </w:rPr>
        <w:t xml:space="preserve">      - "CulturalRespect"</w:t>
      </w:r>
    </w:p>
    <w:p w:rsidR="00000000" w:rsidDel="00000000" w:rsidP="00000000" w:rsidRDefault="00000000" w:rsidRPr="00000000" w14:paraId="0000000A">
      <w:pPr>
        <w:rPr/>
      </w:pPr>
      <w:r w:rsidDel="00000000" w:rsidR="00000000" w:rsidRPr="00000000">
        <w:rPr>
          <w:rtl w:val="0"/>
        </w:rPr>
        <w:t xml:space="preserve">      - "Adaptability"</w:t>
      </w:r>
    </w:p>
    <w:p w:rsidR="00000000" w:rsidDel="00000000" w:rsidP="00000000" w:rsidRDefault="00000000" w:rsidRPr="00000000" w14:paraId="0000000B">
      <w:pPr>
        <w:rPr/>
      </w:pPr>
      <w:r w:rsidDel="00000000" w:rsidR="00000000" w:rsidRPr="00000000">
        <w:rPr>
          <w:rtl w:val="0"/>
        </w:rPr>
        <w:t xml:space="preserve">      - "MoralAlignment"</w:t>
      </w:r>
    </w:p>
    <w:p w:rsidR="00000000" w:rsidDel="00000000" w:rsidP="00000000" w:rsidRDefault="00000000" w:rsidRPr="00000000" w14:paraId="0000000C">
      <w:pPr>
        <w:rPr/>
      </w:pPr>
      <w:r w:rsidDel="00000000" w:rsidR="00000000" w:rsidRPr="00000000">
        <w:rPr>
          <w:rtl w:val="0"/>
        </w:rPr>
        <w:t xml:space="preserve">      - "ConceptualContinuity"</w:t>
      </w:r>
    </w:p>
    <w:p w:rsidR="00000000" w:rsidDel="00000000" w:rsidP="00000000" w:rsidRDefault="00000000" w:rsidRPr="00000000" w14:paraId="0000000D">
      <w:pPr>
        <w:rPr/>
      </w:pPr>
      <w:r w:rsidDel="00000000" w:rsidR="00000000" w:rsidRPr="00000000">
        <w:rPr>
          <w:rtl w:val="0"/>
        </w:rPr>
        <w:t xml:space="preserve">    scope: "Applies to setting the highest-level narrative and conceptual pillars from which the universe evolves."</w:t>
      </w:r>
    </w:p>
    <w:p w:rsidR="00000000" w:rsidDel="00000000" w:rsidP="00000000" w:rsidRDefault="00000000" w:rsidRPr="00000000" w14:paraId="0000000E">
      <w:pPr>
        <w:rPr/>
      </w:pPr>
      <w:r w:rsidDel="00000000" w:rsidR="00000000" w:rsidRPr="00000000">
        <w:rPr>
          <w:rtl w:val="0"/>
        </w:rPr>
        <w:t xml:space="preserve">    futureOrientation: "This foundation can be revisited and refined as the universe expands. Future iterations can slightly adjust the overarching theme to align with evolving audience insights or new narrative directions, while preserving central integrity."</w:t>
      </w:r>
    </w:p>
    <w:p w:rsidR="00000000" w:rsidDel="00000000" w:rsidP="00000000" w:rsidRDefault="00000000" w:rsidRPr="00000000" w14:paraId="0000000F">
      <w:pPr>
        <w:rPr/>
      </w:pPr>
      <w:r w:rsidDel="00000000" w:rsidR="00000000" w:rsidRPr="00000000">
        <w:rPr>
          <w:rtl w:val="0"/>
        </w:rPr>
        <w:t xml:space="preserve">  coreComponents:</w:t>
      </w:r>
    </w:p>
    <w:p w:rsidR="00000000" w:rsidDel="00000000" w:rsidP="00000000" w:rsidRDefault="00000000" w:rsidRPr="00000000" w14:paraId="00000010">
      <w:pPr>
        <w:rPr/>
      </w:pPr>
      <w:r w:rsidDel="00000000" w:rsidR="00000000" w:rsidRPr="00000000">
        <w:rPr>
          <w:rtl w:val="0"/>
        </w:rPr>
        <w:t xml:space="preserve">    lexicon:</w:t>
      </w:r>
    </w:p>
    <w:p w:rsidR="00000000" w:rsidDel="00000000" w:rsidP="00000000" w:rsidRDefault="00000000" w:rsidRPr="00000000" w14:paraId="00000011">
      <w:pPr>
        <w:rPr/>
      </w:pPr>
      <w:r w:rsidDel="00000000" w:rsidR="00000000" w:rsidRPr="00000000">
        <w:rPr>
          <w:rtl w:val="0"/>
        </w:rPr>
        <w:t xml:space="preserve">      - concept: "PrimaryTheme"</w:t>
      </w:r>
    </w:p>
    <w:p w:rsidR="00000000" w:rsidDel="00000000" w:rsidP="00000000" w:rsidRDefault="00000000" w:rsidRPr="00000000" w14:paraId="00000012">
      <w:pPr>
        <w:rPr/>
      </w:pPr>
      <w:r w:rsidDel="00000000" w:rsidR="00000000" w:rsidRPr="00000000">
        <w:rPr>
          <w:rtl w:val="0"/>
        </w:rPr>
        <w:t xml:space="preserve">        attributes: ["central_philosophical_or_emotional_kernel"]</w:t>
      </w:r>
    </w:p>
    <w:p w:rsidR="00000000" w:rsidDel="00000000" w:rsidP="00000000" w:rsidRDefault="00000000" w:rsidRPr="00000000" w14:paraId="00000013">
      <w:pPr>
        <w:rPr/>
      </w:pPr>
      <w:r w:rsidDel="00000000" w:rsidR="00000000" w:rsidRPr="00000000">
        <w:rPr>
          <w:rtl w:val="0"/>
        </w:rPr>
        <w:t xml:space="preserve">      - concept: "ValueSpectrum"</w:t>
      </w:r>
    </w:p>
    <w:p w:rsidR="00000000" w:rsidDel="00000000" w:rsidP="00000000" w:rsidRDefault="00000000" w:rsidRPr="00000000" w14:paraId="00000014">
      <w:pPr>
        <w:rPr/>
      </w:pPr>
      <w:r w:rsidDel="00000000" w:rsidR="00000000" w:rsidRPr="00000000">
        <w:rPr>
          <w:rtl w:val="0"/>
        </w:rPr>
        <w:t xml:space="preserve">        attributes: ["moral_range", "ethical_tension_points"]</w:t>
      </w:r>
    </w:p>
    <w:p w:rsidR="00000000" w:rsidDel="00000000" w:rsidP="00000000" w:rsidRDefault="00000000" w:rsidRPr="00000000" w14:paraId="00000015">
      <w:pPr>
        <w:rPr/>
      </w:pPr>
      <w:r w:rsidDel="00000000" w:rsidR="00000000" w:rsidRPr="00000000">
        <w:rPr>
          <w:rtl w:val="0"/>
        </w:rPr>
        <w:t xml:space="preserve">      - concept: "ConceptualSeed"</w:t>
      </w:r>
    </w:p>
    <w:p w:rsidR="00000000" w:rsidDel="00000000" w:rsidP="00000000" w:rsidRDefault="00000000" w:rsidRPr="00000000" w14:paraId="00000016">
      <w:pPr>
        <w:rPr/>
      </w:pPr>
      <w:r w:rsidDel="00000000" w:rsidR="00000000" w:rsidRPr="00000000">
        <w:rPr>
          <w:rtl w:val="0"/>
        </w:rPr>
        <w:t xml:space="preserve">        attributes: ["initial_idea_informing_all_aspects"]</w:t>
      </w:r>
    </w:p>
    <w:p w:rsidR="00000000" w:rsidDel="00000000" w:rsidP="00000000" w:rsidRDefault="00000000" w:rsidRPr="00000000" w14:paraId="00000017">
      <w:pPr>
        <w:rPr/>
      </w:pPr>
      <w:r w:rsidDel="00000000" w:rsidR="00000000" w:rsidRPr="00000000">
        <w:rPr>
          <w:rtl w:val="0"/>
        </w:rPr>
        <w:t xml:space="preserve">    patterns:</w:t>
      </w:r>
    </w:p>
    <w:p w:rsidR="00000000" w:rsidDel="00000000" w:rsidP="00000000" w:rsidRDefault="00000000" w:rsidRPr="00000000" w14:paraId="00000018">
      <w:pPr>
        <w:rPr/>
      </w:pPr>
      <w:r w:rsidDel="00000000" w:rsidR="00000000" w:rsidRPr="00000000">
        <w:rPr>
          <w:rtl w:val="0"/>
        </w:rPr>
        <w:t xml:space="preserve">      - pattern: "UnifiedEmotionalArc"</w:t>
      </w:r>
    </w:p>
    <w:p w:rsidR="00000000" w:rsidDel="00000000" w:rsidP="00000000" w:rsidRDefault="00000000" w:rsidRPr="00000000" w14:paraId="00000019">
      <w:pPr>
        <w:rPr/>
      </w:pPr>
      <w:r w:rsidDel="00000000" w:rsidR="00000000" w:rsidRPr="00000000">
        <w:rPr>
          <w:rtl w:val="0"/>
        </w:rPr>
        <w:t xml:space="preserve">        description: "Ensures all narrative components resonate with the main theme's emotional tone."</w:t>
      </w:r>
    </w:p>
    <w:p w:rsidR="00000000" w:rsidDel="00000000" w:rsidP="00000000" w:rsidRDefault="00000000" w:rsidRPr="00000000" w14:paraId="0000001A">
      <w:pPr>
        <w:rPr/>
      </w:pPr>
      <w:r w:rsidDel="00000000" w:rsidR="00000000" w:rsidRPr="00000000">
        <w:rPr>
          <w:rtl w:val="0"/>
        </w:rPr>
        <w:t xml:space="preserve">      - pattern: "ConceptualCohesion"</w:t>
      </w:r>
    </w:p>
    <w:p w:rsidR="00000000" w:rsidDel="00000000" w:rsidP="00000000" w:rsidRDefault="00000000" w:rsidRPr="00000000" w14:paraId="0000001B">
      <w:pPr>
        <w:rPr/>
      </w:pPr>
      <w:r w:rsidDel="00000000" w:rsidR="00000000" w:rsidRPr="00000000">
        <w:rPr>
          <w:rtl w:val="0"/>
        </w:rPr>
        <w:t xml:space="preserve">        description: "All elements, from cosmic down to character level, reflect core idea."</w:t>
      </w:r>
    </w:p>
    <w:p w:rsidR="00000000" w:rsidDel="00000000" w:rsidP="00000000" w:rsidRDefault="00000000" w:rsidRPr="00000000" w14:paraId="0000001C">
      <w:pPr>
        <w:rPr/>
      </w:pPr>
      <w:r w:rsidDel="00000000" w:rsidR="00000000" w:rsidRPr="00000000">
        <w:rPr>
          <w:rtl w:val="0"/>
        </w:rPr>
        <w:t xml:space="preserve">      - pattern: "AdaptiveAmbiance"</w:t>
      </w:r>
    </w:p>
    <w:p w:rsidR="00000000" w:rsidDel="00000000" w:rsidP="00000000" w:rsidRDefault="00000000" w:rsidRPr="00000000" w14:paraId="0000001D">
      <w:pPr>
        <w:rPr/>
      </w:pPr>
      <w:r w:rsidDel="00000000" w:rsidR="00000000" w:rsidRPr="00000000">
        <w:rPr>
          <w:rtl w:val="0"/>
        </w:rPr>
        <w:t xml:space="preserve">        description: "Allows thematic shifts while preserving fundamental essence."</w:t>
      </w:r>
    </w:p>
    <w:p w:rsidR="00000000" w:rsidDel="00000000" w:rsidP="00000000" w:rsidRDefault="00000000" w:rsidRPr="00000000" w14:paraId="0000001E">
      <w:pPr>
        <w:rPr/>
      </w:pPr>
      <w:r w:rsidDel="00000000" w:rsidR="00000000" w:rsidRPr="00000000">
        <w:rPr>
          <w:rtl w:val="0"/>
        </w:rPr>
        <w:t xml:space="preserve">    masterKey:</w:t>
      </w:r>
    </w:p>
    <w:p w:rsidR="00000000" w:rsidDel="00000000" w:rsidP="00000000" w:rsidRDefault="00000000" w:rsidRPr="00000000" w14:paraId="0000001F">
      <w:pPr>
        <w:rPr/>
      </w:pPr>
      <w:r w:rsidDel="00000000" w:rsidR="00000000" w:rsidRPr="00000000">
        <w:rPr>
          <w:rtl w:val="0"/>
        </w:rPr>
        <w:t xml:space="preserve">      integrators:</w:t>
      </w:r>
    </w:p>
    <w:p w:rsidR="00000000" w:rsidDel="00000000" w:rsidP="00000000" w:rsidRDefault="00000000" w:rsidRPr="00000000" w14:paraId="00000020">
      <w:pPr>
        <w:rPr/>
      </w:pPr>
      <w:r w:rsidDel="00000000" w:rsidR="00000000" w:rsidRPr="00000000">
        <w:rPr>
          <w:rtl w:val="0"/>
        </w:rPr>
        <w:t xml:space="preserve">        - integrator: "RootedIntent"</w:t>
      </w:r>
    </w:p>
    <w:p w:rsidR="00000000" w:rsidDel="00000000" w:rsidP="00000000" w:rsidRDefault="00000000" w:rsidRPr="00000000" w14:paraId="00000021">
      <w:pPr>
        <w:rPr/>
      </w:pPr>
      <w:r w:rsidDel="00000000" w:rsidR="00000000" w:rsidRPr="00000000">
        <w:rPr>
          <w:rtl w:val="0"/>
        </w:rPr>
        <w:t xml:space="preserve">          role: "All design decisions stem from the overarching conceptual seed."</w:t>
      </w:r>
    </w:p>
    <w:p w:rsidR="00000000" w:rsidDel="00000000" w:rsidP="00000000" w:rsidRDefault="00000000" w:rsidRPr="00000000" w14:paraId="00000022">
      <w:pPr>
        <w:rPr/>
      </w:pPr>
      <w:r w:rsidDel="00000000" w:rsidR="00000000" w:rsidRPr="00000000">
        <w:rPr>
          <w:rtl w:val="0"/>
        </w:rPr>
        <w:t xml:space="preserve">        - integrator: "SynchronicScales"</w:t>
      </w:r>
    </w:p>
    <w:p w:rsidR="00000000" w:rsidDel="00000000" w:rsidP="00000000" w:rsidRDefault="00000000" w:rsidRPr="00000000" w14:paraId="00000023">
      <w:pPr>
        <w:rPr/>
      </w:pPr>
      <w:r w:rsidDel="00000000" w:rsidR="00000000" w:rsidRPr="00000000">
        <w:rPr>
          <w:rtl w:val="0"/>
        </w:rPr>
        <w:t xml:space="preserve">          role: "Micro and macro narrative elements mirror the main theme."</w:t>
      </w:r>
    </w:p>
    <w:p w:rsidR="00000000" w:rsidDel="00000000" w:rsidP="00000000" w:rsidRDefault="00000000" w:rsidRPr="00000000" w14:paraId="00000024">
      <w:pPr>
        <w:rPr/>
      </w:pPr>
      <w:r w:rsidDel="00000000" w:rsidR="00000000" w:rsidRPr="00000000">
        <w:rPr>
          <w:rtl w:val="0"/>
        </w:rPr>
        <w:t xml:space="preserve">        - integrator: "DynamicContrasts"</w:t>
      </w:r>
    </w:p>
    <w:p w:rsidR="00000000" w:rsidDel="00000000" w:rsidP="00000000" w:rsidRDefault="00000000" w:rsidRPr="00000000" w14:paraId="00000025">
      <w:pPr>
        <w:rPr/>
      </w:pPr>
      <w:r w:rsidDel="00000000" w:rsidR="00000000" w:rsidRPr="00000000">
        <w:rPr>
          <w:rtl w:val="0"/>
        </w:rPr>
        <w:t xml:space="preserve">          role: "Balancing opposites to maintain thematic tension and vitality."</w:t>
      </w:r>
    </w:p>
    <w:p w:rsidR="00000000" w:rsidDel="00000000" w:rsidP="00000000" w:rsidRDefault="00000000" w:rsidRPr="00000000" w14:paraId="00000026">
      <w:pPr>
        <w:rPr/>
      </w:pPr>
      <w:r w:rsidDel="00000000" w:rsidR="00000000" w:rsidRPr="00000000">
        <w:rPr>
          <w:rtl w:val="0"/>
        </w:rPr>
        <w:t xml:space="preserve">  guidelines:</w:t>
      </w:r>
    </w:p>
    <w:p w:rsidR="00000000" w:rsidDel="00000000" w:rsidP="00000000" w:rsidRDefault="00000000" w:rsidRPr="00000000" w14:paraId="00000027">
      <w:pPr>
        <w:rPr/>
      </w:pPr>
      <w:r w:rsidDel="00000000" w:rsidR="00000000" w:rsidRPr="00000000">
        <w:rPr>
          <w:rtl w:val="0"/>
        </w:rPr>
        <w:t xml:space="preserve">    textNarratives:</w:t>
      </w:r>
    </w:p>
    <w:p w:rsidR="00000000" w:rsidDel="00000000" w:rsidP="00000000" w:rsidRDefault="00000000" w:rsidRPr="00000000" w14:paraId="00000028">
      <w:pPr>
        <w:rPr/>
      </w:pPr>
      <w:r w:rsidDel="00000000" w:rsidR="00000000" w:rsidRPr="00000000">
        <w:rPr>
          <w:rtl w:val="0"/>
        </w:rPr>
        <w:t xml:space="preserve">      - "Begin each storyline by referencing the primary theme in tone or motif."</w:t>
      </w:r>
    </w:p>
    <w:p w:rsidR="00000000" w:rsidDel="00000000" w:rsidP="00000000" w:rsidRDefault="00000000" w:rsidRPr="00000000" w14:paraId="00000029">
      <w:pPr>
        <w:rPr/>
      </w:pPr>
      <w:r w:rsidDel="00000000" w:rsidR="00000000" w:rsidRPr="00000000">
        <w:rPr>
          <w:rtl w:val="0"/>
        </w:rPr>
        <w:t xml:space="preserve">      - "Use consistent emotional cues aligned with ValueSpectrum for world introductions."</w:t>
      </w:r>
    </w:p>
    <w:p w:rsidR="00000000" w:rsidDel="00000000" w:rsidP="00000000" w:rsidRDefault="00000000" w:rsidRPr="00000000" w14:paraId="0000002A">
      <w:pPr>
        <w:rPr/>
      </w:pPr>
      <w:r w:rsidDel="00000000" w:rsidR="00000000" w:rsidRPr="00000000">
        <w:rPr>
          <w:rtl w:val="0"/>
        </w:rPr>
        <w:t xml:space="preserve">    visualConcepts:</w:t>
      </w:r>
    </w:p>
    <w:p w:rsidR="00000000" w:rsidDel="00000000" w:rsidP="00000000" w:rsidRDefault="00000000" w:rsidRPr="00000000" w14:paraId="0000002B">
      <w:pPr>
        <w:rPr/>
      </w:pPr>
      <w:r w:rsidDel="00000000" w:rsidR="00000000" w:rsidRPr="00000000">
        <w:rPr>
          <w:rtl w:val="0"/>
        </w:rPr>
        <w:t xml:space="preserve">      - "When creating imagery, ensure color schemes or symbolic shapes reflect conceptual seed."</w:t>
      </w:r>
    </w:p>
    <w:p w:rsidR="00000000" w:rsidDel="00000000" w:rsidP="00000000" w:rsidRDefault="00000000" w:rsidRPr="00000000" w14:paraId="0000002C">
      <w:pPr>
        <w:rPr/>
      </w:pPr>
      <w:r w:rsidDel="00000000" w:rsidR="00000000" w:rsidRPr="00000000">
        <w:rPr>
          <w:rtl w:val="0"/>
        </w:rPr>
        <w:t xml:space="preserve">      - "Maintain iconography that subtly evokes the overarching idea."</w:t>
      </w:r>
    </w:p>
    <w:p w:rsidR="00000000" w:rsidDel="00000000" w:rsidP="00000000" w:rsidRDefault="00000000" w:rsidRPr="00000000" w14:paraId="0000002D">
      <w:pPr>
        <w:rPr/>
      </w:pPr>
      <w:r w:rsidDel="00000000" w:rsidR="00000000" w:rsidRPr="00000000">
        <w:rPr>
          <w:rtl w:val="0"/>
        </w:rPr>
        <w:t xml:space="preserve">    interactiveDesign:</w:t>
      </w:r>
    </w:p>
    <w:p w:rsidR="00000000" w:rsidDel="00000000" w:rsidP="00000000" w:rsidRDefault="00000000" w:rsidRPr="00000000" w14:paraId="0000002E">
      <w:pPr>
        <w:rPr/>
      </w:pPr>
      <w:r w:rsidDel="00000000" w:rsidR="00000000" w:rsidRPr="00000000">
        <w:rPr>
          <w:rtl w:val="0"/>
        </w:rPr>
        <w:t xml:space="preserve">      - "In interactive mediums, let user choices reveal facets of the theme."</w:t>
      </w:r>
    </w:p>
    <w:p w:rsidR="00000000" w:rsidDel="00000000" w:rsidP="00000000" w:rsidRDefault="00000000" w:rsidRPr="00000000" w14:paraId="0000002F">
      <w:pPr>
        <w:rPr/>
      </w:pPr>
      <w:r w:rsidDel="00000000" w:rsidR="00000000" w:rsidRPr="00000000">
        <w:rPr>
          <w:rtl w:val="0"/>
        </w:rPr>
        <w:t xml:space="preserve">      - "Ensure feedback loops highlight central philosophical tensions."</w:t>
      </w:r>
    </w:p>
    <w:p w:rsidR="00000000" w:rsidDel="00000000" w:rsidP="00000000" w:rsidRDefault="00000000" w:rsidRPr="00000000" w14:paraId="00000030">
      <w:pPr>
        <w:rPr/>
      </w:pPr>
      <w:r w:rsidDel="00000000" w:rsidR="00000000" w:rsidRPr="00000000">
        <w:rPr>
          <w:rtl w:val="0"/>
        </w:rPr>
        <w:t xml:space="preserve">  implementationStrategies:</w:t>
      </w:r>
    </w:p>
    <w:p w:rsidR="00000000" w:rsidDel="00000000" w:rsidP="00000000" w:rsidRDefault="00000000" w:rsidRPr="00000000" w14:paraId="00000031">
      <w:pPr>
        <w:rPr/>
      </w:pPr>
      <w:r w:rsidDel="00000000" w:rsidR="00000000" w:rsidRPr="00000000">
        <w:rPr>
          <w:rtl w:val="0"/>
        </w:rPr>
        <w:t xml:space="preserve">    - "Regularly revisit the primary theme to check alignment with new content."</w:t>
      </w:r>
    </w:p>
    <w:p w:rsidR="00000000" w:rsidDel="00000000" w:rsidP="00000000" w:rsidRDefault="00000000" w:rsidRPr="00000000" w14:paraId="00000032">
      <w:pPr>
        <w:rPr/>
      </w:pPr>
      <w:r w:rsidDel="00000000" w:rsidR="00000000" w:rsidRPr="00000000">
        <w:rPr>
          <w:rtl w:val="0"/>
        </w:rPr>
        <w:t xml:space="preserve">    - "Track conceptual consistency through version control and thematic checklists."</w:t>
      </w:r>
    </w:p>
    <w:p w:rsidR="00000000" w:rsidDel="00000000" w:rsidP="00000000" w:rsidRDefault="00000000" w:rsidRPr="00000000" w14:paraId="00000033">
      <w:pPr>
        <w:rPr/>
      </w:pPr>
      <w:r w:rsidDel="00000000" w:rsidR="00000000" w:rsidRPr="00000000">
        <w:rPr>
          <w:rtl w:val="0"/>
        </w:rPr>
        <w:t xml:space="preserve">    - "Encourage interdisciplinary input to keep conceptual seed relevant and enriched."</w:t>
      </w:r>
    </w:p>
    <w:p w:rsidR="00000000" w:rsidDel="00000000" w:rsidP="00000000" w:rsidRDefault="00000000" w:rsidRPr="00000000" w14:paraId="00000034">
      <w:pPr>
        <w:rPr/>
      </w:pPr>
      <w:r w:rsidDel="00000000" w:rsidR="00000000" w:rsidRPr="00000000">
        <w:rPr>
          <w:rtl w:val="0"/>
        </w:rPr>
        <w:t xml:space="preserve">    - "Incorporate user/audience feedback on thematic reception."</w:t>
      </w:r>
    </w:p>
    <w:p w:rsidR="00000000" w:rsidDel="00000000" w:rsidP="00000000" w:rsidRDefault="00000000" w:rsidRPr="00000000" w14:paraId="00000035">
      <w:pPr>
        <w:rPr/>
      </w:pPr>
      <w:r w:rsidDel="00000000" w:rsidR="00000000" w:rsidRPr="00000000">
        <w:rPr>
          <w:rtl w:val="0"/>
        </w:rPr>
        <w:t xml:space="preserve">    - "Document rationale for any thematic shifts in log files."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