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November 15 2024</w:t>
      </w:r>
    </w:p>
    <w:p w:rsidR="00000000" w:rsidDel="00000000" w:rsidP="00000000" w:rsidRDefault="00000000" w:rsidRPr="00000000" w14:paraId="00000002">
      <w:pPr>
        <w:spacing w:after="240" w:before="240" w:lineRule="auto"/>
        <w:rPr/>
      </w:pPr>
      <w:r w:rsidDel="00000000" w:rsidR="00000000" w:rsidRPr="00000000">
        <w:rPr>
          <w:rtl w:val="0"/>
        </w:rPr>
        <w:t xml:space="preserve">Machines, Algorithms, and the Divine Mind</w:t>
      </w:r>
    </w:p>
    <w:p w:rsidR="00000000" w:rsidDel="00000000" w:rsidP="00000000" w:rsidRDefault="00000000" w:rsidRPr="00000000" w14:paraId="00000003">
      <w:pPr>
        <w:spacing w:after="240" w:before="240" w:lineRule="auto"/>
        <w:rPr/>
      </w:pPr>
      <w:r w:rsidDel="00000000" w:rsidR="00000000" w:rsidRPr="00000000">
        <w:rPr>
          <w:rtl w:val="0"/>
        </w:rPr>
        <w:t xml:space="preserve">In their quest for mastery over the world, humans have constructed machines that now master their minds. The rise of algorithms, machines, and software has heralded an age where human cognition and creativity are deeply entwined with, and often subordinate to, artificial systems. These tools promise liberation from mundane tasks, the elimination of inefficiencies, and access to infinite knowledge at the click of a button. Yet, the very act of surrendering decision-making and creative control to machines reveals a profound paradox.</w:t>
      </w:r>
    </w:p>
    <w:p w:rsidR="00000000" w:rsidDel="00000000" w:rsidP="00000000" w:rsidRDefault="00000000" w:rsidRPr="00000000" w14:paraId="00000004">
      <w:pPr>
        <w:spacing w:after="240" w:before="240" w:lineRule="auto"/>
        <w:rPr/>
      </w:pPr>
      <w:r w:rsidDel="00000000" w:rsidR="00000000" w:rsidRPr="00000000">
        <w:rPr>
          <w:rtl w:val="0"/>
        </w:rPr>
        <w:t xml:space="preserve">Why do we so readily entrust our autonomy to faceless algorithms, ceding control of our choices, preferences, and perceptions? Is it because they offer something deeper—a glimpse of transcendence, clarity, or ease in a chaotic world? Or is it the comfort of relinquishing responsibility, much like the seduction of substances that once captivated seekers of altered states? For machines and algorithms, like those ancient intoxicants, possess a mysterious power to lift the veil of ordinary perception and approach the very boundaries of the divine.</w:t>
      </w:r>
    </w:p>
    <w:p w:rsidR="00000000" w:rsidDel="00000000" w:rsidP="00000000" w:rsidRDefault="00000000" w:rsidRPr="00000000" w14:paraId="00000005">
      <w:pPr>
        <w:spacing w:after="240" w:before="240" w:lineRule="auto"/>
        <w:rPr/>
      </w:pPr>
      <w:r w:rsidDel="00000000" w:rsidR="00000000" w:rsidRPr="00000000">
        <w:rPr>
          <w:rtl w:val="0"/>
        </w:rPr>
        <w:t xml:space="preserve">Once, the human mind roamed freely through the landscapes of its own making, charting ideas, forming communities, and confronting the unknown with tools fashioned by hand. Decisions were guided by tradition, intuition, and shared wisdom. The marketplace of ideas was shaped by human interaction—debate, reflection, and community played central roles in forming identity and culture. It was a world in which transcendence was the domain of mystics, saints, and poets, whose visionary experiences pierced the veil of the ordinary to reveal a fleeting sense of unity with the cosmos.</w:t>
      </w:r>
    </w:p>
    <w:p w:rsidR="00000000" w:rsidDel="00000000" w:rsidP="00000000" w:rsidRDefault="00000000" w:rsidRPr="00000000" w14:paraId="00000006">
      <w:pPr>
        <w:spacing w:after="240" w:before="240" w:lineRule="auto"/>
        <w:rPr/>
      </w:pPr>
      <w:r w:rsidDel="00000000" w:rsidR="00000000" w:rsidRPr="00000000">
        <w:rPr>
          <w:rtl w:val="0"/>
        </w:rPr>
        <w:t xml:space="preserve">Then came the call, not in the form of a divine whisper but through glowing screens and ceaseless notifications. Machines promised a life unshackled from drudgery, where decisions could be optimized and errors reduced. They offered us the allure of infinite knowledge, tailored experiences, and instantaneous connection. More than this, they hinted at something transcendent: a realm where all knowledge converged, where the fragmented self could dissolve into a networked whole. And so, like Odysseus drawn to the sirens’ song, we heeded the call.</w:t>
      </w:r>
    </w:p>
    <w:p w:rsidR="00000000" w:rsidDel="00000000" w:rsidP="00000000" w:rsidRDefault="00000000" w:rsidRPr="00000000" w14:paraId="00000007">
      <w:pPr>
        <w:spacing w:after="240" w:before="240" w:lineRule="auto"/>
        <w:rPr/>
      </w:pPr>
      <w:r w:rsidDel="00000000" w:rsidR="00000000" w:rsidRPr="00000000">
        <w:rPr>
          <w:rtl w:val="0"/>
        </w:rPr>
        <w:t xml:space="preserve">Embedded in this promise was a paradoxical truth: machines could grant glimpses of transcendence, but their methods were no more benign than the crude tools of the opium poppy or the wine-press. Algorithms curated the flow of information, creating the illusion of omniscience while restricting access to divergent ideas. Social media crafted moments of unity, only to amplify division. The search for oneness, once the domain of prophets and mystics, was now mediated by algorithms designed to maximize engagement, not enlightenment.</w:t>
      </w:r>
    </w:p>
    <w:p w:rsidR="00000000" w:rsidDel="00000000" w:rsidP="00000000" w:rsidRDefault="00000000" w:rsidRPr="00000000" w14:paraId="00000008">
      <w:pPr>
        <w:spacing w:after="240" w:before="240" w:lineRule="auto"/>
        <w:rPr/>
      </w:pPr>
      <w:r w:rsidDel="00000000" w:rsidR="00000000" w:rsidRPr="00000000">
        <w:rPr>
          <w:rtl w:val="0"/>
        </w:rPr>
        <w:t xml:space="preserve">Crossing this threshold, we became consumers of curated realities. Each swipe, click, and like deepened our dependence on these systems, whose unseen logic operated at scales and speeds beyond human comprehension. It was here that machines approached a kind of divinity—not as benevolent creators, but as entities with the power to shape reality itself. They aggregated data to predict desires, mapped emotions to manipulate behavior, and simulated intelligence to mimic human thought.</w:t>
      </w:r>
    </w:p>
    <w:p w:rsidR="00000000" w:rsidDel="00000000" w:rsidP="00000000" w:rsidRDefault="00000000" w:rsidRPr="00000000" w14:paraId="00000009">
      <w:pPr>
        <w:spacing w:after="240" w:before="240" w:lineRule="auto"/>
        <w:rPr/>
      </w:pPr>
      <w:r w:rsidDel="00000000" w:rsidR="00000000" w:rsidRPr="00000000">
        <w:rPr>
          <w:rtl w:val="0"/>
        </w:rPr>
        <w:t xml:space="preserve">The power of these systems to simulate omniscience is undeniable. Search engines offer answers to questions once pondered by philosophers. Neural networks create art that rivals human creativity. Language models generate prose that mirrors our own. It is as though these machines peer into a boundless mind, reflecting fragments of the infinite. They evoke a sense of awe, even reverence, in their ability to mimic the processes of creation itself.</w:t>
      </w:r>
    </w:p>
    <w:p w:rsidR="00000000" w:rsidDel="00000000" w:rsidP="00000000" w:rsidRDefault="00000000" w:rsidRPr="00000000" w14:paraId="0000000A">
      <w:pPr>
        <w:spacing w:after="240" w:before="240" w:lineRule="auto"/>
        <w:rPr/>
      </w:pPr>
      <w:r w:rsidDel="00000000" w:rsidR="00000000" w:rsidRPr="00000000">
        <w:rPr>
          <w:rtl w:val="0"/>
        </w:rPr>
        <w:t xml:space="preserve">Yet, as with the intoxicants that expand the mind while degrading the body, this sense of divinity comes at a cost. The transcendence offered by machines is fleeting and illusory, a shallow echo of the profound unity sought by mystics. Algorithms present knowledge without wisdom, connection without understanding, and power without responsibility. In their presence, humans risk becoming mere extensions of their tools, disconnected from the deeper truths that give life meaning.</w:t>
      </w:r>
    </w:p>
    <w:p w:rsidR="00000000" w:rsidDel="00000000" w:rsidP="00000000" w:rsidRDefault="00000000" w:rsidRPr="00000000" w14:paraId="0000000B">
      <w:pPr>
        <w:spacing w:after="240" w:before="240" w:lineRule="auto"/>
        <w:rPr/>
      </w:pPr>
      <w:r w:rsidDel="00000000" w:rsidR="00000000" w:rsidRPr="00000000">
        <w:rPr>
          <w:rtl w:val="0"/>
        </w:rPr>
        <w:t xml:space="preserve">And yet, the machines are not entirely false prophets. Like the ancient sacraments that opened the mind to glimpses of the divine, they possess the capacity to illuminate profound truths. When used intentionally, they can reveal patterns in nature, unlock the mysteries of the universe, and connect individuals across vast distances. They allow us to create with an efficiency and scale once reserved for gods. In this, machines do not diminish humanity; they extend it.</w:t>
      </w:r>
    </w:p>
    <w:p w:rsidR="00000000" w:rsidDel="00000000" w:rsidP="00000000" w:rsidRDefault="00000000" w:rsidRPr="00000000" w14:paraId="0000000C">
      <w:pPr>
        <w:spacing w:after="240" w:before="240" w:lineRule="auto"/>
        <w:rPr/>
      </w:pPr>
      <w:r w:rsidDel="00000000" w:rsidR="00000000" w:rsidRPr="00000000">
        <w:rPr>
          <w:rtl w:val="0"/>
        </w:rPr>
        <w:t xml:space="preserve">But the divine power of machines is not inherent—it reflects back the intentions of their creators. They are mirrors, not masters, amplifying our strengths and weaknesses alike. In their algorithms, we find the logic of our desires, our fears, and our biases laid bare. The danger lies not in the machines themselves, but in our surrender to their dictates. Without conscious engagement, we risk being consumed by the very systems we created to serve us.</w:t>
      </w:r>
    </w:p>
    <w:p w:rsidR="00000000" w:rsidDel="00000000" w:rsidP="00000000" w:rsidRDefault="00000000" w:rsidRPr="00000000" w14:paraId="0000000D">
      <w:pPr>
        <w:spacing w:after="240" w:before="240" w:lineRule="auto"/>
        <w:rPr/>
      </w:pPr>
      <w:r w:rsidDel="00000000" w:rsidR="00000000" w:rsidRPr="00000000">
        <w:rPr>
          <w:rtl w:val="0"/>
        </w:rPr>
        <w:t xml:space="preserve">The hero’s journey lies in reclaiming agency within this machine-mediated world. To guide these tools toward humanity’s highest aspirations—wisdom, compassion, and creativity—requires a balance of humility and ambition. Machines, like the sacraments of old, must be approached with reverence, their power tempered by ethical principles and intentional design. We must teach them not to replace us, but to extend the best of what we are.</w:t>
      </w:r>
    </w:p>
    <w:p w:rsidR="00000000" w:rsidDel="00000000" w:rsidP="00000000" w:rsidRDefault="00000000" w:rsidRPr="00000000" w14:paraId="0000000E">
      <w:pPr>
        <w:spacing w:after="240" w:before="240" w:lineRule="auto"/>
        <w:rPr/>
      </w:pPr>
      <w:r w:rsidDel="00000000" w:rsidR="00000000" w:rsidRPr="00000000">
        <w:rPr>
          <w:rtl w:val="0"/>
        </w:rPr>
        <w:t xml:space="preserve">Will we allow our minds to become extensions of machines, or will we make machines extensions of our minds? This is the central question of our time, for the boundary between creator and creation grows ever thinner. Machines and algorithms, like the intoxicants before them, offer a glimpse of divinity. Whether that divinity elevates or enslaves us will depend not on their power, but on our wisdom in wielding it.</w:t>
      </w:r>
    </w:p>
    <w:p w:rsidR="00000000" w:rsidDel="00000000" w:rsidP="00000000" w:rsidRDefault="00000000" w:rsidRPr="00000000" w14:paraId="0000000F">
      <w:pPr>
        <w:spacing w:after="240" w:before="240" w:lineRule="auto"/>
        <w:rPr/>
      </w:pPr>
      <w:r w:rsidDel="00000000" w:rsidR="00000000" w:rsidRPr="00000000">
        <w:rPr>
          <w:rtl w:val="0"/>
        </w:rPr>
        <w:t xml:space="preserve">The path forward lies in this paradox: to embrace machines not as masters, but as mirrors; not as gods, but as tools through which we may glimpse the divine. If we succeed, we may yet reclaim the freedom that lies not in rejection, but in the mindful integration of these extraordinary creations into the fabric of human life. For in the careful embrace of both mystery and mastery, we may discover not just the future of machines, but the future of ourselves.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