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Neural Pathway Therapy (NPT): A Flexible, Practical, and Evolving Approach</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Abstract</w:t>
        <w:br w:type="textWrapping"/>
      </w:r>
      <w:r w:rsidDel="00000000" w:rsidR="00000000" w:rsidRPr="00000000">
        <w:rPr>
          <w:rtl w:val="0"/>
        </w:rPr>
        <w:t xml:space="preserve">Neural Pathway Therapy (NPT) is a flexible framework that acknowledges the complexity of human life without oversimplifying it. Rather than presenting an entirely new therapeutic model, NPT curates and integrates established methods—cognitive, somatic, relational, and meaning-centered approaches—into a coherent yet adaptable structure. Its purpose is not to dictate a single path, but to serve as a guide that therapists and clients can tailor to personal histories, cultural backgrounds, and individual goals. NPT aims to help individuals navigate the interplay of thoughts, emotions, relationships, bodily experiences, and meaningful engagement with life, using tools that are both grounded in evidence-based practices and open to continuous refinement.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NPT recognizes that people are layered and that personal development rarely follows a neat trajectory. Its goal is to help clients and therapists integrate various therapeutic approaches under one guiding framework—one that respects cultural nuances, encourages adaptation, and never claims to have all the answers. Instead of relying on a singular theory, NPT weaves together well-studied techniques and invites modification as new research and client feedback emerge.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Core Goals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Increase Self-Awareness:</w:t>
      </w:r>
      <w:r w:rsidDel="00000000" w:rsidR="00000000" w:rsidRPr="00000000">
        <w:rPr>
          <w:rtl w:val="0"/>
        </w:rPr>
        <w:t xml:space="preserve"> Cultivate insight into emotional patterns, thought processes, relational dynamics, bodily cues, and sources of meaning.</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Encourage Adaptive Change:</w:t>
      </w:r>
      <w:r w:rsidDel="00000000" w:rsidR="00000000" w:rsidRPr="00000000">
        <w:rPr>
          <w:rtl w:val="0"/>
        </w:rPr>
        <w:t xml:space="preserve"> Offer accessible tools and strategies grounded in research and adaptable to the client’s life context.</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b w:val="1"/>
          <w:bCs w:val="1"/>
          <w:rtl w:val="0"/>
        </w:rPr>
        <w:t xml:space="preserve">Promote Sustainable Integration:</w:t>
      </w:r>
      <w:r w:rsidDel="00000000" w:rsidR="00000000" w:rsidRPr="00000000">
        <w:rPr>
          <w:rtl w:val="0"/>
        </w:rPr>
        <w:t xml:space="preserve"> Support clients in weaving new insights and skills into daily routines, acknowledging the complexity of culture, community, and identity.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2. Five Interconnected Pathways of Experience</w:t>
        <w:br w:type="textWrapping"/>
      </w:r>
      <w:r w:rsidDel="00000000" w:rsidR="00000000" w:rsidRPr="00000000">
        <w:rPr>
          <w:rtl w:val="0"/>
        </w:rPr>
        <w:t xml:space="preserve">NPT organizes human experience into five interrelated dimensions. These pathways are reference points, not rigid categories: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Emotional Pathway:</w:t>
      </w:r>
      <w:r w:rsidDel="00000000" w:rsidR="00000000" w:rsidRPr="00000000">
        <w:rPr>
          <w:rtl w:val="0"/>
        </w:rPr>
        <w:t xml:space="preserve"> Identifying, understanding, and regulating emotions, recognizing both personal temperament and cultural influences on emotional expression.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Cognitive Pathway:</w:t>
      </w:r>
      <w:r w:rsidDel="00000000" w:rsidR="00000000" w:rsidRPr="00000000">
        <w:rPr>
          <w:rtl w:val="0"/>
        </w:rPr>
        <w:t xml:space="preserve"> Examining and adjusting thought patterns, seeking clarity, flexibility, and balance—grounding each approach in well-established cognitive-behavioral principles.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Relational Pathway:</w:t>
      </w:r>
      <w:r w:rsidDel="00000000" w:rsidR="00000000" w:rsidRPr="00000000">
        <w:rPr>
          <w:rtl w:val="0"/>
        </w:rPr>
        <w:t xml:space="preserve"> Exploring personal and social relationships, communication styles, power dynamics, and cultural norms that shape how people connect.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Somatic Pathway:</w:t>
      </w:r>
      <w:r w:rsidDel="00000000" w:rsidR="00000000" w:rsidRPr="00000000">
        <w:rPr>
          <w:rtl w:val="0"/>
        </w:rPr>
        <w:t xml:space="preserve"> Developing bodily awareness and presence, using somatic and mindfulness-informed approaches that help clients attune to internal signals and stress responses.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Meaning Pathway:</w:t>
      </w:r>
      <w:r w:rsidDel="00000000" w:rsidR="00000000" w:rsidRPr="00000000">
        <w:rPr>
          <w:rtl w:val="0"/>
        </w:rPr>
        <w:t xml:space="preserve"> Reflecting on values, purpose, and a sense of connectedness—spiritual or otherwise—while respecting individual beliefs and cultural worldviews.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3. Tools and Techniques: Evidence-Informed and Adaptable</w:t>
      </w:r>
    </w:p>
    <w:p w:rsidR="00000000" w:rsidDel="00000000" w:rsidP="00000000" w:rsidRDefault="00000000" w:rsidRPr="00000000" w14:paraId="00000010">
      <w:pPr>
        <w:spacing w:after="240" w:before="240" w:lineRule="auto"/>
        <w:rPr/>
      </w:pPr>
      <w:r w:rsidDel="00000000" w:rsidR="00000000" w:rsidRPr="00000000">
        <w:rPr>
          <w:rtl w:val="0"/>
        </w:rPr>
        <w:t xml:space="preserve">NPT tools are drawn from recognized therapeutic methods. Each is meant to be a starting template rather than a final prescription. Therapists are encouraged to adapt language, scope, and format to fit cultural backgrounds, client preferences, and clinical evidence. The tools can be used selectively, combined, or modified as needed.</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Tool 1: Thought Reshaping</w:t>
        <w:br w:type="textWrapping"/>
      </w:r>
      <w:r w:rsidDel="00000000" w:rsidR="00000000" w:rsidRPr="00000000">
        <w:rPr>
          <w:i w:val="1"/>
          <w:iCs w:val="1"/>
          <w:rtl w:val="0"/>
        </w:rPr>
        <w:t xml:space="preserve">Purpose:</w:t>
      </w:r>
      <w:r w:rsidDel="00000000" w:rsidR="00000000" w:rsidRPr="00000000">
        <w:rPr>
          <w:rtl w:val="0"/>
        </w:rPr>
        <w:t xml:space="preserve"> Adapted from cognitive restructuring techniques, this tool helps identify limiting beliefs and create more balanced, grounded perspectives.</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Process: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Identify a persistent negative thought.</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Investigate its sources, including cultural or familial beliefs.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Develop an alternative, more adaptive thought supported by evidence.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Reflect regularly on the impact of adopting this perspective.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Tool 2: Reflective Projection Exercise</w:t>
        <w:br w:type="textWrapping"/>
      </w:r>
      <w:r w:rsidDel="00000000" w:rsidR="00000000" w:rsidRPr="00000000">
        <w:rPr>
          <w:i w:val="1"/>
          <w:iCs w:val="1"/>
          <w:rtl w:val="0"/>
        </w:rPr>
        <w:t xml:space="preserve">Purpose:</w:t>
      </w:r>
      <w:r w:rsidDel="00000000" w:rsidR="00000000" w:rsidRPr="00000000">
        <w:rPr>
          <w:rtl w:val="0"/>
        </w:rPr>
        <w:t xml:space="preserve"> Drawing from narrative and art therapy principles, this exercise uses personal passions—such as music, film, or literature—to surface values, fears, and ideals.</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Process: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Choose a meaningful cultural artifact or creative work.</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Note what draws you in and what you find off-putting.</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Reflect on how these observations mirror your personal life challenges or aspirations.</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Apply insights to make small, deliberate changes in your attitudes or behaviors.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Tool 3: State Observation Journal</w:t>
        <w:br w:type="textWrapping"/>
      </w:r>
      <w:r w:rsidDel="00000000" w:rsidR="00000000" w:rsidRPr="00000000">
        <w:rPr>
          <w:i w:val="1"/>
          <w:iCs w:val="1"/>
          <w:rtl w:val="0"/>
        </w:rPr>
        <w:t xml:space="preserve">Purpose:</w:t>
      </w:r>
      <w:r w:rsidDel="00000000" w:rsidR="00000000" w:rsidRPr="00000000">
        <w:rPr>
          <w:rtl w:val="0"/>
        </w:rPr>
        <w:t xml:space="preserve"> Informed by mindfulness and mood-tracking methods, this journal helps clients track emotional, cognitive, and bodily states alongside contextual factors.</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Process: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Record emotions, thoughts, and bodily sensations at set intervals.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Note environmental, cultural, or relational elements that may influence these states.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Review weekly to identify patterns and potential adjustments.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Tool 4: Exploring Contrasts</w:t>
        <w:br w:type="textWrapping"/>
      </w:r>
      <w:r w:rsidDel="00000000" w:rsidR="00000000" w:rsidRPr="00000000">
        <w:rPr>
          <w:i w:val="1"/>
          <w:iCs w:val="1"/>
          <w:rtl w:val="0"/>
        </w:rPr>
        <w:t xml:space="preserve">Purpose:</w:t>
      </w:r>
      <w:r w:rsidDel="00000000" w:rsidR="00000000" w:rsidRPr="00000000">
        <w:rPr>
          <w:rtl w:val="0"/>
        </w:rPr>
        <w:t xml:space="preserve"> Influenced by dialectical thinking, this approach encourages embracing seemingly opposite traits or experiences and finding the value in each.</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Process:</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rtl w:val="0"/>
        </w:rPr>
        <w:t xml:space="preserve">Identify a personal strength or positive trait.</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Consider its opposite and how it might offer insight or balance.</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rtl w:val="0"/>
        </w:rPr>
        <w:t xml:space="preserve">Experiment with integrating both traits as situations arise, guided by personal and cultural values.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Tool 5: Rhythms and Routines Map</w:t>
        <w:br w:type="textWrapping"/>
      </w:r>
      <w:r w:rsidDel="00000000" w:rsidR="00000000" w:rsidRPr="00000000">
        <w:rPr>
          <w:i w:val="1"/>
          <w:iCs w:val="1"/>
          <w:rtl w:val="0"/>
        </w:rPr>
        <w:t xml:space="preserve">Purpose:</w:t>
      </w:r>
      <w:r w:rsidDel="00000000" w:rsidR="00000000" w:rsidRPr="00000000">
        <w:rPr>
          <w:rtl w:val="0"/>
        </w:rPr>
        <w:t xml:space="preserve"> Based on research into circadian rhythms and productivity, this tool helps align daily activities with natural energy cycles.</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Process:</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rtl w:val="0"/>
        </w:rPr>
        <w:t xml:space="preserve">Track periods of focus, restlessness, creativity, and calm.</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Consider cultural rhythms, communal activities, and obligations that affect energy and engagement.</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rtl w:val="0"/>
        </w:rPr>
        <w:t xml:space="preserve">Adjust routines incrementally, seeking more harmonious patterns that fit your life context.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Tool 6: Cause-and-Effect Visualization</w:t>
        <w:br w:type="textWrapping"/>
      </w:r>
      <w:r w:rsidDel="00000000" w:rsidR="00000000" w:rsidRPr="00000000">
        <w:rPr>
          <w:i w:val="1"/>
          <w:iCs w:val="1"/>
          <w:rtl w:val="0"/>
        </w:rPr>
        <w:t xml:space="preserve">Purpose:</w:t>
      </w:r>
      <w:r w:rsidDel="00000000" w:rsidR="00000000" w:rsidRPr="00000000">
        <w:rPr>
          <w:rtl w:val="0"/>
        </w:rPr>
        <w:t xml:space="preserve"> Drawing from motivational interviewing and decision-making frameworks, this tool encourages deliberate action.</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Process: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rtl w:val="0"/>
        </w:rPr>
        <w:t xml:space="preserve">Identify a decision or habit to examine.</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Explore potential outcomes—positive, neutral, negative—through the lens of personal and cultural values.</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Choose a path that aligns with your long-term well-being and sense of meaning.</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Tool 7: Integrative Action Planning</w:t>
        <w:br w:type="textWrapping"/>
      </w:r>
      <w:r w:rsidDel="00000000" w:rsidR="00000000" w:rsidRPr="00000000">
        <w:rPr>
          <w:i w:val="1"/>
          <w:iCs w:val="1"/>
          <w:rtl w:val="0"/>
        </w:rPr>
        <w:t xml:space="preserve">Purpose:</w:t>
      </w:r>
      <w:r w:rsidDel="00000000" w:rsidR="00000000" w:rsidRPr="00000000">
        <w:rPr>
          <w:rtl w:val="0"/>
        </w:rPr>
        <w:t xml:space="preserve"> This flexible strategy blends logical planning with intuitive insight, integrating learned skills into everyday life.</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Process: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Define a goal or desired change.</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Outline practical steps informed by evidence-based methods.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Infuse the plan with personal meaning, considering any cultural or spiritual dimensions important to you.</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Revisit and adjust the plan as circumstances evolve.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4. Structure of Therapy: A Guiding Sequence, Not a Rigid Path</w:t>
      </w:r>
    </w:p>
    <w:p w:rsidR="00000000" w:rsidDel="00000000" w:rsidP="00000000" w:rsidRDefault="00000000" w:rsidRPr="00000000" w14:paraId="00000038">
      <w:pPr>
        <w:spacing w:after="240" w:before="240" w:lineRule="auto"/>
        <w:rPr/>
      </w:pPr>
      <w:r w:rsidDel="00000000" w:rsidR="00000000" w:rsidRPr="00000000">
        <w:rPr>
          <w:rtl w:val="0"/>
        </w:rPr>
        <w:t xml:space="preserve">NPT suggests three general phases, acknowledging that clients may move through them in non-linear ways: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Phase 1: Awareness</w:t>
        <w:br w:type="textWrapping"/>
      </w:r>
      <w:r w:rsidDel="00000000" w:rsidR="00000000" w:rsidRPr="00000000">
        <w:rPr>
          <w:rtl w:val="0"/>
        </w:rPr>
        <w:t xml:space="preserve">Focus on noticing and mapping current patterns.</w:t>
        <w:br w:type="textWrapping"/>
        <w:t xml:space="preserve">Tools: State Observation Journal, Reflective Projection Exercise.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Phase 2: Recalibration</w:t>
        <w:br w:type="textWrapping"/>
      </w:r>
      <w:r w:rsidDel="00000000" w:rsidR="00000000" w:rsidRPr="00000000">
        <w:rPr>
          <w:rtl w:val="0"/>
        </w:rPr>
        <w:t xml:space="preserve">Emphasize shifting unhelpful habits or beliefs while integrating cultural context and personal values.</w:t>
        <w:br w:type="textWrapping"/>
        <w:t xml:space="preserve">Tools: Thought Reshaping, Exploring Contrasts, Cause-and-Effect Visualization.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Phase 3: Integration</w:t>
        <w:br w:type="textWrapping"/>
      </w:r>
      <w:r w:rsidDel="00000000" w:rsidR="00000000" w:rsidRPr="00000000">
        <w:rPr>
          <w:rtl w:val="0"/>
        </w:rPr>
        <w:t xml:space="preserve">Consolidate insights and strategies into daily life, continually refining them in response to changing circumstances.</w:t>
        <w:br w:type="textWrapping"/>
        <w:t xml:space="preserve">Tools: Rhythms and Routines Map, Integrative Action Planning.</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5. Cultural Sensitivity, Evidence, and Continuous Evolution</w:t>
      </w:r>
    </w:p>
    <w:p w:rsidR="00000000" w:rsidDel="00000000" w:rsidP="00000000" w:rsidRDefault="00000000" w:rsidRPr="00000000" w14:paraId="0000003D">
      <w:pPr>
        <w:spacing w:after="240" w:before="240" w:lineRule="auto"/>
        <w:rPr/>
      </w:pPr>
      <w:r w:rsidDel="00000000" w:rsidR="00000000" w:rsidRPr="00000000">
        <w:rPr>
          <w:rtl w:val="0"/>
        </w:rPr>
        <w:t xml:space="preserve">NPT acknowledges that human experiences vary widely due to cultural, familial, and historical factors. Therapists are encouraged to adapt tools and language so they resonate with each client’s identity. Wherever possible, connect tools to established research or widely accepted clinical approaches. Solicit feedback from clients and remain open to refinement. NPT is not a one-size-fits-all solution; rather, it’s a work-in-progress that evolves alongside emerging evidence, practitioner experience, and the diverse realities of the people it serves.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Conclusion</w:t>
      </w:r>
    </w:p>
    <w:p w:rsidR="00000000" w:rsidDel="00000000" w:rsidP="00000000" w:rsidRDefault="00000000" w:rsidRPr="00000000" w14:paraId="0000003F">
      <w:pPr>
        <w:spacing w:after="240" w:before="240" w:lineRule="auto"/>
        <w:rPr/>
      </w:pPr>
      <w:r w:rsidDel="00000000" w:rsidR="00000000" w:rsidRPr="00000000">
        <w:rPr>
          <w:rtl w:val="0"/>
        </w:rPr>
        <w:t xml:space="preserve">Neural Pathway Therapy (NPT) offers a balanced, integrative framework that respects complexity without descending into confusion. By combining elements from proven therapeutic approaches, encouraging cultural responsiveness, and allowing for ongoing adjustments, NPT empowers clients and therapists to work collaboratively. The result is a thoughtful, grounded, and continually evolving approach aimed at fostering meaningful, sustainable growth in the face of life’s persistent challenges and diverse contexts.</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