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Hypothesis: Mycelial Resonance and the Transformation of Human Consciousness</w:t>
      </w:r>
    </w:p>
    <w:p w:rsidR="00000000" w:rsidDel="00000000" w:rsidP="00000000" w:rsidRDefault="00000000" w:rsidRPr="00000000" w14:paraId="00000002">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1. The Mushroom as a Bio-Transducer (Revisited):</w:t>
      </w:r>
    </w:p>
    <w:p w:rsidR="00000000" w:rsidDel="00000000" w:rsidP="00000000" w:rsidRDefault="00000000" w:rsidRPr="00000000" w14:paraId="00000003">
      <w:pPr>
        <w:numPr>
          <w:ilvl w:val="0"/>
          <w:numId w:val="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Active Role:</w:t>
      </w:r>
      <w:r w:rsidDel="00000000" w:rsidR="00000000" w:rsidRPr="00000000">
        <w:rPr>
          <w:color w:val="1a1c1e"/>
          <w:sz w:val="21"/>
          <w:szCs w:val="21"/>
          <w:rtl w:val="0"/>
        </w:rPr>
        <w:t xml:space="preserve"> The psilocybin mushroom is not a passive entity, but an active participant in a complex information exchange with the human body.</w:t>
      </w:r>
    </w:p>
    <w:p w:rsidR="00000000" w:rsidDel="00000000" w:rsidP="00000000" w:rsidRDefault="00000000" w:rsidRPr="00000000" w14:paraId="00000004">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Chemical Decoding:</w:t>
      </w:r>
      <w:r w:rsidDel="00000000" w:rsidR="00000000" w:rsidRPr="00000000">
        <w:rPr>
          <w:color w:val="1a1c1e"/>
          <w:sz w:val="21"/>
          <w:szCs w:val="21"/>
          <w:rtl w:val="0"/>
        </w:rPr>
        <w:t xml:space="preserve"> Upon ingestion, the chemical compounds within the mushroom (primarily psilocybin and psilocin) are broken down and distributed throughout the body. These compounds are not inert; they act as a kind of key, interacting with specific receptors in the brain and nervous system.</w:t>
      </w:r>
    </w:p>
    <w:p w:rsidR="00000000" w:rsidDel="00000000" w:rsidP="00000000" w:rsidRDefault="00000000" w:rsidRPr="00000000" w14:paraId="00000005">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Signal Amplification:</w:t>
      </w:r>
      <w:r w:rsidDel="00000000" w:rsidR="00000000" w:rsidRPr="00000000">
        <w:rPr>
          <w:color w:val="1a1c1e"/>
          <w:sz w:val="21"/>
          <w:szCs w:val="21"/>
          <w:rtl w:val="0"/>
        </w:rPr>
        <w:t xml:space="preserve"> This interaction amplifies the human body's ability to receive and interpret signals from the mycelial network, working in conjunction with the body's own bio-chemical processes.</w:t>
      </w:r>
    </w:p>
    <w:p w:rsidR="00000000" w:rsidDel="00000000" w:rsidP="00000000" w:rsidRDefault="00000000" w:rsidRPr="00000000" w14:paraId="00000006">
      <w:pPr>
        <w:numPr>
          <w:ilvl w:val="0"/>
          <w:numId w:val="2"/>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A Biological Gateway:</w:t>
      </w:r>
      <w:r w:rsidDel="00000000" w:rsidR="00000000" w:rsidRPr="00000000">
        <w:rPr>
          <w:color w:val="1a1c1e"/>
          <w:sz w:val="21"/>
          <w:szCs w:val="21"/>
          <w:rtl w:val="0"/>
        </w:rPr>
        <w:t xml:space="preserve"> The mushroom acts as a biological gateway, allowing the human consciousness to enter a new form of interconnectedness, with both the system of the fungi, and a new understanding of their own internal self.</w:t>
      </w:r>
    </w:p>
    <w:p w:rsidR="00000000" w:rsidDel="00000000" w:rsidP="00000000" w:rsidRDefault="00000000" w:rsidRPr="00000000" w14:paraId="00000007">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2. Tuning into the Mycelial Chorus:</w:t>
      </w:r>
    </w:p>
    <w:p w:rsidR="00000000" w:rsidDel="00000000" w:rsidP="00000000" w:rsidRDefault="00000000" w:rsidRPr="00000000" w14:paraId="00000008">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Multiple Networks, Shared Frequencies:</w:t>
      </w:r>
      <w:r w:rsidDel="00000000" w:rsidR="00000000" w:rsidRPr="00000000">
        <w:rPr>
          <w:color w:val="1a1c1e"/>
          <w:sz w:val="21"/>
          <w:szCs w:val="21"/>
          <w:rtl w:val="0"/>
        </w:rPr>
        <w:t xml:space="preserve"> Instead of a single global network, the psilocybin mushroom facilitates a temporary "tuning in" to a multitude of independent, yet communicating, mycelial networks.</w:t>
      </w:r>
    </w:p>
    <w:p w:rsidR="00000000" w:rsidDel="00000000" w:rsidP="00000000" w:rsidRDefault="00000000" w:rsidRPr="00000000" w14:paraId="00000009">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Access to Non-Linear Information:</w:t>
      </w:r>
      <w:r w:rsidDel="00000000" w:rsidR="00000000" w:rsidRPr="00000000">
        <w:rPr>
          <w:color w:val="1a1c1e"/>
          <w:sz w:val="21"/>
          <w:szCs w:val="21"/>
          <w:rtl w:val="0"/>
        </w:rPr>
        <w:t xml:space="preserve"> This "tuning" grants access to a form of information that is not limited by the constraints of our typical human modes of perception. These systems, and their methods of communication, may be using methods beyond the linear structures of thought that we have grown accustomed to, showing new avenues for understanding.</w:t>
      </w:r>
    </w:p>
    <w:p w:rsidR="00000000" w:rsidDel="00000000" w:rsidP="00000000" w:rsidRDefault="00000000" w:rsidRPr="00000000" w14:paraId="0000000A">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Amplification of Shared Knowledge:</w:t>
      </w:r>
      <w:r w:rsidDel="00000000" w:rsidR="00000000" w:rsidRPr="00000000">
        <w:rPr>
          <w:color w:val="1a1c1e"/>
          <w:sz w:val="21"/>
          <w:szCs w:val="21"/>
          <w:rtl w:val="0"/>
        </w:rPr>
        <w:t xml:space="preserve"> The chemical and biological processes may allow you to tap into the shared "knowledge" and information from the mycelial network, which have been refined and developed through a process of evolution, and which have the potential to provide us with profound new insights.</w:t>
      </w:r>
    </w:p>
    <w:p w:rsidR="00000000" w:rsidDel="00000000" w:rsidP="00000000" w:rsidRDefault="00000000" w:rsidRPr="00000000" w14:paraId="0000000B">
      <w:pPr>
        <w:numPr>
          <w:ilvl w:val="0"/>
          <w:numId w:val="4"/>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The Disruption of Normal Filters:</w:t>
      </w:r>
      <w:r w:rsidDel="00000000" w:rsidR="00000000" w:rsidRPr="00000000">
        <w:rPr>
          <w:color w:val="1a1c1e"/>
          <w:sz w:val="21"/>
          <w:szCs w:val="21"/>
          <w:rtl w:val="0"/>
        </w:rPr>
        <w:t xml:space="preserve"> This system works by disrupting our normal thought processes, making it more readily available to the subtle information and complex dynamics of these systems.</w:t>
      </w:r>
    </w:p>
    <w:p w:rsidR="00000000" w:rsidDel="00000000" w:rsidP="00000000" w:rsidRDefault="00000000" w:rsidRPr="00000000" w14:paraId="0000000C">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3. The Phenomenology of the Psychedelic Experience:</w:t>
      </w:r>
    </w:p>
    <w:p w:rsidR="00000000" w:rsidDel="00000000" w:rsidP="00000000" w:rsidRDefault="00000000" w:rsidRPr="00000000" w14:paraId="0000000D">
      <w:pPr>
        <w:numPr>
          <w:ilvl w:val="0"/>
          <w:numId w:val="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Visual Hallucinations:</w:t>
      </w:r>
    </w:p>
    <w:p w:rsidR="00000000" w:rsidDel="00000000" w:rsidP="00000000" w:rsidRDefault="00000000" w:rsidRPr="00000000" w14:paraId="0000000E">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Source:</w:t>
      </w:r>
      <w:r w:rsidDel="00000000" w:rsidR="00000000" w:rsidRPr="00000000">
        <w:rPr>
          <w:color w:val="1a1c1e"/>
          <w:sz w:val="21"/>
          <w:szCs w:val="21"/>
          <w:rtl w:val="0"/>
        </w:rPr>
        <w:t xml:space="preserve"> The amplified signals from the mycelial network, interacting with the visual cortex in the brain, create a heightened sensitivity to color, pattern, and light, leading to often intense visual hallucinations, which are a reflection of the subtle nuances and complex dynamics of these systems.</w:t>
      </w:r>
    </w:p>
    <w:p w:rsidR="00000000" w:rsidDel="00000000" w:rsidP="00000000" w:rsidRDefault="00000000" w:rsidRPr="00000000" w14:paraId="0000000F">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Purpose:</w:t>
      </w:r>
      <w:r w:rsidDel="00000000" w:rsidR="00000000" w:rsidRPr="00000000">
        <w:rPr>
          <w:color w:val="1a1c1e"/>
          <w:sz w:val="21"/>
          <w:szCs w:val="21"/>
          <w:rtl w:val="0"/>
        </w:rPr>
        <w:t xml:space="preserve"> These visuals are not random; they may be representations of the network’s structure, the flow of information, or other patterns that we are not normally capable of seeing, which is then interpreted by the human brain.</w:t>
      </w:r>
    </w:p>
    <w:p w:rsidR="00000000" w:rsidDel="00000000" w:rsidP="00000000" w:rsidRDefault="00000000" w:rsidRPr="00000000" w14:paraId="00000010">
      <w:pPr>
        <w:numPr>
          <w:ilvl w:val="0"/>
          <w:numId w:val="1"/>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11">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Time Distortion:</w:t>
      </w:r>
    </w:p>
    <w:p w:rsidR="00000000" w:rsidDel="00000000" w:rsidP="00000000" w:rsidRDefault="00000000" w:rsidRPr="00000000" w14:paraId="00000012">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Source:</w:t>
      </w:r>
      <w:r w:rsidDel="00000000" w:rsidR="00000000" w:rsidRPr="00000000">
        <w:rPr>
          <w:color w:val="1a1c1e"/>
          <w:sz w:val="21"/>
          <w:szCs w:val="21"/>
          <w:rtl w:val="0"/>
        </w:rPr>
        <w:t xml:space="preserve"> The disruption of ordinary linear perception of time arises from the brain's increased sensitivity to the dynamic interplay of past, present, and future. This may be due to tapping into processes that do not abide by these linear rules, and highlight the multidimensional nature of time.</w:t>
      </w:r>
    </w:p>
    <w:p w:rsidR="00000000" w:rsidDel="00000000" w:rsidP="00000000" w:rsidRDefault="00000000" w:rsidRPr="00000000" w14:paraId="00000013">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Purpose:</w:t>
      </w:r>
      <w:r w:rsidDel="00000000" w:rsidR="00000000" w:rsidRPr="00000000">
        <w:rPr>
          <w:color w:val="1a1c1e"/>
          <w:sz w:val="21"/>
          <w:szCs w:val="21"/>
          <w:rtl w:val="0"/>
        </w:rPr>
        <w:t xml:space="preserve"> This can provide an opportunity to explore consciousness outside of the constraints of our ordinary human experience, which are bound by our perception of a linear method of time.</w:t>
      </w:r>
    </w:p>
    <w:p w:rsidR="00000000" w:rsidDel="00000000" w:rsidP="00000000" w:rsidRDefault="00000000" w:rsidRPr="00000000" w14:paraId="00000014">
      <w:pPr>
        <w:numPr>
          <w:ilvl w:val="0"/>
          <w:numId w:val="1"/>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15">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Increased Empathy:</w:t>
      </w:r>
    </w:p>
    <w:p w:rsidR="00000000" w:rsidDel="00000000" w:rsidP="00000000" w:rsidRDefault="00000000" w:rsidRPr="00000000" w14:paraId="00000016">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Source:</w:t>
      </w:r>
      <w:r w:rsidDel="00000000" w:rsidR="00000000" w:rsidRPr="00000000">
        <w:rPr>
          <w:color w:val="1a1c1e"/>
          <w:sz w:val="21"/>
          <w:szCs w:val="21"/>
          <w:rtl w:val="0"/>
        </w:rPr>
        <w:t xml:space="preserve"> Enhanced communication with the mycelial network increases the sense of interconnectedness and shared consciousness, allowing you to perceive the world through a more empathetic lens.</w:t>
      </w:r>
    </w:p>
    <w:p w:rsidR="00000000" w:rsidDel="00000000" w:rsidP="00000000" w:rsidRDefault="00000000" w:rsidRPr="00000000" w14:paraId="00000017">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Purpose:</w:t>
      </w:r>
      <w:r w:rsidDel="00000000" w:rsidR="00000000" w:rsidRPr="00000000">
        <w:rPr>
          <w:color w:val="1a1c1e"/>
          <w:sz w:val="21"/>
          <w:szCs w:val="21"/>
          <w:rtl w:val="0"/>
        </w:rPr>
        <w:t xml:space="preserve"> This may also be a side effect of experiencing a form of shared consciousness, a recognition of our connections to all things.</w:t>
      </w:r>
    </w:p>
    <w:p w:rsidR="00000000" w:rsidDel="00000000" w:rsidP="00000000" w:rsidRDefault="00000000" w:rsidRPr="00000000" w14:paraId="00000018">
      <w:pPr>
        <w:numPr>
          <w:ilvl w:val="0"/>
          <w:numId w:val="1"/>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19">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Fluid Perception of Self:</w:t>
      </w:r>
    </w:p>
    <w:p w:rsidR="00000000" w:rsidDel="00000000" w:rsidP="00000000" w:rsidRDefault="00000000" w:rsidRPr="00000000" w14:paraId="0000001A">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Source:</w:t>
      </w:r>
      <w:r w:rsidDel="00000000" w:rsidR="00000000" w:rsidRPr="00000000">
        <w:rPr>
          <w:color w:val="1a1c1e"/>
          <w:sz w:val="21"/>
          <w:szCs w:val="21"/>
          <w:rtl w:val="0"/>
        </w:rPr>
        <w:t xml:space="preserve"> The dissolving of the ordinary boundaries of the ego can be attributed to the amplification of the self, and of our connection to the world.</w:t>
      </w:r>
    </w:p>
    <w:p w:rsidR="00000000" w:rsidDel="00000000" w:rsidP="00000000" w:rsidRDefault="00000000" w:rsidRPr="00000000" w14:paraId="0000001B">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Purpose:</w:t>
      </w:r>
      <w:r w:rsidDel="00000000" w:rsidR="00000000" w:rsidRPr="00000000">
        <w:rPr>
          <w:color w:val="1a1c1e"/>
          <w:sz w:val="21"/>
          <w:szCs w:val="21"/>
          <w:rtl w:val="0"/>
        </w:rPr>
        <w:t xml:space="preserve"> By stepping beyond our normal sense of self, we may be more clearly able to understand that we are all part of a larger whole, and that we are all connected to each other in a variety of complex and dynamic ways.</w:t>
      </w:r>
    </w:p>
    <w:p w:rsidR="00000000" w:rsidDel="00000000" w:rsidP="00000000" w:rsidRDefault="00000000" w:rsidRPr="00000000" w14:paraId="0000001C">
      <w:pPr>
        <w:numPr>
          <w:ilvl w:val="0"/>
          <w:numId w:val="1"/>
        </w:numPr>
        <w:shd w:fill="ffffff" w:val="clear"/>
        <w:spacing w:after="22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1D">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4. The Potential for Transformation:</w:t>
      </w:r>
    </w:p>
    <w:p w:rsidR="00000000" w:rsidDel="00000000" w:rsidP="00000000" w:rsidRDefault="00000000" w:rsidRPr="00000000" w14:paraId="0000001E">
      <w:pPr>
        <w:numPr>
          <w:ilvl w:val="0"/>
          <w:numId w:val="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Reconnecting with Nature:</w:t>
      </w:r>
      <w:r w:rsidDel="00000000" w:rsidR="00000000" w:rsidRPr="00000000">
        <w:rPr>
          <w:color w:val="1a1c1e"/>
          <w:sz w:val="21"/>
          <w:szCs w:val="21"/>
          <w:rtl w:val="0"/>
        </w:rPr>
        <w:t xml:space="preserve"> These experiences can facilitate a more profound understanding of our interconnectedness with nature, allowing for a deeper sense of balance, and a recognition of our own position within the larger web of life.</w:t>
      </w:r>
    </w:p>
    <w:p w:rsidR="00000000" w:rsidDel="00000000" w:rsidP="00000000" w:rsidRDefault="00000000" w:rsidRPr="00000000" w14:paraId="0000001F">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Expansion of Awareness:</w:t>
      </w:r>
      <w:r w:rsidDel="00000000" w:rsidR="00000000" w:rsidRPr="00000000">
        <w:rPr>
          <w:color w:val="1a1c1e"/>
          <w:sz w:val="21"/>
          <w:szCs w:val="21"/>
          <w:rtl w:val="0"/>
        </w:rPr>
        <w:t xml:space="preserve"> These experiences may provide new pathways for understanding consciousness, and for creating systems that are designed to promote personal growth, and collective awareness.</w:t>
      </w:r>
    </w:p>
    <w:p w:rsidR="00000000" w:rsidDel="00000000" w:rsidP="00000000" w:rsidRDefault="00000000" w:rsidRPr="00000000" w14:paraId="00000020">
      <w:pPr>
        <w:numPr>
          <w:ilvl w:val="0"/>
          <w:numId w:val="3"/>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New Perspectives:</w:t>
      </w:r>
      <w:r w:rsidDel="00000000" w:rsidR="00000000" w:rsidRPr="00000000">
        <w:rPr>
          <w:color w:val="1a1c1e"/>
          <w:sz w:val="21"/>
          <w:szCs w:val="21"/>
          <w:rtl w:val="0"/>
        </w:rPr>
        <w:t xml:space="preserve"> Psychedelic experience can provide new pathways for seeing the world, and can allow for new methods of understanding our own biases, and our own limitations.</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