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Reflective Computational Framework (RCF)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Combining Symbolic Reasoning, Recursive Reflection, and Multidimensional Time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Principles of the Reflective Computational Framework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Dynamic Reflection and Feedback Loops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 AI architectures that emulate recursive reflection processes, allowing outputs to refine and influence subsequent cycles of computation.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Leverage the idea of mirrors in Böhme’s cosmology (e.g., Sophia reflecting divine potential) to design systems that amplify feedback to achieve greater precision and adaptability.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Multidimensional Time Processing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Incorporate temporal layers that simultaneously process past inputs (memory), present actions (real-time computation), and future predictions (projections).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hybrid analog-digital systems to align memory recall (analog) with predictive modeling (digital).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Collaboration Between Layers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Emphasize the interplay between the analog base layer and digital refinement layer as a collaborative process, mirroring human creativity’s tension between intuition (analog) and precision (digital).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Inclusion and Exclusion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Design architectures that dynamically decide what circuits or processes to activate, balancing inclusion (computation) with exclusion (reducing noise or redundancy).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Enable adaptive sparsity through selective activation mechanisms.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Creation Through Destruction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Introduce mechanisms for dynamic pruning at both hardware and software levels, mimicking biological systems where unnecessary synapses are eliminated to improve efficiency.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Reflection as Creation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Embed recursive reasoning mechanisms that iterate over outputs, refining and generating new insights through feedback loops, similar to the iterative creative act of reflection.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 Design Principles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Hybrid Analog-Digital Processing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Analog Base Layer: Capture and process symbolic representations using neuromorphic chips and memristors, emphasizing energy-efficient, parallel processing for initial computation.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Digital Refinement Layer: Use tensor cores and FPGAs to refine analog outputs with precision, incorporating task-specific algorithms.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Recursive Hardware Feedback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Implement feedback mechanisms at the hardware level, allowing outputs from the digital layer to influence subsequent analog processing cycles.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Spatio-Temporal Integration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Create architectures capable of integrating spatial data (e.g., visual patterns) with temporal data (e.g., speech sequences) for a unified multidimensional understanding.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Holographic Memory Systems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light-based (photonic) memory systems to encode and retrieve multidimensional data holographically, inspired by the brain’s distributed memory storage.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Advanced Circuit Modularity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Design modular hardware components that can adapt dynamically, mirroring reaction-diffusion systems to self-organize based on computational demand.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Workflow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Input Processing: Time as a Spiral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Inputs are processed through temporal layers: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Past Memory: Access stored symbolic relationships using analog circuits.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Present Action: Process real-time data through active circuits.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Future Prediction: Model potential outcomes using digital refinement.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Recursive Feedback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digital layer refines analog outputs and feeds them back into the analog layer, enabling recursive reasoning and improved contextual understanding.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Selective Activation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Circuits are dynamically activated or deactivated based on task requirements, optimizing energy use and computational efficiency.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Output Refinement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Generate final outputs that integrate memory, real-time data, and predictions, aligning with task-specific requirements.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Features of the Reflective Computational Framework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Dynamic Reflection as Core Mechanism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Recursive feedback mimics reflection, improving clarity and adaptability over multiple cycles of processing.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Interplay of Light and Shadow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Analog circuits process raw, nuanced inputs (light), while digital refinement identifies and excludes noise (shadow).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Multidimensional Awareness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Process time nonlinearly, integrating past, present, and future within a single computational framework.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Collaborative Layers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Analog and digital layers function as collaborators, each amplifying the other’s strengths and compensating for weaknesses.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Creation Through Destruction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Dynamic pruning eliminates redundant or irrelevant pathways, focusing computational resources on essential tasks.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Hardware Technologies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Neuromorphic Chips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neuromorphic hardware to emulate neural patterns, optimizing analog computation for parallelism and efficiency.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Memristive Circuits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Implement memristors for adaptive learning and dynamic memory storage within analog systems.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Tensor Cores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Accelerate matrix and tensor computations in the digital refinement layer for tasks requiring precision.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Photonic Processors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Integrate photonic systems for high-speed, energy-efficient data transmission and storage.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Field-Programmable Gate Arrays (FPGAs)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Reconfigure circuits dynamically to adjust to changing task requirements, enabling versatility and adaptability.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 of the Framework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Language Understanding and Generation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Implement recursive reasoning to refine symbolic representations of language, capturing subtleties and nuances.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Enhance responsiveness in conversational systems by aligning past inputs, present context, and future predictions.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Real-Time Decision Making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Apply in autonomous systems (e.g., robotics, navigation) where dynamic feedback loops refine decisions in real time.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Adaptive Creative Systems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reflective mechanisms to create AI tools capable of artistic expression or problem-solving, iterating over outputs to improve creativity and coherence.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Personalized AI Systems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Tailor outputs to individual users by dynamically adjusting symbolic relationships and predictions based on user input and context.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Unified Framework Insight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Time as a Creative Field: Inspired by the interplay of past, present, future, and the Now, the RCF enables AI systems to process information temporally and spatially, mirroring human cognition.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Reflection as Evolution: Recursive reasoning cycles mimic human reflection, where each iteration builds on the last, refining understanding and creating meaning.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Collaboration Between Layers: The analog and digital components collaborate as partners, balancing intuition (analog) with precision (digital).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