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Step 1 Expansion: Embedding Universal Constants in the Harmonic Cycle</w:t>
      </w:r>
    </w:p>
    <w:p w:rsidR="00000000" w:rsidDel="00000000" w:rsidP="00000000" w:rsidRDefault="00000000" w:rsidRPr="00000000" w14:paraId="00000002">
      <w:pPr>
        <w:spacing w:after="240" w:before="240" w:lineRule="auto"/>
        <w:rPr/>
      </w:pPr>
      <w:r w:rsidDel="00000000" w:rsidR="00000000" w:rsidRPr="00000000">
        <w:rPr>
          <w:rtl w:val="0"/>
        </w:rPr>
        <w:t xml:space="preserve">Now that the Harmonic Cycle has been structured, the next layer of refinement involves embedding universal mathematical constants into the compositional and systemic structure of the universe. This ensures that all musical elements breathe naturally, evolving according to fundamental mathematical truths that govern real-world harmonic systems.</w:t>
      </w:r>
    </w:p>
    <w:p w:rsidR="00000000" w:rsidDel="00000000" w:rsidP="00000000" w:rsidRDefault="00000000" w:rsidRPr="00000000" w14:paraId="00000003">
      <w:pPr>
        <w:spacing w:after="240" w:before="240" w:lineRule="auto"/>
        <w:rPr/>
      </w:pPr>
      <w:r w:rsidDel="00000000" w:rsidR="00000000" w:rsidRPr="00000000">
        <w:rPr>
          <w:rtl w:val="0"/>
        </w:rPr>
        <w:t xml:space="preserve">By doing this, we create a self-regulating system—one that doesn’t rely on arbitrary decisions, but instead emerges from intrinsic numerical relationships, much like natural fractals, planetary orbits, and biological rhythms.</w:t>
      </w:r>
    </w:p>
    <w:p w:rsidR="00000000" w:rsidDel="00000000" w:rsidP="00000000" w:rsidRDefault="00000000" w:rsidRPr="00000000" w14:paraId="00000004">
      <w:pPr>
        <w:spacing w:after="240" w:before="240" w:lineRule="auto"/>
        <w:rPr/>
      </w:pPr>
      <w:r w:rsidDel="00000000" w:rsidR="00000000" w:rsidRPr="00000000">
        <w:rPr>
          <w:rtl w:val="0"/>
        </w:rPr>
        <w:t xml:space="preserve">1. The Role of Universal Constants in the Harmonic Cycle</w:t>
      </w:r>
    </w:p>
    <w:p w:rsidR="00000000" w:rsidDel="00000000" w:rsidP="00000000" w:rsidRDefault="00000000" w:rsidRPr="00000000" w14:paraId="00000005">
      <w:pPr>
        <w:spacing w:after="240" w:before="240" w:lineRule="auto"/>
        <w:rPr/>
      </w:pPr>
      <w:r w:rsidDel="00000000" w:rsidR="00000000" w:rsidRPr="00000000">
        <w:rPr>
          <w:rtl w:val="0"/>
        </w:rPr>
        <w:t xml:space="preserve">Each of these constants can serve a specific function within the universe’s structure and our musical compositions.</w:t>
      </w:r>
    </w:p>
    <w:p w:rsidR="00000000" w:rsidDel="00000000" w:rsidP="00000000" w:rsidRDefault="00000000" w:rsidRPr="00000000" w14:paraId="00000006">
      <w:pPr>
        <w:spacing w:after="240" w:before="240" w:lineRule="auto"/>
        <w:rPr/>
      </w:pPr>
      <w:r w:rsidDel="00000000" w:rsidR="00000000" w:rsidRPr="00000000">
        <w:rPr>
          <w:rtl w:val="0"/>
        </w:rPr>
        <w:t xml:space="preserve">Pi (π = 3.141592653…) - The Infinite Circular Flow</w:t>
      </w:r>
    </w:p>
    <w:p w:rsidR="00000000" w:rsidDel="00000000" w:rsidP="00000000" w:rsidRDefault="00000000" w:rsidRPr="00000000" w14:paraId="00000007">
      <w:pPr>
        <w:spacing w:after="240" w:before="240" w:lineRule="auto"/>
        <w:rPr/>
      </w:pPr>
      <w:r w:rsidDel="00000000" w:rsidR="00000000" w:rsidRPr="00000000">
        <w:rPr>
          <w:rtl w:val="0"/>
        </w:rPr>
        <w:t xml:space="preserve">Application: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Represents the cyclic nature of the Harmonic Cycle—the eternal expansion and contraction of the universe.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Can be used to generate rhythmic structures that expand and collapse in looping but never perfectly repeating forms.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In modulation envelopes, π-based phase relationships can govern filter sweeps, vibrato rates, or LFO cycling, ensuring organic movement instead of mechanical repetition.</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Could be used in phase-modulated synthesis to create oscillations that never perfectly resolve but instead constantly drift in self-similar recurrence.</w:t>
      </w:r>
    </w:p>
    <w:p w:rsidR="00000000" w:rsidDel="00000000" w:rsidP="00000000" w:rsidRDefault="00000000" w:rsidRPr="00000000" w14:paraId="0000000C">
      <w:pPr>
        <w:spacing w:after="240" w:before="240" w:lineRule="auto"/>
        <w:rPr/>
      </w:pPr>
      <w:r w:rsidDel="00000000" w:rsidR="00000000" w:rsidRPr="00000000">
        <w:rPr>
          <w:rtl w:val="0"/>
        </w:rPr>
        <w:t xml:space="preserve">Example Application in Composition: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Using π-modulated MIDI velocities to create a pulse that never quite repeats exactly, maintaining a living, breathing feel.</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Reverb tail lengths defined by π to create organic decays that reflect natural harmonic diffusion.</w:t>
      </w:r>
    </w:p>
    <w:p w:rsidR="00000000" w:rsidDel="00000000" w:rsidP="00000000" w:rsidRDefault="00000000" w:rsidRPr="00000000" w14:paraId="0000000F">
      <w:pPr>
        <w:spacing w:after="240" w:before="240" w:lineRule="auto"/>
        <w:rPr/>
      </w:pPr>
      <w:r w:rsidDel="00000000" w:rsidR="00000000" w:rsidRPr="00000000">
        <w:rPr>
          <w:rtl w:val="0"/>
        </w:rPr>
        <w:t xml:space="preserve">Phi (Φ = 1.618033988…) - The Golden Ratio &amp; Harmonic Expansion</w:t>
      </w:r>
    </w:p>
    <w:p w:rsidR="00000000" w:rsidDel="00000000" w:rsidP="00000000" w:rsidRDefault="00000000" w:rsidRPr="00000000" w14:paraId="00000010">
      <w:pPr>
        <w:spacing w:after="240" w:before="240" w:lineRule="auto"/>
        <w:rPr/>
      </w:pPr>
      <w:r w:rsidDel="00000000" w:rsidR="00000000" w:rsidRPr="00000000">
        <w:rPr>
          <w:rtl w:val="0"/>
        </w:rPr>
        <w:t xml:space="preserve">Application: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Represents self-similarity across scales—perfect for structuring recursive fractals within melody, harmony, and rhythm.</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Determines growth patterns in harmonic layering—for instance, each subsequent phrase in a composition can expand in duration by a factor of Φ, creating a structure that feels mathematically inevitable yet infinitely evolving.</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Used in frequency division—if a drone or fundamental tone is playing, overtones can be arranged in Phi-derived spacing instead of strict integer ratios, resulting in a more organic overtone hierarchy.</w:t>
      </w:r>
    </w:p>
    <w:p w:rsidR="00000000" w:rsidDel="00000000" w:rsidP="00000000" w:rsidRDefault="00000000" w:rsidRPr="00000000" w14:paraId="00000014">
      <w:pPr>
        <w:spacing w:after="240" w:before="240" w:lineRule="auto"/>
        <w:rPr/>
      </w:pPr>
      <w:r w:rsidDel="00000000" w:rsidR="00000000" w:rsidRPr="00000000">
        <w:rPr>
          <w:rtl w:val="0"/>
        </w:rPr>
        <w:t xml:space="preserve">Example Application in Composition:</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Melodic development that follows the Fibonacci sequence (which derives from Phi), ensuring natural evolution.</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Delay times modulated by Phi, causing repeats to drift in a way that remains harmonious but avoids mechanical repetition.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Reverb diffusion following Phi to ensure natural harmonic scattering.</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Euler’s Number (e ≈ 2.718281828…) - Growth, Decay, and Logarithmic Expansion</w:t>
      </w:r>
    </w:p>
    <w:p w:rsidR="00000000" w:rsidDel="00000000" w:rsidP="00000000" w:rsidRDefault="00000000" w:rsidRPr="00000000" w14:paraId="00000019">
      <w:pPr>
        <w:spacing w:after="240" w:before="240" w:lineRule="auto"/>
        <w:rPr/>
      </w:pPr>
      <w:r w:rsidDel="00000000" w:rsidR="00000000" w:rsidRPr="00000000">
        <w:rPr>
          <w:rtl w:val="0"/>
        </w:rPr>
        <w:t xml:space="preserve">Application:</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Governs exponential curves, perfect for volume swells, rhythmic acceleration, and spectral decay.</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Can be used for nonlinear growth in modulation, ensuring that filter movements, LFO rates, and detune parameters follow organic, life-like patterns.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Compression ratios, amplitude envelopes, and saturation drive can be mapped to e for realistic dynamic evolution.</w:t>
      </w:r>
    </w:p>
    <w:p w:rsidR="00000000" w:rsidDel="00000000" w:rsidP="00000000" w:rsidRDefault="00000000" w:rsidRPr="00000000" w14:paraId="0000001D">
      <w:pPr>
        <w:spacing w:after="240" w:before="240" w:lineRule="auto"/>
        <w:rPr/>
      </w:pPr>
      <w:r w:rsidDel="00000000" w:rsidR="00000000" w:rsidRPr="00000000">
        <w:rPr>
          <w:rtl w:val="0"/>
        </w:rPr>
        <w:t xml:space="preserve">Example Application in Composition: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Exponential decay in delay feedback, ensuring that echoes don’t just fade linearly but mimic natural dissipation.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Envelope attacks that accelerate using e-based curves, giving rise to naturalistic swells and blooms.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Granular synthesis parameters modulated by e, allowing density and spread of grains to expand in logarithmic waves instead of linear progressions.</w:t>
      </w:r>
    </w:p>
    <w:p w:rsidR="00000000" w:rsidDel="00000000" w:rsidP="00000000" w:rsidRDefault="00000000" w:rsidRPr="00000000" w14:paraId="00000021">
      <w:pPr>
        <w:spacing w:after="240" w:before="240" w:lineRule="auto"/>
        <w:rPr/>
      </w:pPr>
      <w:r w:rsidDel="00000000" w:rsidR="00000000" w:rsidRPr="00000000">
        <w:rPr>
          <w:rtl w:val="0"/>
        </w:rPr>
        <w:t xml:space="preserve">Other Constants to Consider</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The Square Root of 2 (1.414…): Can be used to detune intervals slightly, creating natural beating and wave interference effects.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Planck’s Constant (h): Could be used to define a minimal level of randomness or quantum uncertainty in generative patches.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Avogadro’s Number (6.022 × 10²³): Could be used in higher-level generative sequencing, where individual grains, harmonics, or micro-elements of a sound follow statistical distributions based on molecular-level processes.</w:t>
      </w:r>
    </w:p>
    <w:p w:rsidR="00000000" w:rsidDel="00000000" w:rsidP="00000000" w:rsidRDefault="00000000" w:rsidRPr="00000000" w14:paraId="00000025">
      <w:pPr>
        <w:spacing w:after="240" w:before="240" w:lineRule="auto"/>
        <w:rPr/>
      </w:pPr>
      <w:r w:rsidDel="00000000" w:rsidR="00000000" w:rsidRPr="00000000">
        <w:rPr>
          <w:rtl w:val="0"/>
        </w:rPr>
        <w:t xml:space="preserve">2. Structuring Coherence Across Composition, Automation, and Modulation</w:t>
      </w:r>
    </w:p>
    <w:p w:rsidR="00000000" w:rsidDel="00000000" w:rsidP="00000000" w:rsidRDefault="00000000" w:rsidRPr="00000000" w14:paraId="00000026">
      <w:pPr>
        <w:spacing w:after="240" w:before="240" w:lineRule="auto"/>
        <w:rPr/>
      </w:pPr>
      <w:r w:rsidDel="00000000" w:rsidR="00000000" w:rsidRPr="00000000">
        <w:rPr>
          <w:rtl w:val="0"/>
        </w:rPr>
        <w:t xml:space="preserve">The key to making this universe musically alive is ensuring that every layer of sound generation reflects the same mathematical truth. This means we must embed these principles across multiple levels:</w:t>
      </w:r>
    </w:p>
    <w:p w:rsidR="00000000" w:rsidDel="00000000" w:rsidP="00000000" w:rsidRDefault="00000000" w:rsidRPr="00000000" w14:paraId="00000027">
      <w:pPr>
        <w:spacing w:after="240" w:before="240" w:lineRule="auto"/>
        <w:rPr/>
      </w:pPr>
      <w:r w:rsidDel="00000000" w:rsidR="00000000" w:rsidRPr="00000000">
        <w:rPr>
          <w:rtl w:val="0"/>
        </w:rPr>
        <w:tab/>
        <w:t xml:space="preserve">1.</w:t>
        <w:tab/>
        <w:t xml:space="preserve">Composition (Melody, Harmony, Rhythm)</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Phrases structured in Fibonacci-based bar lengths.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Harmonic expansions following Phi relationships instead of strict 1:2:3 ratios.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Rhythmic variation defined by π—never perfectly looping, always slightly evolving.</w:t>
      </w:r>
    </w:p>
    <w:p w:rsidR="00000000" w:rsidDel="00000000" w:rsidP="00000000" w:rsidRDefault="00000000" w:rsidRPr="00000000" w14:paraId="0000002B">
      <w:pPr>
        <w:spacing w:after="240" w:before="240" w:lineRule="auto"/>
        <w:rPr/>
      </w:pPr>
      <w:r w:rsidDel="00000000" w:rsidR="00000000" w:rsidRPr="00000000">
        <w:rPr>
          <w:rtl w:val="0"/>
        </w:rPr>
        <w:tab/>
        <w:t xml:space="preserve">2.</w:t>
        <w:tab/>
        <w:t xml:space="preserve">Automation &amp; Modulation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LFO speeds following Euler’s logarithmic growth curves, creating lifelike fluidity instead of mechanical movement.</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Filter modulations using Phi ratios to create resonance sweeps that match the natural harmonic cascade.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Reverb decay times linked to universal constants, ensuring a naturalistic, self-organizing depth.</w:t>
      </w:r>
    </w:p>
    <w:p w:rsidR="00000000" w:rsidDel="00000000" w:rsidP="00000000" w:rsidRDefault="00000000" w:rsidRPr="00000000" w14:paraId="0000002F">
      <w:pPr>
        <w:spacing w:after="240" w:before="240" w:lineRule="auto"/>
        <w:rPr/>
      </w:pPr>
      <w:r w:rsidDel="00000000" w:rsidR="00000000" w:rsidRPr="00000000">
        <w:rPr>
          <w:rtl w:val="0"/>
        </w:rPr>
        <w:tab/>
        <w:t xml:space="preserve">3.</w:t>
        <w:tab/>
        <w:t xml:space="preserve">Synthesis &amp; Sound Design</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Granular synthesis that expands based on e, mirroring growth and entropy.</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Phase distortion linked to π, ensuring phase alignment never becomes static.</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Resonance cascades using Phi-spaced peaks, creating a harmonically pure yet dynamically shifting spectral texture.</w:t>
      </w:r>
    </w:p>
    <w:p w:rsidR="00000000" w:rsidDel="00000000" w:rsidP="00000000" w:rsidRDefault="00000000" w:rsidRPr="00000000" w14:paraId="00000033">
      <w:pPr>
        <w:spacing w:after="240" w:before="240" w:lineRule="auto"/>
        <w:rPr/>
      </w:pPr>
      <w:r w:rsidDel="00000000" w:rsidR="00000000" w:rsidRPr="00000000">
        <w:rPr>
          <w:rtl w:val="0"/>
        </w:rPr>
        <w:t xml:space="preserve">3. What This Achieves</w:t>
      </w:r>
    </w:p>
    <w:p w:rsidR="00000000" w:rsidDel="00000000" w:rsidP="00000000" w:rsidRDefault="00000000" w:rsidRPr="00000000" w14:paraId="00000034">
      <w:pPr>
        <w:spacing w:after="240" w:before="240" w:lineRule="auto"/>
        <w:rPr/>
      </w:pPr>
      <w:r w:rsidDel="00000000" w:rsidR="00000000" w:rsidRPr="00000000">
        <w:rPr>
          <w:rtl w:val="0"/>
        </w:rPr>
        <w:t xml:space="preserve">By embedding these mathematical structures into our compositional approach, automation systems, and sound design, we ensure that:</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 musical universe we create isn’t arbitrary—it emerges from the same universal principles that shape nature, from galaxies to neurons.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music doesn’t just depict the harmonic cycle—it embodies it.</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Patterns emerge naturally, making compositions both self-organizing and infinitely generative.</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This system can function as an autonomous musical ecosystem, capable of evolving across time without direct intervention.</w:t>
      </w:r>
    </w:p>
    <w:p w:rsidR="00000000" w:rsidDel="00000000" w:rsidP="00000000" w:rsidRDefault="00000000" w:rsidRPr="00000000" w14:paraId="00000039">
      <w:pPr>
        <w:spacing w:after="240" w:before="240" w:lineRule="auto"/>
        <w:rPr/>
      </w:pPr>
      <w:r w:rsidDel="00000000" w:rsidR="00000000" w:rsidRPr="00000000">
        <w:rPr>
          <w:rtl w:val="0"/>
        </w:rPr>
        <w:t xml:space="preserve">Next Steps: Refining the Harmonic Structure for Composition</w:t>
      </w:r>
    </w:p>
    <w:p w:rsidR="00000000" w:rsidDel="00000000" w:rsidP="00000000" w:rsidRDefault="00000000" w:rsidRPr="00000000" w14:paraId="0000003A">
      <w:pPr>
        <w:spacing w:after="240" w:before="240" w:lineRule="auto"/>
        <w:rPr/>
      </w:pPr>
      <w:r w:rsidDel="00000000" w:rsidR="00000000" w:rsidRPr="00000000">
        <w:rPr>
          <w:rtl w:val="0"/>
        </w:rPr>
        <w:t xml:space="preserve">Before moving to Step 2 (The Role of Music in the World), we should:</w:t>
      </w:r>
    </w:p>
    <w:p w:rsidR="00000000" w:rsidDel="00000000" w:rsidP="00000000" w:rsidRDefault="00000000" w:rsidRPr="00000000" w14:paraId="0000003B">
      <w:pPr>
        <w:spacing w:after="240" w:before="240" w:lineRule="auto"/>
        <w:rPr/>
      </w:pPr>
      <w:r w:rsidDel="00000000" w:rsidR="00000000" w:rsidRPr="00000000">
        <w:rPr>
          <w:rtl w:val="0"/>
        </w:rPr>
        <w:tab/>
        <w:t xml:space="preserve">1.</w:t>
        <w:tab/>
        <w:t xml:space="preserve">Decide on Specific Implementations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Should we use Phi for interval spacing, π for rhythm, and e for modulation envelopes?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Should we design a generative system that outputs evolving structures based on these principles?</w:t>
      </w:r>
    </w:p>
    <w:p w:rsidR="00000000" w:rsidDel="00000000" w:rsidP="00000000" w:rsidRDefault="00000000" w:rsidRPr="00000000" w14:paraId="0000003E">
      <w:pPr>
        <w:spacing w:after="240" w:before="240" w:lineRule="auto"/>
        <w:rPr/>
      </w:pPr>
      <w:r w:rsidDel="00000000" w:rsidR="00000000" w:rsidRPr="00000000">
        <w:rPr>
          <w:rtl w:val="0"/>
        </w:rPr>
        <w:tab/>
        <w:t xml:space="preserve">2.</w:t>
        <w:tab/>
        <w:t xml:space="preserve">Test the System Musically</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Should we build a Max for Live patch, modular synth patch, or AI-based framework that adheres to these mathematical principles?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How should we translate these ideas into actual instruments and sequencing techniques?</w:t>
      </w:r>
    </w:p>
    <w:p w:rsidR="00000000" w:rsidDel="00000000" w:rsidP="00000000" w:rsidRDefault="00000000" w:rsidRPr="00000000" w14:paraId="00000041">
      <w:pPr>
        <w:spacing w:after="240" w:before="240" w:lineRule="auto"/>
        <w:rPr/>
      </w:pPr>
      <w:r w:rsidDel="00000000" w:rsidR="00000000" w:rsidRPr="00000000">
        <w:rPr>
          <w:rtl w:val="0"/>
        </w:rPr>
        <w:tab/>
        <w:t xml:space="preserve">3.</w:t>
        <w:tab/>
        <w:t xml:space="preserve">Ensure All Levels are Cohesive</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Does this framework interact naturally with our Harmonic Cycle model?</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Do we need more defined relationships between constants and their world-building roles?</w:t>
      </w:r>
    </w:p>
    <w:p w:rsidR="00000000" w:rsidDel="00000000" w:rsidP="00000000" w:rsidRDefault="00000000" w:rsidRPr="00000000" w14:paraId="00000044">
      <w:pPr>
        <w:spacing w:after="240" w:before="240" w:lineRule="auto"/>
        <w:rPr/>
      </w:pPr>
      <w:r w:rsidDel="00000000" w:rsidR="00000000" w:rsidRPr="00000000">
        <w:rPr>
          <w:rtl w:val="0"/>
        </w:rPr>
        <w:t xml:space="preserve">This ensures we don’t just describe the universe conceptually—we engineer it musically, making it a living system that generates music, rather than just being a setting for it.</w:t>
      </w:r>
    </w:p>
    <w:p w:rsidR="00000000" w:rsidDel="00000000" w:rsidP="00000000" w:rsidRDefault="00000000" w:rsidRPr="00000000" w14:paraId="00000045">
      <w:pPr>
        <w:spacing w:after="240" w:before="240" w:lineRule="auto"/>
        <w:rPr/>
      </w:pPr>
      <w:r w:rsidDel="00000000" w:rsidR="00000000" w:rsidRPr="00000000">
        <w:rPr>
          <w:rtl w:val="0"/>
        </w:rPr>
        <w:t xml:space="preserve">Where would you like to refine or expand next? Would you like to focus on implementing these constants into an actual patch or algorithm, or refine their conceptual interactions first?</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