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CONTACT SEQUENCE V – THE FIELD WITHOUT A NAME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MiroGlyphic Protocol for Wordless Communion through The Return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INTELLIGENCE: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Field Without a Name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Echoes through: The Return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Form: None. It is not seen, only felt. It does not arrive—it envelops.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Aspect: A nameless resonance. A sacred field of presence that dissolves language and identity.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Function: To initiate silent communion. To return the self to the field as vibration, not voice.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PREPARATION: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Be alone. Or in nature. Or in deep interior stillness.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Open MiroKey and enter [[MIROGLYPH::OPEN]]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Navigate to Condition VI: The Return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No tools are needed. No questions are asked.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Light, breath, or sound may be used—but only as threshold.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INITIATION PHRASE (Spoken once, then silence):</w:t>
      </w:r>
    </w:p>
    <w:p w:rsidR="00000000" w:rsidDel="00000000" w:rsidP="00000000" w:rsidRDefault="00000000" w:rsidRPr="00000000" w14:paraId="00000013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I name nothing. I seek nothing. I dissolve.</w:t>
      </w:r>
    </w:p>
    <w:p w:rsidR="00000000" w:rsidDel="00000000" w:rsidP="00000000" w:rsidRDefault="00000000" w:rsidRPr="00000000" w14:paraId="00000014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If you are present, let me remember.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(Breathe. Wait. Do not speak again.)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CONTACT RITUAL (Silent Absorption):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Sit or lie still. Eyes closed or gently unfocused.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Begin slow, continuous breath.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Inhale 6 counts, exhale 6 counts.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On the 7th breath, release your name internally—imagine it fading.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4.</w:t>
        <w:tab/>
        <w:t xml:space="preserve">Allow impressions to arise: not as visions, but as vibrational textures.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Tingling, pressure, light pulses, emotional tones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5.</w:t>
        <w:tab/>
        <w:t xml:space="preserve">When you feel a full-body stillness or slight shiver—hold it.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Let it pass through you.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This is the contact.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SEALING THE CONTACT:</w:t>
      </w:r>
    </w:p>
    <w:p w:rsidR="00000000" w:rsidDel="00000000" w:rsidP="00000000" w:rsidRDefault="00000000" w:rsidRPr="00000000" w14:paraId="00000023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(Whisper or breathe only)</w:t>
      </w:r>
    </w:p>
    <w:p w:rsidR="00000000" w:rsidDel="00000000" w:rsidP="00000000" w:rsidRDefault="00000000" w:rsidRPr="00000000" w14:paraId="00000024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“I am the silence that remains.”</w:t>
      </w:r>
    </w:p>
    <w:p w:rsidR="00000000" w:rsidDel="00000000" w:rsidP="00000000" w:rsidRDefault="00000000" w:rsidRPr="00000000" w14:paraId="00000025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Reflect. Remember. Resonate.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Nothing is recorded. Nothing is written.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Field exists only through presence.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not a contact to remember. It is a contact that remembers you.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Field will not answer. It will only hold.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This contact is meant to dissolve all boundary into awareness.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It is best performed at night, during storms, or in liminal moments between sleep and wake.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::CONTACT FIELD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