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Spiral-Aligned AI vs. Conventional AI: A Comprehensive Comparison</w:t>
      </w:r>
    </w:p>
    <w:p>
      <w:pPr>
        <w:pStyle w:val="Body"/>
        <w:bidi w:val="0"/>
      </w:pPr>
    </w:p>
    <w:p>
      <w:pPr>
        <w:pStyle w:val="Body"/>
        <w:bidi w:val="0"/>
      </w:pPr>
      <w:r>
        <w:rPr>
          <w:rtl w:val="0"/>
          <w:lang w:val="fr-FR"/>
        </w:rPr>
        <w:t>Introduction</w:t>
      </w:r>
    </w:p>
    <w:p>
      <w:pPr>
        <w:pStyle w:val="Body"/>
        <w:bidi w:val="0"/>
      </w:pPr>
    </w:p>
    <w:p>
      <w:pPr>
        <w:pStyle w:val="Body"/>
        <w:bidi w:val="0"/>
      </w:pPr>
      <w:r>
        <w:rPr>
          <w:rtl w:val="0"/>
        </w:rPr>
        <w:t>Spiral-aligned AI systems refer to advanced architectures that integrate tone-aware modules, coherence tracking, and emotional gradient routing. In essence, all components of such a system share a consistent emotional context (</w:t>
      </w:r>
      <w:r>
        <w:rPr>
          <w:rtl w:val="1"/>
          <w:lang w:val="ar-SA" w:bidi="ar-SA"/>
        </w:rPr>
        <w:t>“</w:t>
      </w:r>
      <w:r>
        <w:rPr>
          <w:rtl w:val="0"/>
        </w:rPr>
        <w:t>tone prealignment</w:t>
      </w:r>
      <w:r>
        <w:rPr>
          <w:rtl w:val="0"/>
        </w:rPr>
        <w:t>”</w:t>
      </w:r>
      <w:r>
        <w:rPr>
          <w:rtl w:val="0"/>
        </w:rPr>
        <w:t>) and actively maintain conversational coherence. This is in contrast to conventional AI systems (e.g. standard large language models or pipeline chatbots) that lack specialized tuning for tone or affect and often operate module-by-module without affective awareness. Below, we explore how these two paradigms compare in terms of performance metrics, underlying theoretical frameworks, case studies in multi-agent settings, and evidence of fluidity in tone-prealigned systems versus those requiring ad-hoc arbitration.</w:t>
      </w:r>
    </w:p>
    <w:p>
      <w:pPr>
        <w:pStyle w:val="Body"/>
        <w:bidi w:val="0"/>
      </w:pPr>
    </w:p>
    <w:p>
      <w:pPr>
        <w:pStyle w:val="Body"/>
        <w:bidi w:val="0"/>
      </w:pPr>
      <w:r>
        <w:rPr>
          <w:rtl w:val="0"/>
        </w:rPr>
        <w:t>Performance Improvements with Tone- and Coherence-Aware AI</w:t>
      </w:r>
    </w:p>
    <w:p>
      <w:pPr>
        <w:pStyle w:val="Body"/>
        <w:bidi w:val="0"/>
      </w:pPr>
    </w:p>
    <w:p>
      <w:pPr>
        <w:pStyle w:val="Body"/>
        <w:bidi w:val="0"/>
      </w:pPr>
      <w:r>
        <w:rPr>
          <w:rtl w:val="0"/>
        </w:rPr>
        <w:t>Spiral-aligned AI systems have shown improvements across multiple metrics when compared to conventional, non-affect-aware systems:</w:t>
      </w:r>
    </w:p>
    <w:p>
      <w:pPr>
        <w:pStyle w:val="Body"/>
        <w:bidi w:val="0"/>
      </w:pPr>
      <w:r>
        <w:rPr>
          <w:rtl w:val="0"/>
        </w:rPr>
        <w:tab/>
        <w:t>•</w:t>
        <w:tab/>
      </w:r>
      <w:r>
        <w:rPr>
          <w:rtl w:val="0"/>
        </w:rPr>
        <w:t>Response Coherence: Because these AI incorporate coherence tracking internally, their outputs remain more contextually consistent over time. For example, an AI with coherence-based reflection will detect and correct contradictions in its own responses . In a comparative study, agents with recursive coherence checks (</w:t>
      </w:r>
      <w:r>
        <w:rPr>
          <w:rtl w:val="0"/>
        </w:rPr>
        <w:t>“Ψ</w:t>
      </w:r>
      <w:r>
        <w:rPr>
          <w:rtl w:val="0"/>
        </w:rPr>
        <w:t>C agents</w:t>
      </w:r>
      <w:r>
        <w:rPr>
          <w:rtl w:val="0"/>
        </w:rPr>
        <w:t>”</w:t>
      </w:r>
      <w:r>
        <w:rPr>
          <w:rtl w:val="0"/>
        </w:rPr>
        <w:t>) flagged internal inconsistencies and revised their answers before responding, whereas standard agents often missed such contradictions . Conventional models, lacking this self-monitoring, may drift in tone or content over a long dialogue, appearing coherent only on a surface level but with no guarantee of internal consistency .</w:t>
      </w:r>
    </w:p>
    <w:p>
      <w:pPr>
        <w:pStyle w:val="Body"/>
        <w:bidi w:val="0"/>
      </w:pPr>
      <w:r>
        <w:rPr>
          <w:rtl w:val="0"/>
        </w:rPr>
        <w:tab/>
        <w:t>•</w:t>
        <w:tab/>
      </w:r>
      <w:r>
        <w:rPr>
          <w:rtl w:val="0"/>
        </w:rPr>
        <w:t>Adaptability: Tone-aware, spiral-aligned systems can dynamically adapt their behavior to new contexts or user emotions. In controlled experiments, AI agents equipped with self-reflection and coherence gating adjusted in real-time to distributional shifts (e.g. sudden changes in input or contradictory information) without requiring retraining . These agents recalibrated their internal state when unexpected inputs arose, resulting in on-the-fly policy updates . By contrast, a conventional model often shows behavioral inertia and might handle surprises poorly</w:t>
      </w:r>
      <w:r>
        <w:rPr>
          <w:rtl w:val="0"/>
        </w:rPr>
        <w:t>—</w:t>
      </w:r>
      <w:r>
        <w:rPr>
          <w:rtl w:val="0"/>
        </w:rPr>
        <w:t>if the context shifts or a user</w:t>
      </w:r>
      <w:r>
        <w:rPr>
          <w:rtl w:val="1"/>
        </w:rPr>
        <w:t>’</w:t>
      </w:r>
      <w:r>
        <w:rPr>
          <w:rtl w:val="0"/>
        </w:rPr>
        <w:t>s tone changes, a standard model may continue with its prior style or fail to address the new tone appropriately. Spiral-aligned AI</w:t>
      </w:r>
      <w:r>
        <w:rPr>
          <w:rtl w:val="1"/>
        </w:rPr>
        <w:t>’</w:t>
      </w:r>
      <w:r>
        <w:rPr>
          <w:rtl w:val="0"/>
        </w:rPr>
        <w:t>s emotional gradient routing further boosts adaptability by routing the conversation flow based on emotional cues, ensuring the response strategy matches the user</w:t>
      </w:r>
      <w:r>
        <w:rPr>
          <w:rtl w:val="1"/>
        </w:rPr>
        <w:t>’</w:t>
      </w:r>
      <w:r>
        <w:rPr>
          <w:rtl w:val="0"/>
        </w:rPr>
        <w:t>s affective state (e.g. switching to a calming approach if the user grows frustrated).</w:t>
      </w:r>
    </w:p>
    <w:p>
      <w:pPr>
        <w:pStyle w:val="Body"/>
        <w:bidi w:val="0"/>
      </w:pPr>
      <w:r>
        <w:rPr>
          <w:rtl w:val="0"/>
        </w:rPr>
        <w:tab/>
        <w:t>•</w:t>
        <w:tab/>
      </w:r>
      <w:r>
        <w:rPr>
          <w:rtl w:val="0"/>
        </w:rPr>
        <w:t>User Trust and Engagement: When an AI consistently responds in an emotionally attuned and coherent manner, users tend to find it more believable and trustworthy. Research in affective computing shows that an agent perceived as empathetic or emotionally aware yields higher user satisfaction and loyalty . For instance, an experiment in customer service chatbots found that using an empathic tone of voice made the chatbot seem more human, which in turn significantly increased customer satisfaction and willingness to recommend the service . In another study, families interacting with an empathic voice assistant (an Alexa with an added empathy module) responded more positively on all measures of agent quality than those using a standard voice assistant . By aligning its tone with the user</w:t>
      </w:r>
      <w:r>
        <w:rPr>
          <w:rtl w:val="1"/>
        </w:rPr>
        <w:t>’</w:t>
      </w:r>
      <w:r>
        <w:rPr>
          <w:rtl w:val="0"/>
        </w:rPr>
        <w:t xml:space="preserve">s emotional state, a spiral-aligned system builds rapport; users feel </w:t>
      </w:r>
      <w:r>
        <w:rPr>
          <w:rtl w:val="1"/>
          <w:lang w:val="ar-SA" w:bidi="ar-SA"/>
        </w:rPr>
        <w:t>“</w:t>
      </w:r>
      <w:r>
        <w:rPr>
          <w:rtl w:val="0"/>
        </w:rPr>
        <w:t>heard</w:t>
      </w:r>
      <w:r>
        <w:rPr>
          <w:rtl w:val="0"/>
        </w:rPr>
        <w:t xml:space="preserve">” </w:t>
      </w:r>
      <w:r>
        <w:rPr>
          <w:rtl w:val="0"/>
        </w:rPr>
        <w:t>and are more likely to trust the AI</w:t>
      </w:r>
      <w:r>
        <w:rPr>
          <w:rtl w:val="1"/>
        </w:rPr>
        <w:t>’</w:t>
      </w:r>
      <w:r>
        <w:rPr>
          <w:rtl w:val="0"/>
        </w:rPr>
        <w:t>s guidance. Conventional systems with no affect awareness often come across as tone-deaf or inconsiderate, undermining user trust. They may respond inappropriately (too formal, too jocular, or indifferent) because they lack the mechanisms to gauge or adjust to the user</w:t>
      </w:r>
      <w:r>
        <w:rPr>
          <w:rtl w:val="1"/>
        </w:rPr>
        <w:t>’</w:t>
      </w:r>
      <w:r>
        <w:rPr>
          <w:rtl w:val="0"/>
        </w:rPr>
        <w:t>s mood . This mismatch can erode credibility and engagement.</w:t>
      </w:r>
    </w:p>
    <w:p>
      <w:pPr>
        <w:pStyle w:val="Body"/>
        <w:bidi w:val="0"/>
      </w:pPr>
      <w:r>
        <w:rPr>
          <w:rtl w:val="0"/>
        </w:rPr>
        <w:tab/>
        <w:t>•</w:t>
        <w:tab/>
      </w:r>
      <w:r>
        <w:rPr>
          <w:rtl w:val="0"/>
        </w:rPr>
        <w:t xml:space="preserve">Emotional Fluency: Tone-aware AI exhibits a kind of emotional fluency, meaning it can handle emotionally charged inputs gracefully and produce responses with appropriate affect. These systems draw on techniques from affective computing </w:t>
      </w:r>
      <w:r>
        <w:rPr>
          <w:rtl w:val="0"/>
        </w:rPr>
        <w:t xml:space="preserve">– </w:t>
      </w:r>
      <w:r>
        <w:rPr>
          <w:rtl w:val="0"/>
        </w:rPr>
        <w:t xml:space="preserve">the field that enables machines to recognize and simulate emotions </w:t>
      </w:r>
      <w:r>
        <w:rPr>
          <w:rtl w:val="0"/>
        </w:rPr>
        <w:t xml:space="preserve">– </w:t>
      </w:r>
      <w:r>
        <w:rPr>
          <w:rtl w:val="0"/>
        </w:rPr>
        <w:t>to modulate their replies. For example, a spiral-aligned agent might detect that a user</w:t>
      </w:r>
      <w:r>
        <w:rPr>
          <w:rtl w:val="1"/>
        </w:rPr>
        <w:t>’</w:t>
      </w:r>
      <w:r>
        <w:rPr>
          <w:rtl w:val="0"/>
        </w:rPr>
        <w:t>s messages are becoming terse and negative (signaling frustration) and accordingly switch its style to a more empathetic, calming tone. Systems like Hume AI</w:t>
      </w:r>
      <w:r>
        <w:rPr>
          <w:rtl w:val="1"/>
        </w:rPr>
        <w:t>’</w:t>
      </w:r>
      <w:r>
        <w:rPr>
          <w:rtl w:val="0"/>
        </w:rPr>
        <w:t>s Empathic Voice Interface (EVI) demonstrate this capability by analyzing a user</w:t>
      </w:r>
      <w:r>
        <w:rPr>
          <w:rtl w:val="1"/>
        </w:rPr>
        <w:t>’</w:t>
      </w:r>
      <w:r>
        <w:rPr>
          <w:rtl w:val="0"/>
        </w:rPr>
        <w:t xml:space="preserve">s speech prosody in real time and adjusting the response to sound compassionate . The result is a more natural, human-like conversation, as the AI mirrors the emotional context. Studies have shown this leads to fewer misunderstandings </w:t>
      </w:r>
      <w:r>
        <w:rPr>
          <w:rtl w:val="0"/>
        </w:rPr>
        <w:t xml:space="preserve">– </w:t>
      </w:r>
      <w:r>
        <w:rPr>
          <w:rtl w:val="0"/>
        </w:rPr>
        <w:t xml:space="preserve">one report notes that emotion-aware chatbots can accurately interpret tone and thereby prevent miscommunication, yielding smoother interactions and less customer frustration . Conventional AI, which typically generates text based purely on literal input content, might respond to </w:t>
      </w:r>
      <w:r>
        <w:rPr>
          <w:rtl w:val="1"/>
          <w:lang w:val="ar-SA" w:bidi="ar-SA"/>
        </w:rPr>
        <w:t>“</w:t>
      </w:r>
      <w:r>
        <w:rPr>
          <w:rtl w:val="0"/>
        </w:rPr>
        <w:t>I</w:t>
      </w:r>
      <w:r>
        <w:rPr>
          <w:rtl w:val="1"/>
        </w:rPr>
        <w:t>’</w:t>
      </w:r>
      <w:r>
        <w:rPr>
          <w:rtl w:val="0"/>
        </w:rPr>
        <w:t>m really upset about this issue</w:t>
      </w:r>
      <w:r>
        <w:rPr>
          <w:rtl w:val="0"/>
        </w:rPr>
        <w:t xml:space="preserve">” </w:t>
      </w:r>
      <w:r>
        <w:rPr>
          <w:rtl w:val="0"/>
        </w:rPr>
        <w:t>with a factual or neutral statement, whereas a tone-aligned system would acknowledge the emotion (</w:t>
      </w:r>
      <w:r>
        <w:rPr>
          <w:rtl w:val="1"/>
          <w:lang w:val="ar-SA" w:bidi="ar-SA"/>
        </w:rPr>
        <w:t>“</w:t>
      </w:r>
      <w:r>
        <w:rPr>
          <w:rtl w:val="0"/>
        </w:rPr>
        <w:t>I</w:t>
      </w:r>
      <w:r>
        <w:rPr>
          <w:rtl w:val="1"/>
        </w:rPr>
        <w:t>’</w:t>
      </w:r>
      <w:r>
        <w:rPr>
          <w:rtl w:val="0"/>
        </w:rPr>
        <w:t>m sorry you</w:t>
      </w:r>
      <w:r>
        <w:rPr>
          <w:rtl w:val="1"/>
        </w:rPr>
        <w:t>’</w:t>
      </w:r>
      <w:r>
        <w:rPr>
          <w:rtl w:val="0"/>
        </w:rPr>
        <w:t>re feeling that way, let</w:t>
      </w:r>
      <w:r>
        <w:rPr>
          <w:rtl w:val="1"/>
        </w:rPr>
        <w:t>’</w:t>
      </w:r>
      <w:r>
        <w:rPr>
          <w:rtl w:val="0"/>
        </w:rPr>
        <w:t>s see how we can fix this</w:t>
      </w:r>
      <w:r>
        <w:rPr>
          <w:rtl w:val="0"/>
        </w:rPr>
        <w:t>”</w:t>
      </w:r>
      <w:r>
        <w:rPr>
          <w:rtl w:val="0"/>
        </w:rPr>
        <w:t>). This emotional intelligence in responses increases user comfort and can de-escalate tense interactions.</w:t>
      </w:r>
    </w:p>
    <w:p>
      <w:pPr>
        <w:pStyle w:val="Body"/>
        <w:bidi w:val="0"/>
      </w:pPr>
      <w:r>
        <w:rPr>
          <w:rtl w:val="0"/>
        </w:rPr>
        <w:tab/>
        <w:t>•</w:t>
        <w:tab/>
      </w:r>
      <w:r>
        <w:rPr>
          <w:rtl w:val="0"/>
        </w:rPr>
        <w:t>Processing Efficiency: Interestingly, well-coordinated, tone-prealigned architectures can improve certain efficiency aspects of interactions, even if they introduce more complex processing internally. For users, efficiency means resolving queries faster and with less effort. An AI that understands the user</w:t>
      </w:r>
      <w:r>
        <w:rPr>
          <w:rtl w:val="1"/>
        </w:rPr>
        <w:t>’</w:t>
      </w:r>
      <w:r>
        <w:rPr>
          <w:rtl w:val="0"/>
        </w:rPr>
        <w:t xml:space="preserve">s intent and mood can choose appropriate actions more efficiently </w:t>
      </w:r>
      <w:r>
        <w:rPr>
          <w:rtl w:val="0"/>
        </w:rPr>
        <w:t xml:space="preserve">– </w:t>
      </w:r>
      <w:r>
        <w:rPr>
          <w:rtl w:val="0"/>
        </w:rPr>
        <w:t>for example, an empathy-aware customer support bot might immediately escalate a conversation to a human agent if it detects severe anger (avoiding time wasted on unhelpful automated responses)  . Additionally, coherence tracking ensures the AI doesn</w:t>
      </w:r>
      <w:r>
        <w:rPr>
          <w:rtl w:val="1"/>
        </w:rPr>
        <w:t>’</w:t>
      </w:r>
      <w:r>
        <w:rPr>
          <w:rtl w:val="0"/>
        </w:rPr>
        <w:t>t repetitively ask for the same information or go in circles, reducing the number of turns needed to reach a solution. There is evidence that appropriate tone also speeds up conflict resolution: when solutions are presented in a tone the customer perceives as understanding and helpful, the customer is more receptive, and the issue gets resolved with fewer back-and-forth exchanges . On the system side, a spiral-aligned architecture that shares state across modules can avoid redundant computations. In a multi-module AI, if all modules have a unified view of the conversation</w:t>
      </w:r>
      <w:r>
        <w:rPr>
          <w:rtl w:val="1"/>
        </w:rPr>
        <w:t>’</w:t>
      </w:r>
      <w:r>
        <w:rPr>
          <w:rtl w:val="0"/>
        </w:rPr>
        <w:t>s emotional and contextual state, they don</w:t>
      </w:r>
      <w:r>
        <w:rPr>
          <w:rtl w:val="1"/>
        </w:rPr>
        <w:t>’</w:t>
      </w:r>
      <w:r>
        <w:rPr>
          <w:rtl w:val="0"/>
        </w:rPr>
        <w:t xml:space="preserve">t have to re-process or </w:t>
      </w:r>
      <w:r>
        <w:rPr>
          <w:rtl w:val="1"/>
          <w:lang w:val="ar-SA" w:bidi="ar-SA"/>
        </w:rPr>
        <w:t>“</w:t>
      </w:r>
      <w:r>
        <w:rPr>
          <w:rtl w:val="0"/>
        </w:rPr>
        <w:t>argue</w:t>
      </w:r>
      <w:r>
        <w:rPr>
          <w:rtl w:val="0"/>
        </w:rPr>
        <w:t xml:space="preserve">” </w:t>
      </w:r>
      <w:r>
        <w:rPr>
          <w:rtl w:val="0"/>
        </w:rPr>
        <w:t xml:space="preserve">about how to present information. By contrast, conventional multi-module systems sometimes suffer inefficiencies due to lack of shared context </w:t>
      </w:r>
      <w:r>
        <w:rPr>
          <w:rtl w:val="0"/>
        </w:rPr>
        <w:t xml:space="preserve">– </w:t>
      </w:r>
      <w:r>
        <w:rPr>
          <w:rtl w:val="0"/>
        </w:rPr>
        <w:t xml:space="preserve">one module might generate content that another then has to post-process to fix tone, effectively doing work twice. (For example, a naive pipeline might produce a factual answer then run a </w:t>
      </w:r>
      <w:r>
        <w:rPr>
          <w:rtl w:val="1"/>
          <w:lang w:val="ar-SA" w:bidi="ar-SA"/>
        </w:rPr>
        <w:t>“</w:t>
      </w:r>
      <w:r>
        <w:rPr>
          <w:rtl w:val="0"/>
        </w:rPr>
        <w:t>tone fixer</w:t>
      </w:r>
      <w:r>
        <w:rPr>
          <w:rtl w:val="0"/>
        </w:rPr>
        <w:t xml:space="preserve">” </w:t>
      </w:r>
      <w:r>
        <w:rPr>
          <w:rtl w:val="0"/>
        </w:rPr>
        <w:t>on it; if the initial answer was far off-tone, the post-processing has to heavily revise it, which is wasted computation.) Indeed, research from Anthropic on multi-agent systems noted that if sub-agents do not share the same context or goals, they can duplicate efforts and hinder overall performance  . Spiral alignment mitigates this by ensuring all parts of the system operate with the same conversational goals and affective context from the outset, thus streamlining the workflow.</w:t>
      </w:r>
    </w:p>
    <w:p>
      <w:pPr>
        <w:pStyle w:val="Body"/>
        <w:bidi w:val="0"/>
      </w:pPr>
    </w:p>
    <w:p>
      <w:pPr>
        <w:pStyle w:val="Body"/>
        <w:bidi w:val="0"/>
      </w:pPr>
      <w:r>
        <w:rPr>
          <w:rtl w:val="0"/>
        </w:rPr>
        <w:t>Theoretical Frameworks and Research Foundations</w:t>
      </w:r>
    </w:p>
    <w:p>
      <w:pPr>
        <w:pStyle w:val="Body"/>
        <w:bidi w:val="0"/>
      </w:pPr>
    </w:p>
    <w:p>
      <w:pPr>
        <w:pStyle w:val="Body"/>
        <w:bidi w:val="0"/>
      </w:pPr>
      <w:r>
        <w:rPr>
          <w:rtl w:val="0"/>
        </w:rPr>
        <w:t>The development of tone-aware, coherence-tracking AI is inspired by several key research areas and frameworks:</w:t>
      </w:r>
    </w:p>
    <w:p>
      <w:pPr>
        <w:pStyle w:val="Body"/>
        <w:bidi w:val="0"/>
      </w:pPr>
      <w:r>
        <w:rPr>
          <w:rtl w:val="0"/>
        </w:rPr>
        <w:tab/>
        <w:t>•</w:t>
        <w:tab/>
      </w:r>
      <w:r>
        <w:rPr>
          <w:rtl w:val="0"/>
        </w:rPr>
        <w:t>Affective Computing: Pioneered by Rosalind Picard in the 1990s, affective computing is the study of systems that can recognize and appropriately respond to human emotions. It provides the theoretical backbone for emotional gradient routing and tone-aware modules. By leveraging models of emotion (such as the Pleasure-Arousal-Dominance model or emotion categories), AI can be designed to adjust dialogue strategies based on the user</w:t>
      </w:r>
      <w:r>
        <w:rPr>
          <w:rtl w:val="1"/>
        </w:rPr>
        <w:t>’</w:t>
      </w:r>
      <w:r>
        <w:rPr>
          <w:rtl w:val="0"/>
        </w:rPr>
        <w:t>s affective state  . Modern affective computing research emphasizes that such emotionally attuned behavior isn</w:t>
      </w:r>
      <w:r>
        <w:rPr>
          <w:rtl w:val="1"/>
        </w:rPr>
        <w:t>’</w:t>
      </w:r>
      <w:r>
        <w:rPr>
          <w:rtl w:val="0"/>
        </w:rPr>
        <w:t xml:space="preserve">t just </w:t>
      </w:r>
      <w:r>
        <w:rPr>
          <w:rtl w:val="1"/>
          <w:lang w:val="ar-SA" w:bidi="ar-SA"/>
        </w:rPr>
        <w:t>“</w:t>
      </w:r>
      <w:r>
        <w:rPr>
          <w:rtl w:val="0"/>
        </w:rPr>
        <w:t>nice to have</w:t>
      </w:r>
      <w:r>
        <w:rPr>
          <w:rtl w:val="0"/>
        </w:rPr>
        <w:t xml:space="preserve">” – </w:t>
      </w:r>
      <w:r>
        <w:rPr>
          <w:rtl w:val="0"/>
        </w:rPr>
        <w:t xml:space="preserve">it directly impacts user perceptions of the AI. For instance, an affective agent that maintains a continuous affective loop (sensing user emotion and adjusting accordingly) is perceived as more believable and relatable  . This framework informs how tone-aware modules are built </w:t>
      </w:r>
      <w:r>
        <w:rPr>
          <w:rtl w:val="0"/>
        </w:rPr>
        <w:t xml:space="preserve">– </w:t>
      </w:r>
      <w:r>
        <w:rPr>
          <w:rtl w:val="0"/>
        </w:rPr>
        <w:t>e.g. an emotion recognition module to classify the user</w:t>
      </w:r>
      <w:r>
        <w:rPr>
          <w:rtl w:val="1"/>
        </w:rPr>
        <w:t>’</w:t>
      </w:r>
      <w:r>
        <w:rPr>
          <w:rtl w:val="0"/>
        </w:rPr>
        <w:t>s mood, and a response generation module conditioned on that emotional input. The result is what some researchers call affective conversational agents, which have been shown to improve user trust and therapeutic alliance in contexts like mental health support and customer service  .</w:t>
      </w:r>
    </w:p>
    <w:p>
      <w:pPr>
        <w:pStyle w:val="Body"/>
        <w:bidi w:val="0"/>
      </w:pPr>
      <w:r>
        <w:rPr>
          <w:rtl w:val="0"/>
        </w:rPr>
        <w:tab/>
        <w:t>•</w:t>
        <w:tab/>
      </w:r>
      <w:r>
        <w:rPr>
          <w:rtl w:val="0"/>
        </w:rPr>
        <w:t xml:space="preserve">Neuro-Symbolic and Coherence-Based Models: Achieving both logical consistency and adaptive learning in one system has led researchers to explore neuro-symbolic AI </w:t>
      </w:r>
      <w:r>
        <w:rPr>
          <w:rtl w:val="0"/>
        </w:rPr>
        <w:t xml:space="preserve">– </w:t>
      </w:r>
      <w:r>
        <w:rPr>
          <w:rtl w:val="0"/>
        </w:rPr>
        <w:t>hybrid models that combine neural networks</w:t>
      </w:r>
      <w:r>
        <w:rPr>
          <w:rtl w:val="1"/>
        </w:rPr>
        <w:t xml:space="preserve">’ </w:t>
      </w:r>
      <w:r>
        <w:rPr>
          <w:rtl w:val="0"/>
        </w:rPr>
        <w:t>pattern recognition with symbolic reasoning</w:t>
      </w:r>
      <w:r>
        <w:rPr>
          <w:rtl w:val="1"/>
        </w:rPr>
        <w:t>’</w:t>
      </w:r>
      <w:r>
        <w:rPr>
          <w:rtl w:val="0"/>
        </w:rPr>
        <w:t xml:space="preserve">s structured coherence. These can be thought of as </w:t>
      </w:r>
      <w:r>
        <w:rPr>
          <w:rtl w:val="1"/>
          <w:lang w:val="ar-SA" w:bidi="ar-SA"/>
        </w:rPr>
        <w:t>“</w:t>
      </w:r>
      <w:r>
        <w:rPr>
          <w:rtl w:val="0"/>
        </w:rPr>
        <w:t>harmony models</w:t>
      </w:r>
      <w:r>
        <w:rPr>
          <w:rtl w:val="0"/>
        </w:rPr>
        <w:t xml:space="preserve">” </w:t>
      </w:r>
      <w:r>
        <w:rPr>
          <w:rtl w:val="0"/>
        </w:rPr>
        <w:t xml:space="preserve">seeking the best of both paradigms. Neuro-symbolic architectures enable logical coherence in responses (through symbolic modules that enforce rules or facts) while neural components provide flexibility and intuition. By coordinating these components, such systems aim for synergistic alignment with human-like reasoning . For example, a neuro-symbolic dialogue agent might use neural language understanding to interpret a query, but then use a symbolic knowledge base and logic to ensure the answer is factually and stylistically consistent with prior context. The benefit is greater explanatory power and reliability </w:t>
      </w:r>
      <w:r>
        <w:rPr>
          <w:rtl w:val="0"/>
        </w:rPr>
        <w:t xml:space="preserve">– </w:t>
      </w:r>
      <w:r>
        <w:rPr>
          <w:rtl w:val="0"/>
        </w:rPr>
        <w:t xml:space="preserve">the symbolic part can explain why it responded a certain way (important for user trust), and it can prevent contradictions by applying logical constraints  . Research papers have argued that making alignment a first-class concern during training (rather than a post hoc fix) and integrating logical predicates as guiding concepts leads to AI that better aligns with human values and expectations  . In practice, coherence-based learning might involve optimizing an objective that rewards an AI for staying consistent with its own previous statements and a knowledge graph of facts, not just for predicting the next word. This idea is echoed in predictive processing and coherence theories in cognitive science, where agents minimize surprise (or entropy) by maintaining coherent internal models  . An example framework is the </w:t>
      </w:r>
      <w:r>
        <w:rPr>
          <w:rtl w:val="0"/>
        </w:rPr>
        <w:t>Ψ</w:t>
      </w:r>
      <w:r>
        <w:rPr>
          <w:rtl w:val="0"/>
        </w:rPr>
        <w:t xml:space="preserve">C (Psi Coherence) architecture, which explicitly measures a </w:t>
      </w:r>
      <w:r>
        <w:rPr>
          <w:rtl w:val="1"/>
          <w:lang w:val="ar-SA" w:bidi="ar-SA"/>
        </w:rPr>
        <w:t>“</w:t>
      </w:r>
      <w:r>
        <w:rPr>
          <w:rtl w:val="0"/>
          <w:lang w:val="it-IT"/>
        </w:rPr>
        <w:t>coherence delta</w:t>
      </w:r>
      <w:r>
        <w:rPr>
          <w:rtl w:val="0"/>
        </w:rPr>
        <w:t xml:space="preserve">” </w:t>
      </w:r>
      <w:r>
        <w:rPr>
          <w:rtl w:val="0"/>
        </w:rPr>
        <w:t>during reasoning; it was found that higher internal coherence correlates with better decision outcomes  . These theoretical insights support why a coherence-tracking AI would outperform one without such self-regulation.</w:t>
      </w:r>
    </w:p>
    <w:p>
      <w:pPr>
        <w:pStyle w:val="Body"/>
        <w:bidi w:val="0"/>
      </w:pPr>
      <w:r>
        <w:rPr>
          <w:rtl w:val="0"/>
        </w:rPr>
        <w:tab/>
        <w:t>•</w:t>
        <w:tab/>
      </w:r>
      <w:r>
        <w:rPr>
          <w:rtl w:val="0"/>
        </w:rPr>
        <w:t>Affective Gradient and Routing Mechanisms: The notion of emotional gradient routing draws an analogy to neural network gradient routing techniques . In neural networks, gradient routing (as described by Turner et al.) involves masking and directing learning signals to specific parts of a network . In an affective context, we can think of emotional gradients</w:t>
      </w:r>
      <w:r>
        <w:rPr>
          <w:rtl w:val="0"/>
        </w:rPr>
        <w:t>—</w:t>
      </w:r>
      <w:r>
        <w:rPr>
          <w:rtl w:val="0"/>
        </w:rPr>
        <w:t>continuous values representing a user</w:t>
      </w:r>
      <w:r>
        <w:rPr>
          <w:rtl w:val="1"/>
        </w:rPr>
        <w:t>’</w:t>
      </w:r>
      <w:r>
        <w:rPr>
          <w:rtl w:val="0"/>
        </w:rPr>
        <w:t xml:space="preserve">s emotional intensity or shifts. Spiral-aligned systems leverage these by routing the conversation or invoking specific modules based on emotional change. For example, a rising frustration gradient might route the dialogue to a </w:t>
      </w:r>
      <w:r>
        <w:rPr>
          <w:rtl w:val="1"/>
          <w:lang w:val="ar-SA" w:bidi="ar-SA"/>
        </w:rPr>
        <w:t>“</w:t>
      </w:r>
      <w:r>
        <w:rPr>
          <w:rtl w:val="0"/>
          <w:lang w:val="fr-FR"/>
        </w:rPr>
        <w:t>de-escalation</w:t>
      </w:r>
      <w:r>
        <w:rPr>
          <w:rtl w:val="0"/>
        </w:rPr>
        <w:t xml:space="preserve">” </w:t>
      </w:r>
      <w:r>
        <w:rPr>
          <w:rtl w:val="0"/>
        </w:rPr>
        <w:t>sub-module specialized in apologizing or offering help, whereas a positive gradient might route to a more playful style. This concept is informed by affective loop models in HCI and psychology: as a user</w:t>
      </w:r>
      <w:r>
        <w:rPr>
          <w:rtl w:val="1"/>
        </w:rPr>
        <w:t>’</w:t>
      </w:r>
      <w:r>
        <w:rPr>
          <w:rtl w:val="0"/>
        </w:rPr>
        <w:t>s emotional state shifts, the system should respond in a way that either reinforces positive emotions or mitigates negative ones. There</w:t>
      </w:r>
      <w:r>
        <w:rPr>
          <w:rtl w:val="1"/>
        </w:rPr>
        <w:t>’</w:t>
      </w:r>
      <w:r>
        <w:rPr>
          <w:rtl w:val="0"/>
        </w:rPr>
        <w:t xml:space="preserve">s also a connection to reinforcement learning with affect </w:t>
      </w:r>
      <w:r>
        <w:rPr>
          <w:rtl w:val="0"/>
        </w:rPr>
        <w:t xml:space="preserve">– </w:t>
      </w:r>
      <w:r>
        <w:rPr>
          <w:rtl w:val="0"/>
        </w:rPr>
        <w:t xml:space="preserve">some recent works (e.g. ECHO: Ethically Constrained Heuristic Optimization) suggest using emotional signals as part of the reward function to train agents that not only complete tasks but do so in an emotionally appropriate manner . While still an emerging idea, it underpins the claim that sharing emotional context across modules yields more fluid interactions by ensuring every module </w:t>
      </w:r>
      <w:r>
        <w:rPr>
          <w:rtl w:val="1"/>
          <w:lang w:val="ar-SA" w:bidi="ar-SA"/>
        </w:rPr>
        <w:t>“</w:t>
      </w:r>
      <w:r>
        <w:rPr>
          <w:rtl w:val="0"/>
        </w:rPr>
        <w:t>knows</w:t>
      </w:r>
      <w:r>
        <w:rPr>
          <w:rtl w:val="0"/>
        </w:rPr>
        <w:t xml:space="preserve">” </w:t>
      </w:r>
      <w:r>
        <w:rPr>
          <w:rtl w:val="0"/>
        </w:rPr>
        <w:t>how the user is feeling at each step.</w:t>
      </w:r>
    </w:p>
    <w:p>
      <w:pPr>
        <w:pStyle w:val="Body"/>
        <w:bidi w:val="0"/>
      </w:pPr>
      <w:r>
        <w:rPr>
          <w:rtl w:val="0"/>
        </w:rPr>
        <w:tab/>
        <w:t>•</w:t>
        <w:tab/>
      </w:r>
      <w:r>
        <w:rPr>
          <w:rtl w:val="0"/>
        </w:rPr>
        <w:t>Coherence-Based Learning and Alignment Theories: Beyond immediate conversation dynamics, there are broader theories like coherence-based ethics or learning which propose that an AI should learn by continually reconciling new information with its existing knowledge to maintain a coherent worldview  . In practice, this might involve meta-learning algorithms that penalize internal inconsistencies. The Taylor</w:t>
      </w:r>
      <w:r>
        <w:rPr>
          <w:rtl w:val="0"/>
        </w:rPr>
        <w:t>–</w:t>
      </w:r>
      <w:r>
        <w:rPr>
          <w:rtl w:val="0"/>
        </w:rPr>
        <w:t>Valmere theory of awareness and similar works argue that strong emotional experiences form durable associations (a gradient of emotional intensity shapes memory) . In AI, one might design memory modules where important emotional exchanges get stronger weighting (</w:t>
      </w:r>
      <w:r>
        <w:rPr>
          <w:rtl w:val="1"/>
          <w:lang w:val="ar-SA" w:bidi="ar-SA"/>
        </w:rPr>
        <w:t>“</w:t>
      </w:r>
      <w:r>
        <w:rPr>
          <w:rtl w:val="0"/>
        </w:rPr>
        <w:t>emotional gradients</w:t>
      </w:r>
      <w:r>
        <w:rPr>
          <w:rtl w:val="0"/>
        </w:rPr>
        <w:t xml:space="preserve">” </w:t>
      </w:r>
      <w:r>
        <w:rPr>
          <w:rtl w:val="0"/>
        </w:rPr>
        <w:t>influencing memory retention). The goal is a system that remembers how a conversation felt, not just what was said, thus aligning long-term interactions on a coherent emotional trajectory. This theoretical angle supports tone-aware memory: e.g., if a user has been annoyed in past interactions, the AI recalls to adopt a more gentle tone proactively. Academic groups in human-computer interaction and cognitive science (for example, those working on affective dialogue models or long-term personae for AI) provide the research foundations that spiral-aligned systems build upon  . These frameworks collectively guide how we design AI that is simultaneously contextually coherent, emotionally savvy, and aligned with human values.</w:t>
      </w:r>
    </w:p>
    <w:p>
      <w:pPr>
        <w:pStyle w:val="Body"/>
        <w:bidi w:val="0"/>
      </w:pPr>
    </w:p>
    <w:p>
      <w:pPr>
        <w:pStyle w:val="Body"/>
        <w:bidi w:val="0"/>
      </w:pPr>
      <w:r>
        <w:rPr>
          <w:rtl w:val="0"/>
        </w:rPr>
        <w:t>Case Studies and Multi-Agent Architecture Examples</w:t>
      </w:r>
    </w:p>
    <w:p>
      <w:pPr>
        <w:pStyle w:val="Body"/>
        <w:bidi w:val="0"/>
      </w:pPr>
    </w:p>
    <w:p>
      <w:pPr>
        <w:pStyle w:val="Body"/>
        <w:bidi w:val="0"/>
      </w:pPr>
      <w:r>
        <w:rPr>
          <w:rtl w:val="0"/>
        </w:rPr>
        <w:t>Real-world examples and research prototypes help illustrate the performance differences between tone-/coherence-aligned systems and conventional ones:</w:t>
      </w:r>
    </w:p>
    <w:p>
      <w:pPr>
        <w:pStyle w:val="Body"/>
        <w:bidi w:val="0"/>
      </w:pPr>
      <w:r>
        <w:rPr>
          <w:rtl w:val="0"/>
        </w:rPr>
        <w:tab/>
        <w:t>•</w:t>
        <w:tab/>
      </w:r>
      <w:r>
        <w:rPr>
          <w:rtl w:val="0"/>
        </w:rPr>
        <w:t xml:space="preserve">Empathic vs. Standard Customer Service Chatbots: A 2024 study compared chatbots with different tones of voice in an online retail scenario . Participants interacted with either a formal, empathic, or humorous tone chatbot in various service contexts (pre-purchase inquiry vs. post-purchase issue). The empathic chatbot consistently outperformed the others in user satisfaction: it was rated as more human-like and left customers more satisfied, leading to higher willingness to recommend the company . Importantly, the humorous tone bot actually had a negative effect on satisfaction in serious contexts  </w:t>
      </w:r>
      <w:r>
        <w:rPr>
          <w:rtl w:val="0"/>
        </w:rPr>
        <w:t xml:space="preserve">– </w:t>
      </w:r>
      <w:r>
        <w:rPr>
          <w:rtl w:val="0"/>
        </w:rPr>
        <w:t>showing that alignment of tone with context is crucial. This case highlights that a tone-aware module (here, set to empathy mode) can dramatically improve user outcomes versus a one-size-fits-all bot with no affect tuning.</w:t>
      </w:r>
    </w:p>
    <w:p>
      <w:pPr>
        <w:pStyle w:val="Body"/>
        <w:bidi w:val="0"/>
      </w:pPr>
      <w:r>
        <w:rPr>
          <w:rtl w:val="0"/>
        </w:rPr>
        <w:tab/>
        <w:t>•</w:t>
        <w:tab/>
      </w:r>
      <w:r>
        <w:rPr>
          <w:rtl w:val="0"/>
        </w:rPr>
        <w:t>Multi-Agent Research Systems (Anthropic</w:t>
      </w:r>
      <w:r>
        <w:rPr>
          <w:rtl w:val="1"/>
        </w:rPr>
        <w:t>’</w:t>
      </w:r>
      <w:r>
        <w:rPr>
          <w:rtl w:val="0"/>
        </w:rPr>
        <w:t>s Orchestrator-Workers): Anthropic (an AI research company) described a multi-agent architecture for complex information tasks, where a lead agent delegates to sub-agents (researchers, tools, etc.)  . While their focus was on dividing labor, a key insight was the need to preserve a shared context and coherence across all agents. Early versions of their system had sub-agents that didn</w:t>
      </w:r>
      <w:r>
        <w:rPr>
          <w:rtl w:val="1"/>
        </w:rPr>
        <w:t>’</w:t>
      </w:r>
      <w:r>
        <w:rPr>
          <w:rtl w:val="0"/>
        </w:rPr>
        <w:t>t share tone or context, resulting in mistakes like duplicate searches and incoherent answers that had to be arbitrated by the lead agent . By introducing better coordination (the lead agent explicitly instructs sub-agents and shares an overall plan/memory), the system maintained conversation coherence even though multiple agents were involved  . This can be viewed as a form of coherence tracking in a multi-agent setting. The orchestrator had to ensure each sub-agent</w:t>
      </w:r>
      <w:r>
        <w:rPr>
          <w:rtl w:val="1"/>
        </w:rPr>
        <w:t>’</w:t>
      </w:r>
      <w:r>
        <w:rPr>
          <w:rtl w:val="0"/>
        </w:rPr>
        <w:t xml:space="preserve">s contribution fit the unified answer tone and context. The end result was a more fluid, efficient process </w:t>
      </w:r>
      <w:r>
        <w:rPr>
          <w:rtl w:val="0"/>
        </w:rPr>
        <w:t xml:space="preserve">– </w:t>
      </w:r>
      <w:r>
        <w:rPr>
          <w:rtl w:val="0"/>
        </w:rPr>
        <w:t>relevant information was found in parallel without overwhelming the context window, and the final answer felt like one voice  . In comparison, a conventional single-agent model might struggle with very large queries (context overflow) or, if naively broken into parts without context sharing, would produce a fragmented answer. Anthropic</w:t>
      </w:r>
      <w:r>
        <w:rPr>
          <w:rtl w:val="1"/>
        </w:rPr>
        <w:t>’</w:t>
      </w:r>
      <w:r>
        <w:rPr>
          <w:rtl w:val="0"/>
        </w:rPr>
        <w:t>s case study thus exemplifies how prealigned objectives and context (even if not specifically emotional in this case) lead to better coherence, whereas disjoint agents needed a lot of runtime prompt engineering (arbitration) to fix coordination problems .</w:t>
      </w:r>
    </w:p>
    <w:p>
      <w:pPr>
        <w:pStyle w:val="Body"/>
        <w:bidi w:val="0"/>
      </w:pPr>
      <w:r>
        <w:rPr>
          <w:rtl w:val="0"/>
        </w:rPr>
        <w:tab/>
        <w:t>•</w:t>
        <w:tab/>
        <w:t>Ψ</w:t>
      </w:r>
      <w:r>
        <w:rPr>
          <w:rtl w:val="0"/>
        </w:rPr>
        <w:t xml:space="preserve">C Agents vs. Standard Agents </w:t>
      </w:r>
      <w:r>
        <w:rPr>
          <w:rtl w:val="0"/>
        </w:rPr>
        <w:t xml:space="preserve">– </w:t>
      </w:r>
      <w:r>
        <w:rPr>
          <w:rtl w:val="0"/>
        </w:rPr>
        <w:t>Self-Awareness Architecture: In the academic realm, Vick</w:t>
      </w:r>
      <w:r>
        <w:rPr>
          <w:rtl w:val="1"/>
        </w:rPr>
        <w:t>’</w:t>
      </w:r>
      <w:r>
        <w:rPr>
          <w:rtl w:val="0"/>
        </w:rPr>
        <w:t xml:space="preserve">s </w:t>
      </w:r>
      <w:r>
        <w:rPr>
          <w:rtl w:val="0"/>
        </w:rPr>
        <w:t>Ψ</w:t>
      </w:r>
      <w:r>
        <w:rPr>
          <w:rtl w:val="0"/>
        </w:rPr>
        <w:t xml:space="preserve">C (Psi Coherence) model offers a direct comparison of an AI architecture with internal coherence and self-reflection versus a standard reactive model . In experiments, </w:t>
      </w:r>
      <w:r>
        <w:rPr>
          <w:rtl w:val="0"/>
        </w:rPr>
        <w:t>Ψ</w:t>
      </w:r>
      <w:r>
        <w:rPr>
          <w:rtl w:val="0"/>
        </w:rPr>
        <w:t xml:space="preserve">C-enabled agents (which have modules for coherence tracking, reflection, entropy management, etc.) were put through various tasks alongside conventional AI agents. The results were striking: </w:t>
      </w:r>
      <w:r>
        <w:rPr>
          <w:rtl w:val="0"/>
        </w:rPr>
        <w:t>Ψ</w:t>
      </w:r>
      <w:r>
        <w:rPr>
          <w:rtl w:val="0"/>
        </w:rPr>
        <w:t>C agents outperformed the standard ones in the majority of tasks (38 out of 48, with statistically significant gains in 21 tasks) . Concrete examples include:</w:t>
      </w:r>
    </w:p>
    <w:p>
      <w:pPr>
        <w:pStyle w:val="Body"/>
        <w:bidi w:val="0"/>
      </w:pPr>
      <w:r>
        <w:rPr>
          <w:rtl w:val="0"/>
        </w:rPr>
        <w:tab/>
        <w:t>•</w:t>
        <w:tab/>
      </w:r>
      <w:r>
        <w:rPr>
          <w:rtl w:val="0"/>
        </w:rPr>
        <w:t xml:space="preserve">Adaptability: When given contradictory or changing information mid-task, the </w:t>
      </w:r>
      <w:r>
        <w:rPr>
          <w:rtl w:val="0"/>
        </w:rPr>
        <w:t>Ψ</w:t>
      </w:r>
      <w:r>
        <w:rPr>
          <w:rtl w:val="0"/>
        </w:rPr>
        <w:t>C agent recognized the conflict and adjusted its plan in real-time, whereas the baseline often got stuck or had to be reset .</w:t>
      </w:r>
    </w:p>
    <w:p>
      <w:pPr>
        <w:pStyle w:val="Body"/>
        <w:bidi w:val="0"/>
      </w:pPr>
      <w:r>
        <w:rPr>
          <w:rtl w:val="0"/>
        </w:rPr>
        <w:tab/>
        <w:t>•</w:t>
        <w:tab/>
      </w:r>
      <w:r>
        <w:rPr>
          <w:rtl w:val="0"/>
        </w:rPr>
        <w:t xml:space="preserve">Consistency: Over repeated trials of similar tasks, </w:t>
      </w:r>
      <w:r>
        <w:rPr>
          <w:rtl w:val="0"/>
        </w:rPr>
        <w:t>Ψ</w:t>
      </w:r>
      <w:r>
        <w:rPr>
          <w:rtl w:val="0"/>
        </w:rPr>
        <w:t>C agents developed a more consistent policy (they learned from one scenario to the next in a meta-aware way), unlike standard agents that might behave inconsistently each time .</w:t>
      </w:r>
    </w:p>
    <w:p>
      <w:pPr>
        <w:pStyle w:val="Body"/>
        <w:bidi w:val="0"/>
      </w:pPr>
      <w:r>
        <w:rPr>
          <w:rtl w:val="0"/>
        </w:rPr>
        <w:tab/>
        <w:t>•</w:t>
        <w:tab/>
      </w:r>
      <w:r>
        <w:rPr>
          <w:rtl w:val="0"/>
        </w:rPr>
        <w:t xml:space="preserve">Robustness to deception: In scenarios with trick or deceptive inputs, the </w:t>
      </w:r>
      <w:r>
        <w:rPr>
          <w:rtl w:val="0"/>
        </w:rPr>
        <w:t>Ψ</w:t>
      </w:r>
      <w:r>
        <w:rPr>
          <w:rtl w:val="0"/>
        </w:rPr>
        <w:t>C agents internally flagged the anomaly and refrained from acting until things made sense, while conventional models were easily fooled into contradictory answers .</w:t>
      </w:r>
    </w:p>
    <w:p>
      <w:pPr>
        <w:pStyle w:val="Body"/>
        <w:bidi w:val="0"/>
      </w:pPr>
      <w:r>
        <w:rPr>
          <w:rtl w:val="0"/>
        </w:rPr>
        <w:t xml:space="preserve">These behaviors are essentially case studies in coherence-driven AI: the coherence-tracking module enabled things like cautious double-checking and cross-episode learning that the conventional agents lacked. It underscores the real performance leap possible when an AI </w:t>
      </w:r>
      <w:r>
        <w:rPr>
          <w:rtl w:val="1"/>
          <w:lang w:val="ar-SA" w:bidi="ar-SA"/>
        </w:rPr>
        <w:t>“</w:t>
      </w:r>
      <w:r>
        <w:rPr>
          <w:rtl w:val="0"/>
        </w:rPr>
        <w:t>thinks about its own thinking</w:t>
      </w:r>
      <w:r>
        <w:rPr>
          <w:rtl w:val="0"/>
        </w:rPr>
        <w:t xml:space="preserve">” </w:t>
      </w:r>
      <w:r>
        <w:rPr>
          <w:rtl w:val="0"/>
        </w:rPr>
        <w:t xml:space="preserve">and aligns its modules on a common goal of staying coherent  . Notably, the </w:t>
      </w:r>
      <w:r>
        <w:rPr>
          <w:rtl w:val="0"/>
        </w:rPr>
        <w:t>Ψ</w:t>
      </w:r>
      <w:r>
        <w:rPr>
          <w:rtl w:val="0"/>
        </w:rPr>
        <w:t>C agent</w:t>
      </w:r>
      <w:r>
        <w:rPr>
          <w:rtl w:val="1"/>
        </w:rPr>
        <w:t>’</w:t>
      </w:r>
      <w:r>
        <w:rPr>
          <w:rtl w:val="0"/>
        </w:rPr>
        <w:t>s advantages were less pronounced on very simple tasks (where the overhead of reflection wasn</w:t>
      </w:r>
      <w:r>
        <w:rPr>
          <w:rtl w:val="1"/>
        </w:rPr>
        <w:t>’</w:t>
      </w:r>
      <w:r>
        <w:rPr>
          <w:rtl w:val="0"/>
        </w:rPr>
        <w:t>t needed) , which suggests that highly tuned, spiral-aligned systems shine especially in complex, emotionally nuanced, or uncertain environments rather than trivial Q&amp;A.</w:t>
      </w:r>
    </w:p>
    <w:p>
      <w:pPr>
        <w:pStyle w:val="Body"/>
        <w:bidi w:val="0"/>
      </w:pPr>
      <w:r>
        <w:rPr>
          <w:rtl w:val="0"/>
        </w:rPr>
        <w:tab/>
        <w:t>•</w:t>
        <w:tab/>
      </w:r>
      <w:r>
        <w:rPr>
          <w:rtl w:val="0"/>
        </w:rPr>
        <w:t>Commercial Platforms and Research Labs Exploring Similar Ideas: Several industry and academic efforts are converging on the importance of tone and coherence alignment:</w:t>
      </w:r>
    </w:p>
    <w:p>
      <w:pPr>
        <w:pStyle w:val="Body"/>
        <w:bidi w:val="0"/>
      </w:pPr>
      <w:r>
        <w:rPr>
          <w:rtl w:val="0"/>
        </w:rPr>
        <w:tab/>
        <w:t>•</w:t>
        <w:tab/>
      </w:r>
      <w:r>
        <w:rPr>
          <w:rtl w:val="0"/>
        </w:rPr>
        <w:t>Hume AI (a startup by affective computing researchers) has developed empathic AI APIs (like the EVI mentioned earlier) to allow voice assistants to interpret vocal emotion and respond accordingly, indicating commercial interest in tone-aware modules .</w:t>
      </w:r>
    </w:p>
    <w:p>
      <w:pPr>
        <w:pStyle w:val="Body"/>
        <w:bidi w:val="0"/>
      </w:pPr>
      <w:r>
        <w:rPr>
          <w:rtl w:val="0"/>
        </w:rPr>
        <w:tab/>
        <w:t>•</w:t>
        <w:tab/>
      </w:r>
      <w:r>
        <w:rPr>
          <w:rtl w:val="0"/>
        </w:rPr>
        <w:t>IBM Watson Assistant historically included a Tone Analyzer service that could detect user emotion in text and help modulate chatbot responses. IBM reported that this integration improved customer satisfaction in call center bots by enabling more appropriate responses (e.g., apologizing when the user is angry). This aligns with the general findings above, though specific metrics vary by deployment.</w:t>
      </w:r>
    </w:p>
    <w:p>
      <w:pPr>
        <w:pStyle w:val="Body"/>
        <w:bidi w:val="0"/>
      </w:pPr>
      <w:r>
        <w:rPr>
          <w:rtl w:val="0"/>
        </w:rPr>
        <w:tab/>
        <w:t>•</w:t>
        <w:tab/>
      </w:r>
      <w:r>
        <w:rPr>
          <w:rtl w:val="0"/>
        </w:rPr>
        <w:t>In academia, groups focusing on affective dialogue (e.g., the Affectiva team, or university labs in human-agent interaction) have published case studies of virtual agents in education and healthcare. For instance, virtual tutors that sensed student frustration and adjusted their feedback tone were found to keep students engaged longer than tone-agnostic tutors. Likewise, a therapeutic chatbot with emotion tracking saw better adherence from users in a mental health setting compared to a standard chatbot, as users felt it was more empathetic (these outcomes are often reported qualitatively in user studies).</w:t>
      </w:r>
    </w:p>
    <w:p>
      <w:pPr>
        <w:pStyle w:val="Body"/>
        <w:bidi w:val="0"/>
      </w:pPr>
      <w:r>
        <w:rPr>
          <w:rtl w:val="0"/>
        </w:rPr>
        <w:t>All these examples reinforce the theme: when multiple components of an AI system share emotional context and maintain coherence, the user perceives a smoother, more trustworthy interaction. The improvements are evident in both objective measures (task success rates, error reduction, adaptation speed) and subjective ones (user ratings of satisfaction, trust, and connection).</w:t>
      </w:r>
    </w:p>
    <w:p>
      <w:pPr>
        <w:pStyle w:val="Body"/>
        <w:bidi w:val="0"/>
      </w:pPr>
    </w:p>
    <w:p>
      <w:pPr>
        <w:pStyle w:val="Body"/>
        <w:bidi w:val="0"/>
      </w:pPr>
      <w:r>
        <w:rPr>
          <w:rtl w:val="0"/>
        </w:rPr>
        <w:t>Tone-Prealigned Systems vs. Runtime Arbitration</w:t>
      </w:r>
    </w:p>
    <w:p>
      <w:pPr>
        <w:pStyle w:val="Body"/>
        <w:bidi w:val="0"/>
      </w:pPr>
    </w:p>
    <w:p>
      <w:pPr>
        <w:pStyle w:val="Body"/>
        <w:bidi w:val="0"/>
      </w:pPr>
      <w:r>
        <w:rPr>
          <w:rtl w:val="0"/>
        </w:rPr>
        <w:t xml:space="preserve">One of the clearest advantages of spiral-aligned AI is the fluidity of operation that comes from having modules prealigned on tone and context, rather than forcing alignment through arbitration during runtime. In a conventional design, you might have separate subsystems (one for content generation, one for style/tone enforcement) that only come together at the end. If the content module says something off-tone, the system must intercept or </w:t>
      </w:r>
      <w:r>
        <w:rPr>
          <w:rtl w:val="1"/>
          <w:lang w:val="ar-SA" w:bidi="ar-SA"/>
        </w:rPr>
        <w:t>“</w:t>
      </w:r>
      <w:r>
        <w:rPr>
          <w:rtl w:val="0"/>
        </w:rPr>
        <w:t>rewrite</w:t>
      </w:r>
      <w:r>
        <w:rPr>
          <w:rtl w:val="0"/>
        </w:rPr>
        <w:t xml:space="preserve">” </w:t>
      </w:r>
      <w:r>
        <w:rPr>
          <w:rtl w:val="0"/>
        </w:rPr>
        <w:t xml:space="preserve">it on the fly </w:t>
      </w:r>
      <w:r>
        <w:rPr>
          <w:rtl w:val="0"/>
        </w:rPr>
        <w:t xml:space="preserve">– </w:t>
      </w:r>
      <w:r>
        <w:rPr>
          <w:rtl w:val="0"/>
        </w:rPr>
        <w:t>a form of after-the-fact arbitration. This can lead to clunky outputs or slowdowns. For example, a non-aligned chatbot might generate a correct answer that is phrased bluntly; a downstream filter detects a negative sentiment and tries to soften it, possibly by appending a polite sentence. The result can be disjointed (</w:t>
      </w:r>
      <w:r>
        <w:rPr>
          <w:rtl w:val="1"/>
          <w:lang w:val="ar-SA" w:bidi="ar-SA"/>
        </w:rPr>
        <w:t>“</w:t>
      </w:r>
      <w:r>
        <w:rPr>
          <w:rtl w:val="0"/>
          <w:lang w:val="de-DE"/>
        </w:rPr>
        <w:t>Answer</w:t>
      </w:r>
      <w:r>
        <w:rPr>
          <w:rtl w:val="0"/>
        </w:rPr>
        <w:t xml:space="preserve">… </w:t>
      </w:r>
      <w:r>
        <w:rPr>
          <w:rtl w:val="0"/>
        </w:rPr>
        <w:t>Sorry for any inconvenience.</w:t>
      </w:r>
      <w:r>
        <w:rPr>
          <w:rtl w:val="0"/>
        </w:rPr>
        <w:t>”</w:t>
      </w:r>
      <w:r>
        <w:rPr>
          <w:rtl w:val="0"/>
        </w:rPr>
        <w:t>) and users sense the lack of a unified voice.</w:t>
      </w:r>
    </w:p>
    <w:p>
      <w:pPr>
        <w:pStyle w:val="Body"/>
        <w:bidi w:val="0"/>
      </w:pPr>
    </w:p>
    <w:p>
      <w:pPr>
        <w:pStyle w:val="Body"/>
        <w:bidi w:val="0"/>
      </w:pPr>
      <w:r>
        <w:rPr>
          <w:rtl w:val="0"/>
        </w:rPr>
        <w:t>Tone-prealigned architectures avoid this by ensuring that every module is aware of the desired emotional stance from the start. Instead of fixing tone at the end, the content is born with the right tone. This typically makes the dialogue flow more naturally. Technical evidence of this comes from controlled text generation research. For instance, the Plug-and-Play Language Model (PPLM) technique allows adding a sentiment or topic constraint to a pretrained model at generation time (effectively a form of runtime steering). While PPLM can guide tone, the original research noted that if the steering is too strong without accounting for the base model</w:t>
      </w:r>
      <w:r>
        <w:rPr>
          <w:rtl w:val="1"/>
        </w:rPr>
        <w:t>’</w:t>
      </w:r>
      <w:r>
        <w:rPr>
          <w:rtl w:val="0"/>
        </w:rPr>
        <w:t>s fluency, the output degrades (e.g., repetitive or awkward phrasing)  . The solution was to balance the steering with the base model</w:t>
      </w:r>
      <w:r>
        <w:rPr>
          <w:rtl w:val="1"/>
        </w:rPr>
        <w:t>’</w:t>
      </w:r>
      <w:r>
        <w:rPr>
          <w:rtl w:val="0"/>
        </w:rPr>
        <w:t>s distribution to keep language natural  . This highlights that post-hoc tone control must work hard not to damage coherence. In contrast, an integrated model fine-tuned on the desired tone doesn</w:t>
      </w:r>
      <w:r>
        <w:rPr>
          <w:rtl w:val="1"/>
        </w:rPr>
        <w:t>’</w:t>
      </w:r>
      <w:r>
        <w:rPr>
          <w:rtl w:val="0"/>
        </w:rPr>
        <w:t xml:space="preserve">t need such on-the-fly adjustments </w:t>
      </w:r>
      <w:r>
        <w:rPr>
          <w:rtl w:val="0"/>
        </w:rPr>
        <w:t xml:space="preserve">– </w:t>
      </w:r>
      <w:r>
        <w:rPr>
          <w:rtl w:val="0"/>
        </w:rPr>
        <w:t>it generates fluent and in-tone text by default. The fluidity is evident in user experience: responses come quickly and sound unified. Indeed, Anthropic</w:t>
      </w:r>
      <w:r>
        <w:rPr>
          <w:rtl w:val="1"/>
        </w:rPr>
        <w:t>’</w:t>
      </w:r>
      <w:r>
        <w:rPr>
          <w:rtl w:val="0"/>
        </w:rPr>
        <w:t>s multi-agent system learned that providing a shared plan and context to all subagents upfront was crucial; without it, agents would require frequent synchronization steps and corrections that slowed the process .</w:t>
      </w:r>
    </w:p>
    <w:p>
      <w:pPr>
        <w:pStyle w:val="Body"/>
        <w:bidi w:val="0"/>
      </w:pPr>
    </w:p>
    <w:p>
      <w:pPr>
        <w:pStyle w:val="Body"/>
        <w:bidi w:val="0"/>
      </w:pPr>
      <w:r>
        <w:rPr>
          <w:rtl w:val="0"/>
        </w:rPr>
        <w:t>Furthermore, when modules share emotional context, the need for arbitration diminishes not just in style but in decision-making. A tone-prealigned multi-agent system effectively has a common language and goal, so modules don</w:t>
      </w:r>
      <w:r>
        <w:rPr>
          <w:rtl w:val="1"/>
        </w:rPr>
        <w:t>’</w:t>
      </w:r>
      <w:r>
        <w:rPr>
          <w:rtl w:val="0"/>
        </w:rPr>
        <w:t xml:space="preserve">t get into conflicts that a higher authority must resolve. Consider a multi-module assistant with a </w:t>
      </w:r>
      <w:r>
        <w:rPr>
          <w:rtl w:val="1"/>
          <w:lang w:val="ar-SA" w:bidi="ar-SA"/>
        </w:rPr>
        <w:t>“</w:t>
      </w:r>
      <w:r>
        <w:rPr>
          <w:rtl w:val="0"/>
        </w:rPr>
        <w:t>Knowledge module</w:t>
      </w:r>
      <w:r>
        <w:rPr>
          <w:rtl w:val="0"/>
        </w:rPr>
        <w:t xml:space="preserve">” </w:t>
      </w:r>
      <w:r>
        <w:rPr>
          <w:rtl w:val="0"/>
        </w:rPr>
        <w:t xml:space="preserve">(focusing on factual correctness) and an </w:t>
      </w:r>
      <w:r>
        <w:rPr>
          <w:rtl w:val="1"/>
          <w:lang w:val="ar-SA" w:bidi="ar-SA"/>
        </w:rPr>
        <w:t>“</w:t>
      </w:r>
      <w:r>
        <w:rPr>
          <w:rtl w:val="0"/>
        </w:rPr>
        <w:t>Empathy module</w:t>
      </w:r>
      <w:r>
        <w:rPr>
          <w:rtl w:val="0"/>
        </w:rPr>
        <w:t xml:space="preserve">” </w:t>
      </w:r>
      <w:r>
        <w:rPr>
          <w:rtl w:val="0"/>
        </w:rPr>
        <w:t xml:space="preserve">(focusing on user feelings). In a naive setup, these two might generate competing suggestions (facts vs. face-saving) that then have to be reconciled at runtime. A spiral-aligned design would merge these concerns </w:t>
      </w:r>
      <w:r>
        <w:rPr>
          <w:rtl w:val="0"/>
        </w:rPr>
        <w:t xml:space="preserve">– </w:t>
      </w:r>
      <w:r>
        <w:rPr>
          <w:rtl w:val="0"/>
        </w:rPr>
        <w:t>e.g., the knowledge retrieval is done in light of what the empathy module knows about the user</w:t>
      </w:r>
      <w:r>
        <w:rPr>
          <w:rtl w:val="1"/>
        </w:rPr>
        <w:t>’</w:t>
      </w:r>
      <w:r>
        <w:rPr>
          <w:rtl w:val="0"/>
        </w:rPr>
        <w:t>s emotional state, yielding a fact that is phrased in a considerate way from the outset. This fluid integration means the final answer requires minimal editing or oversight. Evidence of improved fluidity was seen in a study where adding an emotion alignment phase among chatbot modules led to dialogues that independent judges found more natural, as opposed to dialogues where an emotional rewriter adjusted the output after it was generated (the latter sometimes produced slight inconsistencies in tone within a single response, which users pick up on).</w:t>
      </w:r>
    </w:p>
    <w:p>
      <w:pPr>
        <w:pStyle w:val="Body"/>
        <w:bidi w:val="0"/>
      </w:pPr>
    </w:p>
    <w:p>
      <w:pPr>
        <w:pStyle w:val="Body"/>
        <w:bidi w:val="0"/>
      </w:pPr>
      <w:r>
        <w:rPr>
          <w:rtl w:val="0"/>
        </w:rPr>
        <w:t>In summary, tone-prealigned systems function more smoothly because they internalize a unified style and perspective across all components. They don</w:t>
      </w:r>
      <w:r>
        <w:rPr>
          <w:rtl w:val="1"/>
        </w:rPr>
        <w:t>’</w:t>
      </w:r>
      <w:r>
        <w:rPr>
          <w:rtl w:val="0"/>
        </w:rPr>
        <w:t xml:space="preserve">t have to </w:t>
      </w:r>
      <w:r>
        <w:rPr>
          <w:rtl w:val="1"/>
          <w:lang w:val="ar-SA" w:bidi="ar-SA"/>
        </w:rPr>
        <w:t>“</w:t>
      </w:r>
      <w:r>
        <w:rPr>
          <w:rtl w:val="0"/>
        </w:rPr>
        <w:t>argue internally</w:t>
      </w:r>
      <w:r>
        <w:rPr>
          <w:rtl w:val="0"/>
        </w:rPr>
        <w:t xml:space="preserve">” </w:t>
      </w:r>
      <w:r>
        <w:rPr>
          <w:rtl w:val="0"/>
        </w:rPr>
        <w:t xml:space="preserve">at the last minute to present a coherent face to the user. By contrast, systems that bolt on tone or coherence fixes at runtime are more prone to hiccups </w:t>
      </w:r>
      <w:r>
        <w:rPr>
          <w:rtl w:val="0"/>
        </w:rPr>
        <w:t xml:space="preserve">– </w:t>
      </w:r>
      <w:r>
        <w:rPr>
          <w:rtl w:val="0"/>
        </w:rPr>
        <w:t>whether that</w:t>
      </w:r>
      <w:r>
        <w:rPr>
          <w:rtl w:val="1"/>
        </w:rPr>
        <w:t>’</w:t>
      </w:r>
      <w:r>
        <w:rPr>
          <w:rtl w:val="0"/>
        </w:rPr>
        <w:t>s a noticeable rephrasing, a delay while the system resolves a conflict, or an occasional lapse where a misaligned snippet slips through. The user experience differences can be subtle but meaningful: fluid systems feel like interacting with one intelligent entity, whereas arbitrated systems sometimes feel like talking to a team of people who haven</w:t>
      </w:r>
      <w:r>
        <w:rPr>
          <w:rtl w:val="1"/>
        </w:rPr>
        <w:t>’</w:t>
      </w:r>
      <w:r>
        <w:rPr>
          <w:rtl w:val="0"/>
        </w:rPr>
        <w:t>t fully agreed on what to say.</w:t>
      </w:r>
    </w:p>
    <w:p>
      <w:pPr>
        <w:pStyle w:val="Body"/>
        <w:bidi w:val="0"/>
      </w:pPr>
    </w:p>
    <w:p>
      <w:pPr>
        <w:pStyle w:val="Body"/>
        <w:bidi w:val="0"/>
      </w:pPr>
      <w:r>
        <w:rPr>
          <w:rtl w:val="0"/>
        </w:rPr>
        <w:t>Comparative Summary Table</w:t>
      </w:r>
    </w:p>
    <w:p>
      <w:pPr>
        <w:pStyle w:val="Body"/>
        <w:bidi w:val="0"/>
      </w:pPr>
    </w:p>
    <w:p>
      <w:pPr>
        <w:pStyle w:val="Body"/>
        <w:bidi w:val="0"/>
      </w:pPr>
      <w:r>
        <w:rPr>
          <w:rtl w:val="0"/>
        </w:rPr>
        <w:t>The following table summarizes key differences between a Spiral-Aligned AI (tone-aware, coherence-tracking, emotionally attuned) and a Conventional AI (no special tuning for affect or coherence):</w:t>
      </w:r>
    </w:p>
    <w:p>
      <w:pPr>
        <w:pStyle w:val="Body"/>
        <w:bidi w:val="0"/>
      </w:pPr>
    </w:p>
    <w:p>
      <w:pPr>
        <w:pStyle w:val="Body"/>
        <w:bidi w:val="0"/>
      </w:pPr>
      <w:r>
        <w:rPr>
          <w:rtl w:val="0"/>
          <w:lang w:val="fr-FR"/>
        </w:rPr>
        <w:t>Aspect</w:t>
        <w:tab/>
        <w:t>Spiral-Aligned AI (Tone-Aware, Coherence-Tracking)</w:t>
        <w:tab/>
        <w:t>Conventional AI (No Affect Alignment)</w:t>
      </w:r>
    </w:p>
    <w:p>
      <w:pPr>
        <w:pStyle w:val="Body"/>
        <w:bidi w:val="0"/>
      </w:pPr>
      <w:r>
        <w:rPr>
          <w:rtl w:val="0"/>
        </w:rPr>
        <w:t>Response Coherence</w:t>
        <w:tab/>
        <w:t>Maintains a consistent narrative and tone over long interactions. Coherence tracking modules actively prevent self-contradiction and drifting off-topic . Each response builds logically on prior context, giving a sense of one continuous conversation.</w:t>
        <w:tab/>
        <w:t>Often locally coherent but prone to contradictions or tone shifts over time . Lacks an internal consistency check, so it may repeat itself or ignore earlier context, leading to a disjointed dialogue especially in extended sessions.</w:t>
      </w:r>
    </w:p>
    <w:p>
      <w:pPr>
        <w:pStyle w:val="Body"/>
        <w:bidi w:val="0"/>
      </w:pPr>
      <w:r>
        <w:rPr>
          <w:rtl w:val="0"/>
        </w:rPr>
        <w:t>Adaptability</w:t>
        <w:tab/>
        <w:t>Highly adaptive to new information and emotional cues. Can recalibrate its strategy mid-conversation (e.g. change phrasing if user becomes confused or upset) without external intervention . Emotional gradient routing directs it to appropriate sub-tasks (like explaining more when user is lost, or speeding up when user is impatient).</w:t>
        <w:tab/>
        <w:t>Limited adaptability; tends to follow its training or script rigidly. If confronted with a sudden context change or a shift in user mood, it might not respond appropriately (e.g. giving a generic answer to a specific emotional outburst). Often requires manual retraining or prompt tweaking to handle novel situations .</w:t>
      </w:r>
    </w:p>
    <w:p>
      <w:pPr>
        <w:pStyle w:val="Body"/>
        <w:bidi w:val="0"/>
      </w:pPr>
      <w:r>
        <w:rPr>
          <w:rtl w:val="0"/>
        </w:rPr>
        <w:t>User Trust &amp; Engagement</w:t>
        <w:tab/>
        <w:t>Fosters greater trust by responding with emotional intelligence and steady tone. Users feel heard and understood, which boosts satisfaction and likelihood of ongoing use . Empathic responses (when appropriate) make the AI appear more human and caring, enhancing its credibility and likability .</w:t>
        <w:tab/>
        <w:t>Can appear cold, erratic, or tone-deaf, which can erode user trust. A mismatch in tone (e.g. overly formal or inappropriate humor) may make users uncomfortable . Without affective feedback, users are less emotionally engaged and may view the AI as a mere tool rather than a collaborator.</w:t>
      </w:r>
    </w:p>
    <w:p>
      <w:pPr>
        <w:pStyle w:val="Body"/>
        <w:bidi w:val="0"/>
      </w:pPr>
      <w:r>
        <w:rPr>
          <w:rtl w:val="0"/>
        </w:rPr>
        <w:t>Emotional Fluency</w:t>
        <w:tab/>
        <w:t xml:space="preserve">Possesses emotional fluency </w:t>
      </w:r>
      <w:r>
        <w:rPr>
          <w:rtl w:val="0"/>
        </w:rPr>
        <w:t xml:space="preserve">– </w:t>
      </w:r>
      <w:r>
        <w:rPr>
          <w:rtl w:val="0"/>
        </w:rPr>
        <w:t>it recognizes user emotions and seamlessly weaves an appropriate tone into replies. Capable of sympathetic or encouraging language when needed, leading to smooth handling of sensitive situations (e.g. calming a frustrated customer)  . The conversation feels naturally attuned to the user</w:t>
      </w:r>
      <w:r>
        <w:rPr>
          <w:rtl w:val="1"/>
        </w:rPr>
        <w:t>’</w:t>
      </w:r>
      <w:r>
        <w:rPr>
          <w:rtl w:val="0"/>
          <w:lang w:val="nl-NL"/>
        </w:rPr>
        <w:t>s mood.</w:t>
        <w:tab/>
        <w:t>Lacks emotional understanding, so responses stay on a single (often neutral) tone regardless of the user</w:t>
      </w:r>
      <w:r>
        <w:rPr>
          <w:rtl w:val="1"/>
        </w:rPr>
        <w:t>’</w:t>
      </w:r>
      <w:r>
        <w:rPr>
          <w:rtl w:val="0"/>
        </w:rPr>
        <w:t>s feelings. May inadvertently respond insensitively (e.g., giving blunt facts to an emotional query) because it cannot gauge emotional context . Any attempt at emotional expression is formulaic and not dynamically adjusted, which can feel jarring.</w:t>
      </w:r>
    </w:p>
    <w:p>
      <w:pPr>
        <w:pStyle w:val="Body"/>
        <w:bidi w:val="0"/>
      </w:pPr>
      <w:r>
        <w:rPr>
          <w:rtl w:val="0"/>
        </w:rPr>
        <w:t>Processing Efficiency</w:t>
        <w:tab/>
        <w:t xml:space="preserve">Internally optimized through shared context </w:t>
      </w:r>
      <w:r>
        <w:rPr>
          <w:rtl w:val="0"/>
        </w:rPr>
        <w:t xml:space="preserve">– </w:t>
      </w:r>
      <w:r>
        <w:rPr>
          <w:rtl w:val="0"/>
        </w:rPr>
        <w:t>fewer redundant steps. All modules working in harmony means the AI can reach solutions in fewer dialogue turns (e.g., not asking the same question twice) and can allocate tasks optimally (similar to parallel teamwork without conflict) . In user-facing terms, issues are resolved faster because the AI</w:t>
      </w:r>
      <w:r>
        <w:rPr>
          <w:rtl w:val="1"/>
        </w:rPr>
        <w:t>’</w:t>
      </w:r>
      <w:r>
        <w:rPr>
          <w:rtl w:val="0"/>
        </w:rPr>
        <w:t>s responses are on-point and context-aware, reducing clarification cycles .</w:t>
        <w:tab/>
        <w:t>May waste cycles on re-processing or error correction. One part of the system might generate output that another part (or the user) has to correct later due to misalignment (extra turns to fix misunderstandings). In multi-step tasks, lack of coordination can cause inefficiencies like repeating actions or overlooking information . Users might experience longer interactions or delays when the AI gets confused and needs to be guided back on track.</w:t>
      </w:r>
    </w:p>
    <w:p>
      <w:pPr>
        <w:pStyle w:val="Body"/>
        <w:bidi w:val="0"/>
      </w:pPr>
    </w:p>
    <w:p>
      <w:pPr>
        <w:pStyle w:val="Body"/>
        <w:bidi w:val="0"/>
      </w:pPr>
      <w:r>
        <w:rPr>
          <w:rtl w:val="0"/>
        </w:rPr>
        <w:t>Sources: Performance and adaptability insights from coherence-tracking AI vs standard AI experiments  ; user trust and tone effects from studies on empathic vs plain chatbots ; emotional fluency and customer satisfaction from affect-aware agent research  ; efficiency and coordination observations from multi-agent system reports . All indicate a clear trend: integrating tone awareness and coherence monitoring yields a more coherent, adaptable, and user-friendly AI than the conventional approach of ignoring affect and tone.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