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B2A4F" w14:textId="77777777" w:rsidR="008A13CE" w:rsidRPr="00FB22D9" w:rsidRDefault="008A13CE" w:rsidP="00FB22D9">
      <w:pPr>
        <w:pStyle w:val="DocumentLabel"/>
        <w:rPr>
          <w:rFonts w:ascii="Smith&amp;NephewLF" w:hAnsi="Smith&amp;NephewLF"/>
          <w:color w:val="FF6600"/>
        </w:rPr>
      </w:pPr>
      <w:r w:rsidRPr="00FB22D9">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199"/>
        <w:gridCol w:w="269"/>
        <w:gridCol w:w="2931"/>
        <w:gridCol w:w="269"/>
        <w:gridCol w:w="1601"/>
      </w:tblGrid>
      <w:tr w:rsidR="008A13CE" w:rsidRPr="00C358B0" w14:paraId="15521C67" w14:textId="77777777" w:rsidTr="004D7FE1">
        <w:trPr>
          <w:trHeight w:val="423"/>
        </w:trPr>
        <w:tc>
          <w:tcPr>
            <w:tcW w:w="1548" w:type="dxa"/>
            <w:tcBorders>
              <w:top w:val="nil"/>
              <w:left w:val="nil"/>
              <w:bottom w:val="nil"/>
              <w:right w:val="nil"/>
            </w:tcBorders>
            <w:shd w:val="clear" w:color="auto" w:fill="auto"/>
            <w:vAlign w:val="center"/>
          </w:tcPr>
          <w:p w14:paraId="04F2EC66" w14:textId="77777777" w:rsidR="008A13CE" w:rsidRPr="00C358B0" w:rsidRDefault="008A13CE" w:rsidP="004D7FE1">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7663B468" w14:textId="77777777" w:rsidR="008A13CE" w:rsidRPr="00C358B0" w:rsidRDefault="008A13CE" w:rsidP="004D7FE1">
            <w:pPr>
              <w:tabs>
                <w:tab w:val="left" w:pos="1440"/>
                <w:tab w:val="left" w:pos="7200"/>
              </w:tabs>
              <w:jc w:val="center"/>
            </w:pPr>
          </w:p>
        </w:tc>
        <w:tc>
          <w:tcPr>
            <w:tcW w:w="3240" w:type="dxa"/>
            <w:tcBorders>
              <w:top w:val="nil"/>
              <w:left w:val="nil"/>
              <w:bottom w:val="nil"/>
              <w:right w:val="nil"/>
            </w:tcBorders>
            <w:shd w:val="clear" w:color="auto" w:fill="auto"/>
            <w:vAlign w:val="center"/>
          </w:tcPr>
          <w:p w14:paraId="6A0CF230" w14:textId="77777777" w:rsidR="008A13CE" w:rsidRPr="00C358B0" w:rsidRDefault="008A13CE" w:rsidP="004D7FE1">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0DB417BF" w14:textId="77777777" w:rsidR="008A13CE" w:rsidRPr="00C358B0" w:rsidRDefault="008A13CE" w:rsidP="004D7FE1">
            <w:pPr>
              <w:tabs>
                <w:tab w:val="left" w:pos="1440"/>
                <w:tab w:val="left" w:pos="7200"/>
              </w:tabs>
              <w:jc w:val="center"/>
            </w:pPr>
          </w:p>
        </w:tc>
        <w:tc>
          <w:tcPr>
            <w:tcW w:w="2970" w:type="dxa"/>
            <w:tcBorders>
              <w:top w:val="nil"/>
              <w:left w:val="nil"/>
              <w:bottom w:val="nil"/>
              <w:right w:val="nil"/>
            </w:tcBorders>
            <w:shd w:val="clear" w:color="auto" w:fill="auto"/>
            <w:vAlign w:val="center"/>
          </w:tcPr>
          <w:p w14:paraId="50FFBAF9" w14:textId="77777777" w:rsidR="008A13CE" w:rsidRPr="00C358B0" w:rsidRDefault="008A13CE" w:rsidP="004D7FE1">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7DB4D252" w14:textId="77777777" w:rsidR="008A13CE" w:rsidRPr="00C358B0" w:rsidRDefault="008A13CE" w:rsidP="004D7FE1">
            <w:pPr>
              <w:tabs>
                <w:tab w:val="left" w:pos="1440"/>
                <w:tab w:val="left" w:pos="7200"/>
              </w:tabs>
              <w:jc w:val="center"/>
              <w:rPr>
                <w:b/>
              </w:rPr>
            </w:pPr>
          </w:p>
        </w:tc>
        <w:tc>
          <w:tcPr>
            <w:tcW w:w="1620" w:type="dxa"/>
            <w:tcBorders>
              <w:top w:val="nil"/>
              <w:left w:val="nil"/>
              <w:bottom w:val="nil"/>
              <w:right w:val="nil"/>
            </w:tcBorders>
            <w:vAlign w:val="center"/>
          </w:tcPr>
          <w:p w14:paraId="1CF59B43" w14:textId="77777777" w:rsidR="008A13CE" w:rsidRPr="00C358B0" w:rsidRDefault="008A13CE" w:rsidP="004D7FE1">
            <w:pPr>
              <w:tabs>
                <w:tab w:val="left" w:pos="1440"/>
                <w:tab w:val="left" w:pos="7200"/>
              </w:tabs>
              <w:jc w:val="center"/>
              <w:rPr>
                <w:b/>
              </w:rPr>
            </w:pPr>
            <w:r w:rsidRPr="00C358B0">
              <w:rPr>
                <w:b/>
              </w:rPr>
              <w:t>Date</w:t>
            </w:r>
          </w:p>
        </w:tc>
      </w:tr>
      <w:tr w:rsidR="008A13CE" w:rsidRPr="00C358B0" w14:paraId="209BC1B0" w14:textId="77777777" w:rsidTr="00307B26">
        <w:trPr>
          <w:trHeight w:val="972"/>
        </w:trPr>
        <w:tc>
          <w:tcPr>
            <w:tcW w:w="1548" w:type="dxa"/>
            <w:tcBorders>
              <w:top w:val="nil"/>
              <w:left w:val="nil"/>
              <w:bottom w:val="nil"/>
              <w:right w:val="nil"/>
            </w:tcBorders>
            <w:shd w:val="clear" w:color="auto" w:fill="auto"/>
          </w:tcPr>
          <w:p w14:paraId="0A1864B4" w14:textId="77777777" w:rsidR="008A13CE" w:rsidRPr="00C358B0" w:rsidRDefault="008A13CE" w:rsidP="004D7FE1">
            <w:pPr>
              <w:tabs>
                <w:tab w:val="left" w:pos="1440"/>
                <w:tab w:val="left" w:pos="7200"/>
              </w:tabs>
              <w:jc w:val="center"/>
            </w:pPr>
            <w:r w:rsidRPr="00C358B0">
              <w:t>R&amp;D</w:t>
            </w:r>
          </w:p>
        </w:tc>
        <w:tc>
          <w:tcPr>
            <w:tcW w:w="270" w:type="dxa"/>
            <w:tcBorders>
              <w:top w:val="nil"/>
              <w:left w:val="nil"/>
              <w:bottom w:val="nil"/>
              <w:right w:val="nil"/>
            </w:tcBorders>
            <w:shd w:val="clear" w:color="auto" w:fill="auto"/>
          </w:tcPr>
          <w:p w14:paraId="64DBF33A" w14:textId="77777777" w:rsidR="008A13CE" w:rsidRPr="00C358B0" w:rsidRDefault="008A13CE" w:rsidP="004D7FE1">
            <w:pPr>
              <w:tabs>
                <w:tab w:val="left" w:pos="1440"/>
                <w:tab w:val="left" w:pos="7200"/>
              </w:tabs>
            </w:pPr>
          </w:p>
        </w:tc>
        <w:tc>
          <w:tcPr>
            <w:tcW w:w="3240" w:type="dxa"/>
            <w:tcBorders>
              <w:top w:val="nil"/>
              <w:left w:val="nil"/>
              <w:right w:val="nil"/>
            </w:tcBorders>
            <w:shd w:val="clear" w:color="auto" w:fill="auto"/>
          </w:tcPr>
          <w:p w14:paraId="650EEDDB" w14:textId="77777777" w:rsidR="008A13CE" w:rsidRPr="00C358B0" w:rsidRDefault="008A13CE" w:rsidP="004D7FE1">
            <w:pPr>
              <w:tabs>
                <w:tab w:val="left" w:pos="1440"/>
                <w:tab w:val="left" w:pos="7200"/>
              </w:tabs>
              <w:jc w:val="center"/>
            </w:pPr>
          </w:p>
        </w:tc>
        <w:tc>
          <w:tcPr>
            <w:tcW w:w="270" w:type="dxa"/>
            <w:tcBorders>
              <w:top w:val="nil"/>
              <w:left w:val="nil"/>
              <w:bottom w:val="nil"/>
              <w:right w:val="nil"/>
            </w:tcBorders>
            <w:shd w:val="clear" w:color="auto" w:fill="auto"/>
          </w:tcPr>
          <w:p w14:paraId="08C7D915" w14:textId="77777777" w:rsidR="008A13CE" w:rsidRPr="00C358B0" w:rsidRDefault="008A13CE" w:rsidP="004D7FE1">
            <w:pPr>
              <w:tabs>
                <w:tab w:val="left" w:pos="1440"/>
                <w:tab w:val="left" w:pos="7200"/>
              </w:tabs>
              <w:jc w:val="center"/>
            </w:pPr>
          </w:p>
        </w:tc>
        <w:tc>
          <w:tcPr>
            <w:tcW w:w="2970" w:type="dxa"/>
            <w:tcBorders>
              <w:top w:val="nil"/>
              <w:left w:val="nil"/>
              <w:right w:val="nil"/>
            </w:tcBorders>
            <w:shd w:val="clear" w:color="auto" w:fill="auto"/>
          </w:tcPr>
          <w:p w14:paraId="75DFAB08" w14:textId="77777777" w:rsidR="008A13CE" w:rsidRPr="00C358B0" w:rsidRDefault="008A13CE" w:rsidP="004D7FE1">
            <w:pPr>
              <w:tabs>
                <w:tab w:val="left" w:pos="1440"/>
                <w:tab w:val="left" w:pos="7200"/>
              </w:tabs>
              <w:jc w:val="center"/>
            </w:pPr>
            <w:r>
              <w:t>Douglas Tenney</w:t>
            </w:r>
          </w:p>
        </w:tc>
        <w:tc>
          <w:tcPr>
            <w:tcW w:w="270" w:type="dxa"/>
            <w:tcBorders>
              <w:top w:val="nil"/>
              <w:left w:val="nil"/>
              <w:bottom w:val="nil"/>
              <w:right w:val="nil"/>
            </w:tcBorders>
          </w:tcPr>
          <w:p w14:paraId="20B138C9" w14:textId="77777777" w:rsidR="008A13CE" w:rsidRPr="00C358B0" w:rsidRDefault="008A13CE" w:rsidP="004D7FE1">
            <w:pPr>
              <w:tabs>
                <w:tab w:val="left" w:pos="1440"/>
                <w:tab w:val="left" w:pos="7200"/>
              </w:tabs>
              <w:jc w:val="center"/>
            </w:pPr>
          </w:p>
        </w:tc>
        <w:tc>
          <w:tcPr>
            <w:tcW w:w="1620" w:type="dxa"/>
            <w:tcBorders>
              <w:top w:val="nil"/>
              <w:left w:val="nil"/>
              <w:right w:val="nil"/>
            </w:tcBorders>
          </w:tcPr>
          <w:p w14:paraId="49DC39A1" w14:textId="77777777" w:rsidR="008A13CE" w:rsidRPr="00C358B0" w:rsidRDefault="008A13CE" w:rsidP="004D7FE1">
            <w:pPr>
              <w:tabs>
                <w:tab w:val="left" w:pos="1440"/>
                <w:tab w:val="left" w:pos="7200"/>
              </w:tabs>
              <w:jc w:val="center"/>
            </w:pPr>
          </w:p>
        </w:tc>
      </w:tr>
    </w:tbl>
    <w:p w14:paraId="12623B81" w14:textId="77777777" w:rsidR="008A13CE" w:rsidRPr="00C358B0" w:rsidRDefault="008A13CE" w:rsidP="008A13CE">
      <w:pPr>
        <w:tabs>
          <w:tab w:val="left" w:pos="1440"/>
          <w:tab w:val="left" w:pos="7200"/>
        </w:tabs>
        <w:jc w:val="center"/>
      </w:pPr>
    </w:p>
    <w:p w14:paraId="5D91910A" w14:textId="77777777" w:rsidR="008A13CE" w:rsidRPr="00C358B0" w:rsidRDefault="008A13CE" w:rsidP="008A13CE">
      <w:pPr>
        <w:pStyle w:val="DocumentLabel"/>
        <w:rPr>
          <w:rFonts w:ascii="Smith&amp;NephewLF" w:hAnsi="Smith&amp;NephewLF"/>
          <w:color w:val="FF6600"/>
        </w:rPr>
      </w:pPr>
      <w:r w:rsidRPr="00C358B0">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200"/>
        <w:gridCol w:w="269"/>
        <w:gridCol w:w="2929"/>
        <w:gridCol w:w="269"/>
        <w:gridCol w:w="1602"/>
      </w:tblGrid>
      <w:tr w:rsidR="008A13CE" w:rsidRPr="00C358B0" w14:paraId="2DEF1ECC" w14:textId="77777777" w:rsidTr="00307B26">
        <w:trPr>
          <w:trHeight w:val="423"/>
        </w:trPr>
        <w:tc>
          <w:tcPr>
            <w:tcW w:w="1548" w:type="dxa"/>
            <w:tcBorders>
              <w:top w:val="nil"/>
              <w:left w:val="nil"/>
              <w:bottom w:val="nil"/>
              <w:right w:val="nil"/>
            </w:tcBorders>
            <w:shd w:val="clear" w:color="auto" w:fill="auto"/>
            <w:vAlign w:val="center"/>
          </w:tcPr>
          <w:p w14:paraId="347609EB" w14:textId="77777777" w:rsidR="008A13CE" w:rsidRPr="00C358B0" w:rsidRDefault="008A13CE" w:rsidP="004D7FE1">
            <w:pPr>
              <w:tabs>
                <w:tab w:val="left" w:pos="1440"/>
                <w:tab w:val="left" w:pos="7200"/>
              </w:tabs>
              <w:jc w:val="center"/>
            </w:pPr>
            <w:r w:rsidRPr="00C358B0">
              <w:rPr>
                <w:b/>
              </w:rPr>
              <w:t>Department</w:t>
            </w:r>
          </w:p>
        </w:tc>
        <w:tc>
          <w:tcPr>
            <w:tcW w:w="270" w:type="dxa"/>
            <w:tcBorders>
              <w:top w:val="nil"/>
              <w:left w:val="nil"/>
              <w:bottom w:val="nil"/>
              <w:right w:val="nil"/>
            </w:tcBorders>
            <w:shd w:val="clear" w:color="auto" w:fill="auto"/>
            <w:vAlign w:val="center"/>
          </w:tcPr>
          <w:p w14:paraId="2F675BAE" w14:textId="77777777" w:rsidR="008A13CE" w:rsidRPr="00C358B0" w:rsidRDefault="008A13CE" w:rsidP="004D7FE1">
            <w:pPr>
              <w:tabs>
                <w:tab w:val="left" w:pos="1440"/>
                <w:tab w:val="left" w:pos="7200"/>
              </w:tabs>
              <w:jc w:val="center"/>
            </w:pPr>
          </w:p>
        </w:tc>
        <w:tc>
          <w:tcPr>
            <w:tcW w:w="3240" w:type="dxa"/>
            <w:tcBorders>
              <w:top w:val="nil"/>
              <w:left w:val="nil"/>
              <w:bottom w:val="nil"/>
              <w:right w:val="nil"/>
            </w:tcBorders>
            <w:shd w:val="clear" w:color="auto" w:fill="auto"/>
            <w:vAlign w:val="center"/>
          </w:tcPr>
          <w:p w14:paraId="2B34FDDA" w14:textId="77777777" w:rsidR="008A13CE" w:rsidRPr="00C358B0" w:rsidRDefault="008A13CE" w:rsidP="004D7FE1">
            <w:pPr>
              <w:tabs>
                <w:tab w:val="left" w:pos="1440"/>
                <w:tab w:val="left" w:pos="7200"/>
              </w:tabs>
              <w:jc w:val="center"/>
            </w:pPr>
            <w:r w:rsidRPr="00C358B0">
              <w:rPr>
                <w:b/>
              </w:rPr>
              <w:t>Signature</w:t>
            </w:r>
          </w:p>
        </w:tc>
        <w:tc>
          <w:tcPr>
            <w:tcW w:w="270" w:type="dxa"/>
            <w:tcBorders>
              <w:top w:val="nil"/>
              <w:left w:val="nil"/>
              <w:bottom w:val="nil"/>
              <w:right w:val="nil"/>
            </w:tcBorders>
            <w:shd w:val="clear" w:color="auto" w:fill="auto"/>
            <w:vAlign w:val="center"/>
          </w:tcPr>
          <w:p w14:paraId="2AFB4D4B" w14:textId="77777777" w:rsidR="008A13CE" w:rsidRPr="00C358B0" w:rsidRDefault="008A13CE" w:rsidP="004D7FE1">
            <w:pPr>
              <w:tabs>
                <w:tab w:val="left" w:pos="1440"/>
                <w:tab w:val="left" w:pos="7200"/>
              </w:tabs>
              <w:jc w:val="center"/>
            </w:pPr>
          </w:p>
        </w:tc>
        <w:tc>
          <w:tcPr>
            <w:tcW w:w="2970" w:type="dxa"/>
            <w:tcBorders>
              <w:top w:val="nil"/>
              <w:left w:val="nil"/>
              <w:bottom w:val="nil"/>
              <w:right w:val="nil"/>
            </w:tcBorders>
            <w:shd w:val="clear" w:color="auto" w:fill="auto"/>
            <w:vAlign w:val="center"/>
          </w:tcPr>
          <w:p w14:paraId="05D0F976" w14:textId="77777777" w:rsidR="008A13CE" w:rsidRPr="00C358B0" w:rsidRDefault="008A13CE" w:rsidP="004D7FE1">
            <w:pPr>
              <w:tabs>
                <w:tab w:val="left" w:pos="1440"/>
                <w:tab w:val="left" w:pos="7200"/>
              </w:tabs>
              <w:jc w:val="center"/>
              <w:rPr>
                <w:b/>
              </w:rPr>
            </w:pPr>
            <w:r w:rsidRPr="00C358B0">
              <w:rPr>
                <w:b/>
              </w:rPr>
              <w:t>Print Name</w:t>
            </w:r>
          </w:p>
        </w:tc>
        <w:tc>
          <w:tcPr>
            <w:tcW w:w="270" w:type="dxa"/>
            <w:tcBorders>
              <w:top w:val="nil"/>
              <w:left w:val="nil"/>
              <w:bottom w:val="nil"/>
              <w:right w:val="nil"/>
            </w:tcBorders>
            <w:vAlign w:val="center"/>
          </w:tcPr>
          <w:p w14:paraId="3CFED4B9" w14:textId="77777777" w:rsidR="008A13CE" w:rsidRPr="00C358B0" w:rsidRDefault="008A13CE" w:rsidP="004D7FE1">
            <w:pPr>
              <w:tabs>
                <w:tab w:val="left" w:pos="1440"/>
                <w:tab w:val="left" w:pos="7200"/>
              </w:tabs>
              <w:jc w:val="center"/>
              <w:rPr>
                <w:b/>
              </w:rPr>
            </w:pPr>
          </w:p>
        </w:tc>
        <w:tc>
          <w:tcPr>
            <w:tcW w:w="1620" w:type="dxa"/>
            <w:tcBorders>
              <w:top w:val="nil"/>
              <w:left w:val="nil"/>
              <w:bottom w:val="nil"/>
              <w:right w:val="nil"/>
            </w:tcBorders>
            <w:vAlign w:val="center"/>
          </w:tcPr>
          <w:p w14:paraId="1733812B" w14:textId="77777777" w:rsidR="008A13CE" w:rsidRPr="00C358B0" w:rsidRDefault="008A13CE" w:rsidP="004D7FE1">
            <w:pPr>
              <w:tabs>
                <w:tab w:val="left" w:pos="1440"/>
                <w:tab w:val="left" w:pos="7200"/>
              </w:tabs>
              <w:jc w:val="center"/>
              <w:rPr>
                <w:b/>
              </w:rPr>
            </w:pPr>
            <w:r w:rsidRPr="00C358B0">
              <w:rPr>
                <w:b/>
              </w:rPr>
              <w:t>Date</w:t>
            </w:r>
          </w:p>
        </w:tc>
      </w:tr>
      <w:tr w:rsidR="008A13CE" w:rsidRPr="00C358B0" w14:paraId="2FCD0917" w14:textId="77777777" w:rsidTr="00307B26">
        <w:trPr>
          <w:trHeight w:val="909"/>
        </w:trPr>
        <w:tc>
          <w:tcPr>
            <w:tcW w:w="1548" w:type="dxa"/>
            <w:tcBorders>
              <w:top w:val="nil"/>
              <w:left w:val="nil"/>
              <w:bottom w:val="nil"/>
              <w:right w:val="nil"/>
            </w:tcBorders>
            <w:shd w:val="clear" w:color="auto" w:fill="auto"/>
            <w:vAlign w:val="center"/>
          </w:tcPr>
          <w:p w14:paraId="497D3939" w14:textId="77777777" w:rsidR="008A13CE" w:rsidRPr="00C358B0" w:rsidRDefault="008A13CE" w:rsidP="00D34F4F">
            <w:pPr>
              <w:tabs>
                <w:tab w:val="left" w:pos="1440"/>
                <w:tab w:val="left" w:pos="7200"/>
              </w:tabs>
              <w:jc w:val="center"/>
            </w:pPr>
            <w:r w:rsidRPr="00C358B0">
              <w:t>R&amp;D</w:t>
            </w:r>
          </w:p>
        </w:tc>
        <w:tc>
          <w:tcPr>
            <w:tcW w:w="270" w:type="dxa"/>
            <w:tcBorders>
              <w:top w:val="nil"/>
              <w:left w:val="nil"/>
              <w:bottom w:val="nil"/>
              <w:right w:val="nil"/>
            </w:tcBorders>
            <w:shd w:val="clear" w:color="auto" w:fill="auto"/>
            <w:vAlign w:val="center"/>
          </w:tcPr>
          <w:p w14:paraId="640913A0" w14:textId="77777777" w:rsidR="008A13CE" w:rsidRPr="00C358B0" w:rsidRDefault="008A13CE" w:rsidP="00307B26">
            <w:pPr>
              <w:tabs>
                <w:tab w:val="left" w:pos="1440"/>
                <w:tab w:val="left" w:pos="7200"/>
              </w:tabs>
              <w:jc w:val="center"/>
            </w:pPr>
          </w:p>
        </w:tc>
        <w:tc>
          <w:tcPr>
            <w:tcW w:w="3240" w:type="dxa"/>
            <w:tcBorders>
              <w:top w:val="nil"/>
              <w:left w:val="nil"/>
              <w:bottom w:val="single" w:sz="4" w:space="0" w:color="auto"/>
              <w:right w:val="nil"/>
            </w:tcBorders>
            <w:shd w:val="clear" w:color="auto" w:fill="auto"/>
            <w:vAlign w:val="center"/>
          </w:tcPr>
          <w:p w14:paraId="4B42CBBF" w14:textId="77777777" w:rsidR="008A13CE" w:rsidRPr="00C358B0" w:rsidRDefault="008A13CE" w:rsidP="00D34F4F">
            <w:pPr>
              <w:tabs>
                <w:tab w:val="left" w:pos="1440"/>
                <w:tab w:val="left" w:pos="7200"/>
              </w:tabs>
              <w:jc w:val="center"/>
            </w:pPr>
          </w:p>
        </w:tc>
        <w:tc>
          <w:tcPr>
            <w:tcW w:w="270" w:type="dxa"/>
            <w:tcBorders>
              <w:top w:val="nil"/>
              <w:left w:val="nil"/>
              <w:bottom w:val="nil"/>
              <w:right w:val="nil"/>
            </w:tcBorders>
            <w:shd w:val="clear" w:color="auto" w:fill="auto"/>
            <w:vAlign w:val="center"/>
          </w:tcPr>
          <w:p w14:paraId="5C8F4A6F" w14:textId="77777777" w:rsidR="008A13CE" w:rsidRPr="00C358B0" w:rsidRDefault="008A13CE" w:rsidP="00D34F4F">
            <w:pPr>
              <w:tabs>
                <w:tab w:val="left" w:pos="1440"/>
                <w:tab w:val="left" w:pos="7200"/>
              </w:tabs>
              <w:jc w:val="center"/>
            </w:pPr>
          </w:p>
        </w:tc>
        <w:tc>
          <w:tcPr>
            <w:tcW w:w="2970" w:type="dxa"/>
            <w:tcBorders>
              <w:top w:val="nil"/>
              <w:left w:val="nil"/>
              <w:bottom w:val="single" w:sz="4" w:space="0" w:color="auto"/>
              <w:right w:val="nil"/>
            </w:tcBorders>
            <w:shd w:val="clear" w:color="auto" w:fill="auto"/>
            <w:vAlign w:val="center"/>
          </w:tcPr>
          <w:p w14:paraId="00275B52" w14:textId="77777777" w:rsidR="008A13CE" w:rsidRPr="00C358B0" w:rsidRDefault="008A13CE" w:rsidP="00D34F4F">
            <w:pPr>
              <w:tabs>
                <w:tab w:val="left" w:pos="1440"/>
                <w:tab w:val="left" w:pos="7200"/>
              </w:tabs>
              <w:jc w:val="center"/>
            </w:pPr>
          </w:p>
        </w:tc>
        <w:tc>
          <w:tcPr>
            <w:tcW w:w="270" w:type="dxa"/>
            <w:tcBorders>
              <w:top w:val="nil"/>
              <w:left w:val="nil"/>
              <w:bottom w:val="nil"/>
              <w:right w:val="nil"/>
            </w:tcBorders>
            <w:vAlign w:val="center"/>
          </w:tcPr>
          <w:p w14:paraId="00E707D9" w14:textId="77777777" w:rsidR="008A13CE" w:rsidRPr="00C358B0" w:rsidRDefault="008A13CE" w:rsidP="00D34F4F">
            <w:pPr>
              <w:tabs>
                <w:tab w:val="left" w:pos="1440"/>
                <w:tab w:val="left" w:pos="7200"/>
              </w:tabs>
              <w:jc w:val="center"/>
            </w:pPr>
          </w:p>
        </w:tc>
        <w:tc>
          <w:tcPr>
            <w:tcW w:w="1620" w:type="dxa"/>
            <w:tcBorders>
              <w:top w:val="nil"/>
              <w:left w:val="nil"/>
              <w:bottom w:val="single" w:sz="4" w:space="0" w:color="auto"/>
              <w:right w:val="nil"/>
            </w:tcBorders>
            <w:vAlign w:val="center"/>
          </w:tcPr>
          <w:p w14:paraId="3A24C602" w14:textId="77777777" w:rsidR="008A13CE" w:rsidRPr="00C358B0" w:rsidRDefault="008A13CE" w:rsidP="00D34F4F">
            <w:pPr>
              <w:tabs>
                <w:tab w:val="left" w:pos="1440"/>
                <w:tab w:val="left" w:pos="7200"/>
              </w:tabs>
              <w:jc w:val="center"/>
            </w:pPr>
          </w:p>
        </w:tc>
      </w:tr>
      <w:tr w:rsidR="00D34F4F" w:rsidRPr="00C358B0" w14:paraId="448755B8" w14:textId="77777777" w:rsidTr="00307B26">
        <w:trPr>
          <w:trHeight w:val="1061"/>
        </w:trPr>
        <w:tc>
          <w:tcPr>
            <w:tcW w:w="1548" w:type="dxa"/>
            <w:tcBorders>
              <w:top w:val="nil"/>
              <w:left w:val="nil"/>
              <w:bottom w:val="nil"/>
              <w:right w:val="nil"/>
            </w:tcBorders>
            <w:shd w:val="clear" w:color="auto" w:fill="auto"/>
            <w:vAlign w:val="center"/>
          </w:tcPr>
          <w:p w14:paraId="67E285A7" w14:textId="77777777" w:rsidR="00D34F4F" w:rsidRPr="00C358B0" w:rsidRDefault="00D34F4F" w:rsidP="00D34F4F">
            <w:pPr>
              <w:tabs>
                <w:tab w:val="left" w:pos="1440"/>
                <w:tab w:val="left" w:pos="7200"/>
              </w:tabs>
              <w:jc w:val="center"/>
            </w:pPr>
            <w:r>
              <w:t>Quality</w:t>
            </w:r>
          </w:p>
        </w:tc>
        <w:tc>
          <w:tcPr>
            <w:tcW w:w="270" w:type="dxa"/>
            <w:tcBorders>
              <w:top w:val="nil"/>
              <w:left w:val="nil"/>
              <w:bottom w:val="nil"/>
              <w:right w:val="nil"/>
            </w:tcBorders>
            <w:shd w:val="clear" w:color="auto" w:fill="auto"/>
            <w:vAlign w:val="center"/>
          </w:tcPr>
          <w:p w14:paraId="782E50C0" w14:textId="77777777" w:rsidR="00D34F4F" w:rsidRPr="00C358B0" w:rsidRDefault="00D34F4F" w:rsidP="00D34F4F">
            <w:pPr>
              <w:tabs>
                <w:tab w:val="left" w:pos="1440"/>
                <w:tab w:val="left" w:pos="7200"/>
              </w:tabs>
              <w:jc w:val="center"/>
            </w:pPr>
          </w:p>
        </w:tc>
        <w:tc>
          <w:tcPr>
            <w:tcW w:w="3240" w:type="dxa"/>
            <w:tcBorders>
              <w:top w:val="single" w:sz="4" w:space="0" w:color="auto"/>
              <w:left w:val="nil"/>
              <w:right w:val="nil"/>
            </w:tcBorders>
            <w:shd w:val="clear" w:color="auto" w:fill="auto"/>
            <w:vAlign w:val="center"/>
          </w:tcPr>
          <w:p w14:paraId="23DCC3F9" w14:textId="77777777" w:rsidR="00D34F4F" w:rsidRPr="00C358B0" w:rsidRDefault="00D34F4F" w:rsidP="00D34F4F">
            <w:pPr>
              <w:tabs>
                <w:tab w:val="left" w:pos="1440"/>
                <w:tab w:val="left" w:pos="7200"/>
              </w:tabs>
              <w:jc w:val="center"/>
            </w:pPr>
          </w:p>
        </w:tc>
        <w:tc>
          <w:tcPr>
            <w:tcW w:w="270" w:type="dxa"/>
            <w:tcBorders>
              <w:top w:val="nil"/>
              <w:left w:val="nil"/>
              <w:bottom w:val="nil"/>
              <w:right w:val="nil"/>
            </w:tcBorders>
            <w:shd w:val="clear" w:color="auto" w:fill="auto"/>
            <w:vAlign w:val="center"/>
          </w:tcPr>
          <w:p w14:paraId="6756E26C" w14:textId="77777777" w:rsidR="00D34F4F" w:rsidRPr="00C358B0" w:rsidRDefault="00D34F4F" w:rsidP="00D34F4F">
            <w:pPr>
              <w:tabs>
                <w:tab w:val="left" w:pos="1440"/>
                <w:tab w:val="left" w:pos="7200"/>
              </w:tabs>
              <w:jc w:val="center"/>
            </w:pPr>
          </w:p>
        </w:tc>
        <w:tc>
          <w:tcPr>
            <w:tcW w:w="2970" w:type="dxa"/>
            <w:tcBorders>
              <w:top w:val="single" w:sz="4" w:space="0" w:color="auto"/>
              <w:left w:val="nil"/>
              <w:right w:val="nil"/>
            </w:tcBorders>
            <w:shd w:val="clear" w:color="auto" w:fill="auto"/>
            <w:vAlign w:val="center"/>
          </w:tcPr>
          <w:p w14:paraId="0B394791" w14:textId="77777777" w:rsidR="00D34F4F" w:rsidRPr="00C358B0" w:rsidRDefault="00D34F4F" w:rsidP="00D34F4F">
            <w:pPr>
              <w:tabs>
                <w:tab w:val="left" w:pos="1440"/>
                <w:tab w:val="left" w:pos="7200"/>
              </w:tabs>
              <w:jc w:val="center"/>
            </w:pPr>
          </w:p>
        </w:tc>
        <w:tc>
          <w:tcPr>
            <w:tcW w:w="270" w:type="dxa"/>
            <w:tcBorders>
              <w:top w:val="nil"/>
              <w:left w:val="nil"/>
              <w:bottom w:val="nil"/>
              <w:right w:val="nil"/>
            </w:tcBorders>
            <w:vAlign w:val="center"/>
          </w:tcPr>
          <w:p w14:paraId="2F7B4298" w14:textId="77777777" w:rsidR="00D34F4F" w:rsidRPr="00C358B0" w:rsidRDefault="00D34F4F" w:rsidP="00D34F4F">
            <w:pPr>
              <w:tabs>
                <w:tab w:val="left" w:pos="1440"/>
                <w:tab w:val="left" w:pos="7200"/>
              </w:tabs>
              <w:jc w:val="center"/>
            </w:pPr>
          </w:p>
        </w:tc>
        <w:tc>
          <w:tcPr>
            <w:tcW w:w="1620" w:type="dxa"/>
            <w:tcBorders>
              <w:top w:val="single" w:sz="4" w:space="0" w:color="auto"/>
              <w:left w:val="nil"/>
              <w:right w:val="nil"/>
            </w:tcBorders>
            <w:vAlign w:val="center"/>
          </w:tcPr>
          <w:p w14:paraId="26B68E8C" w14:textId="77777777" w:rsidR="00D34F4F" w:rsidRPr="00C358B0" w:rsidRDefault="00D34F4F" w:rsidP="00D34F4F">
            <w:pPr>
              <w:tabs>
                <w:tab w:val="left" w:pos="1440"/>
                <w:tab w:val="left" w:pos="7200"/>
              </w:tabs>
              <w:jc w:val="center"/>
            </w:pPr>
          </w:p>
        </w:tc>
      </w:tr>
    </w:tbl>
    <w:p w14:paraId="16F04AEA" w14:textId="77777777" w:rsidR="008A13CE" w:rsidRDefault="008A13CE" w:rsidP="00FB22D9">
      <w:pPr>
        <w:tabs>
          <w:tab w:val="left" w:pos="720"/>
          <w:tab w:val="left" w:pos="2880"/>
        </w:tabs>
      </w:pPr>
      <w:bookmarkStart w:id="0" w:name="_Toc146442928"/>
    </w:p>
    <w:p w14:paraId="1B76A909" w14:textId="77777777" w:rsidR="008A13CE" w:rsidRPr="00FB22D9" w:rsidRDefault="008A13CE" w:rsidP="008A13CE">
      <w:pPr>
        <w:pStyle w:val="DocumentLabel"/>
        <w:rPr>
          <w:rFonts w:ascii="Smith&amp;NephewLF" w:hAnsi="Smith&amp;NephewLF"/>
        </w:rPr>
      </w:pPr>
      <w:r w:rsidRPr="00FB22D9">
        <w:rPr>
          <w:rFonts w:ascii="Smith&amp;NephewLF" w:hAnsi="Smith&amp;NephewLF"/>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7"/>
        <w:gridCol w:w="1432"/>
        <w:gridCol w:w="269"/>
        <w:gridCol w:w="898"/>
        <w:gridCol w:w="269"/>
        <w:gridCol w:w="6213"/>
      </w:tblGrid>
      <w:tr w:rsidR="008A13CE" w14:paraId="71949D88" w14:textId="77777777" w:rsidTr="000066B6">
        <w:trPr>
          <w:trHeight w:val="432"/>
        </w:trPr>
        <w:tc>
          <w:tcPr>
            <w:tcW w:w="734" w:type="dxa"/>
            <w:tcBorders>
              <w:top w:val="nil"/>
              <w:left w:val="nil"/>
              <w:bottom w:val="nil"/>
              <w:right w:val="nil"/>
            </w:tcBorders>
            <w:hideMark/>
          </w:tcPr>
          <w:p w14:paraId="323F7053" w14:textId="77777777" w:rsidR="008A13CE" w:rsidRDefault="008A13CE" w:rsidP="004D7FE1">
            <w:pPr>
              <w:tabs>
                <w:tab w:val="left" w:pos="720"/>
                <w:tab w:val="left" w:pos="2160"/>
                <w:tab w:val="left" w:pos="3240"/>
              </w:tabs>
              <w:jc w:val="center"/>
              <w:rPr>
                <w:sz w:val="24"/>
              </w:rPr>
            </w:pPr>
            <w:r>
              <w:rPr>
                <w:b/>
              </w:rPr>
              <w:t>Rev.</w:t>
            </w:r>
          </w:p>
        </w:tc>
        <w:tc>
          <w:tcPr>
            <w:tcW w:w="268" w:type="dxa"/>
            <w:tcBorders>
              <w:top w:val="nil"/>
              <w:left w:val="nil"/>
              <w:bottom w:val="nil"/>
              <w:right w:val="nil"/>
            </w:tcBorders>
          </w:tcPr>
          <w:p w14:paraId="46C4E084" w14:textId="77777777" w:rsidR="008A13CE" w:rsidRDefault="008A13CE" w:rsidP="004D7FE1">
            <w:pPr>
              <w:tabs>
                <w:tab w:val="left" w:pos="720"/>
                <w:tab w:val="left" w:pos="2160"/>
                <w:tab w:val="left" w:pos="3240"/>
              </w:tabs>
              <w:jc w:val="center"/>
              <w:rPr>
                <w:sz w:val="24"/>
              </w:rPr>
            </w:pPr>
          </w:p>
        </w:tc>
        <w:tc>
          <w:tcPr>
            <w:tcW w:w="1446" w:type="dxa"/>
            <w:tcBorders>
              <w:top w:val="nil"/>
              <w:left w:val="nil"/>
              <w:bottom w:val="nil"/>
              <w:right w:val="nil"/>
            </w:tcBorders>
            <w:hideMark/>
          </w:tcPr>
          <w:p w14:paraId="09E602EB" w14:textId="77777777" w:rsidR="008A13CE" w:rsidRDefault="008A13CE" w:rsidP="004D7FE1">
            <w:pPr>
              <w:tabs>
                <w:tab w:val="left" w:pos="720"/>
                <w:tab w:val="left" w:pos="2160"/>
                <w:tab w:val="left" w:pos="3240"/>
              </w:tabs>
              <w:jc w:val="center"/>
              <w:rPr>
                <w:sz w:val="24"/>
              </w:rPr>
            </w:pPr>
            <w:r>
              <w:rPr>
                <w:b/>
              </w:rPr>
              <w:t>Date</w:t>
            </w:r>
          </w:p>
        </w:tc>
        <w:tc>
          <w:tcPr>
            <w:tcW w:w="270" w:type="dxa"/>
            <w:tcBorders>
              <w:top w:val="nil"/>
              <w:left w:val="nil"/>
              <w:bottom w:val="nil"/>
              <w:right w:val="nil"/>
            </w:tcBorders>
          </w:tcPr>
          <w:p w14:paraId="580AB87A" w14:textId="77777777" w:rsidR="008A13CE" w:rsidRDefault="008A13CE" w:rsidP="004D7FE1">
            <w:pPr>
              <w:tabs>
                <w:tab w:val="left" w:pos="720"/>
                <w:tab w:val="left" w:pos="2160"/>
                <w:tab w:val="left" w:pos="3240"/>
              </w:tabs>
              <w:jc w:val="center"/>
              <w:rPr>
                <w:sz w:val="24"/>
              </w:rPr>
            </w:pPr>
          </w:p>
        </w:tc>
        <w:tc>
          <w:tcPr>
            <w:tcW w:w="900" w:type="dxa"/>
            <w:tcBorders>
              <w:top w:val="nil"/>
              <w:left w:val="nil"/>
              <w:bottom w:val="nil"/>
              <w:right w:val="nil"/>
            </w:tcBorders>
            <w:hideMark/>
          </w:tcPr>
          <w:p w14:paraId="2E54089F" w14:textId="77777777" w:rsidR="008A13CE" w:rsidRDefault="008A13CE" w:rsidP="004D7FE1">
            <w:pPr>
              <w:tabs>
                <w:tab w:val="left" w:pos="720"/>
                <w:tab w:val="left" w:pos="2160"/>
                <w:tab w:val="left" w:pos="3240"/>
              </w:tabs>
              <w:jc w:val="center"/>
              <w:rPr>
                <w:sz w:val="24"/>
              </w:rPr>
            </w:pPr>
            <w:r>
              <w:rPr>
                <w:b/>
              </w:rPr>
              <w:t>Initials</w:t>
            </w:r>
          </w:p>
        </w:tc>
        <w:tc>
          <w:tcPr>
            <w:tcW w:w="270" w:type="dxa"/>
            <w:tcBorders>
              <w:top w:val="nil"/>
              <w:left w:val="nil"/>
              <w:bottom w:val="nil"/>
              <w:right w:val="nil"/>
            </w:tcBorders>
          </w:tcPr>
          <w:p w14:paraId="68DB8F9B" w14:textId="77777777" w:rsidR="008A13CE" w:rsidRDefault="008A13CE" w:rsidP="004D7FE1">
            <w:pPr>
              <w:tabs>
                <w:tab w:val="left" w:pos="720"/>
                <w:tab w:val="left" w:pos="2160"/>
                <w:tab w:val="left" w:pos="3240"/>
              </w:tabs>
              <w:jc w:val="center"/>
              <w:rPr>
                <w:sz w:val="24"/>
              </w:rPr>
            </w:pPr>
          </w:p>
        </w:tc>
        <w:tc>
          <w:tcPr>
            <w:tcW w:w="6300" w:type="dxa"/>
            <w:tcBorders>
              <w:top w:val="nil"/>
              <w:left w:val="nil"/>
              <w:bottom w:val="nil"/>
              <w:right w:val="nil"/>
            </w:tcBorders>
            <w:hideMark/>
          </w:tcPr>
          <w:p w14:paraId="4A2110F7" w14:textId="77777777" w:rsidR="008A13CE" w:rsidRDefault="008A13CE" w:rsidP="004D7FE1">
            <w:pPr>
              <w:tabs>
                <w:tab w:val="left" w:pos="720"/>
                <w:tab w:val="left" w:pos="2160"/>
                <w:tab w:val="left" w:pos="3240"/>
              </w:tabs>
              <w:jc w:val="center"/>
              <w:rPr>
                <w:sz w:val="24"/>
              </w:rPr>
            </w:pPr>
            <w:r>
              <w:rPr>
                <w:b/>
              </w:rPr>
              <w:t>Description</w:t>
            </w:r>
          </w:p>
        </w:tc>
      </w:tr>
      <w:tr w:rsidR="008A13CE" w14:paraId="46201EC9" w14:textId="77777777" w:rsidTr="000066B6">
        <w:tc>
          <w:tcPr>
            <w:tcW w:w="734" w:type="dxa"/>
            <w:tcBorders>
              <w:top w:val="nil"/>
              <w:left w:val="nil"/>
              <w:bottom w:val="nil"/>
              <w:right w:val="nil"/>
            </w:tcBorders>
            <w:hideMark/>
          </w:tcPr>
          <w:p w14:paraId="6D6C6762" w14:textId="77777777" w:rsidR="008A13CE" w:rsidRDefault="008A13CE" w:rsidP="004D7FE1">
            <w:pPr>
              <w:tabs>
                <w:tab w:val="left" w:pos="720"/>
                <w:tab w:val="left" w:pos="2160"/>
                <w:tab w:val="left" w:pos="3240"/>
              </w:tabs>
              <w:jc w:val="center"/>
              <w:rPr>
                <w:sz w:val="24"/>
              </w:rPr>
            </w:pPr>
            <w:r>
              <w:t>A</w:t>
            </w:r>
          </w:p>
        </w:tc>
        <w:tc>
          <w:tcPr>
            <w:tcW w:w="268" w:type="dxa"/>
            <w:tcBorders>
              <w:top w:val="nil"/>
              <w:left w:val="nil"/>
              <w:bottom w:val="nil"/>
              <w:right w:val="nil"/>
            </w:tcBorders>
          </w:tcPr>
          <w:p w14:paraId="72C719E7" w14:textId="77777777" w:rsidR="008A13CE" w:rsidRDefault="008A13CE" w:rsidP="004D7FE1">
            <w:pPr>
              <w:tabs>
                <w:tab w:val="left" w:pos="720"/>
                <w:tab w:val="left" w:pos="2160"/>
                <w:tab w:val="left" w:pos="3240"/>
              </w:tabs>
              <w:jc w:val="center"/>
              <w:rPr>
                <w:sz w:val="24"/>
              </w:rPr>
            </w:pPr>
          </w:p>
        </w:tc>
        <w:tc>
          <w:tcPr>
            <w:tcW w:w="1446" w:type="dxa"/>
            <w:tcBorders>
              <w:top w:val="nil"/>
              <w:left w:val="nil"/>
              <w:bottom w:val="nil"/>
              <w:right w:val="nil"/>
            </w:tcBorders>
            <w:hideMark/>
          </w:tcPr>
          <w:p w14:paraId="5B39A422" w14:textId="77777777" w:rsidR="008A13CE" w:rsidRDefault="008A13CE" w:rsidP="004D7FE1">
            <w:pPr>
              <w:tabs>
                <w:tab w:val="left" w:pos="720"/>
                <w:tab w:val="left" w:pos="2160"/>
                <w:tab w:val="left" w:pos="3240"/>
              </w:tabs>
              <w:jc w:val="center"/>
              <w:rPr>
                <w:sz w:val="24"/>
              </w:rPr>
            </w:pPr>
            <w:r>
              <w:t>16-Oct-2009</w:t>
            </w:r>
          </w:p>
        </w:tc>
        <w:tc>
          <w:tcPr>
            <w:tcW w:w="270" w:type="dxa"/>
            <w:tcBorders>
              <w:top w:val="nil"/>
              <w:left w:val="nil"/>
              <w:bottom w:val="nil"/>
              <w:right w:val="nil"/>
            </w:tcBorders>
          </w:tcPr>
          <w:p w14:paraId="4D5A97E0" w14:textId="77777777" w:rsidR="008A13CE" w:rsidRDefault="008A13CE" w:rsidP="004D7FE1">
            <w:pPr>
              <w:tabs>
                <w:tab w:val="left" w:pos="720"/>
                <w:tab w:val="left" w:pos="2160"/>
                <w:tab w:val="left" w:pos="3240"/>
              </w:tabs>
              <w:jc w:val="center"/>
              <w:rPr>
                <w:sz w:val="24"/>
              </w:rPr>
            </w:pPr>
          </w:p>
        </w:tc>
        <w:tc>
          <w:tcPr>
            <w:tcW w:w="900" w:type="dxa"/>
            <w:tcBorders>
              <w:top w:val="nil"/>
              <w:left w:val="nil"/>
              <w:bottom w:val="nil"/>
              <w:right w:val="nil"/>
            </w:tcBorders>
            <w:hideMark/>
          </w:tcPr>
          <w:p w14:paraId="278138F4" w14:textId="77777777" w:rsidR="008A13CE" w:rsidRDefault="008A13CE" w:rsidP="004D7FE1">
            <w:pPr>
              <w:tabs>
                <w:tab w:val="left" w:pos="720"/>
                <w:tab w:val="left" w:pos="2160"/>
                <w:tab w:val="left" w:pos="3240"/>
              </w:tabs>
              <w:jc w:val="center"/>
              <w:rPr>
                <w:sz w:val="24"/>
              </w:rPr>
            </w:pPr>
            <w:r>
              <w:t>DAT</w:t>
            </w:r>
          </w:p>
        </w:tc>
        <w:tc>
          <w:tcPr>
            <w:tcW w:w="270" w:type="dxa"/>
            <w:tcBorders>
              <w:top w:val="nil"/>
              <w:left w:val="nil"/>
              <w:bottom w:val="nil"/>
              <w:right w:val="nil"/>
            </w:tcBorders>
          </w:tcPr>
          <w:p w14:paraId="2372B48C" w14:textId="77777777" w:rsidR="008A13CE" w:rsidRDefault="008A13CE" w:rsidP="004D7FE1">
            <w:pPr>
              <w:tabs>
                <w:tab w:val="left" w:pos="720"/>
                <w:tab w:val="left" w:pos="2160"/>
                <w:tab w:val="left" w:pos="3240"/>
              </w:tabs>
              <w:jc w:val="center"/>
              <w:rPr>
                <w:sz w:val="24"/>
              </w:rPr>
            </w:pPr>
          </w:p>
        </w:tc>
        <w:tc>
          <w:tcPr>
            <w:tcW w:w="6300" w:type="dxa"/>
            <w:tcBorders>
              <w:top w:val="nil"/>
              <w:left w:val="nil"/>
              <w:bottom w:val="nil"/>
              <w:right w:val="nil"/>
            </w:tcBorders>
          </w:tcPr>
          <w:p w14:paraId="0285126A" w14:textId="77777777" w:rsidR="008A13CE" w:rsidRPr="007D4E6B" w:rsidRDefault="008A13CE" w:rsidP="008A13CE">
            <w:pPr>
              <w:tabs>
                <w:tab w:val="left" w:pos="720"/>
                <w:tab w:val="left" w:pos="2160"/>
                <w:tab w:val="left" w:pos="3240"/>
              </w:tabs>
              <w:jc w:val="center"/>
            </w:pPr>
            <w:r w:rsidRPr="007D4E6B">
              <w:t>Initial Release</w:t>
            </w:r>
          </w:p>
        </w:tc>
      </w:tr>
      <w:tr w:rsidR="000066B6" w14:paraId="52878396" w14:textId="77777777" w:rsidTr="000066B6">
        <w:tc>
          <w:tcPr>
            <w:tcW w:w="734" w:type="dxa"/>
            <w:tcBorders>
              <w:top w:val="nil"/>
              <w:left w:val="nil"/>
              <w:bottom w:val="nil"/>
              <w:right w:val="nil"/>
            </w:tcBorders>
          </w:tcPr>
          <w:p w14:paraId="5949DA4A" w14:textId="77777777" w:rsidR="008A13CE" w:rsidRDefault="008A13CE" w:rsidP="004D7FE1">
            <w:pPr>
              <w:tabs>
                <w:tab w:val="left" w:pos="720"/>
                <w:tab w:val="left" w:pos="2160"/>
                <w:tab w:val="left" w:pos="3240"/>
              </w:tabs>
              <w:jc w:val="center"/>
            </w:pPr>
            <w:r>
              <w:t>A.1</w:t>
            </w:r>
          </w:p>
        </w:tc>
        <w:tc>
          <w:tcPr>
            <w:tcW w:w="268" w:type="dxa"/>
            <w:tcBorders>
              <w:top w:val="nil"/>
              <w:left w:val="nil"/>
              <w:bottom w:val="nil"/>
              <w:right w:val="nil"/>
            </w:tcBorders>
          </w:tcPr>
          <w:p w14:paraId="01482E7D" w14:textId="77777777" w:rsidR="008A13CE" w:rsidRDefault="008A13CE" w:rsidP="004D7FE1">
            <w:pPr>
              <w:tabs>
                <w:tab w:val="left" w:pos="720"/>
                <w:tab w:val="left" w:pos="2160"/>
                <w:tab w:val="left" w:pos="3240"/>
              </w:tabs>
              <w:jc w:val="center"/>
              <w:rPr>
                <w:sz w:val="24"/>
              </w:rPr>
            </w:pPr>
          </w:p>
        </w:tc>
        <w:tc>
          <w:tcPr>
            <w:tcW w:w="1446" w:type="dxa"/>
            <w:tcBorders>
              <w:top w:val="nil"/>
              <w:left w:val="nil"/>
              <w:bottom w:val="nil"/>
              <w:right w:val="nil"/>
            </w:tcBorders>
          </w:tcPr>
          <w:p w14:paraId="492C3093" w14:textId="77777777" w:rsidR="008A13CE" w:rsidRDefault="00C125B3">
            <w:pPr>
              <w:tabs>
                <w:tab w:val="left" w:pos="720"/>
                <w:tab w:val="left" w:pos="2160"/>
                <w:tab w:val="left" w:pos="3240"/>
              </w:tabs>
              <w:jc w:val="center"/>
            </w:pPr>
            <w:r>
              <w:t>0</w:t>
            </w:r>
            <w:r w:rsidR="003827CE">
              <w:t>6</w:t>
            </w:r>
            <w:r w:rsidR="008A13CE">
              <w:t>-</w:t>
            </w:r>
            <w:r>
              <w:t>Feb</w:t>
            </w:r>
            <w:r w:rsidR="008A13CE">
              <w:t>-2019</w:t>
            </w:r>
          </w:p>
        </w:tc>
        <w:tc>
          <w:tcPr>
            <w:tcW w:w="270" w:type="dxa"/>
            <w:tcBorders>
              <w:top w:val="nil"/>
              <w:left w:val="nil"/>
              <w:bottom w:val="nil"/>
              <w:right w:val="nil"/>
            </w:tcBorders>
          </w:tcPr>
          <w:p w14:paraId="3F5055F7" w14:textId="77777777" w:rsidR="008A13CE" w:rsidRDefault="008A13CE" w:rsidP="004D7FE1">
            <w:pPr>
              <w:tabs>
                <w:tab w:val="left" w:pos="720"/>
                <w:tab w:val="left" w:pos="2160"/>
                <w:tab w:val="left" w:pos="3240"/>
              </w:tabs>
              <w:jc w:val="center"/>
              <w:rPr>
                <w:sz w:val="24"/>
              </w:rPr>
            </w:pPr>
          </w:p>
        </w:tc>
        <w:tc>
          <w:tcPr>
            <w:tcW w:w="900" w:type="dxa"/>
            <w:tcBorders>
              <w:top w:val="nil"/>
              <w:left w:val="nil"/>
              <w:bottom w:val="nil"/>
              <w:right w:val="nil"/>
            </w:tcBorders>
          </w:tcPr>
          <w:p w14:paraId="07FEAC84" w14:textId="77777777" w:rsidR="008A13CE" w:rsidRDefault="008A13CE" w:rsidP="004D7FE1">
            <w:pPr>
              <w:tabs>
                <w:tab w:val="left" w:pos="720"/>
                <w:tab w:val="left" w:pos="2160"/>
                <w:tab w:val="left" w:pos="3240"/>
              </w:tabs>
              <w:jc w:val="center"/>
            </w:pPr>
            <w:r>
              <w:t>DAT</w:t>
            </w:r>
          </w:p>
        </w:tc>
        <w:tc>
          <w:tcPr>
            <w:tcW w:w="270" w:type="dxa"/>
            <w:tcBorders>
              <w:top w:val="nil"/>
              <w:left w:val="nil"/>
              <w:bottom w:val="nil"/>
              <w:right w:val="nil"/>
            </w:tcBorders>
          </w:tcPr>
          <w:p w14:paraId="502CF7E1" w14:textId="77777777" w:rsidR="008A13CE" w:rsidRDefault="008A13CE" w:rsidP="004D7FE1">
            <w:pPr>
              <w:tabs>
                <w:tab w:val="left" w:pos="720"/>
                <w:tab w:val="left" w:pos="2160"/>
                <w:tab w:val="left" w:pos="3240"/>
              </w:tabs>
              <w:jc w:val="center"/>
              <w:rPr>
                <w:sz w:val="24"/>
              </w:rPr>
            </w:pPr>
          </w:p>
        </w:tc>
        <w:tc>
          <w:tcPr>
            <w:tcW w:w="6300" w:type="dxa"/>
            <w:tcBorders>
              <w:top w:val="nil"/>
              <w:left w:val="nil"/>
              <w:bottom w:val="nil"/>
              <w:right w:val="nil"/>
            </w:tcBorders>
          </w:tcPr>
          <w:p w14:paraId="682E47DB" w14:textId="77777777" w:rsidR="008A13CE" w:rsidRPr="007D4E6B" w:rsidRDefault="008A13CE" w:rsidP="004D7FE1">
            <w:pPr>
              <w:tabs>
                <w:tab w:val="left" w:pos="720"/>
                <w:tab w:val="left" w:pos="2160"/>
                <w:tab w:val="left" w:pos="3240"/>
              </w:tabs>
              <w:jc w:val="center"/>
            </w:pPr>
            <w:r w:rsidRPr="007D4E6B">
              <w:t xml:space="preserve">Update Format, Add </w:t>
            </w:r>
            <w:r w:rsidR="003A21C2" w:rsidRPr="007D4E6B">
              <w:t>INTELLIO Link</w:t>
            </w:r>
          </w:p>
        </w:tc>
      </w:tr>
      <w:tr w:rsidR="00CB66BD" w14:paraId="647646FD" w14:textId="77777777" w:rsidTr="007D4E6B">
        <w:tc>
          <w:tcPr>
            <w:tcW w:w="734" w:type="dxa"/>
            <w:tcBorders>
              <w:top w:val="nil"/>
              <w:left w:val="nil"/>
              <w:bottom w:val="nil"/>
              <w:right w:val="nil"/>
            </w:tcBorders>
          </w:tcPr>
          <w:p w14:paraId="33CFE1F7" w14:textId="77777777" w:rsidR="00CB66BD" w:rsidRDefault="00CB66BD" w:rsidP="004D7FE1">
            <w:pPr>
              <w:tabs>
                <w:tab w:val="left" w:pos="720"/>
                <w:tab w:val="left" w:pos="2160"/>
                <w:tab w:val="left" w:pos="3240"/>
              </w:tabs>
              <w:jc w:val="center"/>
            </w:pPr>
            <w:r>
              <w:t>A.2</w:t>
            </w:r>
          </w:p>
        </w:tc>
        <w:tc>
          <w:tcPr>
            <w:tcW w:w="268" w:type="dxa"/>
            <w:tcBorders>
              <w:top w:val="nil"/>
              <w:left w:val="nil"/>
              <w:bottom w:val="nil"/>
              <w:right w:val="nil"/>
            </w:tcBorders>
          </w:tcPr>
          <w:p w14:paraId="491C9DB7" w14:textId="77777777" w:rsidR="00CB66BD" w:rsidRDefault="00CB66BD" w:rsidP="004D7FE1">
            <w:pPr>
              <w:tabs>
                <w:tab w:val="left" w:pos="720"/>
                <w:tab w:val="left" w:pos="2160"/>
                <w:tab w:val="left" w:pos="3240"/>
              </w:tabs>
              <w:jc w:val="center"/>
              <w:rPr>
                <w:sz w:val="24"/>
              </w:rPr>
            </w:pPr>
          </w:p>
        </w:tc>
        <w:tc>
          <w:tcPr>
            <w:tcW w:w="1446" w:type="dxa"/>
            <w:tcBorders>
              <w:top w:val="nil"/>
              <w:left w:val="nil"/>
              <w:bottom w:val="nil"/>
              <w:right w:val="nil"/>
            </w:tcBorders>
          </w:tcPr>
          <w:p w14:paraId="69DB5F47" w14:textId="77777777" w:rsidR="00CB66BD" w:rsidRDefault="002058FA" w:rsidP="00CA0E9B">
            <w:pPr>
              <w:tabs>
                <w:tab w:val="left" w:pos="720"/>
                <w:tab w:val="left" w:pos="2160"/>
                <w:tab w:val="left" w:pos="3240"/>
              </w:tabs>
              <w:jc w:val="center"/>
            </w:pPr>
            <w:r>
              <w:t>2</w:t>
            </w:r>
            <w:r w:rsidR="00CA0E9B">
              <w:t>7</w:t>
            </w:r>
            <w:r w:rsidR="00CB66BD">
              <w:t>-</w:t>
            </w:r>
            <w:r w:rsidR="00A242E1">
              <w:t>Aug</w:t>
            </w:r>
            <w:r w:rsidR="00CB66BD">
              <w:t>-2019</w:t>
            </w:r>
          </w:p>
        </w:tc>
        <w:tc>
          <w:tcPr>
            <w:tcW w:w="270" w:type="dxa"/>
            <w:tcBorders>
              <w:top w:val="nil"/>
              <w:left w:val="nil"/>
              <w:bottom w:val="nil"/>
              <w:right w:val="nil"/>
            </w:tcBorders>
          </w:tcPr>
          <w:p w14:paraId="1FE312EB" w14:textId="77777777" w:rsidR="00CB66BD" w:rsidRDefault="00CB66BD" w:rsidP="004D7FE1">
            <w:pPr>
              <w:tabs>
                <w:tab w:val="left" w:pos="720"/>
                <w:tab w:val="left" w:pos="2160"/>
                <w:tab w:val="left" w:pos="3240"/>
              </w:tabs>
              <w:jc w:val="center"/>
              <w:rPr>
                <w:sz w:val="24"/>
              </w:rPr>
            </w:pPr>
          </w:p>
        </w:tc>
        <w:tc>
          <w:tcPr>
            <w:tcW w:w="900" w:type="dxa"/>
            <w:tcBorders>
              <w:top w:val="nil"/>
              <w:left w:val="nil"/>
              <w:bottom w:val="nil"/>
              <w:right w:val="nil"/>
            </w:tcBorders>
          </w:tcPr>
          <w:p w14:paraId="655978F7" w14:textId="77777777" w:rsidR="00CB66BD" w:rsidRDefault="00CB66BD" w:rsidP="004D7FE1">
            <w:pPr>
              <w:tabs>
                <w:tab w:val="left" w:pos="720"/>
                <w:tab w:val="left" w:pos="2160"/>
                <w:tab w:val="left" w:pos="3240"/>
              </w:tabs>
              <w:jc w:val="center"/>
            </w:pPr>
            <w:r>
              <w:t>DAT</w:t>
            </w:r>
          </w:p>
        </w:tc>
        <w:tc>
          <w:tcPr>
            <w:tcW w:w="270" w:type="dxa"/>
            <w:tcBorders>
              <w:top w:val="nil"/>
              <w:left w:val="nil"/>
              <w:bottom w:val="nil"/>
              <w:right w:val="nil"/>
            </w:tcBorders>
          </w:tcPr>
          <w:p w14:paraId="34829364" w14:textId="77777777" w:rsidR="00CB66BD" w:rsidRDefault="00CB66BD" w:rsidP="004D7FE1">
            <w:pPr>
              <w:tabs>
                <w:tab w:val="left" w:pos="720"/>
                <w:tab w:val="left" w:pos="2160"/>
                <w:tab w:val="left" w:pos="3240"/>
              </w:tabs>
              <w:jc w:val="center"/>
              <w:rPr>
                <w:sz w:val="24"/>
              </w:rPr>
            </w:pPr>
          </w:p>
        </w:tc>
        <w:tc>
          <w:tcPr>
            <w:tcW w:w="6300" w:type="dxa"/>
            <w:tcBorders>
              <w:top w:val="nil"/>
              <w:left w:val="nil"/>
              <w:bottom w:val="nil"/>
              <w:right w:val="nil"/>
            </w:tcBorders>
          </w:tcPr>
          <w:p w14:paraId="105D403E" w14:textId="2BF6E9BC" w:rsidR="00BD18EC" w:rsidRPr="00CB66BD" w:rsidRDefault="00CB66BD" w:rsidP="00BD18EC">
            <w:pPr>
              <w:tabs>
                <w:tab w:val="left" w:pos="720"/>
                <w:tab w:val="left" w:pos="2160"/>
                <w:tab w:val="left" w:pos="3240"/>
              </w:tabs>
              <w:jc w:val="center"/>
            </w:pPr>
            <w:r>
              <w:t>Add Serial Number</w:t>
            </w:r>
            <w:r w:rsidR="00BD18EC">
              <w:t xml:space="preserve"> storage. </w:t>
            </w:r>
            <w:r w:rsidR="009F250C">
              <w:t>Record / report</w:t>
            </w:r>
            <w:r w:rsidR="00613127">
              <w:t xml:space="preserve"> the number of </w:t>
            </w:r>
            <w:r w:rsidR="009F250C">
              <w:t>times</w:t>
            </w:r>
            <w:r w:rsidR="00613127">
              <w:t xml:space="preserve"> a system has been </w:t>
            </w:r>
            <w:r w:rsidR="009F250C">
              <w:t>powered on and a handpiece activated.</w:t>
            </w:r>
            <w:r w:rsidR="00BD18EC">
              <w:t xml:space="preserve"> Update Non-volatile memory. Remove obsolete Powered Instrument accessories</w:t>
            </w:r>
            <w:r w:rsidR="00830DC1">
              <w:t>, Update Link Icon</w:t>
            </w:r>
            <w:r w:rsidR="005C7C35">
              <w:t xml:space="preserve"> to </w:t>
            </w:r>
            <w:r w:rsidR="004F3D71">
              <w:t>WIFI</w:t>
            </w:r>
            <w:r w:rsidR="005C7C35">
              <w:t xml:space="preserve"> transmitter</w:t>
            </w:r>
            <w:r w:rsidR="004F3D71">
              <w:t>.</w:t>
            </w:r>
            <w:r w:rsidR="004F3D71">
              <w:t xml:space="preserve"> </w:t>
            </w:r>
            <w:proofErr w:type="gramStart"/>
            <w:r w:rsidR="00FA4E06">
              <w:t>Added</w:t>
            </w:r>
            <w:proofErr w:type="gramEnd"/>
            <w:r w:rsidR="00FA4E06">
              <w:t xml:space="preserve"> alarm cycling variance ± 5%,</w:t>
            </w:r>
            <w:r w:rsidR="00CA0E9B">
              <w:t xml:space="preserve"> Generate Handpiece Sensor Fault if Handpiece controls lost while MDU is running</w:t>
            </w:r>
          </w:p>
        </w:tc>
      </w:tr>
      <w:tr w:rsidR="00ED0952" w14:paraId="5A437A2A" w14:textId="77777777" w:rsidTr="006319A1">
        <w:tc>
          <w:tcPr>
            <w:tcW w:w="734" w:type="dxa"/>
            <w:tcBorders>
              <w:top w:val="nil"/>
              <w:left w:val="nil"/>
              <w:bottom w:val="nil"/>
              <w:right w:val="nil"/>
            </w:tcBorders>
          </w:tcPr>
          <w:p w14:paraId="288E4828" w14:textId="77777777" w:rsidR="00ED0952" w:rsidRDefault="00ED0952" w:rsidP="004D7FE1">
            <w:pPr>
              <w:tabs>
                <w:tab w:val="left" w:pos="720"/>
                <w:tab w:val="left" w:pos="2160"/>
                <w:tab w:val="left" w:pos="3240"/>
              </w:tabs>
              <w:jc w:val="center"/>
            </w:pPr>
            <w:r>
              <w:t>B</w:t>
            </w:r>
          </w:p>
        </w:tc>
        <w:tc>
          <w:tcPr>
            <w:tcW w:w="268" w:type="dxa"/>
            <w:tcBorders>
              <w:top w:val="nil"/>
              <w:left w:val="nil"/>
              <w:bottom w:val="nil"/>
              <w:right w:val="nil"/>
            </w:tcBorders>
          </w:tcPr>
          <w:p w14:paraId="7572DDC0" w14:textId="77777777" w:rsidR="00ED0952" w:rsidRDefault="00ED0952" w:rsidP="004D7FE1">
            <w:pPr>
              <w:tabs>
                <w:tab w:val="left" w:pos="720"/>
                <w:tab w:val="left" w:pos="2160"/>
                <w:tab w:val="left" w:pos="3240"/>
              </w:tabs>
              <w:jc w:val="center"/>
              <w:rPr>
                <w:sz w:val="24"/>
              </w:rPr>
            </w:pPr>
          </w:p>
        </w:tc>
        <w:tc>
          <w:tcPr>
            <w:tcW w:w="1446" w:type="dxa"/>
            <w:tcBorders>
              <w:top w:val="nil"/>
              <w:left w:val="nil"/>
              <w:bottom w:val="nil"/>
              <w:right w:val="nil"/>
            </w:tcBorders>
          </w:tcPr>
          <w:p w14:paraId="52B209EE" w14:textId="77777777" w:rsidR="00ED0952" w:rsidDel="00A242E1" w:rsidRDefault="00ED0952" w:rsidP="00CA0E9B">
            <w:pPr>
              <w:tabs>
                <w:tab w:val="left" w:pos="720"/>
                <w:tab w:val="left" w:pos="2160"/>
                <w:tab w:val="left" w:pos="3240"/>
              </w:tabs>
              <w:jc w:val="center"/>
            </w:pPr>
            <w:r>
              <w:t>24-Sep-2019</w:t>
            </w:r>
          </w:p>
        </w:tc>
        <w:tc>
          <w:tcPr>
            <w:tcW w:w="270" w:type="dxa"/>
            <w:tcBorders>
              <w:top w:val="nil"/>
              <w:left w:val="nil"/>
              <w:bottom w:val="nil"/>
              <w:right w:val="nil"/>
            </w:tcBorders>
          </w:tcPr>
          <w:p w14:paraId="1333E0FB" w14:textId="77777777" w:rsidR="00ED0952" w:rsidRDefault="00ED0952" w:rsidP="004D7FE1">
            <w:pPr>
              <w:tabs>
                <w:tab w:val="left" w:pos="720"/>
                <w:tab w:val="left" w:pos="2160"/>
                <w:tab w:val="left" w:pos="3240"/>
              </w:tabs>
              <w:jc w:val="center"/>
              <w:rPr>
                <w:sz w:val="24"/>
              </w:rPr>
            </w:pPr>
          </w:p>
        </w:tc>
        <w:tc>
          <w:tcPr>
            <w:tcW w:w="900" w:type="dxa"/>
            <w:tcBorders>
              <w:top w:val="nil"/>
              <w:left w:val="nil"/>
              <w:bottom w:val="nil"/>
              <w:right w:val="nil"/>
            </w:tcBorders>
          </w:tcPr>
          <w:p w14:paraId="484AB7C7" w14:textId="77777777" w:rsidR="00ED0952" w:rsidRDefault="00ED0952" w:rsidP="004D7FE1">
            <w:pPr>
              <w:tabs>
                <w:tab w:val="left" w:pos="720"/>
                <w:tab w:val="left" w:pos="2160"/>
                <w:tab w:val="left" w:pos="3240"/>
              </w:tabs>
              <w:jc w:val="center"/>
            </w:pPr>
            <w:r>
              <w:t>DAT</w:t>
            </w:r>
          </w:p>
        </w:tc>
        <w:tc>
          <w:tcPr>
            <w:tcW w:w="270" w:type="dxa"/>
            <w:tcBorders>
              <w:top w:val="nil"/>
              <w:left w:val="nil"/>
              <w:bottom w:val="nil"/>
              <w:right w:val="nil"/>
            </w:tcBorders>
          </w:tcPr>
          <w:p w14:paraId="757928C7" w14:textId="77777777" w:rsidR="00ED0952" w:rsidRDefault="00ED0952" w:rsidP="004D7FE1">
            <w:pPr>
              <w:tabs>
                <w:tab w:val="left" w:pos="720"/>
                <w:tab w:val="left" w:pos="2160"/>
                <w:tab w:val="left" w:pos="3240"/>
              </w:tabs>
              <w:jc w:val="center"/>
              <w:rPr>
                <w:sz w:val="24"/>
              </w:rPr>
            </w:pPr>
          </w:p>
        </w:tc>
        <w:tc>
          <w:tcPr>
            <w:tcW w:w="6300" w:type="dxa"/>
            <w:tcBorders>
              <w:top w:val="nil"/>
              <w:left w:val="nil"/>
              <w:bottom w:val="nil"/>
              <w:right w:val="nil"/>
            </w:tcBorders>
          </w:tcPr>
          <w:p w14:paraId="441E522E" w14:textId="77777777" w:rsidR="00ED0952" w:rsidRDefault="00ED0952" w:rsidP="00BD18EC">
            <w:pPr>
              <w:tabs>
                <w:tab w:val="left" w:pos="720"/>
                <w:tab w:val="left" w:pos="2160"/>
                <w:tab w:val="left" w:pos="3240"/>
              </w:tabs>
              <w:jc w:val="center"/>
            </w:pPr>
            <w:r>
              <w:t>Updated to Revision B</w:t>
            </w:r>
          </w:p>
        </w:tc>
      </w:tr>
      <w:tr w:rsidR="00ED788C" w14:paraId="4FB9F98E" w14:textId="77777777" w:rsidTr="008A13CE">
        <w:tc>
          <w:tcPr>
            <w:tcW w:w="734" w:type="dxa"/>
            <w:tcBorders>
              <w:top w:val="nil"/>
              <w:left w:val="nil"/>
              <w:bottom w:val="nil"/>
              <w:right w:val="nil"/>
            </w:tcBorders>
          </w:tcPr>
          <w:p w14:paraId="69B273B9" w14:textId="77777777" w:rsidR="00ED788C" w:rsidRDefault="00ED788C" w:rsidP="004D7FE1">
            <w:pPr>
              <w:tabs>
                <w:tab w:val="left" w:pos="720"/>
                <w:tab w:val="left" w:pos="2160"/>
                <w:tab w:val="left" w:pos="3240"/>
              </w:tabs>
              <w:jc w:val="center"/>
            </w:pPr>
            <w:r>
              <w:t>C</w:t>
            </w:r>
          </w:p>
        </w:tc>
        <w:tc>
          <w:tcPr>
            <w:tcW w:w="268" w:type="dxa"/>
            <w:tcBorders>
              <w:top w:val="nil"/>
              <w:left w:val="nil"/>
              <w:bottom w:val="nil"/>
              <w:right w:val="nil"/>
            </w:tcBorders>
          </w:tcPr>
          <w:p w14:paraId="7E0E7192" w14:textId="77777777" w:rsidR="00ED788C" w:rsidRDefault="00ED788C" w:rsidP="004D7FE1">
            <w:pPr>
              <w:tabs>
                <w:tab w:val="left" w:pos="720"/>
                <w:tab w:val="left" w:pos="2160"/>
                <w:tab w:val="left" w:pos="3240"/>
              </w:tabs>
              <w:jc w:val="center"/>
              <w:rPr>
                <w:sz w:val="24"/>
              </w:rPr>
            </w:pPr>
          </w:p>
        </w:tc>
        <w:tc>
          <w:tcPr>
            <w:tcW w:w="1446" w:type="dxa"/>
            <w:tcBorders>
              <w:top w:val="nil"/>
              <w:left w:val="nil"/>
              <w:bottom w:val="nil"/>
              <w:right w:val="nil"/>
            </w:tcBorders>
          </w:tcPr>
          <w:p w14:paraId="0B27E76D" w14:textId="623B81F4" w:rsidR="00ED788C" w:rsidRDefault="004F3D71" w:rsidP="00BF0171">
            <w:pPr>
              <w:tabs>
                <w:tab w:val="left" w:pos="720"/>
                <w:tab w:val="left" w:pos="2160"/>
                <w:tab w:val="left" w:pos="3240"/>
              </w:tabs>
              <w:jc w:val="center"/>
            </w:pPr>
            <w:r>
              <w:t>19</w:t>
            </w:r>
            <w:r w:rsidR="007D1D88">
              <w:t>-Jan-2021</w:t>
            </w:r>
          </w:p>
        </w:tc>
        <w:tc>
          <w:tcPr>
            <w:tcW w:w="270" w:type="dxa"/>
            <w:tcBorders>
              <w:top w:val="nil"/>
              <w:left w:val="nil"/>
              <w:bottom w:val="nil"/>
              <w:right w:val="nil"/>
            </w:tcBorders>
          </w:tcPr>
          <w:p w14:paraId="14E5FDF8" w14:textId="77777777" w:rsidR="00ED788C" w:rsidRDefault="00ED788C" w:rsidP="004D7FE1">
            <w:pPr>
              <w:tabs>
                <w:tab w:val="left" w:pos="720"/>
                <w:tab w:val="left" w:pos="2160"/>
                <w:tab w:val="left" w:pos="3240"/>
              </w:tabs>
              <w:jc w:val="center"/>
              <w:rPr>
                <w:sz w:val="24"/>
              </w:rPr>
            </w:pPr>
          </w:p>
        </w:tc>
        <w:tc>
          <w:tcPr>
            <w:tcW w:w="900" w:type="dxa"/>
            <w:tcBorders>
              <w:top w:val="nil"/>
              <w:left w:val="nil"/>
              <w:bottom w:val="nil"/>
              <w:right w:val="nil"/>
            </w:tcBorders>
          </w:tcPr>
          <w:p w14:paraId="564CBD81" w14:textId="77777777" w:rsidR="00ED788C" w:rsidRDefault="00ED788C" w:rsidP="004D7FE1">
            <w:pPr>
              <w:tabs>
                <w:tab w:val="left" w:pos="720"/>
                <w:tab w:val="left" w:pos="2160"/>
                <w:tab w:val="left" w:pos="3240"/>
              </w:tabs>
              <w:jc w:val="center"/>
            </w:pPr>
            <w:r>
              <w:t>DAT</w:t>
            </w:r>
          </w:p>
        </w:tc>
        <w:tc>
          <w:tcPr>
            <w:tcW w:w="270" w:type="dxa"/>
            <w:tcBorders>
              <w:top w:val="nil"/>
              <w:left w:val="nil"/>
              <w:bottom w:val="nil"/>
              <w:right w:val="nil"/>
            </w:tcBorders>
          </w:tcPr>
          <w:p w14:paraId="590ED05C" w14:textId="77777777" w:rsidR="00ED788C" w:rsidRDefault="00ED788C" w:rsidP="004D7FE1">
            <w:pPr>
              <w:tabs>
                <w:tab w:val="left" w:pos="720"/>
                <w:tab w:val="left" w:pos="2160"/>
                <w:tab w:val="left" w:pos="3240"/>
              </w:tabs>
              <w:jc w:val="center"/>
              <w:rPr>
                <w:sz w:val="24"/>
              </w:rPr>
            </w:pPr>
          </w:p>
        </w:tc>
        <w:tc>
          <w:tcPr>
            <w:tcW w:w="6300" w:type="dxa"/>
            <w:tcBorders>
              <w:top w:val="nil"/>
              <w:left w:val="nil"/>
              <w:bottom w:val="single" w:sz="4" w:space="0" w:color="auto"/>
              <w:right w:val="nil"/>
            </w:tcBorders>
          </w:tcPr>
          <w:p w14:paraId="285C32BD" w14:textId="77777777" w:rsidR="006319A1" w:rsidRDefault="006319A1" w:rsidP="006319A1">
            <w:pPr>
              <w:tabs>
                <w:tab w:val="left" w:pos="720"/>
                <w:tab w:val="left" w:pos="2160"/>
                <w:tab w:val="left" w:pos="3240"/>
              </w:tabs>
              <w:jc w:val="center"/>
            </w:pPr>
            <w:r>
              <w:t xml:space="preserve">Reduce supported Footswitches to DYONICS POWER II Footswitch </w:t>
            </w:r>
            <w:r w:rsidRPr="00C54A64">
              <w:t>72201092</w:t>
            </w:r>
            <w:r>
              <w:t xml:space="preserve"> and Pedal Style </w:t>
            </w:r>
            <w:r w:rsidRPr="00C54A64">
              <w:t>7205396</w:t>
            </w:r>
          </w:p>
          <w:p w14:paraId="741343EA" w14:textId="77777777" w:rsidR="00ED788C" w:rsidRDefault="006319A1" w:rsidP="006319A1">
            <w:pPr>
              <w:tabs>
                <w:tab w:val="left" w:pos="720"/>
                <w:tab w:val="left" w:pos="2160"/>
                <w:tab w:val="left" w:pos="3240"/>
              </w:tabs>
              <w:jc w:val="center"/>
            </w:pPr>
            <w:r>
              <w:t xml:space="preserve">Reduce supported Power Instrument handpiece support to Pistol Grip Drill </w:t>
            </w:r>
            <w:r w:rsidRPr="00C54A64">
              <w:t>7205785</w:t>
            </w:r>
            <w:r>
              <w:t xml:space="preserve"> and Inline Sagittal Saw </w:t>
            </w:r>
            <w:r w:rsidRPr="00C54A64">
              <w:t>7205786</w:t>
            </w:r>
          </w:p>
          <w:p w14:paraId="22215E3F" w14:textId="77777777" w:rsidR="00C37655" w:rsidRDefault="00C37655" w:rsidP="006319A1">
            <w:pPr>
              <w:tabs>
                <w:tab w:val="left" w:pos="720"/>
                <w:tab w:val="left" w:pos="2160"/>
                <w:tab w:val="left" w:pos="3240"/>
              </w:tabs>
              <w:jc w:val="center"/>
            </w:pPr>
            <w:r>
              <w:t xml:space="preserve">Remove </w:t>
            </w:r>
            <w:r>
              <w:rPr>
                <w:snapToGrid w:val="0"/>
                <w:color w:val="000000"/>
                <w:szCs w:val="24"/>
              </w:rPr>
              <w:t>7205971 UltraLight</w:t>
            </w:r>
          </w:p>
          <w:p w14:paraId="5DBC7402" w14:textId="77777777" w:rsidR="00876CB8" w:rsidRDefault="00876CB8" w:rsidP="006319A1">
            <w:pPr>
              <w:tabs>
                <w:tab w:val="left" w:pos="720"/>
                <w:tab w:val="left" w:pos="2160"/>
                <w:tab w:val="left" w:pos="3240"/>
              </w:tabs>
              <w:jc w:val="center"/>
            </w:pPr>
            <w:r>
              <w:t>Remove CAN testing</w:t>
            </w:r>
            <w:r w:rsidR="008E4CBA">
              <w:t xml:space="preserve"> for 11800157</w:t>
            </w:r>
          </w:p>
          <w:p w14:paraId="266A44A3" w14:textId="77777777" w:rsidR="004F3D71" w:rsidRDefault="004F3D71" w:rsidP="006319A1">
            <w:pPr>
              <w:tabs>
                <w:tab w:val="left" w:pos="720"/>
                <w:tab w:val="left" w:pos="2160"/>
                <w:tab w:val="left" w:pos="3240"/>
              </w:tabs>
              <w:jc w:val="center"/>
            </w:pPr>
            <w:r>
              <w:t>Update company logo and copyright</w:t>
            </w:r>
          </w:p>
          <w:p w14:paraId="752962A3" w14:textId="1118F7C4" w:rsidR="004F3D71" w:rsidRDefault="004F3D71" w:rsidP="006319A1">
            <w:pPr>
              <w:tabs>
                <w:tab w:val="left" w:pos="720"/>
                <w:tab w:val="left" w:pos="2160"/>
                <w:tab w:val="left" w:pos="3240"/>
              </w:tabs>
              <w:jc w:val="center"/>
            </w:pPr>
            <w:r>
              <w:t xml:space="preserve">Clarify </w:t>
            </w:r>
            <w:r w:rsidRPr="004F3D71">
              <w:t>Handpiece serial number</w:t>
            </w:r>
            <w:r>
              <w:t xml:space="preserve"> length</w:t>
            </w:r>
            <w:r w:rsidRPr="004F3D71">
              <w:t xml:space="preserve"> up to 11 characters</w:t>
            </w:r>
          </w:p>
        </w:tc>
      </w:tr>
    </w:tbl>
    <w:p w14:paraId="2CA79D9F" w14:textId="77777777" w:rsidR="00ED0952" w:rsidRDefault="00ED0952">
      <w:pPr>
        <w:tabs>
          <w:tab w:val="left" w:pos="720"/>
          <w:tab w:val="left" w:pos="2880"/>
        </w:tabs>
      </w:pPr>
    </w:p>
    <w:p w14:paraId="355698DB" w14:textId="77777777" w:rsidR="00ED0952" w:rsidRDefault="00ED0952" w:rsidP="007D4E6B">
      <w:r>
        <w:br w:type="page"/>
      </w:r>
    </w:p>
    <w:p w14:paraId="5632D6F5" w14:textId="77777777" w:rsidR="008A13CE" w:rsidRDefault="008A13CE">
      <w:pPr>
        <w:tabs>
          <w:tab w:val="left" w:pos="720"/>
          <w:tab w:val="left" w:pos="2880"/>
        </w:tabs>
      </w:pPr>
    </w:p>
    <w:p w14:paraId="776D6731" w14:textId="77777777" w:rsidR="008A13CE" w:rsidRPr="00FB22D9" w:rsidRDefault="008A13CE" w:rsidP="00FB22D9">
      <w:pPr>
        <w:pStyle w:val="DocumentLabel"/>
        <w:keepNext w:val="0"/>
        <w:rPr>
          <w:rFonts w:ascii="Smith&amp;NephewLF" w:hAnsi="Smith&amp;NephewLF"/>
        </w:rPr>
      </w:pPr>
      <w:r w:rsidRPr="00FB22D9">
        <w:rPr>
          <w:rFonts w:ascii="Smith&amp;NephewLF" w:hAnsi="Smith&amp;NephewLF"/>
        </w:rPr>
        <w:t>Glossary</w:t>
      </w:r>
    </w:p>
    <w:p w14:paraId="3B1CBC1C" w14:textId="77777777" w:rsidR="008A4949" w:rsidRDefault="009C6070">
      <w:r>
        <w:t xml:space="preserve">SC </w:t>
      </w:r>
      <w:r w:rsidR="008A4949">
        <w:t xml:space="preserve">– System Controller </w:t>
      </w:r>
    </w:p>
    <w:p w14:paraId="58695B02" w14:textId="77777777" w:rsidR="008A4949" w:rsidRDefault="009C6070">
      <w:r>
        <w:t xml:space="preserve">MC </w:t>
      </w:r>
      <w:r w:rsidR="00616FA6">
        <w:t>– Motor</w:t>
      </w:r>
      <w:r w:rsidR="008A4949">
        <w:t xml:space="preserve"> Controller </w:t>
      </w:r>
    </w:p>
    <w:p w14:paraId="5CD53796" w14:textId="77777777" w:rsidR="008A4949" w:rsidRDefault="008A4949">
      <w:r>
        <w:t xml:space="preserve">GUI </w:t>
      </w:r>
      <w:r w:rsidR="00616FA6">
        <w:t>– Graphical</w:t>
      </w:r>
      <w:r>
        <w:t xml:space="preserve"> User Interface</w:t>
      </w:r>
    </w:p>
    <w:p w14:paraId="7AC269DA" w14:textId="77777777" w:rsidR="008A4949" w:rsidRDefault="008A4949">
      <w:r>
        <w:t xml:space="preserve">DLL </w:t>
      </w:r>
      <w:r w:rsidR="00616FA6">
        <w:t>– Dynamic</w:t>
      </w:r>
      <w:r>
        <w:t xml:space="preserve"> Link Library</w:t>
      </w:r>
    </w:p>
    <w:p w14:paraId="0F63D3C6" w14:textId="77777777" w:rsidR="008A4949" w:rsidRDefault="008A4949">
      <w:r>
        <w:t>MDU – Motor Drive Unit</w:t>
      </w:r>
    </w:p>
    <w:p w14:paraId="03C004E9" w14:textId="77777777" w:rsidR="008A4949" w:rsidRDefault="008A4949">
      <w:r>
        <w:t>Handpiece – MDU, Saw or Drill</w:t>
      </w:r>
    </w:p>
    <w:p w14:paraId="78891809" w14:textId="77777777" w:rsidR="008A4949" w:rsidRDefault="008A4949">
      <w:r>
        <w:t>Port A</w:t>
      </w:r>
      <w:r w:rsidR="00D22347">
        <w:t xml:space="preserve"> </w:t>
      </w:r>
      <w:r w:rsidR="00ED0F24">
        <w:t xml:space="preserve">– </w:t>
      </w:r>
      <w:r>
        <w:t xml:space="preserve">Handpiece </w:t>
      </w:r>
      <w:proofErr w:type="gramStart"/>
      <w:r>
        <w:t>A</w:t>
      </w:r>
      <w:proofErr w:type="gramEnd"/>
      <w:r>
        <w:t xml:space="preserve"> Interface</w:t>
      </w:r>
    </w:p>
    <w:p w14:paraId="3E6C16B8" w14:textId="77777777" w:rsidR="008A4949" w:rsidRDefault="008A4949">
      <w:r>
        <w:t>Port B – Handpiece B Interface</w:t>
      </w:r>
    </w:p>
    <w:p w14:paraId="53B057A6" w14:textId="77777777" w:rsidR="008A4949" w:rsidRDefault="008A4949">
      <w:r>
        <w:t>Framework – MFC framework</w:t>
      </w:r>
    </w:p>
    <w:p w14:paraId="2F1F6E19" w14:textId="77777777" w:rsidR="006D5079" w:rsidRDefault="006D5079">
      <w:r>
        <w:t>Distal – Furthest from surgeon as held (blade end)</w:t>
      </w:r>
    </w:p>
    <w:p w14:paraId="63CF730C" w14:textId="77777777" w:rsidR="006D5079" w:rsidRDefault="006D5079">
      <w:r>
        <w:t>Proximal</w:t>
      </w:r>
      <w:r w:rsidR="00ED0F24">
        <w:t xml:space="preserve"> – </w:t>
      </w:r>
      <w:r>
        <w:t>Nearest to surgeon as held (cord end)</w:t>
      </w:r>
    </w:p>
    <w:p w14:paraId="287D7584" w14:textId="77777777" w:rsidR="008A13CE" w:rsidRPr="009C7F27" w:rsidRDefault="008A13CE" w:rsidP="008A13CE">
      <w:pPr>
        <w:ind w:left="2340" w:hanging="2340"/>
      </w:pPr>
    </w:p>
    <w:p w14:paraId="701220D7" w14:textId="77777777" w:rsidR="008A13CE" w:rsidRPr="00FB22D9" w:rsidRDefault="008A13CE" w:rsidP="00FB22D9">
      <w:pPr>
        <w:pStyle w:val="DocumentLabel"/>
        <w:keepNext w:val="0"/>
        <w:rPr>
          <w:rFonts w:ascii="Smith&amp;NephewLF" w:hAnsi="Smith&amp;NephewLF"/>
        </w:rPr>
      </w:pPr>
      <w:r w:rsidRPr="00FB22D9">
        <w:rPr>
          <w:rFonts w:ascii="Smith&amp;NephewLF" w:hAnsi="Smith&amp;NephewLF"/>
        </w:rPr>
        <w:t>References</w:t>
      </w:r>
    </w:p>
    <w:p w14:paraId="0282DAC9" w14:textId="77777777" w:rsidR="00533B47" w:rsidRDefault="00533B47" w:rsidP="00533B47">
      <w:r>
        <w:t>15000283 – DYONICS II Footswitch Software Requirements Specification</w:t>
      </w:r>
    </w:p>
    <w:p w14:paraId="710FFC1A" w14:textId="77777777" w:rsidR="008A4949" w:rsidRDefault="008A4949">
      <w:r>
        <w:t xml:space="preserve">15000285 – Shaver Pump </w:t>
      </w:r>
      <w:r w:rsidR="00DB44E9">
        <w:t>Interface</w:t>
      </w:r>
      <w:r>
        <w:t xml:space="preserve"> Protocol</w:t>
      </w:r>
    </w:p>
    <w:p w14:paraId="0D475C4C" w14:textId="77777777" w:rsidR="008A4949" w:rsidRDefault="008A4949">
      <w:r>
        <w:t xml:space="preserve">15000286 – </w:t>
      </w:r>
      <w:r w:rsidR="00ED0E48">
        <w:t xml:space="preserve">DYONICS </w:t>
      </w:r>
      <w:r w:rsidR="00AB5353">
        <w:t xml:space="preserve">II </w:t>
      </w:r>
      <w:r>
        <w:t xml:space="preserve">RS485 </w:t>
      </w:r>
      <w:r w:rsidR="00AB5353">
        <w:t xml:space="preserve">Accessory </w:t>
      </w:r>
      <w:r>
        <w:t>Protocol</w:t>
      </w:r>
    </w:p>
    <w:p w14:paraId="05AC9AEB" w14:textId="77777777" w:rsidR="00533B47" w:rsidRDefault="00533B47" w:rsidP="000066B6">
      <w:pPr>
        <w:pStyle w:val="ListNumber"/>
        <w:numPr>
          <w:ilvl w:val="0"/>
          <w:numId w:val="0"/>
        </w:numPr>
        <w:ind w:left="360" w:hanging="360"/>
      </w:pPr>
      <w:r w:rsidRPr="00487591">
        <w:t>15000695</w:t>
      </w:r>
      <w:r>
        <w:t xml:space="preserve"> – DYONICS POWER II System Controller Software Requirements Specification</w:t>
      </w:r>
    </w:p>
    <w:p w14:paraId="49BFCB8A" w14:textId="77777777" w:rsidR="008A4949" w:rsidRDefault="00FD0CFB">
      <w:r>
        <w:t xml:space="preserve">15000701 </w:t>
      </w:r>
      <w:r w:rsidR="008A4949">
        <w:t xml:space="preserve">– </w:t>
      </w:r>
      <w:r w:rsidR="00FA6B4C" w:rsidRPr="00FA6B4C">
        <w:t>DII EIP Motor Controller Software Requirements Specification</w:t>
      </w:r>
      <w:r w:rsidR="00FA6B4C" w:rsidRPr="00FA6B4C" w:rsidDel="00FA6B4C">
        <w:t xml:space="preserve"> </w:t>
      </w:r>
    </w:p>
    <w:p w14:paraId="5DF04060" w14:textId="77777777" w:rsidR="006F421B" w:rsidRDefault="006F421B">
      <w:r w:rsidRPr="006F421B">
        <w:t>15000702</w:t>
      </w:r>
      <w:r>
        <w:t xml:space="preserve"> – </w:t>
      </w:r>
      <w:r w:rsidRPr="006F421B">
        <w:t>Motor Controller</w:t>
      </w:r>
      <w:r>
        <w:t xml:space="preserve"> Software Design Specification</w:t>
      </w:r>
    </w:p>
    <w:p w14:paraId="64E29B82" w14:textId="77777777" w:rsidR="002547A7" w:rsidRDefault="002547A7" w:rsidP="002547A7">
      <w:r>
        <w:t>15000721 – DYONICS</w:t>
      </w:r>
      <w:r w:rsidR="006F421B">
        <w:t xml:space="preserve"> </w:t>
      </w:r>
      <w:r>
        <w:t>II EIP Inter Controller Protocol</w:t>
      </w:r>
    </w:p>
    <w:p w14:paraId="6474B4FF" w14:textId="77777777" w:rsidR="00533B47" w:rsidRDefault="00533B47" w:rsidP="000066B6">
      <w:pPr>
        <w:pStyle w:val="ListNumber"/>
        <w:numPr>
          <w:ilvl w:val="0"/>
          <w:numId w:val="0"/>
        </w:numPr>
        <w:ind w:left="360" w:hanging="360"/>
      </w:pPr>
      <w:r>
        <w:t>1500</w:t>
      </w:r>
      <w:r w:rsidR="000D04D1">
        <w:t>0768</w:t>
      </w:r>
      <w:r>
        <w:t xml:space="preserve"> – </w:t>
      </w:r>
      <w:r w:rsidR="000D04D1">
        <w:t xml:space="preserve">DYONICS II EIP </w:t>
      </w:r>
      <w:r>
        <w:t>Software Upgrade and Repair Specification</w:t>
      </w:r>
    </w:p>
    <w:p w14:paraId="6C50949E" w14:textId="77777777" w:rsidR="00761A64" w:rsidRDefault="00761A64" w:rsidP="00FB22D9">
      <w:pPr>
        <w:pStyle w:val="ListNumber"/>
        <w:numPr>
          <w:ilvl w:val="0"/>
          <w:numId w:val="0"/>
        </w:numPr>
        <w:ind w:left="360" w:hanging="360"/>
      </w:pPr>
      <w:r>
        <w:t xml:space="preserve">15007915 – </w:t>
      </w:r>
      <w:r w:rsidRPr="0050468F">
        <w:t>DYONICS</w:t>
      </w:r>
      <w:r>
        <w:t xml:space="preserve"> </w:t>
      </w:r>
      <w:r w:rsidRPr="0050468F">
        <w:t xml:space="preserve">POWER II </w:t>
      </w:r>
      <w:r w:rsidRPr="003A21C2">
        <w:t>INTELLIO Link</w:t>
      </w:r>
      <w:r w:rsidRPr="0050468F">
        <w:t xml:space="preserve"> Protocol</w:t>
      </w:r>
    </w:p>
    <w:p w14:paraId="6A626682" w14:textId="77777777" w:rsidR="008A4949" w:rsidRDefault="008A4949" w:rsidP="008A4652">
      <w:pPr>
        <w:pStyle w:val="DocumentLabel"/>
        <w:pageBreakBefore/>
      </w:pPr>
      <w:r>
        <w:lastRenderedPageBreak/>
        <w:t>Table of Contents</w:t>
      </w:r>
      <w:bookmarkEnd w:id="0"/>
    </w:p>
    <w:p w14:paraId="3B297DCA" w14:textId="3C35586F" w:rsidR="00597EFB" w:rsidRDefault="008A4949">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61967711" w:history="1">
        <w:r w:rsidR="00597EFB" w:rsidRPr="0012345D">
          <w:rPr>
            <w:rStyle w:val="Hyperlink"/>
            <w:noProof/>
          </w:rPr>
          <w:t>1 Overview</w:t>
        </w:r>
        <w:r w:rsidR="00597EFB">
          <w:rPr>
            <w:noProof/>
            <w:webHidden/>
          </w:rPr>
          <w:tab/>
        </w:r>
        <w:r w:rsidR="00597EFB">
          <w:rPr>
            <w:noProof/>
            <w:webHidden/>
          </w:rPr>
          <w:fldChar w:fldCharType="begin"/>
        </w:r>
        <w:r w:rsidR="00597EFB">
          <w:rPr>
            <w:noProof/>
            <w:webHidden/>
          </w:rPr>
          <w:instrText xml:space="preserve"> PAGEREF _Toc61967711 \h </w:instrText>
        </w:r>
        <w:r w:rsidR="00597EFB">
          <w:rPr>
            <w:noProof/>
            <w:webHidden/>
          </w:rPr>
        </w:r>
        <w:r w:rsidR="00597EFB">
          <w:rPr>
            <w:noProof/>
            <w:webHidden/>
          </w:rPr>
          <w:fldChar w:fldCharType="separate"/>
        </w:r>
        <w:r w:rsidR="00597EFB">
          <w:rPr>
            <w:noProof/>
            <w:webHidden/>
          </w:rPr>
          <w:t>4</w:t>
        </w:r>
        <w:r w:rsidR="00597EFB">
          <w:rPr>
            <w:noProof/>
            <w:webHidden/>
          </w:rPr>
          <w:fldChar w:fldCharType="end"/>
        </w:r>
      </w:hyperlink>
    </w:p>
    <w:p w14:paraId="41CB93E9" w14:textId="70B14C89" w:rsidR="00597EFB" w:rsidRDefault="00597EFB">
      <w:pPr>
        <w:pStyle w:val="TOC1"/>
        <w:tabs>
          <w:tab w:val="right" w:leader="dot" w:pos="10070"/>
        </w:tabs>
        <w:rPr>
          <w:rFonts w:asciiTheme="minorHAnsi" w:eastAsiaTheme="minorEastAsia" w:hAnsiTheme="minorHAnsi" w:cstheme="minorBidi"/>
          <w:noProof/>
          <w:sz w:val="22"/>
          <w:szCs w:val="22"/>
        </w:rPr>
      </w:pPr>
      <w:hyperlink w:anchor="_Toc61967712" w:history="1">
        <w:r w:rsidRPr="0012345D">
          <w:rPr>
            <w:rStyle w:val="Hyperlink"/>
            <w:noProof/>
          </w:rPr>
          <w:t>2 Software Design Specification</w:t>
        </w:r>
        <w:r>
          <w:rPr>
            <w:noProof/>
            <w:webHidden/>
          </w:rPr>
          <w:tab/>
        </w:r>
        <w:r>
          <w:rPr>
            <w:noProof/>
            <w:webHidden/>
          </w:rPr>
          <w:fldChar w:fldCharType="begin"/>
        </w:r>
        <w:r>
          <w:rPr>
            <w:noProof/>
            <w:webHidden/>
          </w:rPr>
          <w:instrText xml:space="preserve"> PAGEREF _Toc61967712 \h </w:instrText>
        </w:r>
        <w:r>
          <w:rPr>
            <w:noProof/>
            <w:webHidden/>
          </w:rPr>
        </w:r>
        <w:r>
          <w:rPr>
            <w:noProof/>
            <w:webHidden/>
          </w:rPr>
          <w:fldChar w:fldCharType="separate"/>
        </w:r>
        <w:r>
          <w:rPr>
            <w:noProof/>
            <w:webHidden/>
          </w:rPr>
          <w:t>4</w:t>
        </w:r>
        <w:r>
          <w:rPr>
            <w:noProof/>
            <w:webHidden/>
          </w:rPr>
          <w:fldChar w:fldCharType="end"/>
        </w:r>
      </w:hyperlink>
    </w:p>
    <w:p w14:paraId="39F63034" w14:textId="04E0BA86" w:rsidR="00597EFB" w:rsidRDefault="00597EFB">
      <w:pPr>
        <w:pStyle w:val="TOC2"/>
        <w:tabs>
          <w:tab w:val="right" w:leader="dot" w:pos="10070"/>
        </w:tabs>
        <w:rPr>
          <w:rFonts w:asciiTheme="minorHAnsi" w:eastAsiaTheme="minorEastAsia" w:hAnsiTheme="minorHAnsi" w:cstheme="minorBidi"/>
          <w:noProof/>
          <w:sz w:val="22"/>
          <w:szCs w:val="22"/>
        </w:rPr>
      </w:pPr>
      <w:hyperlink w:anchor="_Toc61967713" w:history="1">
        <w:r w:rsidRPr="0012345D">
          <w:rPr>
            <w:rStyle w:val="Hyperlink"/>
            <w:noProof/>
          </w:rPr>
          <w:t>2.1 System Interfaces</w:t>
        </w:r>
        <w:r>
          <w:rPr>
            <w:noProof/>
            <w:webHidden/>
          </w:rPr>
          <w:tab/>
        </w:r>
        <w:r>
          <w:rPr>
            <w:noProof/>
            <w:webHidden/>
          </w:rPr>
          <w:fldChar w:fldCharType="begin"/>
        </w:r>
        <w:r>
          <w:rPr>
            <w:noProof/>
            <w:webHidden/>
          </w:rPr>
          <w:instrText xml:space="preserve"> PAGEREF _Toc61967713 \h </w:instrText>
        </w:r>
        <w:r>
          <w:rPr>
            <w:noProof/>
            <w:webHidden/>
          </w:rPr>
        </w:r>
        <w:r>
          <w:rPr>
            <w:noProof/>
            <w:webHidden/>
          </w:rPr>
          <w:fldChar w:fldCharType="separate"/>
        </w:r>
        <w:r>
          <w:rPr>
            <w:noProof/>
            <w:webHidden/>
          </w:rPr>
          <w:t>4</w:t>
        </w:r>
        <w:r>
          <w:rPr>
            <w:noProof/>
            <w:webHidden/>
          </w:rPr>
          <w:fldChar w:fldCharType="end"/>
        </w:r>
      </w:hyperlink>
    </w:p>
    <w:p w14:paraId="34A41D92" w14:textId="41F0005E"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4" w:history="1">
        <w:r w:rsidRPr="0012345D">
          <w:rPr>
            <w:rStyle w:val="Hyperlink"/>
            <w:noProof/>
          </w:rPr>
          <w:t>2.1.1 Boot Interface</w:t>
        </w:r>
        <w:r>
          <w:rPr>
            <w:noProof/>
            <w:webHidden/>
          </w:rPr>
          <w:tab/>
        </w:r>
        <w:r>
          <w:rPr>
            <w:noProof/>
            <w:webHidden/>
          </w:rPr>
          <w:fldChar w:fldCharType="begin"/>
        </w:r>
        <w:r>
          <w:rPr>
            <w:noProof/>
            <w:webHidden/>
          </w:rPr>
          <w:instrText xml:space="preserve"> PAGEREF _Toc61967714 \h </w:instrText>
        </w:r>
        <w:r>
          <w:rPr>
            <w:noProof/>
            <w:webHidden/>
          </w:rPr>
        </w:r>
        <w:r>
          <w:rPr>
            <w:noProof/>
            <w:webHidden/>
          </w:rPr>
          <w:fldChar w:fldCharType="separate"/>
        </w:r>
        <w:r>
          <w:rPr>
            <w:noProof/>
            <w:webHidden/>
          </w:rPr>
          <w:t>4</w:t>
        </w:r>
        <w:r>
          <w:rPr>
            <w:noProof/>
            <w:webHidden/>
          </w:rPr>
          <w:fldChar w:fldCharType="end"/>
        </w:r>
      </w:hyperlink>
    </w:p>
    <w:p w14:paraId="170F4C59" w14:textId="780CD267"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5" w:history="1">
        <w:r w:rsidRPr="0012345D">
          <w:rPr>
            <w:rStyle w:val="Hyperlink"/>
            <w:noProof/>
          </w:rPr>
          <w:t>2.1.2 Software Upgrade Interface</w:t>
        </w:r>
        <w:r>
          <w:rPr>
            <w:noProof/>
            <w:webHidden/>
          </w:rPr>
          <w:tab/>
        </w:r>
        <w:r>
          <w:rPr>
            <w:noProof/>
            <w:webHidden/>
          </w:rPr>
          <w:fldChar w:fldCharType="begin"/>
        </w:r>
        <w:r>
          <w:rPr>
            <w:noProof/>
            <w:webHidden/>
          </w:rPr>
          <w:instrText xml:space="preserve"> PAGEREF _Toc61967715 \h </w:instrText>
        </w:r>
        <w:r>
          <w:rPr>
            <w:noProof/>
            <w:webHidden/>
          </w:rPr>
        </w:r>
        <w:r>
          <w:rPr>
            <w:noProof/>
            <w:webHidden/>
          </w:rPr>
          <w:fldChar w:fldCharType="separate"/>
        </w:r>
        <w:r>
          <w:rPr>
            <w:noProof/>
            <w:webHidden/>
          </w:rPr>
          <w:t>5</w:t>
        </w:r>
        <w:r>
          <w:rPr>
            <w:noProof/>
            <w:webHidden/>
          </w:rPr>
          <w:fldChar w:fldCharType="end"/>
        </w:r>
      </w:hyperlink>
    </w:p>
    <w:p w14:paraId="40F0B1CC" w14:textId="36D40D0A"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6" w:history="1">
        <w:r w:rsidRPr="0012345D">
          <w:rPr>
            <w:rStyle w:val="Hyperlink"/>
            <w:noProof/>
          </w:rPr>
          <w:t>2.1.3 Serial Port Interfaces</w:t>
        </w:r>
        <w:r>
          <w:rPr>
            <w:noProof/>
            <w:webHidden/>
          </w:rPr>
          <w:tab/>
        </w:r>
        <w:r>
          <w:rPr>
            <w:noProof/>
            <w:webHidden/>
          </w:rPr>
          <w:fldChar w:fldCharType="begin"/>
        </w:r>
        <w:r>
          <w:rPr>
            <w:noProof/>
            <w:webHidden/>
          </w:rPr>
          <w:instrText xml:space="preserve"> PAGEREF _Toc61967716 \h </w:instrText>
        </w:r>
        <w:r>
          <w:rPr>
            <w:noProof/>
            <w:webHidden/>
          </w:rPr>
        </w:r>
        <w:r>
          <w:rPr>
            <w:noProof/>
            <w:webHidden/>
          </w:rPr>
          <w:fldChar w:fldCharType="separate"/>
        </w:r>
        <w:r>
          <w:rPr>
            <w:noProof/>
            <w:webHidden/>
          </w:rPr>
          <w:t>6</w:t>
        </w:r>
        <w:r>
          <w:rPr>
            <w:noProof/>
            <w:webHidden/>
          </w:rPr>
          <w:fldChar w:fldCharType="end"/>
        </w:r>
      </w:hyperlink>
    </w:p>
    <w:p w14:paraId="6CE1B32D" w14:textId="00945F6F"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7" w:history="1">
        <w:r w:rsidRPr="0012345D">
          <w:rPr>
            <w:rStyle w:val="Hyperlink"/>
            <w:noProof/>
          </w:rPr>
          <w:t>2.1.4 Display Interface</w:t>
        </w:r>
        <w:r>
          <w:rPr>
            <w:noProof/>
            <w:webHidden/>
          </w:rPr>
          <w:tab/>
        </w:r>
        <w:r>
          <w:rPr>
            <w:noProof/>
            <w:webHidden/>
          </w:rPr>
          <w:fldChar w:fldCharType="begin"/>
        </w:r>
        <w:r>
          <w:rPr>
            <w:noProof/>
            <w:webHidden/>
          </w:rPr>
          <w:instrText xml:space="preserve"> PAGEREF _Toc61967717 \h </w:instrText>
        </w:r>
        <w:r>
          <w:rPr>
            <w:noProof/>
            <w:webHidden/>
          </w:rPr>
        </w:r>
        <w:r>
          <w:rPr>
            <w:noProof/>
            <w:webHidden/>
          </w:rPr>
          <w:fldChar w:fldCharType="separate"/>
        </w:r>
        <w:r>
          <w:rPr>
            <w:noProof/>
            <w:webHidden/>
          </w:rPr>
          <w:t>6</w:t>
        </w:r>
        <w:r>
          <w:rPr>
            <w:noProof/>
            <w:webHidden/>
          </w:rPr>
          <w:fldChar w:fldCharType="end"/>
        </w:r>
      </w:hyperlink>
    </w:p>
    <w:p w14:paraId="29A3BDE9" w14:textId="70B62346"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8" w:history="1">
        <w:r w:rsidRPr="0012345D">
          <w:rPr>
            <w:rStyle w:val="Hyperlink"/>
            <w:noProof/>
          </w:rPr>
          <w:t>2.1.5 Touch Screen Interface</w:t>
        </w:r>
        <w:r>
          <w:rPr>
            <w:noProof/>
            <w:webHidden/>
          </w:rPr>
          <w:tab/>
        </w:r>
        <w:r>
          <w:rPr>
            <w:noProof/>
            <w:webHidden/>
          </w:rPr>
          <w:fldChar w:fldCharType="begin"/>
        </w:r>
        <w:r>
          <w:rPr>
            <w:noProof/>
            <w:webHidden/>
          </w:rPr>
          <w:instrText xml:space="preserve"> PAGEREF _Toc61967718 \h </w:instrText>
        </w:r>
        <w:r>
          <w:rPr>
            <w:noProof/>
            <w:webHidden/>
          </w:rPr>
        </w:r>
        <w:r>
          <w:rPr>
            <w:noProof/>
            <w:webHidden/>
          </w:rPr>
          <w:fldChar w:fldCharType="separate"/>
        </w:r>
        <w:r>
          <w:rPr>
            <w:noProof/>
            <w:webHidden/>
          </w:rPr>
          <w:t>6</w:t>
        </w:r>
        <w:r>
          <w:rPr>
            <w:noProof/>
            <w:webHidden/>
          </w:rPr>
          <w:fldChar w:fldCharType="end"/>
        </w:r>
      </w:hyperlink>
    </w:p>
    <w:p w14:paraId="09B9512A" w14:textId="06C1315A"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19" w:history="1">
        <w:r w:rsidRPr="0012345D">
          <w:rPr>
            <w:rStyle w:val="Hyperlink"/>
            <w:noProof/>
          </w:rPr>
          <w:t>2.1.6 Motor Controller Interface</w:t>
        </w:r>
        <w:r>
          <w:rPr>
            <w:noProof/>
            <w:webHidden/>
          </w:rPr>
          <w:tab/>
        </w:r>
        <w:r>
          <w:rPr>
            <w:noProof/>
            <w:webHidden/>
          </w:rPr>
          <w:fldChar w:fldCharType="begin"/>
        </w:r>
        <w:r>
          <w:rPr>
            <w:noProof/>
            <w:webHidden/>
          </w:rPr>
          <w:instrText xml:space="preserve"> PAGEREF _Toc61967719 \h </w:instrText>
        </w:r>
        <w:r>
          <w:rPr>
            <w:noProof/>
            <w:webHidden/>
          </w:rPr>
        </w:r>
        <w:r>
          <w:rPr>
            <w:noProof/>
            <w:webHidden/>
          </w:rPr>
          <w:fldChar w:fldCharType="separate"/>
        </w:r>
        <w:r>
          <w:rPr>
            <w:noProof/>
            <w:webHidden/>
          </w:rPr>
          <w:t>6</w:t>
        </w:r>
        <w:r>
          <w:rPr>
            <w:noProof/>
            <w:webHidden/>
          </w:rPr>
          <w:fldChar w:fldCharType="end"/>
        </w:r>
      </w:hyperlink>
    </w:p>
    <w:p w14:paraId="256B709B" w14:textId="3CE6295A"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20" w:history="1">
        <w:r w:rsidRPr="0012345D">
          <w:rPr>
            <w:rStyle w:val="Hyperlink"/>
            <w:noProof/>
          </w:rPr>
          <w:t>2.1.7 Non-volatile Storage Interface</w:t>
        </w:r>
        <w:r>
          <w:rPr>
            <w:noProof/>
            <w:webHidden/>
          </w:rPr>
          <w:tab/>
        </w:r>
        <w:r>
          <w:rPr>
            <w:noProof/>
            <w:webHidden/>
          </w:rPr>
          <w:fldChar w:fldCharType="begin"/>
        </w:r>
        <w:r>
          <w:rPr>
            <w:noProof/>
            <w:webHidden/>
          </w:rPr>
          <w:instrText xml:space="preserve"> PAGEREF _Toc61967720 \h </w:instrText>
        </w:r>
        <w:r>
          <w:rPr>
            <w:noProof/>
            <w:webHidden/>
          </w:rPr>
        </w:r>
        <w:r>
          <w:rPr>
            <w:noProof/>
            <w:webHidden/>
          </w:rPr>
          <w:fldChar w:fldCharType="separate"/>
        </w:r>
        <w:r>
          <w:rPr>
            <w:noProof/>
            <w:webHidden/>
          </w:rPr>
          <w:t>6</w:t>
        </w:r>
        <w:r>
          <w:rPr>
            <w:noProof/>
            <w:webHidden/>
          </w:rPr>
          <w:fldChar w:fldCharType="end"/>
        </w:r>
      </w:hyperlink>
    </w:p>
    <w:p w14:paraId="25CBB491" w14:textId="6731CBB8" w:rsidR="00597EFB" w:rsidRDefault="00597EFB">
      <w:pPr>
        <w:pStyle w:val="TOC2"/>
        <w:tabs>
          <w:tab w:val="right" w:leader="dot" w:pos="10070"/>
        </w:tabs>
        <w:rPr>
          <w:rFonts w:asciiTheme="minorHAnsi" w:eastAsiaTheme="minorEastAsia" w:hAnsiTheme="minorHAnsi" w:cstheme="minorBidi"/>
          <w:noProof/>
          <w:sz w:val="22"/>
          <w:szCs w:val="22"/>
        </w:rPr>
      </w:pPr>
      <w:hyperlink w:anchor="_Toc61967721" w:history="1">
        <w:r w:rsidRPr="0012345D">
          <w:rPr>
            <w:rStyle w:val="Hyperlink"/>
            <w:noProof/>
          </w:rPr>
          <w:t>2.2 Controlling Application</w:t>
        </w:r>
        <w:bookmarkStart w:id="1" w:name="_GoBack"/>
        <w:bookmarkEnd w:id="1"/>
        <w:r>
          <w:rPr>
            <w:noProof/>
            <w:webHidden/>
          </w:rPr>
          <w:tab/>
        </w:r>
        <w:r>
          <w:rPr>
            <w:noProof/>
            <w:webHidden/>
          </w:rPr>
          <w:fldChar w:fldCharType="begin"/>
        </w:r>
        <w:r>
          <w:rPr>
            <w:noProof/>
            <w:webHidden/>
          </w:rPr>
          <w:instrText xml:space="preserve"> PAGEREF _Toc61967721 \h </w:instrText>
        </w:r>
        <w:r>
          <w:rPr>
            <w:noProof/>
            <w:webHidden/>
          </w:rPr>
        </w:r>
        <w:r>
          <w:rPr>
            <w:noProof/>
            <w:webHidden/>
          </w:rPr>
          <w:fldChar w:fldCharType="separate"/>
        </w:r>
        <w:r>
          <w:rPr>
            <w:noProof/>
            <w:webHidden/>
          </w:rPr>
          <w:t>7</w:t>
        </w:r>
        <w:r>
          <w:rPr>
            <w:noProof/>
            <w:webHidden/>
          </w:rPr>
          <w:fldChar w:fldCharType="end"/>
        </w:r>
      </w:hyperlink>
    </w:p>
    <w:p w14:paraId="12DAD261" w14:textId="7432EE0A"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22" w:history="1">
        <w:r w:rsidRPr="0012345D">
          <w:rPr>
            <w:rStyle w:val="Hyperlink"/>
            <w:noProof/>
          </w:rPr>
          <w:t>2.2.1 Icons</w:t>
        </w:r>
        <w:r>
          <w:rPr>
            <w:noProof/>
            <w:webHidden/>
          </w:rPr>
          <w:tab/>
        </w:r>
        <w:r>
          <w:rPr>
            <w:noProof/>
            <w:webHidden/>
          </w:rPr>
          <w:fldChar w:fldCharType="begin"/>
        </w:r>
        <w:r>
          <w:rPr>
            <w:noProof/>
            <w:webHidden/>
          </w:rPr>
          <w:instrText xml:space="preserve"> PAGEREF _Toc61967722 \h </w:instrText>
        </w:r>
        <w:r>
          <w:rPr>
            <w:noProof/>
            <w:webHidden/>
          </w:rPr>
        </w:r>
        <w:r>
          <w:rPr>
            <w:noProof/>
            <w:webHidden/>
          </w:rPr>
          <w:fldChar w:fldCharType="separate"/>
        </w:r>
        <w:r>
          <w:rPr>
            <w:noProof/>
            <w:webHidden/>
          </w:rPr>
          <w:t>7</w:t>
        </w:r>
        <w:r>
          <w:rPr>
            <w:noProof/>
            <w:webHidden/>
          </w:rPr>
          <w:fldChar w:fldCharType="end"/>
        </w:r>
      </w:hyperlink>
    </w:p>
    <w:p w14:paraId="6FC59373" w14:textId="6423E109"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23" w:history="1">
        <w:r w:rsidRPr="0012345D">
          <w:rPr>
            <w:rStyle w:val="Hyperlink"/>
            <w:noProof/>
          </w:rPr>
          <w:t>2.2.2 INTELLIO Link Interface</w:t>
        </w:r>
        <w:r>
          <w:rPr>
            <w:noProof/>
            <w:webHidden/>
          </w:rPr>
          <w:tab/>
        </w:r>
        <w:r>
          <w:rPr>
            <w:noProof/>
            <w:webHidden/>
          </w:rPr>
          <w:fldChar w:fldCharType="begin"/>
        </w:r>
        <w:r>
          <w:rPr>
            <w:noProof/>
            <w:webHidden/>
          </w:rPr>
          <w:instrText xml:space="preserve"> PAGEREF _Toc61967723 \h </w:instrText>
        </w:r>
        <w:r>
          <w:rPr>
            <w:noProof/>
            <w:webHidden/>
          </w:rPr>
        </w:r>
        <w:r>
          <w:rPr>
            <w:noProof/>
            <w:webHidden/>
          </w:rPr>
          <w:fldChar w:fldCharType="separate"/>
        </w:r>
        <w:r>
          <w:rPr>
            <w:noProof/>
            <w:webHidden/>
          </w:rPr>
          <w:t>8</w:t>
        </w:r>
        <w:r>
          <w:rPr>
            <w:noProof/>
            <w:webHidden/>
          </w:rPr>
          <w:fldChar w:fldCharType="end"/>
        </w:r>
      </w:hyperlink>
    </w:p>
    <w:p w14:paraId="09B6962C" w14:textId="4668DE9B"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24" w:history="1">
        <w:r w:rsidRPr="0012345D">
          <w:rPr>
            <w:rStyle w:val="Hyperlink"/>
            <w:noProof/>
          </w:rPr>
          <w:t>2.2.3 Shaver Pump Interface</w:t>
        </w:r>
        <w:r>
          <w:rPr>
            <w:noProof/>
            <w:webHidden/>
          </w:rPr>
          <w:tab/>
        </w:r>
        <w:r>
          <w:rPr>
            <w:noProof/>
            <w:webHidden/>
          </w:rPr>
          <w:fldChar w:fldCharType="begin"/>
        </w:r>
        <w:r>
          <w:rPr>
            <w:noProof/>
            <w:webHidden/>
          </w:rPr>
          <w:instrText xml:space="preserve"> PAGEREF _Toc61967724 \h </w:instrText>
        </w:r>
        <w:r>
          <w:rPr>
            <w:noProof/>
            <w:webHidden/>
          </w:rPr>
        </w:r>
        <w:r>
          <w:rPr>
            <w:noProof/>
            <w:webHidden/>
          </w:rPr>
          <w:fldChar w:fldCharType="separate"/>
        </w:r>
        <w:r>
          <w:rPr>
            <w:noProof/>
            <w:webHidden/>
          </w:rPr>
          <w:t>9</w:t>
        </w:r>
        <w:r>
          <w:rPr>
            <w:noProof/>
            <w:webHidden/>
          </w:rPr>
          <w:fldChar w:fldCharType="end"/>
        </w:r>
      </w:hyperlink>
    </w:p>
    <w:p w14:paraId="3CABBEF8" w14:textId="3005CE8C"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25" w:history="1">
        <w:r w:rsidRPr="0012345D">
          <w:rPr>
            <w:rStyle w:val="Hyperlink"/>
            <w:noProof/>
          </w:rPr>
          <w:t>2.2.4 Operational Screens and Conditions</w:t>
        </w:r>
        <w:r>
          <w:rPr>
            <w:noProof/>
            <w:webHidden/>
          </w:rPr>
          <w:tab/>
        </w:r>
        <w:r>
          <w:rPr>
            <w:noProof/>
            <w:webHidden/>
          </w:rPr>
          <w:fldChar w:fldCharType="begin"/>
        </w:r>
        <w:r>
          <w:rPr>
            <w:noProof/>
            <w:webHidden/>
          </w:rPr>
          <w:instrText xml:space="preserve"> PAGEREF _Toc61967725 \h </w:instrText>
        </w:r>
        <w:r>
          <w:rPr>
            <w:noProof/>
            <w:webHidden/>
          </w:rPr>
        </w:r>
        <w:r>
          <w:rPr>
            <w:noProof/>
            <w:webHidden/>
          </w:rPr>
          <w:fldChar w:fldCharType="separate"/>
        </w:r>
        <w:r>
          <w:rPr>
            <w:noProof/>
            <w:webHidden/>
          </w:rPr>
          <w:t>10</w:t>
        </w:r>
        <w:r>
          <w:rPr>
            <w:noProof/>
            <w:webHidden/>
          </w:rPr>
          <w:fldChar w:fldCharType="end"/>
        </w:r>
      </w:hyperlink>
    </w:p>
    <w:p w14:paraId="23CA17A6" w14:textId="747E1C47"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26" w:history="1">
        <w:r w:rsidRPr="0012345D">
          <w:rPr>
            <w:rStyle w:val="Hyperlink"/>
            <w:noProof/>
          </w:rPr>
          <w:t>2.2.4.1 MDU</w:t>
        </w:r>
        <w:r>
          <w:rPr>
            <w:noProof/>
            <w:webHidden/>
          </w:rPr>
          <w:tab/>
        </w:r>
        <w:r>
          <w:rPr>
            <w:noProof/>
            <w:webHidden/>
          </w:rPr>
          <w:fldChar w:fldCharType="begin"/>
        </w:r>
        <w:r>
          <w:rPr>
            <w:noProof/>
            <w:webHidden/>
          </w:rPr>
          <w:instrText xml:space="preserve"> PAGEREF _Toc61967726 \h </w:instrText>
        </w:r>
        <w:r>
          <w:rPr>
            <w:noProof/>
            <w:webHidden/>
          </w:rPr>
        </w:r>
        <w:r>
          <w:rPr>
            <w:noProof/>
            <w:webHidden/>
          </w:rPr>
          <w:fldChar w:fldCharType="separate"/>
        </w:r>
        <w:r>
          <w:rPr>
            <w:noProof/>
            <w:webHidden/>
          </w:rPr>
          <w:t>11</w:t>
        </w:r>
        <w:r>
          <w:rPr>
            <w:noProof/>
            <w:webHidden/>
          </w:rPr>
          <w:fldChar w:fldCharType="end"/>
        </w:r>
      </w:hyperlink>
    </w:p>
    <w:p w14:paraId="1AF9EFD5" w14:textId="3233CC74"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27" w:history="1">
        <w:r w:rsidRPr="0012345D">
          <w:rPr>
            <w:rStyle w:val="Hyperlink"/>
            <w:noProof/>
          </w:rPr>
          <w:t>2.2.4.2 Powered Instrument</w:t>
        </w:r>
        <w:r>
          <w:rPr>
            <w:noProof/>
            <w:webHidden/>
          </w:rPr>
          <w:tab/>
        </w:r>
        <w:r>
          <w:rPr>
            <w:noProof/>
            <w:webHidden/>
          </w:rPr>
          <w:fldChar w:fldCharType="begin"/>
        </w:r>
        <w:r>
          <w:rPr>
            <w:noProof/>
            <w:webHidden/>
          </w:rPr>
          <w:instrText xml:space="preserve"> PAGEREF _Toc61967727 \h </w:instrText>
        </w:r>
        <w:r>
          <w:rPr>
            <w:noProof/>
            <w:webHidden/>
          </w:rPr>
        </w:r>
        <w:r>
          <w:rPr>
            <w:noProof/>
            <w:webHidden/>
          </w:rPr>
          <w:fldChar w:fldCharType="separate"/>
        </w:r>
        <w:r>
          <w:rPr>
            <w:noProof/>
            <w:webHidden/>
          </w:rPr>
          <w:t>15</w:t>
        </w:r>
        <w:r>
          <w:rPr>
            <w:noProof/>
            <w:webHidden/>
          </w:rPr>
          <w:fldChar w:fldCharType="end"/>
        </w:r>
      </w:hyperlink>
    </w:p>
    <w:p w14:paraId="01727E86" w14:textId="55BBE989"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28" w:history="1">
        <w:r w:rsidRPr="0012345D">
          <w:rPr>
            <w:rStyle w:val="Hyperlink"/>
            <w:noProof/>
          </w:rPr>
          <w:t>2.2.4.3 Oscillate Modes</w:t>
        </w:r>
        <w:r>
          <w:rPr>
            <w:noProof/>
            <w:webHidden/>
          </w:rPr>
          <w:tab/>
        </w:r>
        <w:r>
          <w:rPr>
            <w:noProof/>
            <w:webHidden/>
          </w:rPr>
          <w:fldChar w:fldCharType="begin"/>
        </w:r>
        <w:r>
          <w:rPr>
            <w:noProof/>
            <w:webHidden/>
          </w:rPr>
          <w:instrText xml:space="preserve"> PAGEREF _Toc61967728 \h </w:instrText>
        </w:r>
        <w:r>
          <w:rPr>
            <w:noProof/>
            <w:webHidden/>
          </w:rPr>
        </w:r>
        <w:r>
          <w:rPr>
            <w:noProof/>
            <w:webHidden/>
          </w:rPr>
          <w:fldChar w:fldCharType="separate"/>
        </w:r>
        <w:r>
          <w:rPr>
            <w:noProof/>
            <w:webHidden/>
          </w:rPr>
          <w:t>16</w:t>
        </w:r>
        <w:r>
          <w:rPr>
            <w:noProof/>
            <w:webHidden/>
          </w:rPr>
          <w:fldChar w:fldCharType="end"/>
        </w:r>
      </w:hyperlink>
    </w:p>
    <w:p w14:paraId="206C7A60" w14:textId="61AABA2D"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29" w:history="1">
        <w:r w:rsidRPr="0012345D">
          <w:rPr>
            <w:rStyle w:val="Hyperlink"/>
            <w:noProof/>
          </w:rPr>
          <w:t>2.2.4.4 Footswitch</w:t>
        </w:r>
        <w:r>
          <w:rPr>
            <w:noProof/>
            <w:webHidden/>
          </w:rPr>
          <w:tab/>
        </w:r>
        <w:r>
          <w:rPr>
            <w:noProof/>
            <w:webHidden/>
          </w:rPr>
          <w:fldChar w:fldCharType="begin"/>
        </w:r>
        <w:r>
          <w:rPr>
            <w:noProof/>
            <w:webHidden/>
          </w:rPr>
          <w:instrText xml:space="preserve"> PAGEREF _Toc61967729 \h </w:instrText>
        </w:r>
        <w:r>
          <w:rPr>
            <w:noProof/>
            <w:webHidden/>
          </w:rPr>
        </w:r>
        <w:r>
          <w:rPr>
            <w:noProof/>
            <w:webHidden/>
          </w:rPr>
          <w:fldChar w:fldCharType="separate"/>
        </w:r>
        <w:r>
          <w:rPr>
            <w:noProof/>
            <w:webHidden/>
          </w:rPr>
          <w:t>17</w:t>
        </w:r>
        <w:r>
          <w:rPr>
            <w:noProof/>
            <w:webHidden/>
          </w:rPr>
          <w:fldChar w:fldCharType="end"/>
        </w:r>
      </w:hyperlink>
    </w:p>
    <w:p w14:paraId="7C9F8858" w14:textId="4FCCECAD"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0" w:history="1">
        <w:r w:rsidRPr="0012345D">
          <w:rPr>
            <w:rStyle w:val="Hyperlink"/>
            <w:noProof/>
          </w:rPr>
          <w:t>2.2.4.5 Warnings / Faults</w:t>
        </w:r>
        <w:r>
          <w:rPr>
            <w:noProof/>
            <w:webHidden/>
          </w:rPr>
          <w:tab/>
        </w:r>
        <w:r>
          <w:rPr>
            <w:noProof/>
            <w:webHidden/>
          </w:rPr>
          <w:fldChar w:fldCharType="begin"/>
        </w:r>
        <w:r>
          <w:rPr>
            <w:noProof/>
            <w:webHidden/>
          </w:rPr>
          <w:instrText xml:space="preserve"> PAGEREF _Toc61967730 \h </w:instrText>
        </w:r>
        <w:r>
          <w:rPr>
            <w:noProof/>
            <w:webHidden/>
          </w:rPr>
        </w:r>
        <w:r>
          <w:rPr>
            <w:noProof/>
            <w:webHidden/>
          </w:rPr>
          <w:fldChar w:fldCharType="separate"/>
        </w:r>
        <w:r>
          <w:rPr>
            <w:noProof/>
            <w:webHidden/>
          </w:rPr>
          <w:t>17</w:t>
        </w:r>
        <w:r>
          <w:rPr>
            <w:noProof/>
            <w:webHidden/>
          </w:rPr>
          <w:fldChar w:fldCharType="end"/>
        </w:r>
      </w:hyperlink>
    </w:p>
    <w:p w14:paraId="0F3E8AA6" w14:textId="732A578D"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31" w:history="1">
        <w:r w:rsidRPr="0012345D">
          <w:rPr>
            <w:rStyle w:val="Hyperlink"/>
            <w:noProof/>
          </w:rPr>
          <w:t>2.2.5 Settings Screens</w:t>
        </w:r>
        <w:r>
          <w:rPr>
            <w:noProof/>
            <w:webHidden/>
          </w:rPr>
          <w:tab/>
        </w:r>
        <w:r>
          <w:rPr>
            <w:noProof/>
            <w:webHidden/>
          </w:rPr>
          <w:fldChar w:fldCharType="begin"/>
        </w:r>
        <w:r>
          <w:rPr>
            <w:noProof/>
            <w:webHidden/>
          </w:rPr>
          <w:instrText xml:space="preserve"> PAGEREF _Toc61967731 \h </w:instrText>
        </w:r>
        <w:r>
          <w:rPr>
            <w:noProof/>
            <w:webHidden/>
          </w:rPr>
        </w:r>
        <w:r>
          <w:rPr>
            <w:noProof/>
            <w:webHidden/>
          </w:rPr>
          <w:fldChar w:fldCharType="separate"/>
        </w:r>
        <w:r>
          <w:rPr>
            <w:noProof/>
            <w:webHidden/>
          </w:rPr>
          <w:t>22</w:t>
        </w:r>
        <w:r>
          <w:rPr>
            <w:noProof/>
            <w:webHidden/>
          </w:rPr>
          <w:fldChar w:fldCharType="end"/>
        </w:r>
      </w:hyperlink>
    </w:p>
    <w:p w14:paraId="6D59C91C" w14:textId="1996353C"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2" w:history="1">
        <w:r w:rsidRPr="0012345D">
          <w:rPr>
            <w:rStyle w:val="Hyperlink"/>
            <w:noProof/>
          </w:rPr>
          <w:t>2.2.5.1 Blade Reset</w:t>
        </w:r>
        <w:r>
          <w:rPr>
            <w:noProof/>
            <w:webHidden/>
          </w:rPr>
          <w:tab/>
        </w:r>
        <w:r>
          <w:rPr>
            <w:noProof/>
            <w:webHidden/>
          </w:rPr>
          <w:fldChar w:fldCharType="begin"/>
        </w:r>
        <w:r>
          <w:rPr>
            <w:noProof/>
            <w:webHidden/>
          </w:rPr>
          <w:instrText xml:space="preserve"> PAGEREF _Toc61967732 \h </w:instrText>
        </w:r>
        <w:r>
          <w:rPr>
            <w:noProof/>
            <w:webHidden/>
          </w:rPr>
        </w:r>
        <w:r>
          <w:rPr>
            <w:noProof/>
            <w:webHidden/>
          </w:rPr>
          <w:fldChar w:fldCharType="separate"/>
        </w:r>
        <w:r>
          <w:rPr>
            <w:noProof/>
            <w:webHidden/>
          </w:rPr>
          <w:t>23</w:t>
        </w:r>
        <w:r>
          <w:rPr>
            <w:noProof/>
            <w:webHidden/>
          </w:rPr>
          <w:fldChar w:fldCharType="end"/>
        </w:r>
      </w:hyperlink>
    </w:p>
    <w:p w14:paraId="288529F7" w14:textId="4C75CDB2"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3" w:history="1">
        <w:r w:rsidRPr="0012345D">
          <w:rPr>
            <w:rStyle w:val="Hyperlink"/>
            <w:noProof/>
          </w:rPr>
          <w:t>2.2.5.2 Blade Recall / Blade Default Mode</w:t>
        </w:r>
        <w:r>
          <w:rPr>
            <w:noProof/>
            <w:webHidden/>
          </w:rPr>
          <w:tab/>
        </w:r>
        <w:r>
          <w:rPr>
            <w:noProof/>
            <w:webHidden/>
          </w:rPr>
          <w:fldChar w:fldCharType="begin"/>
        </w:r>
        <w:r>
          <w:rPr>
            <w:noProof/>
            <w:webHidden/>
          </w:rPr>
          <w:instrText xml:space="preserve"> PAGEREF _Toc61967733 \h </w:instrText>
        </w:r>
        <w:r>
          <w:rPr>
            <w:noProof/>
            <w:webHidden/>
          </w:rPr>
        </w:r>
        <w:r>
          <w:rPr>
            <w:noProof/>
            <w:webHidden/>
          </w:rPr>
          <w:fldChar w:fldCharType="separate"/>
        </w:r>
        <w:r>
          <w:rPr>
            <w:noProof/>
            <w:webHidden/>
          </w:rPr>
          <w:t>23</w:t>
        </w:r>
        <w:r>
          <w:rPr>
            <w:noProof/>
            <w:webHidden/>
          </w:rPr>
          <w:fldChar w:fldCharType="end"/>
        </w:r>
      </w:hyperlink>
    </w:p>
    <w:p w14:paraId="17A7A6B3" w14:textId="6B90174C"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4" w:history="1">
        <w:r w:rsidRPr="0012345D">
          <w:rPr>
            <w:rStyle w:val="Hyperlink"/>
            <w:noProof/>
          </w:rPr>
          <w:t>2.2.5.3 Oscillate Modes</w:t>
        </w:r>
        <w:r>
          <w:rPr>
            <w:noProof/>
            <w:webHidden/>
          </w:rPr>
          <w:tab/>
        </w:r>
        <w:r>
          <w:rPr>
            <w:noProof/>
            <w:webHidden/>
          </w:rPr>
          <w:fldChar w:fldCharType="begin"/>
        </w:r>
        <w:r>
          <w:rPr>
            <w:noProof/>
            <w:webHidden/>
          </w:rPr>
          <w:instrText xml:space="preserve"> PAGEREF _Toc61967734 \h </w:instrText>
        </w:r>
        <w:r>
          <w:rPr>
            <w:noProof/>
            <w:webHidden/>
          </w:rPr>
        </w:r>
        <w:r>
          <w:rPr>
            <w:noProof/>
            <w:webHidden/>
          </w:rPr>
          <w:fldChar w:fldCharType="separate"/>
        </w:r>
        <w:r>
          <w:rPr>
            <w:noProof/>
            <w:webHidden/>
          </w:rPr>
          <w:t>23</w:t>
        </w:r>
        <w:r>
          <w:rPr>
            <w:noProof/>
            <w:webHidden/>
          </w:rPr>
          <w:fldChar w:fldCharType="end"/>
        </w:r>
      </w:hyperlink>
    </w:p>
    <w:p w14:paraId="15B2DCD3" w14:textId="40FC1042"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5" w:history="1">
        <w:r w:rsidRPr="0012345D">
          <w:rPr>
            <w:rStyle w:val="Hyperlink"/>
            <w:noProof/>
          </w:rPr>
          <w:t>2.2.5.4 Footswitch</w:t>
        </w:r>
        <w:r>
          <w:rPr>
            <w:noProof/>
            <w:webHidden/>
          </w:rPr>
          <w:tab/>
        </w:r>
        <w:r>
          <w:rPr>
            <w:noProof/>
            <w:webHidden/>
          </w:rPr>
          <w:fldChar w:fldCharType="begin"/>
        </w:r>
        <w:r>
          <w:rPr>
            <w:noProof/>
            <w:webHidden/>
          </w:rPr>
          <w:instrText xml:space="preserve"> PAGEREF _Toc61967735 \h </w:instrText>
        </w:r>
        <w:r>
          <w:rPr>
            <w:noProof/>
            <w:webHidden/>
          </w:rPr>
        </w:r>
        <w:r>
          <w:rPr>
            <w:noProof/>
            <w:webHidden/>
          </w:rPr>
          <w:fldChar w:fldCharType="separate"/>
        </w:r>
        <w:r>
          <w:rPr>
            <w:noProof/>
            <w:webHidden/>
          </w:rPr>
          <w:t>25</w:t>
        </w:r>
        <w:r>
          <w:rPr>
            <w:noProof/>
            <w:webHidden/>
          </w:rPr>
          <w:fldChar w:fldCharType="end"/>
        </w:r>
      </w:hyperlink>
    </w:p>
    <w:p w14:paraId="09CE3C2F" w14:textId="5DC4E904"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6" w:history="1">
        <w:r w:rsidRPr="0012345D">
          <w:rPr>
            <w:rStyle w:val="Hyperlink"/>
            <w:noProof/>
          </w:rPr>
          <w:t>2.2.5.5 Pump Interface</w:t>
        </w:r>
        <w:r>
          <w:rPr>
            <w:noProof/>
            <w:webHidden/>
          </w:rPr>
          <w:tab/>
        </w:r>
        <w:r>
          <w:rPr>
            <w:noProof/>
            <w:webHidden/>
          </w:rPr>
          <w:fldChar w:fldCharType="begin"/>
        </w:r>
        <w:r>
          <w:rPr>
            <w:noProof/>
            <w:webHidden/>
          </w:rPr>
          <w:instrText xml:space="preserve"> PAGEREF _Toc61967736 \h </w:instrText>
        </w:r>
        <w:r>
          <w:rPr>
            <w:noProof/>
            <w:webHidden/>
          </w:rPr>
        </w:r>
        <w:r>
          <w:rPr>
            <w:noProof/>
            <w:webHidden/>
          </w:rPr>
          <w:fldChar w:fldCharType="separate"/>
        </w:r>
        <w:r>
          <w:rPr>
            <w:noProof/>
            <w:webHidden/>
          </w:rPr>
          <w:t>25</w:t>
        </w:r>
        <w:r>
          <w:rPr>
            <w:noProof/>
            <w:webHidden/>
          </w:rPr>
          <w:fldChar w:fldCharType="end"/>
        </w:r>
      </w:hyperlink>
    </w:p>
    <w:p w14:paraId="47E78D06" w14:textId="795F0561"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7" w:history="1">
        <w:r w:rsidRPr="0012345D">
          <w:rPr>
            <w:rStyle w:val="Hyperlink"/>
            <w:noProof/>
          </w:rPr>
          <w:t>2.2.5.6 System Information</w:t>
        </w:r>
        <w:r>
          <w:rPr>
            <w:noProof/>
            <w:webHidden/>
          </w:rPr>
          <w:tab/>
        </w:r>
        <w:r>
          <w:rPr>
            <w:noProof/>
            <w:webHidden/>
          </w:rPr>
          <w:fldChar w:fldCharType="begin"/>
        </w:r>
        <w:r>
          <w:rPr>
            <w:noProof/>
            <w:webHidden/>
          </w:rPr>
          <w:instrText xml:space="preserve"> PAGEREF _Toc61967737 \h </w:instrText>
        </w:r>
        <w:r>
          <w:rPr>
            <w:noProof/>
            <w:webHidden/>
          </w:rPr>
        </w:r>
        <w:r>
          <w:rPr>
            <w:noProof/>
            <w:webHidden/>
          </w:rPr>
          <w:fldChar w:fldCharType="separate"/>
        </w:r>
        <w:r>
          <w:rPr>
            <w:noProof/>
            <w:webHidden/>
          </w:rPr>
          <w:t>26</w:t>
        </w:r>
        <w:r>
          <w:rPr>
            <w:noProof/>
            <w:webHidden/>
          </w:rPr>
          <w:fldChar w:fldCharType="end"/>
        </w:r>
      </w:hyperlink>
    </w:p>
    <w:p w14:paraId="1919F0A1" w14:textId="212F0347" w:rsidR="00597EFB" w:rsidRDefault="00597EFB">
      <w:pPr>
        <w:pStyle w:val="TOC4"/>
        <w:tabs>
          <w:tab w:val="right" w:leader="dot" w:pos="10070"/>
        </w:tabs>
        <w:rPr>
          <w:rFonts w:asciiTheme="minorHAnsi" w:eastAsiaTheme="minorEastAsia" w:hAnsiTheme="minorHAnsi" w:cstheme="minorBidi"/>
          <w:noProof/>
          <w:sz w:val="22"/>
          <w:szCs w:val="22"/>
        </w:rPr>
      </w:pPr>
      <w:hyperlink w:anchor="_Toc61967738" w:history="1">
        <w:r w:rsidRPr="0012345D">
          <w:rPr>
            <w:rStyle w:val="Hyperlink"/>
            <w:noProof/>
          </w:rPr>
          <w:t>2.2.5.7 Language</w:t>
        </w:r>
        <w:r>
          <w:rPr>
            <w:noProof/>
            <w:webHidden/>
          </w:rPr>
          <w:tab/>
        </w:r>
        <w:r>
          <w:rPr>
            <w:noProof/>
            <w:webHidden/>
          </w:rPr>
          <w:fldChar w:fldCharType="begin"/>
        </w:r>
        <w:r>
          <w:rPr>
            <w:noProof/>
            <w:webHidden/>
          </w:rPr>
          <w:instrText xml:space="preserve"> PAGEREF _Toc61967738 \h </w:instrText>
        </w:r>
        <w:r>
          <w:rPr>
            <w:noProof/>
            <w:webHidden/>
          </w:rPr>
        </w:r>
        <w:r>
          <w:rPr>
            <w:noProof/>
            <w:webHidden/>
          </w:rPr>
          <w:fldChar w:fldCharType="separate"/>
        </w:r>
        <w:r>
          <w:rPr>
            <w:noProof/>
            <w:webHidden/>
          </w:rPr>
          <w:t>27</w:t>
        </w:r>
        <w:r>
          <w:rPr>
            <w:noProof/>
            <w:webHidden/>
          </w:rPr>
          <w:fldChar w:fldCharType="end"/>
        </w:r>
      </w:hyperlink>
    </w:p>
    <w:p w14:paraId="133114FA" w14:textId="2F291E06" w:rsidR="00597EFB" w:rsidRDefault="00597EFB">
      <w:pPr>
        <w:pStyle w:val="TOC3"/>
        <w:tabs>
          <w:tab w:val="right" w:leader="dot" w:pos="10070"/>
        </w:tabs>
        <w:rPr>
          <w:rFonts w:asciiTheme="minorHAnsi" w:eastAsiaTheme="minorEastAsia" w:hAnsiTheme="minorHAnsi" w:cstheme="minorBidi"/>
          <w:noProof/>
          <w:sz w:val="22"/>
          <w:szCs w:val="22"/>
        </w:rPr>
      </w:pPr>
      <w:hyperlink w:anchor="_Toc61967739" w:history="1">
        <w:r w:rsidRPr="0012345D">
          <w:rPr>
            <w:rStyle w:val="Hyperlink"/>
            <w:noProof/>
          </w:rPr>
          <w:t>2.2.6 Board and System Tests</w:t>
        </w:r>
        <w:r>
          <w:rPr>
            <w:noProof/>
            <w:webHidden/>
          </w:rPr>
          <w:tab/>
        </w:r>
        <w:r>
          <w:rPr>
            <w:noProof/>
            <w:webHidden/>
          </w:rPr>
          <w:fldChar w:fldCharType="begin"/>
        </w:r>
        <w:r>
          <w:rPr>
            <w:noProof/>
            <w:webHidden/>
          </w:rPr>
          <w:instrText xml:space="preserve"> PAGEREF _Toc61967739 \h </w:instrText>
        </w:r>
        <w:r>
          <w:rPr>
            <w:noProof/>
            <w:webHidden/>
          </w:rPr>
        </w:r>
        <w:r>
          <w:rPr>
            <w:noProof/>
            <w:webHidden/>
          </w:rPr>
          <w:fldChar w:fldCharType="separate"/>
        </w:r>
        <w:r>
          <w:rPr>
            <w:noProof/>
            <w:webHidden/>
          </w:rPr>
          <w:t>28</w:t>
        </w:r>
        <w:r>
          <w:rPr>
            <w:noProof/>
            <w:webHidden/>
          </w:rPr>
          <w:fldChar w:fldCharType="end"/>
        </w:r>
      </w:hyperlink>
    </w:p>
    <w:p w14:paraId="609A6E8D" w14:textId="3CEF15F0" w:rsidR="008A4949" w:rsidRDefault="008A4949">
      <w:pPr>
        <w:pStyle w:val="Title"/>
        <w:jc w:val="left"/>
      </w:pPr>
      <w:r>
        <w:fldChar w:fldCharType="end"/>
      </w:r>
      <w:r>
        <w:br w:type="page"/>
      </w:r>
      <w:r>
        <w:lastRenderedPageBreak/>
        <w:t>System Controller Software Design Specification</w:t>
      </w:r>
    </w:p>
    <w:p w14:paraId="1F9009F1" w14:textId="77777777" w:rsidR="008A4949" w:rsidRDefault="008A4949">
      <w:pPr>
        <w:pStyle w:val="Title"/>
      </w:pPr>
    </w:p>
    <w:p w14:paraId="73DA198C" w14:textId="77777777" w:rsidR="008A4949" w:rsidRDefault="008A4949">
      <w:pPr>
        <w:pStyle w:val="Heading1"/>
      </w:pPr>
      <w:bookmarkStart w:id="2" w:name="_Toc158045670"/>
      <w:bookmarkStart w:id="3" w:name="_Toc536531299"/>
      <w:bookmarkStart w:id="4" w:name="_Toc226524478"/>
      <w:bookmarkStart w:id="5" w:name="_Toc61967711"/>
      <w:r>
        <w:t>Overview</w:t>
      </w:r>
      <w:bookmarkEnd w:id="2"/>
      <w:bookmarkEnd w:id="3"/>
      <w:bookmarkEnd w:id="4"/>
      <w:bookmarkEnd w:id="5"/>
    </w:p>
    <w:p w14:paraId="1112F624" w14:textId="77777777" w:rsidR="008A4949" w:rsidRDefault="008A4949">
      <w:r>
        <w:t>The System Controller (</w:t>
      </w:r>
      <w:r w:rsidR="009C6070">
        <w:t>SC</w:t>
      </w:r>
      <w:r>
        <w:t>) shall be a primary element in an arthroscopic powered resection design that is responsible for controlling two low voltage DC motors. The System Controller shall communicate control and parametric data bi-directionally with a Motor Controller (</w:t>
      </w:r>
      <w:r w:rsidR="009C6070">
        <w:t>MC</w:t>
      </w:r>
      <w:r>
        <w:t xml:space="preserve">). Using a set of System Interfaces a Controlling Application shall provide a user with graphical status and touch screen control over the motor operation. It shall also optionally provide status to a </w:t>
      </w:r>
      <w:r w:rsidR="00D22347">
        <w:t xml:space="preserve">DYONICS </w:t>
      </w:r>
      <w:r>
        <w:t xml:space="preserve">25 Fluid Management System and status signals to and control signals from </w:t>
      </w:r>
      <w:r w:rsidR="003A21C2">
        <w:t xml:space="preserve">the </w:t>
      </w:r>
      <w:r w:rsidR="003A21C2" w:rsidRPr="003A21C2">
        <w:t>INTELLIO Link</w:t>
      </w:r>
      <w:r>
        <w:t>.</w:t>
      </w:r>
    </w:p>
    <w:p w14:paraId="1F79744F" w14:textId="77777777" w:rsidR="008A4949" w:rsidRDefault="008A4949">
      <w:pPr>
        <w:pStyle w:val="Heading1"/>
      </w:pPr>
      <w:bookmarkStart w:id="6" w:name="_Toc146956195"/>
      <w:bookmarkStart w:id="7" w:name="_Toc158045671"/>
      <w:bookmarkStart w:id="8" w:name="_Toc536531300"/>
      <w:bookmarkStart w:id="9" w:name="_Toc226524479"/>
      <w:bookmarkStart w:id="10" w:name="_Toc61967712"/>
      <w:r>
        <w:t>Software Design Specification</w:t>
      </w:r>
      <w:bookmarkEnd w:id="6"/>
      <w:bookmarkEnd w:id="7"/>
      <w:bookmarkEnd w:id="8"/>
      <w:bookmarkEnd w:id="9"/>
      <w:bookmarkEnd w:id="10"/>
    </w:p>
    <w:p w14:paraId="116FBB24" w14:textId="77777777" w:rsidR="008A4949" w:rsidRDefault="008A4949">
      <w:r>
        <w:t>The software design of the System Controller is divided into two major sections, the System Interfaces and the Controlling Application.</w:t>
      </w:r>
    </w:p>
    <w:p w14:paraId="066B0FA6" w14:textId="77777777" w:rsidR="008A4949" w:rsidRDefault="008A4949">
      <w:pPr>
        <w:pStyle w:val="Heading2"/>
      </w:pPr>
      <w:bookmarkStart w:id="11" w:name="_Toc146956196"/>
      <w:bookmarkStart w:id="12" w:name="_Toc158045672"/>
      <w:bookmarkStart w:id="13" w:name="_Toc536531301"/>
      <w:bookmarkStart w:id="14" w:name="_Toc226524480"/>
      <w:bookmarkStart w:id="15" w:name="_Toc61967713"/>
      <w:r>
        <w:t>System Interfaces</w:t>
      </w:r>
      <w:bookmarkEnd w:id="11"/>
      <w:bookmarkEnd w:id="12"/>
      <w:bookmarkEnd w:id="13"/>
      <w:bookmarkEnd w:id="14"/>
      <w:bookmarkEnd w:id="15"/>
    </w:p>
    <w:p w14:paraId="5444164A" w14:textId="77777777" w:rsidR="008A4949" w:rsidRDefault="008A4949">
      <w:r>
        <w:t xml:space="preserve">The System Interfaces are hardware initialization and access functions to resources of the System Controller used by the Controlling Application. The System Interfaces consist of a Bootstrap for Windows CE </w:t>
      </w:r>
      <w:r w:rsidR="00D82688">
        <w:t>5.0</w:t>
      </w:r>
      <w:r>
        <w:t xml:space="preserve">, peripheral Windows CE device drivers provided by </w:t>
      </w:r>
      <w:r w:rsidR="00D82688">
        <w:t>Adeneo</w:t>
      </w:r>
      <w:r w:rsidR="007A7385">
        <w:t xml:space="preserve"> Embedded</w:t>
      </w:r>
      <w:r>
        <w:t xml:space="preserve"> and a Windows CE device driver developed internally by Smith &amp; Nephew.</w:t>
      </w:r>
    </w:p>
    <w:p w14:paraId="5317FD8F" w14:textId="77777777" w:rsidR="008A4949" w:rsidRDefault="008A4949">
      <w:pPr>
        <w:pStyle w:val="Heading3"/>
      </w:pPr>
      <w:bookmarkStart w:id="16" w:name="_Toc146956197"/>
      <w:bookmarkStart w:id="17" w:name="_Toc158045673"/>
      <w:bookmarkStart w:id="18" w:name="_Toc536531302"/>
      <w:bookmarkStart w:id="19" w:name="_Toc226524481"/>
      <w:bookmarkStart w:id="20" w:name="_Toc61967714"/>
      <w:r>
        <w:t>Boot Interface</w:t>
      </w:r>
      <w:bookmarkEnd w:id="16"/>
      <w:bookmarkEnd w:id="17"/>
      <w:bookmarkEnd w:id="18"/>
      <w:bookmarkEnd w:id="19"/>
      <w:bookmarkEnd w:id="20"/>
    </w:p>
    <w:p w14:paraId="5A672745" w14:textId="77777777" w:rsidR="008A4949" w:rsidRDefault="008A4949">
      <w:pPr>
        <w:numPr>
          <w:ilvl w:val="0"/>
          <w:numId w:val="9"/>
        </w:numPr>
      </w:pPr>
      <w:r>
        <w:t xml:space="preserve">The Boot Interface is divided into </w:t>
      </w:r>
      <w:r w:rsidR="00504332">
        <w:t xml:space="preserve">four </w:t>
      </w:r>
      <w:r>
        <w:t xml:space="preserve">sections of the </w:t>
      </w:r>
      <w:proofErr w:type="gramStart"/>
      <w:r>
        <w:t>on board</w:t>
      </w:r>
      <w:proofErr w:type="gramEnd"/>
      <w:r>
        <w:t xml:space="preserve"> FLASH. The first section is the </w:t>
      </w:r>
      <w:r w:rsidR="009C6070">
        <w:t>SC</w:t>
      </w:r>
      <w:r>
        <w:t xml:space="preserve"> Boot FLASH. </w:t>
      </w:r>
      <w:r w:rsidR="00504332">
        <w:t xml:space="preserve">The second section is the Set Speed FLASH. </w:t>
      </w:r>
      <w:r>
        <w:t xml:space="preserve">The </w:t>
      </w:r>
      <w:r w:rsidR="00504332">
        <w:t>third</w:t>
      </w:r>
      <w:r>
        <w:t xml:space="preserve"> section is the lower copy of the </w:t>
      </w:r>
      <w:r w:rsidR="009C6070">
        <w:t>SC</w:t>
      </w:r>
      <w:r>
        <w:t xml:space="preserve"> Image FLASH. The </w:t>
      </w:r>
      <w:r w:rsidR="00504332">
        <w:t xml:space="preserve">fourth </w:t>
      </w:r>
      <w:r>
        <w:t xml:space="preserve">section is the upper copy of the </w:t>
      </w:r>
      <w:r w:rsidR="009C6070">
        <w:t>SC</w:t>
      </w:r>
      <w:r>
        <w:t xml:space="preserve"> Image FLASH.</w:t>
      </w:r>
    </w:p>
    <w:p w14:paraId="425A777B" w14:textId="77777777" w:rsidR="008A4949" w:rsidRDefault="00CB7D88">
      <w:r>
        <w:rPr>
          <w:noProof/>
        </w:rPr>
        <mc:AlternateContent>
          <mc:Choice Requires="wpc">
            <w:drawing>
              <wp:inline distT="0" distB="0" distL="0" distR="0" wp14:anchorId="724E1959" wp14:editId="392F6D69">
                <wp:extent cx="6172200" cy="2743200"/>
                <wp:effectExtent l="0" t="2540" r="0" b="0"/>
                <wp:docPr id="8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25"/>
                        <wpg:cNvGrpSpPr>
                          <a:grpSpLocks/>
                        </wpg:cNvGrpSpPr>
                        <wpg:grpSpPr bwMode="auto">
                          <a:xfrm>
                            <a:off x="1371600" y="114300"/>
                            <a:ext cx="2914650" cy="2514600"/>
                            <a:chOff x="5625" y="9916"/>
                            <a:chExt cx="4590" cy="3960"/>
                          </a:xfrm>
                        </wpg:grpSpPr>
                        <wps:wsp>
                          <wps:cNvPr id="4" name="Text Box 5"/>
                          <wps:cNvSpPr txBox="1">
                            <a:spLocks noChangeArrowheads="1"/>
                          </wps:cNvSpPr>
                          <wps:spPr bwMode="auto">
                            <a:xfrm>
                              <a:off x="7065" y="11536"/>
                              <a:ext cx="3150" cy="1440"/>
                            </a:xfrm>
                            <a:prstGeom prst="rect">
                              <a:avLst/>
                            </a:prstGeom>
                            <a:solidFill>
                              <a:srgbClr val="FFFFFF"/>
                            </a:solidFill>
                            <a:ln w="9525">
                              <a:solidFill>
                                <a:srgbClr val="000000"/>
                              </a:solidFill>
                              <a:miter lim="800000"/>
                              <a:headEnd/>
                              <a:tailEnd/>
                            </a:ln>
                          </wps:spPr>
                          <wps:txbx>
                            <w:txbxContent>
                              <w:p w14:paraId="5F4946E5" w14:textId="77777777" w:rsidR="00BF7B56" w:rsidRDefault="00BF7B56" w:rsidP="00845BDA">
                                <w:pPr>
                                  <w:jc w:val="center"/>
                                </w:pPr>
                              </w:p>
                              <w:p w14:paraId="1931985C" w14:textId="77777777" w:rsidR="00BF7B56" w:rsidRDefault="00BF7B56" w:rsidP="00845BDA">
                                <w:pPr>
                                  <w:jc w:val="center"/>
                                </w:pPr>
                              </w:p>
                              <w:p w14:paraId="1EAEBABF" w14:textId="77777777" w:rsidR="00BF7B56" w:rsidRDefault="00BF7B56" w:rsidP="00845BDA">
                                <w:pPr>
                                  <w:jc w:val="center"/>
                                </w:pPr>
                                <w:r>
                                  <w:t>Lower Image FLASH</w:t>
                                </w:r>
                              </w:p>
                            </w:txbxContent>
                          </wps:txbx>
                          <wps:bodyPr rot="0" vert="horz" wrap="square" lIns="91440" tIns="45720" rIns="91440" bIns="45720" anchor="t" anchorCtr="0" upright="1">
                            <a:noAutofit/>
                          </wps:bodyPr>
                        </wps:wsp>
                        <wps:wsp>
                          <wps:cNvPr id="76" name="Text Box 6"/>
                          <wps:cNvSpPr txBox="1">
                            <a:spLocks noChangeArrowheads="1"/>
                          </wps:cNvSpPr>
                          <wps:spPr bwMode="auto">
                            <a:xfrm>
                              <a:off x="7065" y="10096"/>
                              <a:ext cx="3150" cy="1440"/>
                            </a:xfrm>
                            <a:prstGeom prst="rect">
                              <a:avLst/>
                            </a:prstGeom>
                            <a:solidFill>
                              <a:srgbClr val="FFFFFF"/>
                            </a:solidFill>
                            <a:ln w="9525">
                              <a:solidFill>
                                <a:srgbClr val="000000"/>
                              </a:solidFill>
                              <a:miter lim="800000"/>
                              <a:headEnd/>
                              <a:tailEnd/>
                            </a:ln>
                          </wps:spPr>
                          <wps:txbx>
                            <w:txbxContent>
                              <w:p w14:paraId="4FBCE3E8" w14:textId="77777777" w:rsidR="00BF7B56" w:rsidRDefault="00BF7B56" w:rsidP="00845BDA">
                                <w:pPr>
                                  <w:jc w:val="center"/>
                                </w:pPr>
                              </w:p>
                              <w:p w14:paraId="1C802768" w14:textId="77777777" w:rsidR="00BF7B56" w:rsidRDefault="00BF7B56" w:rsidP="00845BDA">
                                <w:pPr>
                                  <w:jc w:val="center"/>
                                </w:pPr>
                              </w:p>
                              <w:p w14:paraId="7B747860" w14:textId="77777777" w:rsidR="00BF7B56" w:rsidRDefault="00BF7B56" w:rsidP="00845BDA">
                                <w:pPr>
                                  <w:jc w:val="center"/>
                                </w:pPr>
                                <w:r>
                                  <w:t>Upper Image FLASH</w:t>
                                </w:r>
                              </w:p>
                            </w:txbxContent>
                          </wps:txbx>
                          <wps:bodyPr rot="0" vert="horz" wrap="square" lIns="91440" tIns="45720" rIns="91440" bIns="45720" anchor="t" anchorCtr="0" upright="1">
                            <a:noAutofit/>
                          </wps:bodyPr>
                        </wps:wsp>
                        <wps:wsp>
                          <wps:cNvPr id="77" name="Text Box 7"/>
                          <wps:cNvSpPr txBox="1">
                            <a:spLocks noChangeArrowheads="1"/>
                          </wps:cNvSpPr>
                          <wps:spPr bwMode="auto">
                            <a:xfrm>
                              <a:off x="7065" y="13336"/>
                              <a:ext cx="3150" cy="390"/>
                            </a:xfrm>
                            <a:prstGeom prst="rect">
                              <a:avLst/>
                            </a:prstGeom>
                            <a:solidFill>
                              <a:srgbClr val="FFFFFF"/>
                            </a:solidFill>
                            <a:ln w="9525">
                              <a:solidFill>
                                <a:srgbClr val="000000"/>
                              </a:solidFill>
                              <a:miter lim="800000"/>
                              <a:headEnd/>
                              <a:tailEnd/>
                            </a:ln>
                          </wps:spPr>
                          <wps:txbx>
                            <w:txbxContent>
                              <w:p w14:paraId="5A152BE9" w14:textId="77777777" w:rsidR="00BF7B56" w:rsidRDefault="00BF7B56" w:rsidP="00845BDA">
                                <w:pPr>
                                  <w:jc w:val="center"/>
                                </w:pPr>
                                <w:r>
                                  <w:t>Boot FLASH</w:t>
                                </w:r>
                              </w:p>
                              <w:p w14:paraId="794275C3" w14:textId="77777777" w:rsidR="00BF7B56" w:rsidRDefault="00BF7B56" w:rsidP="00845BDA">
                                <w:pPr>
                                  <w:jc w:val="center"/>
                                </w:pPr>
                                <w:r>
                                  <w:t>Boot FLASH</w:t>
                                </w:r>
                              </w:p>
                              <w:p w14:paraId="05ACBE2B" w14:textId="77777777" w:rsidR="00BF7B56" w:rsidRDefault="00BF7B56" w:rsidP="00845BDA"/>
                            </w:txbxContent>
                          </wps:txbx>
                          <wps:bodyPr rot="0" vert="horz" wrap="square" lIns="91440" tIns="45720" rIns="91440" bIns="45720" anchor="t" anchorCtr="0" upright="1">
                            <a:noAutofit/>
                          </wps:bodyPr>
                        </wps:wsp>
                        <wps:wsp>
                          <wps:cNvPr id="78" name="Text Box 8"/>
                          <wps:cNvSpPr txBox="1">
                            <a:spLocks noChangeArrowheads="1"/>
                          </wps:cNvSpPr>
                          <wps:spPr bwMode="auto">
                            <a:xfrm>
                              <a:off x="5625" y="9916"/>
                              <a:ext cx="1424"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884BF" w14:textId="77777777" w:rsidR="00BF7B56" w:rsidRDefault="00BF7B56" w:rsidP="00845BDA">
                                <w:pPr>
                                  <w:jc w:val="center"/>
                                </w:pPr>
                                <w:r>
                                  <w:t>0x11000000</w:t>
                                </w:r>
                              </w:p>
                            </w:txbxContent>
                          </wps:txbx>
                          <wps:bodyPr rot="0" vert="horz" wrap="square" lIns="91440" tIns="45720" rIns="91440" bIns="45720" anchor="t" anchorCtr="0" upright="1">
                            <a:noAutofit/>
                          </wps:bodyPr>
                        </wps:wsp>
                        <wps:wsp>
                          <wps:cNvPr id="79" name="Text Box 9"/>
                          <wps:cNvSpPr txBox="1">
                            <a:spLocks noChangeArrowheads="1"/>
                          </wps:cNvSpPr>
                          <wps:spPr bwMode="auto">
                            <a:xfrm>
                              <a:off x="5625" y="13516"/>
                              <a:ext cx="142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F1A0" w14:textId="77777777" w:rsidR="00BF7B56" w:rsidRDefault="00BF7B56" w:rsidP="00845BDA">
                                <w:pPr>
                                  <w:jc w:val="center"/>
                                </w:pPr>
                                <w:r>
                                  <w:t>0x10000000</w:t>
                                </w:r>
                              </w:p>
                            </w:txbxContent>
                          </wps:txbx>
                          <wps:bodyPr rot="0" vert="horz" wrap="square" lIns="91440" tIns="45720" rIns="91440" bIns="45720" anchor="t" anchorCtr="0" upright="1">
                            <a:noAutofit/>
                          </wps:bodyPr>
                        </wps:wsp>
                        <wps:wsp>
                          <wps:cNvPr id="80" name="Text Box 10"/>
                          <wps:cNvSpPr txBox="1">
                            <a:spLocks noChangeArrowheads="1"/>
                          </wps:cNvSpPr>
                          <wps:spPr bwMode="auto">
                            <a:xfrm>
                              <a:off x="5625" y="11356"/>
                              <a:ext cx="1424"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86A4D" w14:textId="77777777" w:rsidR="00BF7B56" w:rsidRDefault="00BF7B56" w:rsidP="00845BDA">
                                <w:pPr>
                                  <w:jc w:val="center"/>
                                </w:pPr>
                                <w:r>
                                  <w:t>0x10880000</w:t>
                                </w:r>
                              </w:p>
                            </w:txbxContent>
                          </wps:txbx>
                          <wps:bodyPr rot="0" vert="horz" wrap="square" lIns="91440" tIns="45720" rIns="91440" bIns="45720" anchor="t" anchorCtr="0" upright="1">
                            <a:noAutofit/>
                          </wps:bodyPr>
                        </wps:wsp>
                        <wps:wsp>
                          <wps:cNvPr id="81" name="Text Box 11"/>
                          <wps:cNvSpPr txBox="1">
                            <a:spLocks noChangeArrowheads="1"/>
                          </wps:cNvSpPr>
                          <wps:spPr bwMode="auto">
                            <a:xfrm>
                              <a:off x="5625" y="12796"/>
                              <a:ext cx="142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51E9" w14:textId="77777777" w:rsidR="00BF7B56" w:rsidRDefault="00BF7B56" w:rsidP="00845BDA">
                                <w:pPr>
                                  <w:jc w:val="center"/>
                                </w:pPr>
                                <w:r>
                                  <w:t>0x10100000</w:t>
                                </w:r>
                              </w:p>
                            </w:txbxContent>
                          </wps:txbx>
                          <wps:bodyPr rot="0" vert="horz" wrap="square" lIns="91440" tIns="45720" rIns="91440" bIns="45720" anchor="t" anchorCtr="0" upright="1">
                            <a:noAutofit/>
                          </wps:bodyPr>
                        </wps:wsp>
                      </wpg:wgp>
                      <wps:wsp>
                        <wps:cNvPr id="82" name="Text Box 23"/>
                        <wps:cNvSpPr txBox="1">
                          <a:spLocks noChangeArrowheads="1"/>
                        </wps:cNvSpPr>
                        <wps:spPr bwMode="auto">
                          <a:xfrm>
                            <a:off x="2286000" y="2057400"/>
                            <a:ext cx="2000250" cy="247650"/>
                          </a:xfrm>
                          <a:prstGeom prst="rect">
                            <a:avLst/>
                          </a:prstGeom>
                          <a:solidFill>
                            <a:srgbClr val="FFFFFF"/>
                          </a:solidFill>
                          <a:ln w="9525">
                            <a:solidFill>
                              <a:srgbClr val="000000"/>
                            </a:solidFill>
                            <a:miter lim="800000"/>
                            <a:headEnd/>
                            <a:tailEnd/>
                          </a:ln>
                        </wps:spPr>
                        <wps:txbx>
                          <w:txbxContent>
                            <w:p w14:paraId="7B5005DB" w14:textId="77777777" w:rsidR="00BF7B56" w:rsidRDefault="00BF7B56" w:rsidP="00845BDA">
                              <w:pPr>
                                <w:jc w:val="center"/>
                              </w:pPr>
                              <w:r>
                                <w:t>Set Speed FLASH</w:t>
                              </w:r>
                            </w:p>
                            <w:p w14:paraId="47FD8E28" w14:textId="77777777" w:rsidR="00BF7B56" w:rsidRDefault="00BF7B56" w:rsidP="00845BDA">
                              <w:pPr>
                                <w:jc w:val="center"/>
                              </w:pPr>
                              <w:r>
                                <w:t>Boot FLASH</w:t>
                              </w:r>
                            </w:p>
                            <w:p w14:paraId="65436813" w14:textId="77777777" w:rsidR="00BF7B56" w:rsidRDefault="00BF7B56" w:rsidP="00845BDA"/>
                          </w:txbxContent>
                        </wps:txbx>
                        <wps:bodyPr rot="0" vert="horz" wrap="square" lIns="91440" tIns="45720" rIns="91440" bIns="45720" anchor="t" anchorCtr="0" upright="1">
                          <a:noAutofit/>
                        </wps:bodyPr>
                      </wps:wsp>
                      <wps:wsp>
                        <wps:cNvPr id="83" name="Text Box 24"/>
                        <wps:cNvSpPr txBox="1">
                          <a:spLocks noChangeArrowheads="1"/>
                        </wps:cNvSpPr>
                        <wps:spPr bwMode="auto">
                          <a:xfrm>
                            <a:off x="1371600" y="2171700"/>
                            <a:ext cx="9042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4A6C" w14:textId="77777777" w:rsidR="00BF7B56" w:rsidRDefault="00BF7B56" w:rsidP="00845BDA">
                              <w:pPr>
                                <w:jc w:val="center"/>
                              </w:pPr>
                              <w:r>
                                <w:t>0x100C0000</w:t>
                              </w:r>
                            </w:p>
                          </w:txbxContent>
                        </wps:txbx>
                        <wps:bodyPr rot="0" vert="horz" wrap="square" lIns="91440" tIns="45720" rIns="91440" bIns="45720" anchor="t" anchorCtr="0" upright="1">
                          <a:noAutofit/>
                        </wps:bodyPr>
                      </wps:wsp>
                    </wpc:wpc>
                  </a:graphicData>
                </a:graphic>
              </wp:inline>
            </w:drawing>
          </mc:Choice>
          <mc:Fallback>
            <w:pict>
              <v:group w14:anchorId="724E1959" id="Canvas 2" o:spid="_x0000_s1026" editas="canvas" style="width:486pt;height:3in;mso-position-horizontal-relative:char;mso-position-vertical-relative:line" coordsize="61722,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27432;visibility:visible;mso-wrap-style:square">
                  <v:fill o:detectmouseclick="t"/>
                  <v:path o:connecttype="none"/>
                </v:shape>
                <v:group id="Group 25" o:spid="_x0000_s1028" style="position:absolute;left:13716;top:1143;width:29146;height:25146" coordorigin="5625,9916" coordsize="4590,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Text Box 5" o:spid="_x0000_s1029" type="#_x0000_t202" style="position:absolute;left:7065;top:11536;width:315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F4946E5" w14:textId="77777777" w:rsidR="00BF7B56" w:rsidRDefault="00BF7B56" w:rsidP="00845BDA">
                          <w:pPr>
                            <w:jc w:val="center"/>
                          </w:pPr>
                        </w:p>
                        <w:p w14:paraId="1931985C" w14:textId="77777777" w:rsidR="00BF7B56" w:rsidRDefault="00BF7B56" w:rsidP="00845BDA">
                          <w:pPr>
                            <w:jc w:val="center"/>
                          </w:pPr>
                        </w:p>
                        <w:p w14:paraId="1EAEBABF" w14:textId="77777777" w:rsidR="00BF7B56" w:rsidRDefault="00BF7B56" w:rsidP="00845BDA">
                          <w:pPr>
                            <w:jc w:val="center"/>
                          </w:pPr>
                          <w:r>
                            <w:t>Lower Image FLASH</w:t>
                          </w:r>
                        </w:p>
                      </w:txbxContent>
                    </v:textbox>
                  </v:shape>
                  <v:shape id="Text Box 6" o:spid="_x0000_s1030" type="#_x0000_t202" style="position:absolute;left:7065;top:10096;width:315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4FBCE3E8" w14:textId="77777777" w:rsidR="00BF7B56" w:rsidRDefault="00BF7B56" w:rsidP="00845BDA">
                          <w:pPr>
                            <w:jc w:val="center"/>
                          </w:pPr>
                        </w:p>
                        <w:p w14:paraId="1C802768" w14:textId="77777777" w:rsidR="00BF7B56" w:rsidRDefault="00BF7B56" w:rsidP="00845BDA">
                          <w:pPr>
                            <w:jc w:val="center"/>
                          </w:pPr>
                        </w:p>
                        <w:p w14:paraId="7B747860" w14:textId="77777777" w:rsidR="00BF7B56" w:rsidRDefault="00BF7B56" w:rsidP="00845BDA">
                          <w:pPr>
                            <w:jc w:val="center"/>
                          </w:pPr>
                          <w:r>
                            <w:t>Upper Image FLASH</w:t>
                          </w:r>
                        </w:p>
                      </w:txbxContent>
                    </v:textbox>
                  </v:shape>
                  <v:shape id="Text Box 7" o:spid="_x0000_s1031" type="#_x0000_t202" style="position:absolute;left:7065;top:13336;width:315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5A152BE9" w14:textId="77777777" w:rsidR="00BF7B56" w:rsidRDefault="00BF7B56" w:rsidP="00845BDA">
                          <w:pPr>
                            <w:jc w:val="center"/>
                          </w:pPr>
                          <w:r>
                            <w:t>Boot FLASH</w:t>
                          </w:r>
                        </w:p>
                        <w:p w14:paraId="794275C3" w14:textId="77777777" w:rsidR="00BF7B56" w:rsidRDefault="00BF7B56" w:rsidP="00845BDA">
                          <w:pPr>
                            <w:jc w:val="center"/>
                          </w:pPr>
                          <w:r>
                            <w:t>Boot FLASH</w:t>
                          </w:r>
                        </w:p>
                        <w:p w14:paraId="05ACBE2B" w14:textId="77777777" w:rsidR="00BF7B56" w:rsidRDefault="00BF7B56" w:rsidP="00845BDA"/>
                      </w:txbxContent>
                    </v:textbox>
                  </v:shape>
                  <v:shape id="Text Box 8" o:spid="_x0000_s1032" type="#_x0000_t202" style="position:absolute;left:5625;top:9916;width:142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50E884BF" w14:textId="77777777" w:rsidR="00BF7B56" w:rsidRDefault="00BF7B56" w:rsidP="00845BDA">
                          <w:pPr>
                            <w:jc w:val="center"/>
                          </w:pPr>
                          <w:r>
                            <w:t>0x11000000</w:t>
                          </w:r>
                        </w:p>
                      </w:txbxContent>
                    </v:textbox>
                  </v:shape>
                  <v:shape id="Text Box 9" o:spid="_x0000_s1033" type="#_x0000_t202" style="position:absolute;left:5625;top:13516;width:142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ED2F1A0" w14:textId="77777777" w:rsidR="00BF7B56" w:rsidRDefault="00BF7B56" w:rsidP="00845BDA">
                          <w:pPr>
                            <w:jc w:val="center"/>
                          </w:pPr>
                          <w:r>
                            <w:t>0x10000000</w:t>
                          </w:r>
                        </w:p>
                      </w:txbxContent>
                    </v:textbox>
                  </v:shape>
                  <v:shape id="Text Box 10" o:spid="_x0000_s1034" type="#_x0000_t202" style="position:absolute;left:5625;top:11356;width:1424;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F086A4D" w14:textId="77777777" w:rsidR="00BF7B56" w:rsidRDefault="00BF7B56" w:rsidP="00845BDA">
                          <w:pPr>
                            <w:jc w:val="center"/>
                          </w:pPr>
                          <w:r>
                            <w:t>0x10880000</w:t>
                          </w:r>
                        </w:p>
                      </w:txbxContent>
                    </v:textbox>
                  </v:shape>
                  <v:shape id="Text Box 11" o:spid="_x0000_s1035" type="#_x0000_t202" style="position:absolute;left:5625;top:12796;width:142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268B51E9" w14:textId="77777777" w:rsidR="00BF7B56" w:rsidRDefault="00BF7B56" w:rsidP="00845BDA">
                          <w:pPr>
                            <w:jc w:val="center"/>
                          </w:pPr>
                          <w:r>
                            <w:t>0x10100000</w:t>
                          </w:r>
                        </w:p>
                      </w:txbxContent>
                    </v:textbox>
                  </v:shape>
                </v:group>
                <v:shape id="Text Box 23" o:spid="_x0000_s1036" type="#_x0000_t202" style="position:absolute;left:22860;top:20574;width:2000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7B5005DB" w14:textId="77777777" w:rsidR="00BF7B56" w:rsidRDefault="00BF7B56" w:rsidP="00845BDA">
                        <w:pPr>
                          <w:jc w:val="center"/>
                        </w:pPr>
                        <w:r>
                          <w:t>Set Speed FLASH</w:t>
                        </w:r>
                      </w:p>
                      <w:p w14:paraId="47FD8E28" w14:textId="77777777" w:rsidR="00BF7B56" w:rsidRDefault="00BF7B56" w:rsidP="00845BDA">
                        <w:pPr>
                          <w:jc w:val="center"/>
                        </w:pPr>
                        <w:r>
                          <w:t>Boot FLASH</w:t>
                        </w:r>
                      </w:p>
                      <w:p w14:paraId="65436813" w14:textId="77777777" w:rsidR="00BF7B56" w:rsidRDefault="00BF7B56" w:rsidP="00845BDA"/>
                    </w:txbxContent>
                  </v:textbox>
                </v:shape>
                <v:shape id="Text Box 24" o:spid="_x0000_s1037" type="#_x0000_t202" style="position:absolute;left:13716;top:21717;width:904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5FB4A6C" w14:textId="77777777" w:rsidR="00BF7B56" w:rsidRDefault="00BF7B56" w:rsidP="00845BDA">
                        <w:pPr>
                          <w:jc w:val="center"/>
                        </w:pPr>
                        <w:r>
                          <w:t>0x100C0000</w:t>
                        </w:r>
                      </w:p>
                    </w:txbxContent>
                  </v:textbox>
                </v:shape>
                <w10:anchorlock/>
              </v:group>
            </w:pict>
          </mc:Fallback>
        </mc:AlternateContent>
      </w:r>
    </w:p>
    <w:p w14:paraId="2462F843" w14:textId="77777777" w:rsidR="008A4949" w:rsidRDefault="008A4949">
      <w:pPr>
        <w:ind w:left="360"/>
      </w:pPr>
      <w:r>
        <w:t xml:space="preserve">Both the lower and upper </w:t>
      </w:r>
      <w:r w:rsidR="00F41BA1">
        <w:t>SC</w:t>
      </w:r>
      <w:r>
        <w:t xml:space="preserve"> Image FLASH is created by the Software Upgrade Interface. Upon powering up the </w:t>
      </w:r>
      <w:r w:rsidR="00F41BA1">
        <w:t>SC</w:t>
      </w:r>
      <w:r>
        <w:t xml:space="preserve"> the Boot software will initialize the MCU and relocate the Boot FLASH to </w:t>
      </w:r>
      <w:r w:rsidR="00845BDA">
        <w:t>SRAM</w:t>
      </w:r>
      <w:r>
        <w:t xml:space="preserve">. Running from the </w:t>
      </w:r>
      <w:r w:rsidR="00845BDA">
        <w:t>SRAM</w:t>
      </w:r>
      <w:r>
        <w:t xml:space="preserve"> the bootstrap will CRC the lower </w:t>
      </w:r>
      <w:r w:rsidR="00D82688">
        <w:t xml:space="preserve">and upper </w:t>
      </w:r>
      <w:r w:rsidR="00F41BA1">
        <w:t>SC</w:t>
      </w:r>
      <w:r>
        <w:t xml:space="preserve"> Image FLASH. If both the lower and upper fail the CRC, the bootstrap will enable the buzzer and loop forever. </w:t>
      </w:r>
    </w:p>
    <w:p w14:paraId="03DAF2D1" w14:textId="77777777" w:rsidR="008A4949" w:rsidRDefault="008A4949">
      <w:pPr>
        <w:numPr>
          <w:ilvl w:val="0"/>
          <w:numId w:val="9"/>
        </w:numPr>
      </w:pPr>
      <w:r>
        <w:t xml:space="preserve">If either the lower </w:t>
      </w:r>
      <w:r w:rsidR="00F41BA1">
        <w:t>SC</w:t>
      </w:r>
      <w:r>
        <w:t xml:space="preserve"> Image FLASH passes the CRC or the upper </w:t>
      </w:r>
      <w:r w:rsidR="00F41BA1">
        <w:t>SC</w:t>
      </w:r>
      <w:r>
        <w:t xml:space="preserve"> Image FLASH passes the CRC, the bootstrap will then initialize the display and load Splash Screen from the </w:t>
      </w:r>
      <w:r w:rsidR="00F41BA1">
        <w:t>SC</w:t>
      </w:r>
      <w:r>
        <w:t xml:space="preserve"> Image FLASH. </w:t>
      </w:r>
      <w:r w:rsidRPr="00845BDA">
        <w:t>The Splash screen will display the Smith &amp;</w:t>
      </w:r>
      <w:r>
        <w:rPr>
          <w:rFonts w:ascii="Smith&amp;Nephew-Regular" w:hAnsi="Smith&amp;Nephew-Regular"/>
        </w:rPr>
        <w:t xml:space="preserve"> </w:t>
      </w:r>
      <w:r w:rsidRPr="00845BDA">
        <w:lastRenderedPageBreak/>
        <w:t>Nephew Logo, Product Name and Software Version</w:t>
      </w:r>
      <w:r>
        <w:rPr>
          <w:rFonts w:ascii="Smith&amp;Nephew-Regular" w:hAnsi="Smith&amp;Nephew-Regular"/>
        </w:rPr>
        <w:t>.</w:t>
      </w:r>
      <w:r>
        <w:rPr>
          <w:rFonts w:ascii="Smith&amp;Nephew-Regular" w:hAnsi="Smith&amp;Nephew-Regular"/>
          <w:color w:val="FF0000"/>
          <w:sz w:val="22"/>
        </w:rPr>
        <w:t xml:space="preserve"> </w:t>
      </w:r>
      <w:r>
        <w:t xml:space="preserve">The bootstrap will now load the Windows CE kernel image from </w:t>
      </w:r>
      <w:r w:rsidR="00F41BA1">
        <w:t>SC</w:t>
      </w:r>
      <w:r>
        <w:t xml:space="preserve"> Image FLASH into </w:t>
      </w:r>
      <w:r w:rsidR="00845BDA">
        <w:t>SRAM</w:t>
      </w:r>
      <w:r>
        <w:t xml:space="preserve"> and start the Windows CE kernel boot.</w:t>
      </w:r>
    </w:p>
    <w:p w14:paraId="01A1F28D" w14:textId="77777777" w:rsidR="008A4949" w:rsidRPr="00AB22B6" w:rsidRDefault="008A4949">
      <w:pPr>
        <w:pStyle w:val="Heading3"/>
      </w:pPr>
      <w:bookmarkStart w:id="21" w:name="_Toc146956198"/>
      <w:bookmarkStart w:id="22" w:name="_Toc158045674"/>
      <w:bookmarkStart w:id="23" w:name="_Toc536531303"/>
      <w:bookmarkStart w:id="24" w:name="_Toc226524482"/>
      <w:bookmarkStart w:id="25" w:name="_Toc61967715"/>
      <w:r w:rsidRPr="00AB22B6">
        <w:t>Software Upgrade Interface</w:t>
      </w:r>
      <w:bookmarkEnd w:id="21"/>
      <w:bookmarkEnd w:id="22"/>
      <w:bookmarkEnd w:id="23"/>
      <w:bookmarkEnd w:id="24"/>
      <w:bookmarkEnd w:id="25"/>
    </w:p>
    <w:p w14:paraId="3CE2CEA9" w14:textId="77777777" w:rsidR="008A4949" w:rsidRDefault="008A4949">
      <w:pPr>
        <w:numPr>
          <w:ilvl w:val="0"/>
          <w:numId w:val="8"/>
        </w:numPr>
      </w:pPr>
      <w:r>
        <w:t xml:space="preserve">The Software Upgrade Interface uses the </w:t>
      </w:r>
      <w:r w:rsidR="00893039">
        <w:t>Adeneo Embedded AT91SAM9263</w:t>
      </w:r>
      <w:r>
        <w:t xml:space="preserve"> </w:t>
      </w:r>
      <w:r w:rsidR="00893039">
        <w:t xml:space="preserve">USB driver </w:t>
      </w:r>
      <w:r>
        <w:t xml:space="preserve">to provide USB </w:t>
      </w:r>
      <w:r w:rsidR="009B2DEA">
        <w:t>flash</w:t>
      </w:r>
      <w:r>
        <w:t xml:space="preserve"> drive support for Windows CE. The Software Upgrade process starts by checking the </w:t>
      </w:r>
      <w:r w:rsidR="00893039">
        <w:t xml:space="preserve">status of the Boot Interface </w:t>
      </w:r>
      <w:r>
        <w:t xml:space="preserve">CRC of the lower and upper </w:t>
      </w:r>
      <w:r w:rsidR="00F41BA1">
        <w:t>SC</w:t>
      </w:r>
      <w:r>
        <w:t xml:space="preserve"> Image FLASH. If the lower </w:t>
      </w:r>
      <w:r w:rsidR="00F41BA1">
        <w:t>SC</w:t>
      </w:r>
      <w:r>
        <w:t xml:space="preserve"> Image FLASH has a valid CRC but the upper </w:t>
      </w:r>
      <w:r w:rsidR="00F41BA1">
        <w:t>SC</w:t>
      </w:r>
      <w:r>
        <w:t xml:space="preserve"> Image FLASH does not, then the lower </w:t>
      </w:r>
      <w:r w:rsidR="00F41BA1">
        <w:t>SC</w:t>
      </w:r>
      <w:r>
        <w:t xml:space="preserve"> Image FLASH is copied to the upper </w:t>
      </w:r>
      <w:r w:rsidR="00F41BA1">
        <w:t>SC</w:t>
      </w:r>
      <w:r>
        <w:t xml:space="preserve"> Image FLASH. If the upper </w:t>
      </w:r>
      <w:r w:rsidR="00F41BA1">
        <w:t>SC</w:t>
      </w:r>
      <w:r>
        <w:t xml:space="preserve"> Image FLASH has a valid CRC but the lower </w:t>
      </w:r>
      <w:r w:rsidR="00F41BA1">
        <w:t>SC</w:t>
      </w:r>
      <w:r>
        <w:t xml:space="preserve"> Image FLASH does not, then the upper </w:t>
      </w:r>
      <w:r w:rsidR="00F41BA1">
        <w:t>SC</w:t>
      </w:r>
      <w:r>
        <w:t xml:space="preserve"> Image FLASH is copied to the lower </w:t>
      </w:r>
      <w:r w:rsidR="00F41BA1">
        <w:t>SC</w:t>
      </w:r>
      <w:r>
        <w:t xml:space="preserve"> Image FLASH.</w:t>
      </w:r>
    </w:p>
    <w:p w14:paraId="641EEF27" w14:textId="77777777" w:rsidR="008A4949" w:rsidRDefault="008A4949"/>
    <w:p w14:paraId="11C99498" w14:textId="77777777" w:rsidR="008A4949" w:rsidRDefault="00CB7D88">
      <w:pPr>
        <w:jc w:val="center"/>
      </w:pPr>
      <w:r>
        <w:rPr>
          <w:noProof/>
        </w:rPr>
        <w:drawing>
          <wp:inline distT="0" distB="0" distL="0" distR="0" wp14:anchorId="6B851535" wp14:editId="6B8B77B4">
            <wp:extent cx="2514600" cy="1508760"/>
            <wp:effectExtent l="0" t="0" r="0" b="0"/>
            <wp:docPr id="2" name="Picture 2" descr="LowerFlashCorruptRepa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werFlashCorruptRepai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inline>
        </w:drawing>
      </w:r>
    </w:p>
    <w:p w14:paraId="7D56547F" w14:textId="77777777" w:rsidR="008A4949" w:rsidRDefault="008A4949">
      <w:pPr>
        <w:ind w:left="360"/>
      </w:pPr>
    </w:p>
    <w:p w14:paraId="73F47EB3" w14:textId="77777777" w:rsidR="008A4949" w:rsidRDefault="008A4949">
      <w:pPr>
        <w:ind w:left="360"/>
      </w:pPr>
      <w:r>
        <w:t xml:space="preserve">If both the lower and upper </w:t>
      </w:r>
      <w:r w:rsidR="00F41BA1">
        <w:t>SC</w:t>
      </w:r>
      <w:r>
        <w:t xml:space="preserve"> Image FLASH failed the CRC or any errors were encountered during the copying of the </w:t>
      </w:r>
      <w:r w:rsidR="00F41BA1">
        <w:t>SC</w:t>
      </w:r>
      <w:r>
        <w:t xml:space="preserve"> Image FLASH, the Software Upgrade process will report an error and stop. Otherwise for 3 seconds, the Software Upgrade process will then scan for an upgrade file on a USB </w:t>
      </w:r>
      <w:r w:rsidR="009B2DEA">
        <w:t xml:space="preserve">flash </w:t>
      </w:r>
      <w:r>
        <w:t xml:space="preserve">drive inserted into the external USB port. If an upgrade file is found the Software Upgrade process will read in the upgrade file from the USB </w:t>
      </w:r>
      <w:r w:rsidR="009B2DEA">
        <w:t xml:space="preserve">flash </w:t>
      </w:r>
      <w:r>
        <w:t xml:space="preserve">drive. If the upgrade file contains a </w:t>
      </w:r>
      <w:r w:rsidR="00F41BA1">
        <w:t>SC</w:t>
      </w:r>
      <w:r>
        <w:t xml:space="preserve"> Image that passes a CRC, it will display the current version and proposed upgrade version of the </w:t>
      </w:r>
      <w:r w:rsidR="00F41BA1">
        <w:t>SC</w:t>
      </w:r>
      <w:r>
        <w:t xml:space="preserve"> Image. If the upgrade file contains an </w:t>
      </w:r>
      <w:r w:rsidR="009C6070">
        <w:t>MC</w:t>
      </w:r>
      <w:r>
        <w:t xml:space="preserve"> Image that passes a CRC, it will display the current version and proposed upgrade version of the </w:t>
      </w:r>
      <w:r w:rsidR="009C6070">
        <w:t>MC</w:t>
      </w:r>
      <w:r>
        <w:t xml:space="preserve"> Image. Then it will prompt the user to Start or </w:t>
      </w:r>
      <w:r w:rsidR="00616FA6">
        <w:t>Cancel the</w:t>
      </w:r>
      <w:r>
        <w:t xml:space="preserve"> upgrade. If Cancel is selected the upgrade will not take place.</w:t>
      </w:r>
    </w:p>
    <w:p w14:paraId="05AD8EE5" w14:textId="77777777" w:rsidR="008A4949" w:rsidRDefault="008A4949"/>
    <w:p w14:paraId="6E4F9006" w14:textId="77777777" w:rsidR="008A4949" w:rsidRDefault="00CB7D88">
      <w:pPr>
        <w:jc w:val="center"/>
      </w:pPr>
      <w:r>
        <w:rPr>
          <w:noProof/>
        </w:rPr>
        <w:drawing>
          <wp:inline distT="0" distB="0" distL="0" distR="0" wp14:anchorId="607C327E" wp14:editId="17AA0097">
            <wp:extent cx="2514600" cy="1508760"/>
            <wp:effectExtent l="0" t="0" r="0" b="0"/>
            <wp:docPr id="3" name="Picture 3" descr="Software Upgrade 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Upgrade Bo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inline>
        </w:drawing>
      </w:r>
    </w:p>
    <w:p w14:paraId="7D553627" w14:textId="77777777" w:rsidR="008A4949" w:rsidRDefault="008A4949">
      <w:pPr>
        <w:ind w:left="360"/>
      </w:pPr>
    </w:p>
    <w:p w14:paraId="490B7FA9" w14:textId="77777777" w:rsidR="008A4949" w:rsidRDefault="008A4949">
      <w:pPr>
        <w:ind w:left="360"/>
      </w:pPr>
      <w:r>
        <w:t xml:space="preserve">If Start is selected, the Software Upgrade process will copy the </w:t>
      </w:r>
      <w:r w:rsidR="00F41BA1">
        <w:t>SC</w:t>
      </w:r>
      <w:r>
        <w:t xml:space="preserve"> Image into the lower </w:t>
      </w:r>
      <w:r w:rsidR="00F41BA1">
        <w:t>SC</w:t>
      </w:r>
      <w:r>
        <w:t xml:space="preserve"> Image FLASH and the upper </w:t>
      </w:r>
      <w:r w:rsidR="00F41BA1">
        <w:t>SC</w:t>
      </w:r>
      <w:r>
        <w:t xml:space="preserve"> Image FLASH.</w:t>
      </w:r>
    </w:p>
    <w:p w14:paraId="592D5C39" w14:textId="77777777" w:rsidR="008A4949" w:rsidRDefault="008A4949">
      <w:pPr>
        <w:numPr>
          <w:ilvl w:val="0"/>
          <w:numId w:val="8"/>
        </w:numPr>
      </w:pPr>
      <w:r>
        <w:t xml:space="preserve">There are always two copies of the </w:t>
      </w:r>
      <w:r w:rsidR="00F41BA1">
        <w:t>SC</w:t>
      </w:r>
      <w:r>
        <w:t xml:space="preserve"> Image FLASH, (both upper and lower), and the Software Upgrade process updates them one at a time starting with the lower </w:t>
      </w:r>
      <w:r w:rsidR="00F41BA1">
        <w:t>SC</w:t>
      </w:r>
      <w:r>
        <w:t xml:space="preserve"> Image FLASH. If the upgrading of the lower </w:t>
      </w:r>
      <w:r w:rsidR="00F41BA1">
        <w:t>SC</w:t>
      </w:r>
      <w:r>
        <w:t xml:space="preserve"> Image FLASH is interrupted, the next Boot will use the upper </w:t>
      </w:r>
      <w:r w:rsidR="00F41BA1">
        <w:t>SC</w:t>
      </w:r>
      <w:r>
        <w:t xml:space="preserve"> Image FLASH and repair the lower </w:t>
      </w:r>
      <w:r w:rsidR="00F41BA1">
        <w:t>SC</w:t>
      </w:r>
      <w:r>
        <w:t xml:space="preserve"> Image FLASH. If the upgrading of the upper </w:t>
      </w:r>
      <w:r w:rsidR="00F41BA1">
        <w:t>SC</w:t>
      </w:r>
      <w:r>
        <w:t xml:space="preserve"> Image FLASH is interrupted, the next Boot will use the lower </w:t>
      </w:r>
      <w:r w:rsidR="00F41BA1">
        <w:t>SC</w:t>
      </w:r>
      <w:r>
        <w:t xml:space="preserve"> Image FLASH and repair the upper </w:t>
      </w:r>
      <w:r w:rsidR="00F41BA1">
        <w:t>SC</w:t>
      </w:r>
      <w:r>
        <w:t xml:space="preserve"> Image FLASH. In either case the </w:t>
      </w:r>
      <w:r w:rsidR="00F41BA1">
        <w:t>SC</w:t>
      </w:r>
      <w:r>
        <w:t xml:space="preserve"> will always be able to Boot.</w:t>
      </w:r>
    </w:p>
    <w:p w14:paraId="3C37CAC7" w14:textId="77777777" w:rsidR="008A4949" w:rsidRDefault="008A4949">
      <w:pPr>
        <w:pStyle w:val="Heading3"/>
      </w:pPr>
      <w:bookmarkStart w:id="26" w:name="_Toc146956199"/>
      <w:bookmarkStart w:id="27" w:name="_Toc158045675"/>
      <w:bookmarkStart w:id="28" w:name="_Toc536531304"/>
      <w:bookmarkStart w:id="29" w:name="_Toc226524483"/>
      <w:bookmarkStart w:id="30" w:name="_Toc61967716"/>
      <w:smartTag w:uri="urn:schemas-microsoft-com:office:smarttags" w:element="place">
        <w:smartTag w:uri="urn:schemas-microsoft-com:office:smarttags" w:element="PlaceName">
          <w:r>
            <w:lastRenderedPageBreak/>
            <w:t>Serial</w:t>
          </w:r>
        </w:smartTag>
        <w:r>
          <w:t xml:space="preserve"> </w:t>
        </w:r>
        <w:smartTag w:uri="urn:schemas-microsoft-com:office:smarttags" w:element="PlaceType">
          <w:r>
            <w:t>Port</w:t>
          </w:r>
        </w:smartTag>
      </w:smartTag>
      <w:r>
        <w:t xml:space="preserve"> Interfaces</w:t>
      </w:r>
      <w:bookmarkEnd w:id="26"/>
      <w:bookmarkEnd w:id="27"/>
      <w:bookmarkEnd w:id="28"/>
      <w:bookmarkEnd w:id="29"/>
      <w:bookmarkEnd w:id="30"/>
    </w:p>
    <w:p w14:paraId="436B067D" w14:textId="77777777" w:rsidR="006262CB" w:rsidRDefault="008A4949" w:rsidP="006262CB">
      <w:r>
        <w:t xml:space="preserve">The Serial Port Interfaces use </w:t>
      </w:r>
      <w:r w:rsidR="00893039">
        <w:t xml:space="preserve">the </w:t>
      </w:r>
      <w:r w:rsidR="007A7385">
        <w:t>Adeneo Embedded</w:t>
      </w:r>
      <w:r w:rsidR="00EE358A">
        <w:t xml:space="preserve"> AT91SAM9263 </w:t>
      </w:r>
      <w:r>
        <w:t xml:space="preserve">serial driver. The driver allows use of Windows CE serial port control functions for three serial ports. </w:t>
      </w:r>
    </w:p>
    <w:p w14:paraId="7BE4CD36" w14:textId="77777777" w:rsidR="008A4949" w:rsidRDefault="008A4949">
      <w:pPr>
        <w:numPr>
          <w:ilvl w:val="0"/>
          <w:numId w:val="4"/>
        </w:numPr>
      </w:pPr>
      <w:r>
        <w:t>The serial port COM</w:t>
      </w:r>
      <w:r w:rsidR="00893039">
        <w:t>3</w:t>
      </w:r>
      <w:r>
        <w:t xml:space="preserve">: is used for </w:t>
      </w:r>
      <w:r w:rsidR="003A21C2" w:rsidRPr="003A21C2">
        <w:t>INTELLIO Link</w:t>
      </w:r>
      <w:r w:rsidR="00533B47">
        <w:t xml:space="preserve"> </w:t>
      </w:r>
      <w:r>
        <w:t>communication.</w:t>
      </w:r>
    </w:p>
    <w:p w14:paraId="13A18EB9" w14:textId="77777777" w:rsidR="008A4949" w:rsidRDefault="008A4949">
      <w:pPr>
        <w:numPr>
          <w:ilvl w:val="0"/>
          <w:numId w:val="4"/>
        </w:numPr>
      </w:pPr>
      <w:r>
        <w:t>The serial port COM</w:t>
      </w:r>
      <w:r w:rsidR="00893039">
        <w:t>2</w:t>
      </w:r>
      <w:r>
        <w:t xml:space="preserve">: is used for </w:t>
      </w:r>
      <w:r w:rsidR="00C90A13">
        <w:t>Shaver Pump</w:t>
      </w:r>
      <w:r>
        <w:t xml:space="preserve"> communication.</w:t>
      </w:r>
    </w:p>
    <w:p w14:paraId="37ED1DA8" w14:textId="77777777" w:rsidR="008A4949" w:rsidRDefault="008A4949">
      <w:pPr>
        <w:numPr>
          <w:ilvl w:val="0"/>
          <w:numId w:val="4"/>
        </w:numPr>
      </w:pPr>
      <w:r>
        <w:t>The serial port COM</w:t>
      </w:r>
      <w:r w:rsidR="00893039">
        <w:t>4</w:t>
      </w:r>
      <w:r>
        <w:t>: is available for future communication.</w:t>
      </w:r>
    </w:p>
    <w:p w14:paraId="1E9796B1" w14:textId="77777777" w:rsidR="008A4949" w:rsidRDefault="008A4949">
      <w:pPr>
        <w:pStyle w:val="Heading3"/>
      </w:pPr>
      <w:bookmarkStart w:id="31" w:name="_Toc146956200"/>
      <w:bookmarkStart w:id="32" w:name="_Toc158045676"/>
      <w:bookmarkStart w:id="33" w:name="_Toc536531305"/>
      <w:bookmarkStart w:id="34" w:name="_Toc226524484"/>
      <w:bookmarkStart w:id="35" w:name="_Toc61967717"/>
      <w:r>
        <w:t>Display Interface</w:t>
      </w:r>
      <w:bookmarkEnd w:id="31"/>
      <w:bookmarkEnd w:id="32"/>
      <w:bookmarkEnd w:id="33"/>
      <w:bookmarkEnd w:id="34"/>
      <w:bookmarkEnd w:id="35"/>
    </w:p>
    <w:p w14:paraId="387CC3EA" w14:textId="77777777" w:rsidR="008A4949" w:rsidRDefault="008A4949">
      <w:r>
        <w:t xml:space="preserve">The Display Interface uses the </w:t>
      </w:r>
      <w:r w:rsidR="00E466EF" w:rsidRPr="00E466EF">
        <w:t>A</w:t>
      </w:r>
      <w:r w:rsidR="00E466EF">
        <w:t>deneo</w:t>
      </w:r>
      <w:r w:rsidR="00E466EF" w:rsidRPr="00E466EF">
        <w:t xml:space="preserve"> </w:t>
      </w:r>
      <w:r w:rsidR="00E466EF">
        <w:t xml:space="preserve">Embedded </w:t>
      </w:r>
      <w:r w:rsidR="00E466EF" w:rsidRPr="00E466EF">
        <w:t>AT91SAM9263_LCDC</w:t>
      </w:r>
      <w:r w:rsidR="00E466EF">
        <w:t xml:space="preserve"> display driver</w:t>
      </w:r>
      <w:r>
        <w:t>. The driver provides an 800x480 pixel color LCD display and allows use of Windows CE graphic functions for use by the Controlling Application.</w:t>
      </w:r>
    </w:p>
    <w:p w14:paraId="2574CA04" w14:textId="77777777" w:rsidR="008A4949" w:rsidRDefault="008A4949">
      <w:pPr>
        <w:pStyle w:val="Heading3"/>
      </w:pPr>
      <w:bookmarkStart w:id="36" w:name="_Toc146956201"/>
      <w:bookmarkStart w:id="37" w:name="_Toc158045677"/>
      <w:bookmarkStart w:id="38" w:name="_Toc536531306"/>
      <w:bookmarkStart w:id="39" w:name="_Toc226524485"/>
      <w:bookmarkStart w:id="40" w:name="_Toc61967718"/>
      <w:r>
        <w:t>Touch Screen Interface</w:t>
      </w:r>
      <w:bookmarkEnd w:id="36"/>
      <w:bookmarkEnd w:id="37"/>
      <w:bookmarkEnd w:id="38"/>
      <w:bookmarkEnd w:id="39"/>
      <w:bookmarkEnd w:id="40"/>
    </w:p>
    <w:p w14:paraId="0C76C569" w14:textId="77777777" w:rsidR="008A4949" w:rsidRDefault="008A4949">
      <w:r>
        <w:t xml:space="preserve">The Touch Screen Interface uses the </w:t>
      </w:r>
      <w:r w:rsidR="00E466EF" w:rsidRPr="00E466EF">
        <w:t>A</w:t>
      </w:r>
      <w:r w:rsidR="00E466EF">
        <w:t>deneo</w:t>
      </w:r>
      <w:r w:rsidR="00E466EF" w:rsidRPr="00E466EF">
        <w:t xml:space="preserve"> </w:t>
      </w:r>
      <w:r w:rsidR="00E466EF">
        <w:t xml:space="preserve">Embedded AT91SAM9263 </w:t>
      </w:r>
      <w:r>
        <w:t>touch screen driver.</w:t>
      </w:r>
      <w:r w:rsidR="00E466EF">
        <w:t xml:space="preserve"> </w:t>
      </w:r>
      <w:r>
        <w:t>The driver provides the frame work with positional data for the Controlling Application button control.</w:t>
      </w:r>
    </w:p>
    <w:p w14:paraId="43800B56" w14:textId="77777777" w:rsidR="008A4949" w:rsidRDefault="008A4949">
      <w:pPr>
        <w:pStyle w:val="Heading3"/>
      </w:pPr>
      <w:bookmarkStart w:id="41" w:name="_Toc146956202"/>
      <w:bookmarkStart w:id="42" w:name="_Toc158045678"/>
      <w:bookmarkStart w:id="43" w:name="_Toc536531307"/>
      <w:bookmarkStart w:id="44" w:name="_Toc226524486"/>
      <w:bookmarkStart w:id="45" w:name="_Toc61967719"/>
      <w:r>
        <w:t xml:space="preserve">Motor </w:t>
      </w:r>
      <w:r w:rsidR="003F1E23">
        <w:t>Controller</w:t>
      </w:r>
      <w:r>
        <w:t xml:space="preserve"> Interface</w:t>
      </w:r>
      <w:bookmarkEnd w:id="41"/>
      <w:bookmarkEnd w:id="42"/>
      <w:bookmarkEnd w:id="43"/>
      <w:bookmarkEnd w:id="44"/>
      <w:bookmarkEnd w:id="45"/>
    </w:p>
    <w:p w14:paraId="223FB2F1" w14:textId="77777777" w:rsidR="008A4949" w:rsidRDefault="008A4949">
      <w:r>
        <w:t xml:space="preserve">The Motor </w:t>
      </w:r>
      <w:r w:rsidR="003F1E23">
        <w:t>Controller</w:t>
      </w:r>
      <w:r>
        <w:t xml:space="preserve"> Interface uses the Smith &amp; Nephew driver to communicate to a Motor Controller via an </w:t>
      </w:r>
      <w:r w:rsidR="007A7385">
        <w:t>Inter Controller interface</w:t>
      </w:r>
      <w:r>
        <w:t xml:space="preserve">. It provides the </w:t>
      </w:r>
      <w:r w:rsidR="003F1E23">
        <w:t xml:space="preserve">System </w:t>
      </w:r>
      <w:r>
        <w:t>Controll</w:t>
      </w:r>
      <w:r w:rsidR="003F1E23">
        <w:t>er</w:t>
      </w:r>
      <w:r>
        <w:t xml:space="preserve"> Application </w:t>
      </w:r>
      <w:r w:rsidR="003F1E23">
        <w:t xml:space="preserve">with the </w:t>
      </w:r>
      <w:r w:rsidR="007A7385">
        <w:t>ability</w:t>
      </w:r>
      <w:r w:rsidR="003F1E23">
        <w:t xml:space="preserve"> to </w:t>
      </w:r>
      <w:r>
        <w:t xml:space="preserve">read and write variable length word functions to communicate with the </w:t>
      </w:r>
      <w:r w:rsidR="009C6070">
        <w:t>MC</w:t>
      </w:r>
      <w:r>
        <w:t xml:space="preserve"> through </w:t>
      </w:r>
      <w:r w:rsidR="007A7385">
        <w:t>its</w:t>
      </w:r>
      <w:r>
        <w:t xml:space="preserve"> control register interface. The protocol specification for the </w:t>
      </w:r>
      <w:r w:rsidR="007A7385">
        <w:t>Inter Controller interface</w:t>
      </w:r>
      <w:r>
        <w:t xml:space="preserve"> is contained in the document </w:t>
      </w:r>
      <w:r w:rsidR="00471461">
        <w:t xml:space="preserve">Dyonics II </w:t>
      </w:r>
      <w:r w:rsidR="007A7385">
        <w:t>EIP Inter Controller Protocol</w:t>
      </w:r>
      <w:r>
        <w:t xml:space="preserve"> (</w:t>
      </w:r>
      <w:r w:rsidR="00837934">
        <w:t>15000721</w:t>
      </w:r>
      <w:r>
        <w:t xml:space="preserve">). The </w:t>
      </w:r>
      <w:r w:rsidR="009C6070">
        <w:t>MC</w:t>
      </w:r>
      <w:r>
        <w:t xml:space="preserve"> behavior is specified in the </w:t>
      </w:r>
      <w:r w:rsidR="00471461">
        <w:t xml:space="preserve">Motor Controller </w:t>
      </w:r>
      <w:r>
        <w:t xml:space="preserve">Software </w:t>
      </w:r>
      <w:r w:rsidR="008D15D2">
        <w:t xml:space="preserve">Design </w:t>
      </w:r>
      <w:r>
        <w:t>Specification (</w:t>
      </w:r>
      <w:r w:rsidR="00FD0CFB">
        <w:t>1500070</w:t>
      </w:r>
      <w:r w:rsidR="008D15D2">
        <w:t>2</w:t>
      </w:r>
      <w:r>
        <w:t>).</w:t>
      </w:r>
      <w:bookmarkStart w:id="46" w:name="_Toc146956203"/>
    </w:p>
    <w:p w14:paraId="00C09315" w14:textId="77777777" w:rsidR="008A4949" w:rsidRDefault="008A4949">
      <w:pPr>
        <w:pStyle w:val="Heading3"/>
      </w:pPr>
      <w:bookmarkStart w:id="47" w:name="_Toc146956204"/>
      <w:bookmarkStart w:id="48" w:name="_Toc158045680"/>
      <w:bookmarkStart w:id="49" w:name="_Toc536531308"/>
      <w:bookmarkStart w:id="50" w:name="_Toc226524490"/>
      <w:bookmarkStart w:id="51" w:name="_Toc61967720"/>
      <w:bookmarkEnd w:id="46"/>
      <w:r>
        <w:t>Non-volatile Storage Interface</w:t>
      </w:r>
      <w:bookmarkEnd w:id="47"/>
      <w:bookmarkEnd w:id="48"/>
      <w:bookmarkEnd w:id="49"/>
      <w:bookmarkEnd w:id="50"/>
      <w:bookmarkEnd w:id="51"/>
    </w:p>
    <w:p w14:paraId="76D743B3" w14:textId="77777777" w:rsidR="008A4949" w:rsidRDefault="008A4949" w:rsidP="00FB22D9">
      <w:r>
        <w:t xml:space="preserve">The Non-volatile Storage Interface uses the Smith &amp; Nephew driver. </w:t>
      </w:r>
      <w:r w:rsidR="00062E88">
        <w:t xml:space="preserve">The Interface </w:t>
      </w:r>
      <w:r>
        <w:t>provides the Controlling Application functions for reading and writing the battery back</w:t>
      </w:r>
      <w:r w:rsidR="008B729C">
        <w:t xml:space="preserve">ed </w:t>
      </w:r>
      <w:r>
        <w:t xml:space="preserve">up </w:t>
      </w:r>
      <w:r w:rsidR="008B729C">
        <w:t xml:space="preserve">Non Volatile </w:t>
      </w:r>
      <w:r>
        <w:t xml:space="preserve">RAM on the </w:t>
      </w:r>
      <w:r w:rsidR="008B729C">
        <w:t>board</w:t>
      </w:r>
      <w:r w:rsidR="0082575A">
        <w:t xml:space="preserve">. </w:t>
      </w:r>
      <w:r w:rsidR="00062E88">
        <w:t>The Interface also provides r</w:t>
      </w:r>
      <w:r>
        <w:t xml:space="preserve">ead, write and erase functions for the on board </w:t>
      </w:r>
      <w:r w:rsidR="00F41BA1">
        <w:t>SC</w:t>
      </w:r>
      <w:r>
        <w:t xml:space="preserve"> FLASH.</w:t>
      </w:r>
    </w:p>
    <w:p w14:paraId="3B4D1746" w14:textId="77777777" w:rsidR="00062E88" w:rsidRDefault="00062E88" w:rsidP="000066B6">
      <w:pPr>
        <w:pStyle w:val="ListParagraph"/>
        <w:numPr>
          <w:ilvl w:val="0"/>
          <w:numId w:val="40"/>
        </w:numPr>
      </w:pPr>
      <w:r>
        <w:t>The System Controller uses the interface to the battery backed up non-volatile RAM storage for the Setting Screens.</w:t>
      </w:r>
    </w:p>
    <w:p w14:paraId="1782B75E" w14:textId="77777777" w:rsidR="00062E88" w:rsidRDefault="00062E88" w:rsidP="000066B6">
      <w:pPr>
        <w:pStyle w:val="ListParagraph"/>
        <w:numPr>
          <w:ilvl w:val="0"/>
          <w:numId w:val="40"/>
        </w:numPr>
      </w:pPr>
      <w:r>
        <w:t>The System Controller uses the non-volatile interface to FLASH storage for the Boot Interface.</w:t>
      </w:r>
    </w:p>
    <w:p w14:paraId="0CC149F3" w14:textId="77777777" w:rsidR="00062E88" w:rsidRDefault="00062E88" w:rsidP="000066B6">
      <w:pPr>
        <w:pStyle w:val="ListParagraph"/>
        <w:numPr>
          <w:ilvl w:val="0"/>
          <w:numId w:val="40"/>
        </w:numPr>
      </w:pPr>
      <w:r>
        <w:t>The System Controller uses the non-volatile interface to FLASH storage for the Software Upgrade Interface.</w:t>
      </w:r>
    </w:p>
    <w:p w14:paraId="6E3E969D" w14:textId="77777777" w:rsidR="00062E88" w:rsidRDefault="00062E88" w:rsidP="000066B6">
      <w:pPr>
        <w:pStyle w:val="ListParagraph"/>
        <w:numPr>
          <w:ilvl w:val="0"/>
          <w:numId w:val="40"/>
        </w:numPr>
      </w:pPr>
      <w:r>
        <w:t>The System Controller uses the non-volatile interface to FLASH storage for Blade Recall Mode.</w:t>
      </w:r>
    </w:p>
    <w:p w14:paraId="7224ECBC" w14:textId="77777777" w:rsidR="00062E88" w:rsidRDefault="00062E88" w:rsidP="000066B6">
      <w:pPr>
        <w:pStyle w:val="ListParagraph"/>
        <w:numPr>
          <w:ilvl w:val="0"/>
          <w:numId w:val="40"/>
        </w:numPr>
      </w:pPr>
      <w:r>
        <w:t>The System Controller uses the non-volatile interface to FLASH storage for Serial Number of the DYONICS POWER II.</w:t>
      </w:r>
    </w:p>
    <w:p w14:paraId="0D9AD120" w14:textId="77777777" w:rsidR="00062E88" w:rsidRDefault="00062E88" w:rsidP="00FB22D9">
      <w:pPr>
        <w:pStyle w:val="ListParagraph"/>
        <w:numPr>
          <w:ilvl w:val="0"/>
          <w:numId w:val="40"/>
        </w:numPr>
      </w:pPr>
      <w:r>
        <w:t xml:space="preserve">The System Controller uses the non-volatile interface to FLASH storage for recording </w:t>
      </w:r>
      <w:r w:rsidR="0095213B">
        <w:t>the number of</w:t>
      </w:r>
      <w:r>
        <w:t xml:space="preserve"> times the DYONICS POWER II has been powered on</w:t>
      </w:r>
      <w:r w:rsidR="009F250C">
        <w:t xml:space="preserve"> and a handpiece activated</w:t>
      </w:r>
      <w:r>
        <w:t>.</w:t>
      </w:r>
    </w:p>
    <w:p w14:paraId="0755709A" w14:textId="77777777" w:rsidR="008A4949" w:rsidRDefault="008A4949">
      <w:pPr>
        <w:pStyle w:val="Heading2"/>
        <w:pageBreakBefore/>
      </w:pPr>
      <w:bookmarkStart w:id="52" w:name="_Toc146956205"/>
      <w:bookmarkStart w:id="53" w:name="_Toc158045681"/>
      <w:bookmarkStart w:id="54" w:name="_Toc536531309"/>
      <w:bookmarkStart w:id="55" w:name="_Toc226524491"/>
      <w:bookmarkStart w:id="56" w:name="_Toc61967721"/>
      <w:r>
        <w:lastRenderedPageBreak/>
        <w:t>Controlling Application</w:t>
      </w:r>
      <w:bookmarkEnd w:id="52"/>
      <w:bookmarkEnd w:id="53"/>
      <w:bookmarkEnd w:id="54"/>
      <w:bookmarkEnd w:id="55"/>
      <w:bookmarkEnd w:id="56"/>
    </w:p>
    <w:p w14:paraId="73CD6B5B" w14:textId="77777777" w:rsidR="008A4949" w:rsidRDefault="008A4949">
      <w:pPr>
        <w:pStyle w:val="ListNumber"/>
        <w:numPr>
          <w:ilvl w:val="0"/>
          <w:numId w:val="0"/>
        </w:numPr>
      </w:pPr>
      <w:r>
        <w:t xml:space="preserve">The controlling application is a single process, multi-threaded, event driven application which utilizes C++, Windows Messaging, MFC and Win32. The operating system is Windows CE </w:t>
      </w:r>
      <w:r w:rsidR="00134F11">
        <w:t>5.0</w:t>
      </w:r>
      <w:r>
        <w:t xml:space="preserve">. </w:t>
      </w:r>
      <w:r>
        <w:rPr>
          <w:bCs/>
        </w:rPr>
        <w:t>The architecture consists of three modules. The first is the Graphical User Interface (GUI), the second is the Control Module and the third is the String Resource Module.</w:t>
      </w:r>
      <w:r>
        <w:t xml:space="preserve"> The modular architecture can be represented diagrammatically as follows:</w:t>
      </w:r>
    </w:p>
    <w:p w14:paraId="2A9C70BB" w14:textId="77777777" w:rsidR="008A4949" w:rsidRDefault="008A4949">
      <w:pPr>
        <w:pStyle w:val="ListNumber"/>
        <w:numPr>
          <w:ilvl w:val="0"/>
          <w:numId w:val="0"/>
        </w:numPr>
      </w:pPr>
    </w:p>
    <w:p w14:paraId="4E9D7459" w14:textId="77777777" w:rsidR="008A4949" w:rsidRDefault="008A4949" w:rsidP="009C0D77">
      <w:pPr>
        <w:pStyle w:val="ListNumber"/>
        <w:numPr>
          <w:ilvl w:val="0"/>
          <w:numId w:val="0"/>
        </w:numPr>
        <w:jc w:val="center"/>
      </w:pPr>
      <w:r>
        <w:object w:dxaOrig="10576" w:dyaOrig="6247" w14:anchorId="259B704C">
          <v:shape id="_x0000_i1025" type="#_x0000_t75" style="width:369pt;height:239.25pt" o:ole="">
            <v:imagedata r:id="rId12" o:title=""/>
          </v:shape>
          <o:OLEObject Type="Embed" ProgID="Visio.Drawing.11" ShapeID="_x0000_i1025" DrawAspect="Content" ObjectID="_1672580461" r:id="rId13"/>
        </w:object>
      </w:r>
    </w:p>
    <w:p w14:paraId="603A3A0C" w14:textId="77777777" w:rsidR="008A4949" w:rsidRDefault="008A4949">
      <w:pPr>
        <w:pStyle w:val="ListNumber"/>
        <w:numPr>
          <w:ilvl w:val="0"/>
          <w:numId w:val="0"/>
        </w:numPr>
        <w:ind w:left="360" w:hanging="360"/>
      </w:pPr>
    </w:p>
    <w:p w14:paraId="34D1D8CB" w14:textId="77777777" w:rsidR="008A4949" w:rsidRDefault="008A4949">
      <w:pPr>
        <w:pStyle w:val="ListNumber"/>
        <w:numPr>
          <w:ilvl w:val="0"/>
          <w:numId w:val="0"/>
        </w:numPr>
        <w:ind w:left="360" w:hanging="360"/>
      </w:pPr>
    </w:p>
    <w:p w14:paraId="7176B5F1" w14:textId="77777777" w:rsidR="008A4949" w:rsidRDefault="008A4949">
      <w:pPr>
        <w:pStyle w:val="ListNumber"/>
        <w:numPr>
          <w:ilvl w:val="0"/>
          <w:numId w:val="0"/>
        </w:numPr>
        <w:rPr>
          <w:b/>
        </w:rPr>
      </w:pPr>
      <w:bookmarkStart w:id="57" w:name="_Toc110411866"/>
      <w:bookmarkStart w:id="58" w:name="_Toc110828527"/>
      <w:bookmarkStart w:id="59" w:name="_Toc110831097"/>
      <w:bookmarkStart w:id="60" w:name="_Toc110845334"/>
      <w:bookmarkStart w:id="61" w:name="_Toc110929807"/>
      <w:r>
        <w:t xml:space="preserve">The GUI module is responsible for all graphical display of data, widgets and widget control. The control module is responsible for initialization and control of the </w:t>
      </w:r>
      <w:r w:rsidR="009C6070">
        <w:t>MC</w:t>
      </w:r>
      <w:r>
        <w:t xml:space="preserve"> along with the monitoring of status. The control module is also responsible for notifying the GUI of a change in state. The String Resource module is a Dynamic Link Library (DLL) that is responsible for supplying the GUI with the correct strings depending on what the selected language is. Each supported language has its own resource DLL which gets loaded at power up or if the language selection found in the Settings menus is changed. The System Interface is responsible for all interaction with the </w:t>
      </w:r>
      <w:r w:rsidR="009C6070">
        <w:t>MC</w:t>
      </w:r>
      <w:r>
        <w:t>.</w:t>
      </w:r>
      <w:bookmarkEnd w:id="57"/>
      <w:bookmarkEnd w:id="58"/>
      <w:bookmarkEnd w:id="59"/>
      <w:bookmarkEnd w:id="60"/>
      <w:bookmarkEnd w:id="61"/>
    </w:p>
    <w:p w14:paraId="722EC25A" w14:textId="77777777" w:rsidR="008A4949" w:rsidRDefault="008A4949"/>
    <w:p w14:paraId="06E2F4CE" w14:textId="77777777" w:rsidR="008A4949" w:rsidRDefault="008A4949">
      <w:pPr>
        <w:pStyle w:val="Heading3"/>
      </w:pPr>
      <w:bookmarkStart w:id="62" w:name="_Toc158045682"/>
      <w:bookmarkStart w:id="63" w:name="_Toc536531310"/>
      <w:bookmarkStart w:id="64" w:name="_Toc226524492"/>
      <w:bookmarkStart w:id="65" w:name="_Toc61967722"/>
      <w:r>
        <w:t>Icons</w:t>
      </w:r>
      <w:bookmarkEnd w:id="62"/>
      <w:bookmarkEnd w:id="63"/>
      <w:bookmarkEnd w:id="64"/>
      <w:bookmarkEnd w:id="65"/>
    </w:p>
    <w:p w14:paraId="4BD62AEC" w14:textId="77777777" w:rsidR="008A4949" w:rsidRDefault="008A4949" w:rsidP="00C90A13">
      <w:pPr>
        <w:pStyle w:val="ListNumber"/>
      </w:pPr>
      <w:r>
        <w:t xml:space="preserve">Upon notification, from the control module, of a </w:t>
      </w:r>
      <w:r w:rsidR="00D951E1">
        <w:t>DYONICS</w:t>
      </w:r>
      <w:r>
        <w:t xml:space="preserve"> 25 Fluid Management System connection </w:t>
      </w:r>
      <w:r w:rsidR="00C90A13">
        <w:t>or a pump connection from the</w:t>
      </w:r>
      <w:r w:rsidR="00C90A13" w:rsidRPr="00C90A13">
        <w:t xml:space="preserve"> DYONICS POWER II </w:t>
      </w:r>
      <w:r w:rsidR="003A21C2" w:rsidRPr="003A21C2">
        <w:t>INTELLIO Link</w:t>
      </w:r>
      <w:r w:rsidR="00C90A13" w:rsidRPr="00C90A13">
        <w:t xml:space="preserve"> Protocol</w:t>
      </w:r>
      <w:r w:rsidR="00C90A13">
        <w:t xml:space="preserve"> </w:t>
      </w:r>
      <w:r>
        <w:t xml:space="preserve">the GUI module displays an impeller bitmap </w:t>
      </w:r>
      <w:r w:rsidR="00CB7D88">
        <w:rPr>
          <w:noProof/>
        </w:rPr>
        <w:drawing>
          <wp:inline distT="0" distB="0" distL="0" distR="0" wp14:anchorId="6FE55B26" wp14:editId="4CE6A6C8">
            <wp:extent cx="137160" cy="137160"/>
            <wp:effectExtent l="0" t="0" r="0" b="0"/>
            <wp:docPr id="5" name="Picture 5" descr="Impeller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ellerGr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above Port A or Port B depending on the mapping selected in the Settings menus. If the GUI receives a disconnect notification the impeller bitmap is removed from the screen. If the connected pump </w:t>
      </w:r>
      <w:r w:rsidR="0050468F">
        <w:t>supports notification of the pump state, the control module will notify the GUI</w:t>
      </w:r>
      <w:r>
        <w:t xml:space="preserve">.  If the notification signals that the pump is running the GUI displays and animates a blue impeller bitmap </w:t>
      </w:r>
      <w:r w:rsidR="00CB7D88">
        <w:rPr>
          <w:noProof/>
        </w:rPr>
        <w:drawing>
          <wp:inline distT="0" distB="0" distL="0" distR="0" wp14:anchorId="479928BD" wp14:editId="59BCAB95">
            <wp:extent cx="137160" cy="137160"/>
            <wp:effectExtent l="0" t="0" r="0" b="0"/>
            <wp:docPr id="6" name="Picture 6" descr="Impeller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ellerBlu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otherwise the GUI displays the stationary gray impeller bitmap  </w:t>
      </w:r>
      <w:r w:rsidR="00CB7D88">
        <w:rPr>
          <w:noProof/>
        </w:rPr>
        <w:drawing>
          <wp:inline distT="0" distB="0" distL="0" distR="0" wp14:anchorId="360F5390" wp14:editId="05058C64">
            <wp:extent cx="137160" cy="137160"/>
            <wp:effectExtent l="0" t="0" r="0" b="0"/>
            <wp:docPr id="7" name="Picture 7" descr="Impeller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ellerGr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w:t>
      </w:r>
    </w:p>
    <w:p w14:paraId="72398064" w14:textId="77777777" w:rsidR="008A4949" w:rsidRDefault="008A4949">
      <w:pPr>
        <w:pStyle w:val="ListNumber"/>
      </w:pPr>
      <w:r>
        <w:t xml:space="preserve">Upon notification from the control module of a </w:t>
      </w:r>
      <w:r w:rsidR="003A21C2" w:rsidRPr="003A21C2">
        <w:t>INTELLIO Link</w:t>
      </w:r>
      <w:r>
        <w:t xml:space="preserve"> connection, the GUI module displays a</w:t>
      </w:r>
      <w:r w:rsidR="003A21C2" w:rsidRPr="003A21C2">
        <w:t xml:space="preserve"> INTELLIO Link</w:t>
      </w:r>
      <w:r>
        <w:t xml:space="preserve"> bitmap </w:t>
      </w:r>
      <w:r w:rsidR="004D684A">
        <w:rPr>
          <w:noProof/>
        </w:rPr>
        <w:drawing>
          <wp:inline distT="0" distB="0" distL="0" distR="0" wp14:anchorId="40E779F9" wp14:editId="0B3F0E4A">
            <wp:extent cx="146304" cy="141802"/>
            <wp:effectExtent l="0" t="0" r="6350" b="0"/>
            <wp:docPr id="87" name="Picture 87" descr="D:\VSS\R_D\DII-EIP\Software\Applications\Shaver\Graphics\IntellioLink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SS\R_D\DII-EIP\Software\Applications\Shaver\Graphics\IntellioLinkIc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304" cy="141802"/>
                    </a:xfrm>
                    <a:prstGeom prst="rect">
                      <a:avLst/>
                    </a:prstGeom>
                    <a:noFill/>
                    <a:ln>
                      <a:noFill/>
                    </a:ln>
                  </pic:spPr>
                </pic:pic>
              </a:graphicData>
            </a:graphic>
          </wp:inline>
        </w:drawing>
      </w:r>
      <w:r>
        <w:t xml:space="preserve"> in the upper right hand corner of the screen. If the GUI receives a disconnect notification the</w:t>
      </w:r>
      <w:r w:rsidR="003A21C2" w:rsidRPr="003A21C2">
        <w:t xml:space="preserve"> INTELLIO Link</w:t>
      </w:r>
      <w:r>
        <w:t xml:space="preserve"> bitmap is removed from the screen.</w:t>
      </w:r>
    </w:p>
    <w:p w14:paraId="22FF624F" w14:textId="77777777" w:rsidR="008A4949" w:rsidRDefault="008A4949">
      <w:pPr>
        <w:pStyle w:val="ListNumber"/>
      </w:pPr>
      <w:r>
        <w:lastRenderedPageBreak/>
        <w:t xml:space="preserve">Upon notification from the control module of the insertion of a footswitch, the GUI module displays a blue footswitch bitmap above Port A </w:t>
      </w:r>
      <w:r w:rsidR="00CB7D88">
        <w:rPr>
          <w:noProof/>
        </w:rPr>
        <w:drawing>
          <wp:inline distT="0" distB="0" distL="0" distR="0" wp14:anchorId="0D13F5A4" wp14:editId="51C3565D">
            <wp:extent cx="152400" cy="144780"/>
            <wp:effectExtent l="0" t="0" r="0" b="0"/>
            <wp:docPr id="9" name="Picture 9" descr="FootPedalPor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ootPedalPortA"/>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t xml:space="preserve"> or a yellow footswitch bitmap above Port B </w:t>
      </w:r>
      <w:r w:rsidR="00CB7D88">
        <w:rPr>
          <w:noProof/>
        </w:rPr>
        <w:drawing>
          <wp:inline distT="0" distB="0" distL="0" distR="0" wp14:anchorId="4DD51A0E" wp14:editId="035576FD">
            <wp:extent cx="152400" cy="144780"/>
            <wp:effectExtent l="0" t="0" r="0" b="0"/>
            <wp:docPr id="10" name="Picture 10" descr="FootPedalPor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FootPedalPortB"/>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t xml:space="preserve"> depending on the mapping selected in the Settings menus. If the GUI receives a disconnect notification the footswitch bitmap is removed from the screen.</w:t>
      </w:r>
    </w:p>
    <w:p w14:paraId="3A6B2C6B" w14:textId="77777777" w:rsidR="008A4949" w:rsidRDefault="008A4949">
      <w:pPr>
        <w:pStyle w:val="ListNumber"/>
      </w:pPr>
      <w:r>
        <w:t xml:space="preserve">Upon notification from the control module of the insertion of an MDU in Port A, the GUI module displays a blue MDU bitmap </w:t>
      </w:r>
      <w:r w:rsidR="00CB7D88">
        <w:rPr>
          <w:noProof/>
        </w:rPr>
        <w:drawing>
          <wp:inline distT="0" distB="0" distL="0" distR="0" wp14:anchorId="00C26A9B" wp14:editId="3D80739B">
            <wp:extent cx="129540" cy="144780"/>
            <wp:effectExtent l="0" t="0" r="0" b="0"/>
            <wp:docPr id="11" name="Picture 11" descr="Shaver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verPor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t xml:space="preserve"> above Port A. If the GUI receives a disconnect notification for Port A, the MDU bitmap is removed from the screen. Upon notification, from the control module, of the insertion of an MDU in Port B the GUI module displays a yellow MDU bitmap </w:t>
      </w:r>
      <w:r w:rsidR="00CB7D88">
        <w:rPr>
          <w:noProof/>
        </w:rPr>
        <w:drawing>
          <wp:inline distT="0" distB="0" distL="0" distR="0" wp14:anchorId="03DFDD1A" wp14:editId="3E31DA94">
            <wp:extent cx="129540" cy="144780"/>
            <wp:effectExtent l="0" t="0" r="0" b="0"/>
            <wp:docPr id="12" name="Picture 12" descr="Shaver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verPort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t xml:space="preserve"> above Port B. If the GUI receives a disconnect notification for Port B the MDU bitmap is removed from the screen. </w:t>
      </w:r>
    </w:p>
    <w:p w14:paraId="3C93D5CB" w14:textId="77777777" w:rsidR="008A4949" w:rsidRDefault="008A4949">
      <w:pPr>
        <w:pStyle w:val="ListNumber"/>
      </w:pPr>
      <w:r>
        <w:t xml:space="preserve">Upon notification from the control module of the insertion of a Saw in Port </w:t>
      </w:r>
      <w:r w:rsidR="006859FF">
        <w:t>A,</w:t>
      </w:r>
      <w:r>
        <w:t xml:space="preserve"> the GUI module displays a blue Saw bitmap </w:t>
      </w:r>
      <w:r w:rsidR="00CB7D88">
        <w:rPr>
          <w:noProof/>
        </w:rPr>
        <w:drawing>
          <wp:inline distT="0" distB="0" distL="0" distR="0" wp14:anchorId="199B3915" wp14:editId="72E9A1E2">
            <wp:extent cx="137160" cy="137160"/>
            <wp:effectExtent l="0" t="0" r="0" b="0"/>
            <wp:docPr id="13" name="Picture 13" descr="saw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wPort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above Port A. If the GUI receives a disconnect notification for Port A the Saw bitmap is removed from the screen. Upon notification from the control module of the insertion of a Saw in Port B the GUI module displays a yellow Saw bitmap </w:t>
      </w:r>
      <w:r w:rsidR="00CB7D88">
        <w:rPr>
          <w:noProof/>
        </w:rPr>
        <w:drawing>
          <wp:inline distT="0" distB="0" distL="0" distR="0" wp14:anchorId="07F45158" wp14:editId="42E1425C">
            <wp:extent cx="137160" cy="137160"/>
            <wp:effectExtent l="0" t="0" r="0" b="0"/>
            <wp:docPr id="14" name="Picture 14" descr="saw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wPort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above Port B. If the GUI receives a disconnect notification for Port B the Saw bitmap is removed from the screen. </w:t>
      </w:r>
    </w:p>
    <w:p w14:paraId="0E7DAD2F" w14:textId="77777777" w:rsidR="008A4949" w:rsidRDefault="008A4949">
      <w:pPr>
        <w:pStyle w:val="ListNumber"/>
      </w:pPr>
      <w:r>
        <w:t xml:space="preserve">Upon notification from the control module of the insertion of a Drill in Port A the GUI module displays a blue Drill bitmap </w:t>
      </w:r>
      <w:r w:rsidR="00CB7D88">
        <w:rPr>
          <w:noProof/>
        </w:rPr>
        <w:drawing>
          <wp:inline distT="0" distB="0" distL="0" distR="0" wp14:anchorId="56BB8F66" wp14:editId="74791CEF">
            <wp:extent cx="137160" cy="137160"/>
            <wp:effectExtent l="0" t="0" r="0" b="0"/>
            <wp:docPr id="15" name="Picture 15" descr="Drill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illPor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above Port A. If the GUI receives a disconnect notification for Port A the Drill bitmap is removed from the screen. Upon notification from the control module of the insertion of a Drill in Port B the GUI module displays a yellow Drill bitmap </w:t>
      </w:r>
      <w:r w:rsidR="00CB7D88">
        <w:rPr>
          <w:noProof/>
        </w:rPr>
        <w:drawing>
          <wp:inline distT="0" distB="0" distL="0" distR="0" wp14:anchorId="6557F7B4" wp14:editId="7AC6B065">
            <wp:extent cx="137160" cy="137160"/>
            <wp:effectExtent l="0" t="0" r="0" b="0"/>
            <wp:docPr id="16" name="Picture 16" descr="Drill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illPortB"/>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t xml:space="preserve"> above Port B. If the GUI receives a disconnect notification for Port B the Drill bitmap is removed from the screen. </w:t>
      </w:r>
    </w:p>
    <w:p w14:paraId="06698ECA" w14:textId="77777777" w:rsidR="008A4949" w:rsidRPr="00F422E5" w:rsidRDefault="003A21C2">
      <w:pPr>
        <w:pStyle w:val="Heading3"/>
      </w:pPr>
      <w:bookmarkStart w:id="66" w:name="_Toc8398143"/>
      <w:bookmarkStart w:id="67" w:name="_Toc224012375"/>
      <w:bookmarkStart w:id="68" w:name="_Toc225920884"/>
      <w:bookmarkStart w:id="69" w:name="_Toc226524493"/>
      <w:bookmarkStart w:id="70" w:name="_Toc224012376"/>
      <w:bookmarkStart w:id="71" w:name="_Toc225920885"/>
      <w:bookmarkStart w:id="72" w:name="_Toc226524494"/>
      <w:bookmarkStart w:id="73" w:name="_Toc224012377"/>
      <w:bookmarkStart w:id="74" w:name="_Toc225920886"/>
      <w:bookmarkStart w:id="75" w:name="_Toc226524495"/>
      <w:bookmarkStart w:id="76" w:name="_Toc224012378"/>
      <w:bookmarkStart w:id="77" w:name="_Toc225920887"/>
      <w:bookmarkStart w:id="78" w:name="_Toc226524496"/>
      <w:bookmarkStart w:id="79" w:name="_Toc224012379"/>
      <w:bookmarkStart w:id="80" w:name="_Toc225920888"/>
      <w:bookmarkStart w:id="81" w:name="_Toc226524497"/>
      <w:bookmarkStart w:id="82" w:name="_Toc224012381"/>
      <w:bookmarkStart w:id="83" w:name="_Toc225920890"/>
      <w:bookmarkStart w:id="84" w:name="_Toc226524499"/>
      <w:bookmarkStart w:id="85" w:name="_Toc224012407"/>
      <w:bookmarkStart w:id="86" w:name="_Toc225920916"/>
      <w:bookmarkStart w:id="87" w:name="_Toc226524525"/>
      <w:bookmarkStart w:id="88" w:name="_Toc226524526"/>
      <w:bookmarkStart w:id="89" w:name="_Toc15804568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F422E5">
        <w:t xml:space="preserve"> </w:t>
      </w:r>
      <w:bookmarkStart w:id="90" w:name="_Toc536531311"/>
      <w:bookmarkStart w:id="91" w:name="_Toc61967723"/>
      <w:r w:rsidRPr="00F422E5">
        <w:t>INTELLIO Link</w:t>
      </w:r>
      <w:r w:rsidR="008A4949" w:rsidRPr="00F422E5">
        <w:t xml:space="preserve"> Interface</w:t>
      </w:r>
      <w:bookmarkEnd w:id="88"/>
      <w:bookmarkEnd w:id="89"/>
      <w:bookmarkEnd w:id="90"/>
      <w:bookmarkEnd w:id="91"/>
    </w:p>
    <w:p w14:paraId="1A977D07" w14:textId="77777777" w:rsidR="00836C0F" w:rsidRDefault="008C2674">
      <w:r>
        <w:t xml:space="preserve">The </w:t>
      </w:r>
      <w:r w:rsidR="00CF2C2C">
        <w:t>INTELLIO Link Interface</w:t>
      </w:r>
      <w:r w:rsidR="00F32F82">
        <w:t xml:space="preserve"> is part of the controlling system application and supports</w:t>
      </w:r>
      <w:r w:rsidR="00CF2C2C">
        <w:t xml:space="preserve"> </w:t>
      </w:r>
      <w:r>
        <w:t xml:space="preserve">a </w:t>
      </w:r>
      <w:r w:rsidR="00CF2C2C">
        <w:t xml:space="preserve">bidirectional RS232 serial communication interface operating at 115200 </w:t>
      </w:r>
      <w:r w:rsidR="00F32F82">
        <w:t>bps with the INTELLIO Link</w:t>
      </w:r>
      <w:r w:rsidR="00225E8C">
        <w:t xml:space="preserve"> </w:t>
      </w:r>
      <w:r w:rsidR="00F32F82">
        <w:t>via</w:t>
      </w:r>
      <w:r w:rsidR="00CF2C2C">
        <w:t xml:space="preserve"> the COM3 Serial Port. </w:t>
      </w:r>
      <w:r w:rsidR="00225E8C">
        <w:t>F</w:t>
      </w:r>
      <w:r w:rsidR="00225E8C" w:rsidRPr="00225E8C">
        <w:t xml:space="preserve">or </w:t>
      </w:r>
      <w:r w:rsidR="00225E8C">
        <w:t xml:space="preserve">details regarding the </w:t>
      </w:r>
      <w:r w:rsidR="00225E8C" w:rsidRPr="00225E8C">
        <w:t>supported commands an</w:t>
      </w:r>
      <w:r w:rsidR="00225E8C">
        <w:t>d required outgoing packet data, r</w:t>
      </w:r>
      <w:r w:rsidR="008A4949">
        <w:t xml:space="preserve">efer to </w:t>
      </w:r>
      <w:r w:rsidR="0050468F" w:rsidRPr="0050468F">
        <w:t xml:space="preserve">DYONICS POWER II </w:t>
      </w:r>
      <w:r w:rsidR="003A21C2" w:rsidRPr="003A21C2">
        <w:t>INTELLIO Link</w:t>
      </w:r>
      <w:r w:rsidR="0050468F" w:rsidRPr="0050468F">
        <w:t xml:space="preserve"> Protocol</w:t>
      </w:r>
      <w:r w:rsidR="0050468F" w:rsidRPr="0050468F" w:rsidDel="0050468F">
        <w:t xml:space="preserve"> </w:t>
      </w:r>
      <w:r w:rsidR="00471461">
        <w:t>(</w:t>
      </w:r>
      <w:r w:rsidR="0050468F">
        <w:t>15007915</w:t>
      </w:r>
      <w:r w:rsidR="00471461">
        <w:t>)</w:t>
      </w:r>
      <w:r w:rsidR="00225E8C">
        <w:t>.</w:t>
      </w:r>
    </w:p>
    <w:p w14:paraId="40A43E60" w14:textId="77777777" w:rsidR="008A4949" w:rsidRDefault="008A4949"/>
    <w:p w14:paraId="77F9B1A1" w14:textId="77777777" w:rsidR="00474E4C" w:rsidRDefault="00CF2C2C" w:rsidP="000066B6">
      <w:pPr>
        <w:pStyle w:val="ListNumber"/>
        <w:numPr>
          <w:ilvl w:val="0"/>
          <w:numId w:val="37"/>
        </w:numPr>
      </w:pPr>
      <w:r>
        <w:t xml:space="preserve">In order to establish communication with the </w:t>
      </w:r>
      <w:r w:rsidR="008932E5">
        <w:t>I</w:t>
      </w:r>
      <w:r w:rsidR="00D579DA" w:rsidRPr="00D579DA">
        <w:t>nterface</w:t>
      </w:r>
      <w:r w:rsidR="00225E8C">
        <w:t xml:space="preserve"> </w:t>
      </w:r>
      <w:r>
        <w:t xml:space="preserve">the INTELLIO Link </w:t>
      </w:r>
      <w:r w:rsidR="00F32F82">
        <w:t xml:space="preserve">periodically </w:t>
      </w:r>
      <w:r>
        <w:t>sends a Discovery Message</w:t>
      </w:r>
      <w:r w:rsidR="00F32F82">
        <w:t xml:space="preserve"> update </w:t>
      </w:r>
      <w:r w:rsidR="002060D5">
        <w:t xml:space="preserve">to the Interface and </w:t>
      </w:r>
      <w:r w:rsidR="00F32F82">
        <w:t xml:space="preserve">the </w:t>
      </w:r>
      <w:r w:rsidR="008932E5">
        <w:t>I</w:t>
      </w:r>
      <w:r w:rsidR="00D579DA">
        <w:t>nterface</w:t>
      </w:r>
      <w:r w:rsidR="00F32F82">
        <w:t xml:space="preserve"> responds</w:t>
      </w:r>
      <w:r w:rsidR="00D579DA">
        <w:t xml:space="preserve"> with a Discovery Reply Message</w:t>
      </w:r>
      <w:r w:rsidR="002060D5">
        <w:t xml:space="preserve">. </w:t>
      </w:r>
      <w:r w:rsidR="008F7463">
        <w:t xml:space="preserve">The purpose of this </w:t>
      </w:r>
      <w:r w:rsidR="00D579DA">
        <w:t>Discovery M</w:t>
      </w:r>
      <w:r w:rsidR="008F7463">
        <w:t xml:space="preserve">essage is to </w:t>
      </w:r>
      <w:r w:rsidR="00225E8C">
        <w:t xml:space="preserve">notify the </w:t>
      </w:r>
      <w:r w:rsidR="008932E5">
        <w:t>I</w:t>
      </w:r>
      <w:r w:rsidR="00D579DA" w:rsidRPr="00D579DA">
        <w:t>nterface</w:t>
      </w:r>
      <w:r w:rsidR="008F7463">
        <w:t xml:space="preserve"> that the INTELLIO Link is connected. If the </w:t>
      </w:r>
      <w:r w:rsidR="00D579DA">
        <w:t>controlling</w:t>
      </w:r>
      <w:r>
        <w:t xml:space="preserve"> </w:t>
      </w:r>
      <w:r w:rsidR="00225E8C">
        <w:t xml:space="preserve">application software </w:t>
      </w:r>
      <w:r w:rsidR="008F7463">
        <w:t xml:space="preserve">has completed initialization and is ready to communicate, the </w:t>
      </w:r>
      <w:r w:rsidR="008932E5">
        <w:t>I</w:t>
      </w:r>
      <w:r w:rsidR="00D579DA">
        <w:t>nterface</w:t>
      </w:r>
      <w:r w:rsidR="00225E8C">
        <w:t xml:space="preserve"> </w:t>
      </w:r>
      <w:r>
        <w:t>responds</w:t>
      </w:r>
      <w:r w:rsidR="008F7463">
        <w:t xml:space="preserve"> with a </w:t>
      </w:r>
      <w:r w:rsidR="0082758A">
        <w:t>Discovery Reply Message</w:t>
      </w:r>
      <w:r w:rsidR="008F7463">
        <w:t xml:space="preserve">. The </w:t>
      </w:r>
      <w:r w:rsidR="0082758A">
        <w:t>Discovery Reply Message</w:t>
      </w:r>
      <w:r w:rsidR="0082758A" w:rsidDel="0082758A">
        <w:t xml:space="preserve"> </w:t>
      </w:r>
      <w:r w:rsidR="00225E8C">
        <w:t xml:space="preserve">specifies that the device type is a shaver controller and the specific type of shaver controller, </w:t>
      </w:r>
      <w:r w:rsidR="002060D5">
        <w:t>(</w:t>
      </w:r>
      <w:r w:rsidR="00225E8C">
        <w:t>device subtype</w:t>
      </w:r>
      <w:r w:rsidR="002060D5">
        <w:t>)</w:t>
      </w:r>
      <w:r w:rsidR="00225E8C">
        <w:t>, is a DYONICS POWER II.</w:t>
      </w:r>
    </w:p>
    <w:p w14:paraId="412055A4" w14:textId="77777777" w:rsidR="00474E4C" w:rsidRDefault="00225E8C" w:rsidP="000066B6">
      <w:pPr>
        <w:pStyle w:val="ListNumber"/>
        <w:numPr>
          <w:ilvl w:val="0"/>
          <w:numId w:val="37"/>
        </w:numPr>
      </w:pPr>
      <w:r>
        <w:t xml:space="preserve">The </w:t>
      </w:r>
      <w:r w:rsidR="008932E5">
        <w:t>I</w:t>
      </w:r>
      <w:r w:rsidR="00D579DA">
        <w:t>nterface</w:t>
      </w:r>
      <w:r>
        <w:t xml:space="preserve"> </w:t>
      </w:r>
      <w:r w:rsidR="005F32A2">
        <w:t>p</w:t>
      </w:r>
      <w:r w:rsidR="00636DE7">
        <w:t>rovides a readiness</w:t>
      </w:r>
      <w:r w:rsidR="005F32A2">
        <w:t xml:space="preserve"> status to the </w:t>
      </w:r>
      <w:r w:rsidR="005F32A2" w:rsidRPr="005F32A2">
        <w:t xml:space="preserve">INTELLIO Link </w:t>
      </w:r>
      <w:r w:rsidR="00636DE7">
        <w:t>to indicate that the DYONICS POWER II is ready to support communications with the INTELLIO Link. This readiness status is initially set to FALSE at power up and remains FALSE until the controlling application has successfully completed Power On Self Test. Upon successful completion of the Power On Self Test the readiness status is set to TRUE. The readiness status remains TRUE until the controlling application is notified to shut down or a fatal error is detected.</w:t>
      </w:r>
    </w:p>
    <w:p w14:paraId="10823AA4" w14:textId="77777777" w:rsidR="00474E4C" w:rsidRDefault="00FD0F4E" w:rsidP="000066B6">
      <w:pPr>
        <w:pStyle w:val="ListNumber"/>
        <w:numPr>
          <w:ilvl w:val="0"/>
          <w:numId w:val="37"/>
        </w:numPr>
      </w:pPr>
      <w:r>
        <w:t>After completion of discovery the Interface</w:t>
      </w:r>
      <w:r w:rsidR="004F39C2">
        <w:t xml:space="preserve"> sends the </w:t>
      </w:r>
      <w:r w:rsidR="00A80F99">
        <w:t>values</w:t>
      </w:r>
      <w:r w:rsidR="004F39C2">
        <w:t xml:space="preserve"> of the handpiece set speed, set speed units, mode of operation, and blade family </w:t>
      </w:r>
      <w:r w:rsidR="00A80F99">
        <w:t xml:space="preserve">parameters </w:t>
      </w:r>
      <w:r w:rsidR="004F39C2">
        <w:t>for both Ports A and B</w:t>
      </w:r>
      <w:r w:rsidR="00474E4C">
        <w:t>,</w:t>
      </w:r>
      <w:r w:rsidR="0089744A">
        <w:t xml:space="preserve"> as</w:t>
      </w:r>
      <w:r w:rsidR="00474E4C">
        <w:t xml:space="preserve"> received from the GUI,</w:t>
      </w:r>
      <w:r>
        <w:t xml:space="preserve"> to the </w:t>
      </w:r>
      <w:r w:rsidRPr="005F32A2">
        <w:t>INTELLIO Link</w:t>
      </w:r>
      <w:r w:rsidR="004F39C2">
        <w:t xml:space="preserve">. Each time the GUI changes one of these values the </w:t>
      </w:r>
      <w:r>
        <w:t>GUI notifies the Interface</w:t>
      </w:r>
      <w:r w:rsidR="004F39C2">
        <w:t xml:space="preserve"> of the up</w:t>
      </w:r>
      <w:r>
        <w:t>date</w:t>
      </w:r>
      <w:r w:rsidR="00F422E5">
        <w:t>s</w:t>
      </w:r>
      <w:r>
        <w:t>. The Interface</w:t>
      </w:r>
      <w:r w:rsidR="00A80F99">
        <w:t xml:space="preserve"> then</w:t>
      </w:r>
      <w:r>
        <w:t xml:space="preserve"> </w:t>
      </w:r>
      <w:r w:rsidR="00A80F99">
        <w:t>forwards the current values for all of the parameters</w:t>
      </w:r>
      <w:r>
        <w:t xml:space="preserve"> to the INTELLIO Link</w:t>
      </w:r>
      <w:r w:rsidR="0089744A">
        <w:t xml:space="preserve"> via a status message</w:t>
      </w:r>
      <w:r>
        <w:t>.</w:t>
      </w:r>
    </w:p>
    <w:p w14:paraId="6F1052AF" w14:textId="77777777" w:rsidR="00474E4C" w:rsidRDefault="00474E4C" w:rsidP="00474E4C">
      <w:pPr>
        <w:pStyle w:val="ListNumber"/>
        <w:numPr>
          <w:ilvl w:val="0"/>
          <w:numId w:val="37"/>
        </w:numPr>
      </w:pPr>
      <w:r w:rsidRPr="00474E4C">
        <w:t>After completion of discovery the In</w:t>
      </w:r>
      <w:r>
        <w:t xml:space="preserve">terface sends current availability of increase and decrease set speed buttons </w:t>
      </w:r>
      <w:r w:rsidRPr="00474E4C">
        <w:t>for both Ports A and B,</w:t>
      </w:r>
      <w:r w:rsidR="0089744A">
        <w:t xml:space="preserve"> as</w:t>
      </w:r>
      <w:r w:rsidRPr="00474E4C">
        <w:t xml:space="preserve"> received from the GUI, to the INTELLIO Link. Each time the GUI changes </w:t>
      </w:r>
      <w:r>
        <w:t xml:space="preserve">the availability of </w:t>
      </w:r>
      <w:r w:rsidRPr="00474E4C">
        <w:t xml:space="preserve">one of these </w:t>
      </w:r>
      <w:r>
        <w:t>buttons</w:t>
      </w:r>
      <w:r w:rsidRPr="00474E4C">
        <w:t xml:space="preserve"> the GUI notifies the Interface of the updated </w:t>
      </w:r>
      <w:r w:rsidR="0089744A">
        <w:t>status</w:t>
      </w:r>
      <w:r w:rsidRPr="00474E4C">
        <w:t xml:space="preserve">. The Interface then forwards the current </w:t>
      </w:r>
      <w:r>
        <w:t>availability of the Port A and Port B increase and decrease set speed buttons</w:t>
      </w:r>
      <w:r w:rsidRPr="00474E4C">
        <w:t xml:space="preserve"> to the INTELLIO Link</w:t>
      </w:r>
      <w:r w:rsidR="0089744A">
        <w:t xml:space="preserve"> via a status message</w:t>
      </w:r>
      <w:r w:rsidRPr="00474E4C">
        <w:t>.</w:t>
      </w:r>
    </w:p>
    <w:p w14:paraId="6040EAC0" w14:textId="77777777" w:rsidR="00474E4C" w:rsidRDefault="00474E4C" w:rsidP="00474E4C">
      <w:pPr>
        <w:pStyle w:val="ListNumber"/>
        <w:numPr>
          <w:ilvl w:val="0"/>
          <w:numId w:val="37"/>
        </w:numPr>
      </w:pPr>
      <w:r w:rsidRPr="00474E4C">
        <w:t>After completion of discovery the In</w:t>
      </w:r>
      <w:r>
        <w:t xml:space="preserve">terface sends current </w:t>
      </w:r>
      <w:r w:rsidR="0089744A">
        <w:t>run state of the handpieces in</w:t>
      </w:r>
      <w:r w:rsidRPr="00474E4C">
        <w:t xml:space="preserve"> Ports A and B,</w:t>
      </w:r>
      <w:r w:rsidR="0089744A">
        <w:t xml:space="preserve"> as</w:t>
      </w:r>
      <w:r w:rsidRPr="00474E4C">
        <w:t xml:space="preserve"> received from the GUI, to the INTELLIO Link. Each time the GUI changes </w:t>
      </w:r>
      <w:r w:rsidR="0089744A">
        <w:t>a handpiece run state for either Port A or Port B</w:t>
      </w:r>
      <w:r w:rsidRPr="00474E4C">
        <w:t xml:space="preserve"> the GUI notifies the Interface of the updated </w:t>
      </w:r>
      <w:r w:rsidR="0089744A">
        <w:t>run state</w:t>
      </w:r>
      <w:r w:rsidRPr="00474E4C">
        <w:t xml:space="preserve">. The Interface then forwards the current </w:t>
      </w:r>
      <w:r w:rsidR="0089744A">
        <w:t>handpiece run state for both</w:t>
      </w:r>
      <w:r>
        <w:t xml:space="preserve"> Port A and Port B </w:t>
      </w:r>
      <w:r w:rsidRPr="00474E4C">
        <w:t>to the INTELLIO Link</w:t>
      </w:r>
      <w:r w:rsidR="0089744A">
        <w:t xml:space="preserve"> via </w:t>
      </w:r>
      <w:r w:rsidR="005944C3">
        <w:t>the</w:t>
      </w:r>
      <w:r w:rsidR="0089744A">
        <w:t xml:space="preserve"> status message</w:t>
      </w:r>
      <w:r w:rsidRPr="00474E4C">
        <w:t>.</w:t>
      </w:r>
    </w:p>
    <w:p w14:paraId="357AA63C" w14:textId="77777777" w:rsidR="00474E4C" w:rsidRDefault="005944C3" w:rsidP="00474E4C">
      <w:pPr>
        <w:pStyle w:val="ListNumber"/>
        <w:numPr>
          <w:ilvl w:val="0"/>
          <w:numId w:val="37"/>
        </w:numPr>
      </w:pPr>
      <w:r>
        <w:lastRenderedPageBreak/>
        <w:t>The GUI notifies the Interface when warnings and errors are displayed and removed. The Interface forwards these notifications to the INTELLIO Link via the status message.</w:t>
      </w:r>
    </w:p>
    <w:p w14:paraId="3D482782" w14:textId="77777777" w:rsidR="005760FB" w:rsidRDefault="005760FB" w:rsidP="00474E4C">
      <w:pPr>
        <w:pStyle w:val="ListNumber"/>
        <w:numPr>
          <w:ilvl w:val="0"/>
          <w:numId w:val="37"/>
        </w:numPr>
      </w:pPr>
      <w:r>
        <w:t>During initialization the GUI notifies the Interface about the status of the Handpiece Override On/Off, Blade Default/Blade Recall, Footswitch Port A</w:t>
      </w:r>
      <w:r w:rsidR="00F77A94">
        <w:t>/</w:t>
      </w:r>
      <w:r>
        <w:t>Port B assignment</w:t>
      </w:r>
      <w:r w:rsidR="00F77A94">
        <w:t xml:space="preserve"> and Pump Port A/Port B assignment</w:t>
      </w:r>
      <w:r>
        <w:t xml:space="preserve"> display parameters</w:t>
      </w:r>
      <w:r w:rsidR="0034554C">
        <w:t>. The Interface then sends the initial status of these parameters to the INTELLIO Link after Discovery</w:t>
      </w:r>
      <w:r>
        <w:t>. The GUI notifies the Interface when changes are made to these parameters</w:t>
      </w:r>
      <w:r w:rsidR="0034554C">
        <w:t xml:space="preserve"> then t</w:t>
      </w:r>
      <w:r w:rsidR="00836C0F">
        <w:t xml:space="preserve">he Interface forwards the GUI change notifications to the INTELLIO Link. </w:t>
      </w:r>
      <w:r>
        <w:t xml:space="preserve">The Interface </w:t>
      </w:r>
      <w:r w:rsidR="00836C0F">
        <w:t xml:space="preserve">also </w:t>
      </w:r>
      <w:r>
        <w:t xml:space="preserve">accepts Handpiece </w:t>
      </w:r>
      <w:r w:rsidR="00836C0F">
        <w:t>Override</w:t>
      </w:r>
      <w:r>
        <w:t xml:space="preserve"> On/Off, Blade Default/Blade Recall, Footswitch Port A</w:t>
      </w:r>
      <w:r w:rsidR="0034554C">
        <w:t>/</w:t>
      </w:r>
      <w:r>
        <w:t xml:space="preserve">Port B assignment and </w:t>
      </w:r>
      <w:r w:rsidR="0034554C">
        <w:t>Pump</w:t>
      </w:r>
      <w:r>
        <w:t xml:space="preserve"> Port A or Port B assignment change requests from the INTELLIO Link. The Interface </w:t>
      </w:r>
      <w:r w:rsidR="0034554C">
        <w:t xml:space="preserve">then </w:t>
      </w:r>
      <w:r>
        <w:t>forwards the</w:t>
      </w:r>
      <w:r w:rsidR="00836C0F">
        <w:t xml:space="preserve"> changes requests t</w:t>
      </w:r>
      <w:r>
        <w:t xml:space="preserve">o the GUI </w:t>
      </w:r>
      <w:r w:rsidR="00836C0F">
        <w:t>which implements the change request. The status of the display parameters is then handled in the same manner as changes initiated from the GUI.</w:t>
      </w:r>
    </w:p>
    <w:p w14:paraId="14208CA8" w14:textId="77777777" w:rsidR="00836C0F" w:rsidRDefault="004D2A74" w:rsidP="00474E4C">
      <w:pPr>
        <w:pStyle w:val="ListNumber"/>
        <w:numPr>
          <w:ilvl w:val="0"/>
          <w:numId w:val="37"/>
        </w:numPr>
      </w:pPr>
      <w:r>
        <w:t>The Interface maintains a mirror of the parameter settings stored NVRAM and non-volatile FLASH. When the I</w:t>
      </w:r>
      <w:r w:rsidR="003251A8">
        <w:t xml:space="preserve">nterface </w:t>
      </w:r>
      <w:r w:rsidR="00AC16CF">
        <w:t>receives the start of a new</w:t>
      </w:r>
      <w:r w:rsidR="003251A8">
        <w:t xml:space="preserve"> request from the INTELLIO Link for</w:t>
      </w:r>
      <w:r>
        <w:t xml:space="preserve"> the parameter settings stored NVRAM and non-volatile FLASH, the Interface </w:t>
      </w:r>
      <w:r w:rsidR="00AC16CF">
        <w:t xml:space="preserve">updates the mirror of parameters and then </w:t>
      </w:r>
      <w:r>
        <w:t>packages the information and sends packages to the INTELLIO Link f</w:t>
      </w:r>
      <w:r w:rsidR="00E17713">
        <w:t>or storage and later restoration.</w:t>
      </w:r>
    </w:p>
    <w:p w14:paraId="3FC0C81F" w14:textId="77777777" w:rsidR="00E17713" w:rsidRDefault="00E17713" w:rsidP="001F1FA4">
      <w:pPr>
        <w:pStyle w:val="ListNumber"/>
        <w:numPr>
          <w:ilvl w:val="0"/>
          <w:numId w:val="37"/>
        </w:numPr>
      </w:pPr>
      <w:r>
        <w:t>When</w:t>
      </w:r>
      <w:r w:rsidR="008210BA">
        <w:t xml:space="preserve"> the</w:t>
      </w:r>
      <w:r>
        <w:t xml:space="preserve"> Interface receives a request from the INTELLIO Link to restore </w:t>
      </w:r>
      <w:r w:rsidRPr="00E17713">
        <w:t>NVRAM and non-volatile FLASH</w:t>
      </w:r>
      <w:r w:rsidR="00E654BA">
        <w:t xml:space="preserve"> </w:t>
      </w:r>
      <w:r w:rsidR="004D2A74">
        <w:t xml:space="preserve">parameter settings from information stored by the INTELLIO Link, the Interface receives the messages, verifies the data integrity and stores the information in the mirror of the parameter settings. Upon </w:t>
      </w:r>
      <w:r w:rsidR="001F1FA4">
        <w:t>successful restoration to the mirror, the Interface updates the NVRAM and non-volatile FLASH, the next time no handpieces are running. The GUI is notified of the changes and display</w:t>
      </w:r>
      <w:r w:rsidR="00946688">
        <w:t>s the updated</w:t>
      </w:r>
      <w:r w:rsidR="001F1FA4">
        <w:t xml:space="preserve"> information.</w:t>
      </w:r>
    </w:p>
    <w:p w14:paraId="61CA24DA" w14:textId="77777777" w:rsidR="008210BA" w:rsidRDefault="008210BA" w:rsidP="001F1FA4">
      <w:pPr>
        <w:pStyle w:val="ListNumber"/>
        <w:numPr>
          <w:ilvl w:val="0"/>
          <w:numId w:val="37"/>
        </w:numPr>
      </w:pPr>
      <w:r>
        <w:t xml:space="preserve">When the GUI receives a notification to Toggle the Status of Lavage, the notification is forwarded to the Interface. The Interface then forwards the </w:t>
      </w:r>
      <w:r w:rsidR="00796470">
        <w:t>notification to the INTELLIO Link.</w:t>
      </w:r>
    </w:p>
    <w:p w14:paraId="22F4A600" w14:textId="77777777" w:rsidR="00796470" w:rsidRDefault="00796470" w:rsidP="001F1FA4">
      <w:pPr>
        <w:pStyle w:val="ListNumber"/>
        <w:numPr>
          <w:ilvl w:val="0"/>
          <w:numId w:val="37"/>
        </w:numPr>
      </w:pPr>
      <w:r>
        <w:t>When the Interface receives a Set Speed Increment or Decrement, a Toggle Oscillation Mode, or a Pop UP OK request from the INTELLIO Link the request is forwarded to the GUI to process the request.</w:t>
      </w:r>
    </w:p>
    <w:p w14:paraId="1E910992" w14:textId="77777777" w:rsidR="00946688" w:rsidRDefault="00946688" w:rsidP="00AB22B6">
      <w:pPr>
        <w:pStyle w:val="ListNumber"/>
        <w:numPr>
          <w:ilvl w:val="0"/>
          <w:numId w:val="37"/>
        </w:numPr>
      </w:pPr>
      <w:r>
        <w:t>When the Interface receives an Exit Settings Screen request from the INTELLIO Link the request is forwarded to the GUI to handle the request. The GUI Exits any active Settings Screen and returns the display to the Control Screen.</w:t>
      </w:r>
    </w:p>
    <w:p w14:paraId="3D28E907" w14:textId="77777777" w:rsidR="00796470" w:rsidRDefault="00796470" w:rsidP="00796470">
      <w:pPr>
        <w:pStyle w:val="ListNumber"/>
        <w:numPr>
          <w:ilvl w:val="0"/>
          <w:numId w:val="37"/>
        </w:numPr>
      </w:pPr>
      <w:r>
        <w:t xml:space="preserve">When the </w:t>
      </w:r>
      <w:r w:rsidR="00946688">
        <w:t xml:space="preserve">GUI receives </w:t>
      </w:r>
      <w:r>
        <w:t xml:space="preserve">a Set Speed Increment or Decrement, a Toggle Oscillation Mode, or a Pop UP OK request from the </w:t>
      </w:r>
      <w:r w:rsidR="00946688">
        <w:t>Interface</w:t>
      </w:r>
      <w:r>
        <w:t xml:space="preserve"> the request is handle</w:t>
      </w:r>
      <w:r w:rsidR="00946688">
        <w:t>d</w:t>
      </w:r>
      <w:r>
        <w:t xml:space="preserve"> as if the request had been received from the Front Panel button push.</w:t>
      </w:r>
    </w:p>
    <w:p w14:paraId="658073DA" w14:textId="77777777" w:rsidR="00796470" w:rsidRDefault="006632E5" w:rsidP="001F1FA4">
      <w:pPr>
        <w:pStyle w:val="ListNumber"/>
        <w:numPr>
          <w:ilvl w:val="0"/>
          <w:numId w:val="37"/>
        </w:numPr>
      </w:pPr>
      <w:r>
        <w:t xml:space="preserve">The Interface provides support for pump communications through the INTELLIO Link. When the Interface receives a pump connected or pump running </w:t>
      </w:r>
      <w:r w:rsidR="003A2A35">
        <w:t>notification</w:t>
      </w:r>
      <w:r>
        <w:t xml:space="preserve"> </w:t>
      </w:r>
      <w:r w:rsidR="003A2A35">
        <w:t xml:space="preserve">from the INTELLIO Link </w:t>
      </w:r>
      <w:r>
        <w:t xml:space="preserve">the </w:t>
      </w:r>
      <w:r w:rsidR="003A2A35">
        <w:t>notification</w:t>
      </w:r>
      <w:r>
        <w:t xml:space="preserve"> is forwarded to the GUI which handles </w:t>
      </w:r>
      <w:r w:rsidR="003A2A35">
        <w:t xml:space="preserve">notification </w:t>
      </w:r>
      <w:r>
        <w:t xml:space="preserve">as if the </w:t>
      </w:r>
      <w:r w:rsidR="003A2A35">
        <w:t xml:space="preserve">notification </w:t>
      </w:r>
      <w:r>
        <w:t>had been received from the Control Module.</w:t>
      </w:r>
    </w:p>
    <w:p w14:paraId="0BE968E3" w14:textId="77777777" w:rsidR="00416C31" w:rsidRDefault="003A2A35" w:rsidP="00416C31">
      <w:pPr>
        <w:pStyle w:val="ListNumber"/>
        <w:numPr>
          <w:ilvl w:val="0"/>
          <w:numId w:val="37"/>
        </w:numPr>
      </w:pPr>
      <w:r>
        <w:t>In the case where a pump is available through the INTELLIO Link and a pump is connected through the Shaver Pump Interface, only the Shaver Pump Interface pump notifications will be supported. If the pump connected through the Shaver Pump is disconnected the pump connected through the INTELLIO Link will be supported.</w:t>
      </w:r>
    </w:p>
    <w:p w14:paraId="14697527" w14:textId="77777777" w:rsidR="00416C31" w:rsidRDefault="00416C31" w:rsidP="00416C31">
      <w:pPr>
        <w:pStyle w:val="ListNumber"/>
        <w:numPr>
          <w:ilvl w:val="0"/>
          <w:numId w:val="37"/>
        </w:numPr>
      </w:pPr>
      <w:r w:rsidRPr="00416C31">
        <w:t>Application shall provide the Serial Number of the DYONICS POWER II to the INTELLIO Link Interface.</w:t>
      </w:r>
    </w:p>
    <w:p w14:paraId="2CC024D9" w14:textId="77777777" w:rsidR="00416C31" w:rsidRPr="00474E4C" w:rsidRDefault="00416C31" w:rsidP="00416C31">
      <w:pPr>
        <w:pStyle w:val="ListNumber"/>
        <w:numPr>
          <w:ilvl w:val="0"/>
          <w:numId w:val="37"/>
        </w:numPr>
      </w:pPr>
      <w:r w:rsidRPr="00663938">
        <w:t xml:space="preserve">Application shall </w:t>
      </w:r>
      <w:r>
        <w:t xml:space="preserve">provide the Serial Number of handpieces that have the capability to report them </w:t>
      </w:r>
      <w:r w:rsidRPr="004138B3">
        <w:t xml:space="preserve">to the </w:t>
      </w:r>
      <w:r>
        <w:t>INTELLIO Link</w:t>
      </w:r>
      <w:r w:rsidRPr="004138B3">
        <w:t xml:space="preserve"> Interface</w:t>
      </w:r>
      <w:r>
        <w:t>.</w:t>
      </w:r>
    </w:p>
    <w:p w14:paraId="62525DD7" w14:textId="77777777" w:rsidR="008A4949" w:rsidRDefault="000D04D1">
      <w:pPr>
        <w:pStyle w:val="Heading3"/>
      </w:pPr>
      <w:bookmarkStart w:id="92" w:name="_Toc8398145"/>
      <w:bookmarkStart w:id="93" w:name="_Toc158045684"/>
      <w:bookmarkStart w:id="94" w:name="_Toc536531312"/>
      <w:bookmarkStart w:id="95" w:name="_Toc61967724"/>
      <w:bookmarkEnd w:id="92"/>
      <w:r>
        <w:t xml:space="preserve">Shaver </w:t>
      </w:r>
      <w:r w:rsidR="008A4949">
        <w:t>Pump Interface</w:t>
      </w:r>
      <w:bookmarkEnd w:id="93"/>
      <w:bookmarkEnd w:id="94"/>
      <w:bookmarkEnd w:id="95"/>
    </w:p>
    <w:p w14:paraId="0CE6E61D" w14:textId="77777777" w:rsidR="008A4949" w:rsidRDefault="008A4949">
      <w:r>
        <w:t xml:space="preserve">Upon notification of a </w:t>
      </w:r>
      <w:r w:rsidR="00D951E1">
        <w:t>DYONICS</w:t>
      </w:r>
      <w:r>
        <w:t xml:space="preserve"> 25 Fluid Management System connection </w:t>
      </w:r>
      <w:r w:rsidR="0050468F">
        <w:t xml:space="preserve">via the Shaver Pump interface </w:t>
      </w:r>
      <w:r>
        <w:t xml:space="preserve">an outgoing shaver packet is automatically updated by the control module and/or the GUI module. The outgoing shaver packet is transmitted to the connected pump during the initial connection and when a change in data occurs. </w:t>
      </w:r>
      <w:r w:rsidR="00C90A13">
        <w:t>A</w:t>
      </w:r>
      <w:r>
        <w:t xml:space="preserve"> “Lavage Toggle” command will also be transmitted in the event that a Lavage Button is pressed on a connected footswitch that supports this functionality. The outgoing shaver packet is as follows:</w:t>
      </w:r>
    </w:p>
    <w:p w14:paraId="11169452" w14:textId="77777777" w:rsidR="008A4949" w:rsidRDefault="008A4949"/>
    <w:p w14:paraId="2A44C098" w14:textId="77777777" w:rsidR="008A4949" w:rsidRDefault="008A4949">
      <w:r>
        <w:tab/>
        <w:t>Byte 1 = High byte of current Set Speed</w:t>
      </w:r>
    </w:p>
    <w:p w14:paraId="2A9D408A" w14:textId="77777777" w:rsidR="008A4949" w:rsidRDefault="008A4949">
      <w:r>
        <w:tab/>
        <w:t>Byte 2 = Low Byte of current Set Speed</w:t>
      </w:r>
    </w:p>
    <w:p w14:paraId="6DC1C63F" w14:textId="77777777" w:rsidR="008A4949" w:rsidRDefault="008A4949">
      <w:r>
        <w:tab/>
        <w:t>Byte 3 = Current Operational State</w:t>
      </w:r>
    </w:p>
    <w:p w14:paraId="3DDF501B" w14:textId="77777777" w:rsidR="008A4949" w:rsidRDefault="008A4949">
      <w:r>
        <w:tab/>
        <w:t>Byte 4 = Blade ID</w:t>
      </w:r>
    </w:p>
    <w:p w14:paraId="3B10E0F8" w14:textId="77777777" w:rsidR="008A4949" w:rsidRDefault="008A4949">
      <w:r>
        <w:lastRenderedPageBreak/>
        <w:tab/>
        <w:t>Byte 5 = Status of Lavage command</w:t>
      </w:r>
    </w:p>
    <w:p w14:paraId="119356AC" w14:textId="77777777" w:rsidR="008A4949" w:rsidRDefault="008A4949"/>
    <w:p w14:paraId="5C70D063" w14:textId="77777777" w:rsidR="008A4949" w:rsidRDefault="008A4949">
      <w:r>
        <w:t xml:space="preserve">The protocol specification for the Shaver Pump interface is contained in the document Shaver Pump </w:t>
      </w:r>
      <w:r w:rsidR="00471461">
        <w:t xml:space="preserve">Interface </w:t>
      </w:r>
      <w:r>
        <w:t>Protocol (15000285).</w:t>
      </w:r>
    </w:p>
    <w:p w14:paraId="6EF73FE0" w14:textId="77777777" w:rsidR="007E67E2" w:rsidRDefault="007E67E2">
      <w:bookmarkStart w:id="96" w:name="_Toc158045685"/>
    </w:p>
    <w:p w14:paraId="1E5A7361" w14:textId="77777777" w:rsidR="005A65AE" w:rsidRDefault="005A65AE">
      <w:r>
        <w:t xml:space="preserve">The </w:t>
      </w:r>
      <w:r w:rsidR="00C90A13">
        <w:t xml:space="preserve">Shaver </w:t>
      </w:r>
      <w:r w:rsidR="00E8494C">
        <w:t xml:space="preserve">Pump Interface </w:t>
      </w:r>
      <w:r w:rsidR="00226332">
        <w:t>Blade Speed Chart s</w:t>
      </w:r>
      <w:r>
        <w:t>how</w:t>
      </w:r>
      <w:r w:rsidR="00D12805">
        <w:t>s</w:t>
      </w:r>
      <w:r>
        <w:t xml:space="preserve"> the Blade </w:t>
      </w:r>
      <w:r w:rsidR="00332121">
        <w:t xml:space="preserve">Speed Setting that the </w:t>
      </w:r>
      <w:r w:rsidR="00D951E1">
        <w:t>DYONICS</w:t>
      </w:r>
      <w:r w:rsidR="00332121">
        <w:t xml:space="preserve"> </w:t>
      </w:r>
      <w:r w:rsidR="00D951E1">
        <w:t xml:space="preserve">POWER </w:t>
      </w:r>
      <w:r w:rsidR="009D023D">
        <w:t>II</w:t>
      </w:r>
      <w:r w:rsidR="00D12805">
        <w:t xml:space="preserve"> EIP</w:t>
      </w:r>
      <w:r w:rsidR="009D023D">
        <w:t xml:space="preserve"> will</w:t>
      </w:r>
      <w:r w:rsidR="00890E9E">
        <w:t xml:space="preserve"> </w:t>
      </w:r>
      <w:r w:rsidR="00332121">
        <w:t>transmit</w:t>
      </w:r>
      <w:r w:rsidR="00890E9E">
        <w:t xml:space="preserve"> to the </w:t>
      </w:r>
      <w:r w:rsidR="00D951E1">
        <w:t>DYONICS</w:t>
      </w:r>
      <w:r w:rsidR="00890E9E">
        <w:t xml:space="preserve"> 25 based upon MDU type and blade magnet configuration.</w:t>
      </w:r>
      <w:r w:rsidR="00332121">
        <w:t xml:space="preserve"> The </w:t>
      </w:r>
      <w:r w:rsidR="00D951E1">
        <w:t>DYONICS</w:t>
      </w:r>
      <w:r w:rsidR="00332121">
        <w:t xml:space="preserve"> II</w:t>
      </w:r>
      <w:r w:rsidR="00D12805">
        <w:t xml:space="preserve"> EIP</w:t>
      </w:r>
      <w:r w:rsidR="00332121">
        <w:t xml:space="preserve"> transmits blade type of </w:t>
      </w:r>
      <w:r w:rsidR="0096240D">
        <w:t>O</w:t>
      </w:r>
      <w:r w:rsidR="00332121">
        <w:t>ther for all po</w:t>
      </w:r>
      <w:r w:rsidR="00E8494C">
        <w:t>wered instrument families</w:t>
      </w:r>
      <w:r w:rsidR="00332121">
        <w:t>.</w:t>
      </w:r>
    </w:p>
    <w:p w14:paraId="0F092596" w14:textId="77777777" w:rsidR="00226332" w:rsidRDefault="00226332" w:rsidP="00FB22D9">
      <w:pPr>
        <w:pStyle w:val="ListNumber"/>
        <w:numPr>
          <w:ilvl w:val="0"/>
          <w:numId w:val="0"/>
        </w:numPr>
      </w:pP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2340"/>
        <w:gridCol w:w="2700"/>
      </w:tblGrid>
      <w:tr w:rsidR="00226332" w:rsidRPr="00B22A1D" w14:paraId="58828923" w14:textId="77777777" w:rsidTr="00FB22D9">
        <w:tc>
          <w:tcPr>
            <w:tcW w:w="9360" w:type="dxa"/>
            <w:gridSpan w:val="3"/>
            <w:shd w:val="clear" w:color="auto" w:fill="auto"/>
          </w:tcPr>
          <w:p w14:paraId="6CF39AB2" w14:textId="77777777" w:rsidR="00226332" w:rsidRPr="00B22A1D" w:rsidRDefault="0050468F" w:rsidP="00B22A1D">
            <w:pPr>
              <w:autoSpaceDE w:val="0"/>
              <w:autoSpaceDN w:val="0"/>
              <w:adjustRightInd w:val="0"/>
              <w:jc w:val="center"/>
              <w:rPr>
                <w:rFonts w:ascii="Smith&amp;Nephew-Regular" w:hAnsi="Smith&amp;Nephew-Regular" w:cs="Smith&amp;Nephew-Bold"/>
                <w:b/>
                <w:bCs/>
                <w:sz w:val="24"/>
                <w:szCs w:val="24"/>
              </w:rPr>
            </w:pPr>
            <w:r w:rsidRPr="00B22A1D">
              <w:rPr>
                <w:rFonts w:ascii="Smith&amp;Nephew-Regular" w:hAnsi="Smith&amp;Nephew-Regular" w:cs="Smith&amp;Nephew-Bold"/>
                <w:b/>
                <w:bCs/>
                <w:sz w:val="24"/>
                <w:szCs w:val="24"/>
              </w:rPr>
              <w:t xml:space="preserve">Shaver </w:t>
            </w:r>
            <w:r w:rsidR="00226332" w:rsidRPr="00B22A1D">
              <w:rPr>
                <w:rFonts w:ascii="Smith&amp;Nephew-Regular" w:hAnsi="Smith&amp;Nephew-Regular" w:cs="Smith&amp;Nephew-Bold"/>
                <w:b/>
                <w:bCs/>
                <w:sz w:val="24"/>
                <w:szCs w:val="24"/>
              </w:rPr>
              <w:t>Pump Interface Blade Speed Chart</w:t>
            </w:r>
          </w:p>
        </w:tc>
      </w:tr>
      <w:tr w:rsidR="00226332" w:rsidRPr="00B22A1D" w14:paraId="0CBBAB23" w14:textId="77777777" w:rsidTr="00FB22D9">
        <w:tc>
          <w:tcPr>
            <w:tcW w:w="4320" w:type="dxa"/>
            <w:shd w:val="clear" w:color="auto" w:fill="auto"/>
          </w:tcPr>
          <w:p w14:paraId="22D3E1E7" w14:textId="77777777" w:rsidR="00226332" w:rsidRPr="00B22A1D" w:rsidRDefault="00226332" w:rsidP="00B22A1D">
            <w:pPr>
              <w:autoSpaceDE w:val="0"/>
              <w:autoSpaceDN w:val="0"/>
              <w:adjustRightInd w:val="0"/>
              <w:jc w:val="center"/>
              <w:rPr>
                <w:rFonts w:ascii="Smith&amp;Nephew-Regular" w:hAnsi="Smith&amp;Nephew-Regular" w:cs="Smith&amp;Nephew-Regular"/>
                <w:b/>
                <w:bCs/>
                <w:szCs w:val="22"/>
              </w:rPr>
            </w:pPr>
            <w:r w:rsidRPr="00B22A1D">
              <w:rPr>
                <w:b/>
                <w:szCs w:val="24"/>
              </w:rPr>
              <w:t>MDU Type</w:t>
            </w:r>
          </w:p>
        </w:tc>
        <w:tc>
          <w:tcPr>
            <w:tcW w:w="2340" w:type="dxa"/>
            <w:shd w:val="clear" w:color="auto" w:fill="auto"/>
          </w:tcPr>
          <w:p w14:paraId="358E1AC2" w14:textId="77777777" w:rsidR="00226332" w:rsidRPr="00B22A1D" w:rsidRDefault="00226332" w:rsidP="00B22A1D">
            <w:pPr>
              <w:autoSpaceDE w:val="0"/>
              <w:autoSpaceDN w:val="0"/>
              <w:adjustRightInd w:val="0"/>
              <w:jc w:val="center"/>
              <w:rPr>
                <w:rFonts w:ascii="Smith&amp;Nephew-Regular" w:hAnsi="Smith&amp;Nephew-Regular" w:cs="Smith&amp;Nephew-Regular"/>
                <w:b/>
                <w:bCs/>
                <w:szCs w:val="22"/>
              </w:rPr>
            </w:pPr>
            <w:r w:rsidRPr="00B22A1D">
              <w:rPr>
                <w:rFonts w:ascii="Smith&amp;Nephew-Regular" w:hAnsi="Smith&amp;Nephew-Regular" w:cs="Smith&amp;Nephew-Regular"/>
                <w:b/>
                <w:bCs/>
                <w:szCs w:val="22"/>
              </w:rPr>
              <w:t>Magnets</w:t>
            </w:r>
            <w:r w:rsidR="00417504" w:rsidRPr="00B22A1D">
              <w:rPr>
                <w:b/>
              </w:rPr>
              <w:t>*</w:t>
            </w:r>
          </w:p>
        </w:tc>
        <w:tc>
          <w:tcPr>
            <w:tcW w:w="2700" w:type="dxa"/>
            <w:shd w:val="clear" w:color="auto" w:fill="auto"/>
          </w:tcPr>
          <w:p w14:paraId="27A55507" w14:textId="77777777" w:rsidR="00226332" w:rsidRPr="00B22A1D" w:rsidRDefault="00226332" w:rsidP="00B22A1D">
            <w:pPr>
              <w:autoSpaceDE w:val="0"/>
              <w:autoSpaceDN w:val="0"/>
              <w:adjustRightInd w:val="0"/>
              <w:jc w:val="center"/>
              <w:rPr>
                <w:rFonts w:ascii="Smith&amp;Nephew-Regular" w:hAnsi="Smith&amp;Nephew-Regular" w:cs="Smith&amp;Nephew-Regular"/>
                <w:b/>
                <w:bCs/>
                <w:szCs w:val="22"/>
              </w:rPr>
            </w:pPr>
            <w:r w:rsidRPr="00B22A1D">
              <w:rPr>
                <w:rFonts w:ascii="Smith&amp;Nephew-Regular" w:hAnsi="Smith&amp;Nephew-Regular" w:cs="Smith&amp;Nephew-Regular"/>
                <w:b/>
                <w:bCs/>
                <w:szCs w:val="22"/>
              </w:rPr>
              <w:t>Blade Speed Setting</w:t>
            </w:r>
          </w:p>
        </w:tc>
      </w:tr>
      <w:tr w:rsidR="00D00912" w:rsidRPr="00B22A1D" w14:paraId="55A2FB01" w14:textId="77777777" w:rsidTr="00FB22D9">
        <w:tc>
          <w:tcPr>
            <w:tcW w:w="4320" w:type="dxa"/>
            <w:shd w:val="clear" w:color="auto" w:fill="auto"/>
          </w:tcPr>
          <w:p w14:paraId="16A11D08" w14:textId="77777777" w:rsidR="00D00912" w:rsidRPr="00B22A1D" w:rsidRDefault="00D00912" w:rsidP="00B22A1D">
            <w:pPr>
              <w:autoSpaceDE w:val="0"/>
              <w:autoSpaceDN w:val="0"/>
              <w:adjustRightInd w:val="0"/>
              <w:rPr>
                <w:b/>
                <w:szCs w:val="24"/>
              </w:rPr>
            </w:pPr>
            <w:r w:rsidRPr="00B22A1D">
              <w:rPr>
                <w:szCs w:val="24"/>
              </w:rPr>
              <w:t xml:space="preserve">Mini-Motor: </w:t>
            </w:r>
            <w:r w:rsidRPr="00B22A1D">
              <w:rPr>
                <w:b/>
                <w:szCs w:val="24"/>
              </w:rPr>
              <w:t>7205357</w:t>
            </w:r>
          </w:p>
          <w:p w14:paraId="3DE3820A" w14:textId="02BE2C21" w:rsidR="00D00912" w:rsidRPr="00B22A1D" w:rsidRDefault="00D00912" w:rsidP="0050468F">
            <w:pPr>
              <w:rPr>
                <w:szCs w:val="24"/>
              </w:rPr>
            </w:pPr>
          </w:p>
        </w:tc>
        <w:tc>
          <w:tcPr>
            <w:tcW w:w="2340" w:type="dxa"/>
            <w:shd w:val="clear" w:color="auto" w:fill="auto"/>
          </w:tcPr>
          <w:p w14:paraId="5C009412" w14:textId="77777777" w:rsidR="00D00912" w:rsidRPr="00D00912" w:rsidRDefault="00D00912" w:rsidP="00B22A1D">
            <w:pPr>
              <w:autoSpaceDE w:val="0"/>
              <w:autoSpaceDN w:val="0"/>
              <w:adjustRightInd w:val="0"/>
              <w:jc w:val="center"/>
            </w:pPr>
            <w:r w:rsidRPr="00D00912">
              <w:t>None</w:t>
            </w:r>
          </w:p>
        </w:tc>
        <w:tc>
          <w:tcPr>
            <w:tcW w:w="2700" w:type="dxa"/>
            <w:shd w:val="clear" w:color="auto" w:fill="auto"/>
          </w:tcPr>
          <w:p w14:paraId="1D3D5999" w14:textId="77777777" w:rsidR="00D00912" w:rsidRPr="00B22A1D" w:rsidRDefault="00D00912" w:rsidP="00B22A1D">
            <w:pPr>
              <w:autoSpaceDE w:val="0"/>
              <w:autoSpaceDN w:val="0"/>
              <w:adjustRightInd w:val="0"/>
              <w:jc w:val="center"/>
              <w:rPr>
                <w:rFonts w:ascii="Smith&amp;Nephew-Regular" w:hAnsi="Smith&amp;Nephew-Regular" w:cs="Smith&amp;Nephew-Regular"/>
              </w:rPr>
            </w:pPr>
            <w:r w:rsidRPr="00B22A1D">
              <w:rPr>
                <w:rFonts w:ascii="Smith&amp;Nephew-Regular" w:hAnsi="Smith&amp;Nephew-Regular" w:cs="Smith&amp;Nephew-Regular"/>
              </w:rPr>
              <w:t>Other</w:t>
            </w:r>
          </w:p>
        </w:tc>
      </w:tr>
      <w:tr w:rsidR="0096240D" w:rsidRPr="00B22A1D" w14:paraId="75CDC9E7" w14:textId="77777777" w:rsidTr="00FB22D9">
        <w:trPr>
          <w:trHeight w:val="375"/>
        </w:trPr>
        <w:tc>
          <w:tcPr>
            <w:tcW w:w="4320" w:type="dxa"/>
            <w:vMerge w:val="restart"/>
            <w:shd w:val="clear" w:color="auto" w:fill="auto"/>
          </w:tcPr>
          <w:p w14:paraId="68842695" w14:textId="77777777" w:rsidR="0096240D" w:rsidRPr="00B22A1D" w:rsidRDefault="0096240D" w:rsidP="00E04AFE">
            <w:pPr>
              <w:rPr>
                <w:szCs w:val="24"/>
              </w:rPr>
            </w:pPr>
            <w:r w:rsidRPr="00B22A1D">
              <w:rPr>
                <w:szCs w:val="24"/>
              </w:rPr>
              <w:t>DYONICS POWERMAX ELITE:</w:t>
            </w:r>
          </w:p>
          <w:p w14:paraId="30C91E70" w14:textId="77777777" w:rsidR="0096240D" w:rsidRPr="00B22A1D" w:rsidRDefault="0096240D" w:rsidP="00E04AFE">
            <w:pPr>
              <w:rPr>
                <w:b/>
                <w:szCs w:val="24"/>
              </w:rPr>
            </w:pPr>
            <w:r w:rsidRPr="00B22A1D">
              <w:rPr>
                <w:b/>
                <w:szCs w:val="24"/>
              </w:rPr>
              <w:t>72200616, 72200617</w:t>
            </w:r>
            <w:r w:rsidR="0050468F" w:rsidRPr="00B22A1D">
              <w:rPr>
                <w:b/>
                <w:szCs w:val="24"/>
              </w:rPr>
              <w:t>, 72200872, 72202546</w:t>
            </w:r>
          </w:p>
          <w:p w14:paraId="2EA16F47" w14:textId="77777777" w:rsidR="0096240D" w:rsidRPr="00B22A1D" w:rsidRDefault="0096240D" w:rsidP="00B22A1D">
            <w:pPr>
              <w:autoSpaceDE w:val="0"/>
              <w:autoSpaceDN w:val="0"/>
              <w:adjustRightInd w:val="0"/>
              <w:rPr>
                <w:szCs w:val="24"/>
              </w:rPr>
            </w:pPr>
          </w:p>
        </w:tc>
        <w:tc>
          <w:tcPr>
            <w:tcW w:w="2340" w:type="dxa"/>
            <w:shd w:val="clear" w:color="auto" w:fill="auto"/>
          </w:tcPr>
          <w:p w14:paraId="0236C04D" w14:textId="77777777" w:rsidR="0096240D" w:rsidRPr="00D00912" w:rsidRDefault="0096240D" w:rsidP="00B22A1D">
            <w:pPr>
              <w:autoSpaceDE w:val="0"/>
              <w:autoSpaceDN w:val="0"/>
              <w:adjustRightInd w:val="0"/>
              <w:jc w:val="center"/>
            </w:pPr>
            <w:r w:rsidRPr="00D00912">
              <w:t>Left</w:t>
            </w:r>
          </w:p>
        </w:tc>
        <w:tc>
          <w:tcPr>
            <w:tcW w:w="2700" w:type="dxa"/>
            <w:shd w:val="clear" w:color="auto" w:fill="auto"/>
          </w:tcPr>
          <w:p w14:paraId="097C04B8" w14:textId="77777777" w:rsidR="0096240D" w:rsidRPr="00B22A1D" w:rsidRDefault="009836B4" w:rsidP="00B22A1D">
            <w:pPr>
              <w:autoSpaceDE w:val="0"/>
              <w:autoSpaceDN w:val="0"/>
              <w:adjustRightInd w:val="0"/>
              <w:jc w:val="center"/>
              <w:rPr>
                <w:rFonts w:ascii="Smith&amp;Nephew-Regular" w:hAnsi="Smith&amp;Nephew-Regular" w:cs="Smith&amp;Nephew-Regular"/>
              </w:rPr>
            </w:pPr>
            <w:r>
              <w:t xml:space="preserve">Curved </w:t>
            </w:r>
          </w:p>
        </w:tc>
      </w:tr>
      <w:tr w:rsidR="0096240D" w:rsidRPr="00B22A1D" w14:paraId="0238ECC0" w14:textId="77777777" w:rsidTr="00FB22D9">
        <w:trPr>
          <w:trHeight w:val="375"/>
        </w:trPr>
        <w:tc>
          <w:tcPr>
            <w:tcW w:w="4320" w:type="dxa"/>
            <w:vMerge/>
            <w:shd w:val="clear" w:color="auto" w:fill="auto"/>
          </w:tcPr>
          <w:p w14:paraId="72C7A98D" w14:textId="77777777" w:rsidR="0096240D" w:rsidRPr="00B22A1D" w:rsidRDefault="0096240D" w:rsidP="00EA5211">
            <w:pPr>
              <w:rPr>
                <w:szCs w:val="24"/>
              </w:rPr>
            </w:pPr>
          </w:p>
        </w:tc>
        <w:tc>
          <w:tcPr>
            <w:tcW w:w="2340" w:type="dxa"/>
            <w:shd w:val="clear" w:color="auto" w:fill="auto"/>
          </w:tcPr>
          <w:p w14:paraId="70C086DF" w14:textId="77777777" w:rsidR="0096240D" w:rsidRPr="00D00912" w:rsidRDefault="0096240D" w:rsidP="00B22A1D">
            <w:pPr>
              <w:autoSpaceDE w:val="0"/>
              <w:autoSpaceDN w:val="0"/>
              <w:adjustRightInd w:val="0"/>
              <w:jc w:val="center"/>
            </w:pPr>
            <w:r w:rsidRPr="00D00912">
              <w:t>None</w:t>
            </w:r>
          </w:p>
        </w:tc>
        <w:tc>
          <w:tcPr>
            <w:tcW w:w="2700" w:type="dxa"/>
            <w:shd w:val="clear" w:color="auto" w:fill="auto"/>
          </w:tcPr>
          <w:p w14:paraId="25031492" w14:textId="77777777" w:rsidR="0096240D" w:rsidRPr="00B22A1D" w:rsidRDefault="009836B4" w:rsidP="00B22A1D">
            <w:pPr>
              <w:autoSpaceDE w:val="0"/>
              <w:autoSpaceDN w:val="0"/>
              <w:adjustRightInd w:val="0"/>
              <w:jc w:val="center"/>
              <w:rPr>
                <w:rFonts w:ascii="Smith&amp;Nephew-Regular" w:hAnsi="Smith&amp;Nephew-Regular" w:cs="Smith&amp;Nephew-Regular"/>
              </w:rPr>
            </w:pPr>
            <w:r>
              <w:t>Straight</w:t>
            </w:r>
            <w:r w:rsidDel="009836B4">
              <w:t xml:space="preserve"> </w:t>
            </w:r>
          </w:p>
        </w:tc>
      </w:tr>
      <w:tr w:rsidR="0096240D" w:rsidRPr="00B22A1D" w14:paraId="036FCC78" w14:textId="77777777" w:rsidTr="00FB22D9">
        <w:trPr>
          <w:trHeight w:val="375"/>
        </w:trPr>
        <w:tc>
          <w:tcPr>
            <w:tcW w:w="4320" w:type="dxa"/>
            <w:vMerge/>
            <w:shd w:val="clear" w:color="auto" w:fill="auto"/>
          </w:tcPr>
          <w:p w14:paraId="5CDF2EB5" w14:textId="77777777" w:rsidR="0096240D" w:rsidRPr="00B22A1D" w:rsidRDefault="0096240D" w:rsidP="00EA5211">
            <w:pPr>
              <w:rPr>
                <w:szCs w:val="24"/>
              </w:rPr>
            </w:pPr>
          </w:p>
        </w:tc>
        <w:tc>
          <w:tcPr>
            <w:tcW w:w="2340" w:type="dxa"/>
            <w:shd w:val="clear" w:color="auto" w:fill="auto"/>
          </w:tcPr>
          <w:p w14:paraId="790FAEFE" w14:textId="77777777" w:rsidR="0096240D" w:rsidRPr="00D00912" w:rsidRDefault="0096240D" w:rsidP="00B22A1D">
            <w:pPr>
              <w:autoSpaceDE w:val="0"/>
              <w:autoSpaceDN w:val="0"/>
              <w:adjustRightInd w:val="0"/>
              <w:jc w:val="center"/>
            </w:pPr>
            <w:r w:rsidRPr="00D00912">
              <w:t>Right</w:t>
            </w:r>
          </w:p>
        </w:tc>
        <w:tc>
          <w:tcPr>
            <w:tcW w:w="2700" w:type="dxa"/>
            <w:shd w:val="clear" w:color="auto" w:fill="auto"/>
          </w:tcPr>
          <w:p w14:paraId="69B943ED" w14:textId="77777777" w:rsidR="0096240D" w:rsidRPr="00B22A1D" w:rsidRDefault="0096240D" w:rsidP="00B22A1D">
            <w:pPr>
              <w:autoSpaceDE w:val="0"/>
              <w:autoSpaceDN w:val="0"/>
              <w:adjustRightInd w:val="0"/>
              <w:jc w:val="center"/>
              <w:rPr>
                <w:rFonts w:ascii="Smith&amp;Nephew-Regular" w:hAnsi="Smith&amp;Nephew-Regular" w:cs="Smith&amp;Nephew-Regular"/>
              </w:rPr>
            </w:pPr>
            <w:r>
              <w:t>Burr</w:t>
            </w:r>
          </w:p>
        </w:tc>
      </w:tr>
      <w:tr w:rsidR="0096240D" w:rsidRPr="00B22A1D" w14:paraId="179EA073" w14:textId="77777777" w:rsidTr="00FB22D9">
        <w:trPr>
          <w:trHeight w:val="375"/>
        </w:trPr>
        <w:tc>
          <w:tcPr>
            <w:tcW w:w="4320" w:type="dxa"/>
            <w:vMerge/>
            <w:shd w:val="clear" w:color="auto" w:fill="auto"/>
          </w:tcPr>
          <w:p w14:paraId="7303C440" w14:textId="77777777" w:rsidR="0096240D" w:rsidRPr="00B22A1D" w:rsidRDefault="0096240D" w:rsidP="00EA5211">
            <w:pPr>
              <w:rPr>
                <w:szCs w:val="24"/>
              </w:rPr>
            </w:pPr>
          </w:p>
        </w:tc>
        <w:tc>
          <w:tcPr>
            <w:tcW w:w="2340" w:type="dxa"/>
            <w:shd w:val="clear" w:color="auto" w:fill="auto"/>
          </w:tcPr>
          <w:p w14:paraId="728CAEFA" w14:textId="77777777" w:rsidR="0096240D" w:rsidRPr="00D00912" w:rsidRDefault="0096240D" w:rsidP="00B22A1D">
            <w:pPr>
              <w:autoSpaceDE w:val="0"/>
              <w:autoSpaceDN w:val="0"/>
              <w:adjustRightInd w:val="0"/>
              <w:jc w:val="center"/>
            </w:pPr>
            <w:r w:rsidRPr="00D00912">
              <w:t>Both</w:t>
            </w:r>
          </w:p>
        </w:tc>
        <w:tc>
          <w:tcPr>
            <w:tcW w:w="2700" w:type="dxa"/>
            <w:shd w:val="clear" w:color="auto" w:fill="auto"/>
          </w:tcPr>
          <w:p w14:paraId="1A21A409" w14:textId="77777777" w:rsidR="0096240D" w:rsidRPr="00B22A1D" w:rsidRDefault="0096240D" w:rsidP="00B22A1D">
            <w:pPr>
              <w:autoSpaceDE w:val="0"/>
              <w:autoSpaceDN w:val="0"/>
              <w:adjustRightInd w:val="0"/>
              <w:jc w:val="center"/>
              <w:rPr>
                <w:rFonts w:ascii="Smith&amp;Nephew-Regular" w:hAnsi="Smith&amp;Nephew-Regular" w:cs="Smith&amp;Nephew-Regular"/>
              </w:rPr>
            </w:pPr>
            <w:r>
              <w:t>Fast Burr</w:t>
            </w:r>
          </w:p>
        </w:tc>
      </w:tr>
      <w:tr w:rsidR="0096240D" w:rsidRPr="00B22A1D" w14:paraId="587BFE34" w14:textId="77777777" w:rsidTr="00FB22D9">
        <w:tc>
          <w:tcPr>
            <w:tcW w:w="4320" w:type="dxa"/>
            <w:vMerge w:val="restart"/>
            <w:shd w:val="clear" w:color="auto" w:fill="auto"/>
          </w:tcPr>
          <w:p w14:paraId="3B7E1194" w14:textId="77777777" w:rsidR="0096240D" w:rsidRPr="00B22A1D" w:rsidRDefault="0096240D" w:rsidP="00EA5211">
            <w:pPr>
              <w:rPr>
                <w:szCs w:val="24"/>
              </w:rPr>
            </w:pPr>
            <w:r w:rsidRPr="00B22A1D">
              <w:rPr>
                <w:szCs w:val="24"/>
              </w:rPr>
              <w:t>DYONICS POWERMINI:</w:t>
            </w:r>
          </w:p>
          <w:p w14:paraId="6E751E46" w14:textId="77777777" w:rsidR="0096240D" w:rsidRPr="00B22A1D" w:rsidRDefault="0096240D" w:rsidP="00B22A1D">
            <w:pPr>
              <w:autoSpaceDE w:val="0"/>
              <w:autoSpaceDN w:val="0"/>
              <w:adjustRightInd w:val="0"/>
              <w:rPr>
                <w:b/>
                <w:szCs w:val="24"/>
              </w:rPr>
            </w:pPr>
            <w:r w:rsidRPr="00B22A1D">
              <w:rPr>
                <w:b/>
                <w:snapToGrid w:val="0"/>
                <w:color w:val="000000"/>
                <w:szCs w:val="24"/>
              </w:rPr>
              <w:t>72201500, 72201503</w:t>
            </w:r>
          </w:p>
        </w:tc>
        <w:tc>
          <w:tcPr>
            <w:tcW w:w="2340" w:type="dxa"/>
            <w:shd w:val="clear" w:color="auto" w:fill="auto"/>
            <w:vAlign w:val="center"/>
          </w:tcPr>
          <w:p w14:paraId="1E175686" w14:textId="77777777" w:rsidR="0096240D" w:rsidRPr="00B22A1D" w:rsidRDefault="0096240D" w:rsidP="00B22A1D">
            <w:pPr>
              <w:autoSpaceDE w:val="0"/>
              <w:autoSpaceDN w:val="0"/>
              <w:adjustRightInd w:val="0"/>
              <w:jc w:val="center"/>
              <w:rPr>
                <w:rFonts w:ascii="Smith&amp;Nephew-Regular" w:hAnsi="Smith&amp;Nephew-Regular" w:cs="Smith&amp;Nephew-Regular"/>
              </w:rPr>
            </w:pPr>
            <w:r w:rsidRPr="00D00912">
              <w:t>0S</w:t>
            </w:r>
          </w:p>
        </w:tc>
        <w:tc>
          <w:tcPr>
            <w:tcW w:w="2700" w:type="dxa"/>
            <w:shd w:val="clear" w:color="auto" w:fill="auto"/>
          </w:tcPr>
          <w:p w14:paraId="005F0629" w14:textId="77777777" w:rsidR="0096240D" w:rsidRPr="00B22A1D" w:rsidRDefault="0096240D" w:rsidP="00B22A1D">
            <w:pPr>
              <w:autoSpaceDE w:val="0"/>
              <w:autoSpaceDN w:val="0"/>
              <w:adjustRightInd w:val="0"/>
              <w:jc w:val="center"/>
              <w:rPr>
                <w:rFonts w:ascii="Smith&amp;Nephew-Regular" w:hAnsi="Smith&amp;Nephew-Regular" w:cs="Smith&amp;Nephew-Regular"/>
              </w:rPr>
            </w:pPr>
            <w:r>
              <w:t>Straight</w:t>
            </w:r>
          </w:p>
        </w:tc>
      </w:tr>
      <w:tr w:rsidR="0096240D" w:rsidRPr="00B22A1D" w14:paraId="09D9730C" w14:textId="77777777" w:rsidTr="00FB22D9">
        <w:tc>
          <w:tcPr>
            <w:tcW w:w="4320" w:type="dxa"/>
            <w:vMerge/>
            <w:shd w:val="clear" w:color="auto" w:fill="auto"/>
          </w:tcPr>
          <w:p w14:paraId="27D3EA49"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07CFA8C5" w14:textId="77777777" w:rsidR="0096240D" w:rsidRPr="00D00912" w:rsidRDefault="0096240D" w:rsidP="00B22A1D">
            <w:pPr>
              <w:autoSpaceDE w:val="0"/>
              <w:autoSpaceDN w:val="0"/>
              <w:adjustRightInd w:val="0"/>
              <w:jc w:val="center"/>
            </w:pPr>
            <w:r w:rsidRPr="00D00912">
              <w:t>00</w:t>
            </w:r>
          </w:p>
        </w:tc>
        <w:tc>
          <w:tcPr>
            <w:tcW w:w="2700" w:type="dxa"/>
            <w:shd w:val="clear" w:color="auto" w:fill="auto"/>
          </w:tcPr>
          <w:p w14:paraId="448A5486" w14:textId="77777777" w:rsidR="0096240D" w:rsidRPr="00B22A1D" w:rsidRDefault="0096240D" w:rsidP="00B22A1D">
            <w:pPr>
              <w:autoSpaceDE w:val="0"/>
              <w:autoSpaceDN w:val="0"/>
              <w:adjustRightInd w:val="0"/>
              <w:jc w:val="center"/>
              <w:rPr>
                <w:rFonts w:ascii="Smith&amp;Nephew-Regular" w:hAnsi="Smith&amp;Nephew-Regular" w:cs="Smith&amp;Nephew-Regular"/>
              </w:rPr>
            </w:pPr>
            <w:r>
              <w:t>Curved</w:t>
            </w:r>
          </w:p>
        </w:tc>
      </w:tr>
      <w:tr w:rsidR="0096240D" w:rsidRPr="00B22A1D" w14:paraId="617433DC" w14:textId="77777777" w:rsidTr="00FB22D9">
        <w:tc>
          <w:tcPr>
            <w:tcW w:w="4320" w:type="dxa"/>
            <w:vMerge/>
            <w:shd w:val="clear" w:color="auto" w:fill="auto"/>
          </w:tcPr>
          <w:p w14:paraId="761F4914"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29438D89" w14:textId="77777777" w:rsidR="0096240D" w:rsidRPr="00D00912" w:rsidRDefault="0096240D" w:rsidP="00B22A1D">
            <w:pPr>
              <w:autoSpaceDE w:val="0"/>
              <w:autoSpaceDN w:val="0"/>
              <w:adjustRightInd w:val="0"/>
              <w:jc w:val="center"/>
            </w:pPr>
            <w:r w:rsidRPr="00D00912">
              <w:t>0N</w:t>
            </w:r>
          </w:p>
        </w:tc>
        <w:tc>
          <w:tcPr>
            <w:tcW w:w="2700" w:type="dxa"/>
            <w:tcBorders>
              <w:bottom w:val="single" w:sz="4" w:space="0" w:color="auto"/>
            </w:tcBorders>
            <w:shd w:val="clear" w:color="auto" w:fill="auto"/>
          </w:tcPr>
          <w:p w14:paraId="1F99919F" w14:textId="77777777" w:rsidR="0096240D" w:rsidRPr="00B22A1D" w:rsidRDefault="0096240D" w:rsidP="00B22A1D">
            <w:pPr>
              <w:autoSpaceDE w:val="0"/>
              <w:autoSpaceDN w:val="0"/>
              <w:adjustRightInd w:val="0"/>
              <w:jc w:val="center"/>
              <w:rPr>
                <w:rFonts w:ascii="Smith&amp;Nephew-Regular" w:hAnsi="Smith&amp;Nephew-Regular" w:cs="Smith&amp;Nephew-Regular"/>
              </w:rPr>
            </w:pPr>
            <w:r>
              <w:t>Burr</w:t>
            </w:r>
          </w:p>
        </w:tc>
      </w:tr>
      <w:tr w:rsidR="0096240D" w:rsidRPr="00B22A1D" w14:paraId="2E334AA8" w14:textId="77777777" w:rsidTr="00FB22D9">
        <w:tc>
          <w:tcPr>
            <w:tcW w:w="4320" w:type="dxa"/>
            <w:vMerge/>
            <w:shd w:val="clear" w:color="auto" w:fill="auto"/>
          </w:tcPr>
          <w:p w14:paraId="41F67A7B"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27C58851" w14:textId="77777777" w:rsidR="0096240D" w:rsidRPr="00D00912" w:rsidRDefault="0096240D" w:rsidP="00B22A1D">
            <w:pPr>
              <w:autoSpaceDE w:val="0"/>
              <w:autoSpaceDN w:val="0"/>
              <w:adjustRightInd w:val="0"/>
              <w:jc w:val="center"/>
            </w:pPr>
            <w:r w:rsidRPr="00D00912">
              <w:t>N0**</w:t>
            </w:r>
          </w:p>
        </w:tc>
        <w:tc>
          <w:tcPr>
            <w:tcW w:w="2700" w:type="dxa"/>
            <w:shd w:val="clear" w:color="auto" w:fill="D9D9D9"/>
          </w:tcPr>
          <w:p w14:paraId="600B57C7"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r w:rsidR="0096240D" w:rsidRPr="00B22A1D" w14:paraId="5697A569" w14:textId="77777777" w:rsidTr="00FB22D9">
        <w:tc>
          <w:tcPr>
            <w:tcW w:w="4320" w:type="dxa"/>
            <w:vMerge/>
            <w:shd w:val="clear" w:color="auto" w:fill="auto"/>
          </w:tcPr>
          <w:p w14:paraId="00C3CEF3"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72E6F16D" w14:textId="77777777" w:rsidR="0096240D" w:rsidRPr="00D00912" w:rsidRDefault="0096240D" w:rsidP="00B22A1D">
            <w:pPr>
              <w:autoSpaceDE w:val="0"/>
              <w:autoSpaceDN w:val="0"/>
              <w:adjustRightInd w:val="0"/>
              <w:jc w:val="center"/>
            </w:pPr>
            <w:r w:rsidRPr="00D00912">
              <w:t>S0**</w:t>
            </w:r>
          </w:p>
        </w:tc>
        <w:tc>
          <w:tcPr>
            <w:tcW w:w="2700" w:type="dxa"/>
            <w:shd w:val="clear" w:color="auto" w:fill="D9D9D9"/>
          </w:tcPr>
          <w:p w14:paraId="20C8E8CC"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r w:rsidR="0096240D" w:rsidRPr="00B22A1D" w14:paraId="1591C781" w14:textId="77777777" w:rsidTr="00FB22D9">
        <w:tc>
          <w:tcPr>
            <w:tcW w:w="4320" w:type="dxa"/>
            <w:vMerge/>
            <w:shd w:val="clear" w:color="auto" w:fill="auto"/>
          </w:tcPr>
          <w:p w14:paraId="12B19C0B"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42BBFEE1" w14:textId="77777777" w:rsidR="0096240D" w:rsidRPr="00D00912" w:rsidRDefault="0096240D" w:rsidP="00B22A1D">
            <w:pPr>
              <w:autoSpaceDE w:val="0"/>
              <w:autoSpaceDN w:val="0"/>
              <w:adjustRightInd w:val="0"/>
              <w:jc w:val="center"/>
            </w:pPr>
            <w:r w:rsidRPr="00D00912">
              <w:t>NN**</w:t>
            </w:r>
          </w:p>
        </w:tc>
        <w:tc>
          <w:tcPr>
            <w:tcW w:w="2700" w:type="dxa"/>
            <w:shd w:val="clear" w:color="auto" w:fill="D9D9D9"/>
          </w:tcPr>
          <w:p w14:paraId="412DD003"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r w:rsidR="0096240D" w:rsidRPr="00B22A1D" w14:paraId="695CD378" w14:textId="77777777" w:rsidTr="00FB22D9">
        <w:tc>
          <w:tcPr>
            <w:tcW w:w="4320" w:type="dxa"/>
            <w:vMerge/>
            <w:shd w:val="clear" w:color="auto" w:fill="auto"/>
          </w:tcPr>
          <w:p w14:paraId="149F4D1F"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3E5E6D03" w14:textId="77777777" w:rsidR="0096240D" w:rsidRPr="00D00912" w:rsidRDefault="0096240D" w:rsidP="00B22A1D">
            <w:pPr>
              <w:autoSpaceDE w:val="0"/>
              <w:autoSpaceDN w:val="0"/>
              <w:adjustRightInd w:val="0"/>
              <w:jc w:val="center"/>
            </w:pPr>
            <w:r w:rsidRPr="00D00912">
              <w:t>SN**</w:t>
            </w:r>
          </w:p>
        </w:tc>
        <w:tc>
          <w:tcPr>
            <w:tcW w:w="2700" w:type="dxa"/>
            <w:shd w:val="clear" w:color="auto" w:fill="D9D9D9"/>
          </w:tcPr>
          <w:p w14:paraId="4788E242"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r w:rsidR="0096240D" w:rsidRPr="00B22A1D" w14:paraId="7A24CBEC" w14:textId="77777777" w:rsidTr="00FB22D9">
        <w:tc>
          <w:tcPr>
            <w:tcW w:w="4320" w:type="dxa"/>
            <w:vMerge/>
            <w:shd w:val="clear" w:color="auto" w:fill="auto"/>
          </w:tcPr>
          <w:p w14:paraId="2929861A"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390A4F50" w14:textId="77777777" w:rsidR="0096240D" w:rsidRPr="00D00912" w:rsidRDefault="0096240D" w:rsidP="00B22A1D">
            <w:pPr>
              <w:autoSpaceDE w:val="0"/>
              <w:autoSpaceDN w:val="0"/>
              <w:adjustRightInd w:val="0"/>
              <w:jc w:val="center"/>
            </w:pPr>
            <w:r w:rsidRPr="00D00912">
              <w:t>NS**</w:t>
            </w:r>
          </w:p>
        </w:tc>
        <w:tc>
          <w:tcPr>
            <w:tcW w:w="2700" w:type="dxa"/>
            <w:shd w:val="clear" w:color="auto" w:fill="D9D9D9"/>
          </w:tcPr>
          <w:p w14:paraId="5B918EEC"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r w:rsidR="0096240D" w:rsidRPr="00B22A1D" w14:paraId="5926A676" w14:textId="77777777" w:rsidTr="00FB22D9">
        <w:tc>
          <w:tcPr>
            <w:tcW w:w="4320" w:type="dxa"/>
            <w:vMerge/>
            <w:shd w:val="clear" w:color="auto" w:fill="auto"/>
          </w:tcPr>
          <w:p w14:paraId="70B014EB" w14:textId="77777777" w:rsidR="0096240D" w:rsidRPr="00B22A1D" w:rsidRDefault="0096240D" w:rsidP="00B22A1D">
            <w:pPr>
              <w:autoSpaceDE w:val="0"/>
              <w:autoSpaceDN w:val="0"/>
              <w:adjustRightInd w:val="0"/>
              <w:rPr>
                <w:szCs w:val="24"/>
              </w:rPr>
            </w:pPr>
          </w:p>
        </w:tc>
        <w:tc>
          <w:tcPr>
            <w:tcW w:w="2340" w:type="dxa"/>
            <w:shd w:val="clear" w:color="auto" w:fill="auto"/>
            <w:vAlign w:val="center"/>
          </w:tcPr>
          <w:p w14:paraId="2E1F62B3" w14:textId="77777777" w:rsidR="0096240D" w:rsidRPr="00D00912" w:rsidRDefault="0096240D" w:rsidP="00B22A1D">
            <w:pPr>
              <w:autoSpaceDE w:val="0"/>
              <w:autoSpaceDN w:val="0"/>
              <w:adjustRightInd w:val="0"/>
              <w:jc w:val="center"/>
            </w:pPr>
            <w:r w:rsidRPr="00D00912">
              <w:t>SS* *</w:t>
            </w:r>
          </w:p>
        </w:tc>
        <w:tc>
          <w:tcPr>
            <w:tcW w:w="2700" w:type="dxa"/>
            <w:shd w:val="clear" w:color="auto" w:fill="D9D9D9"/>
          </w:tcPr>
          <w:p w14:paraId="051A3317" w14:textId="77777777" w:rsidR="0096240D" w:rsidRPr="007D4E6B" w:rsidRDefault="0096240D" w:rsidP="00B22A1D">
            <w:pPr>
              <w:autoSpaceDE w:val="0"/>
              <w:autoSpaceDN w:val="0"/>
              <w:adjustRightInd w:val="0"/>
              <w:jc w:val="center"/>
              <w:rPr>
                <w:rFonts w:ascii="Smith&amp;Nephew-Regular" w:hAnsi="Smith&amp;Nephew-Regular"/>
                <w:highlight w:val="lightGray"/>
              </w:rPr>
            </w:pPr>
          </w:p>
        </w:tc>
      </w:tr>
    </w:tbl>
    <w:p w14:paraId="3ACCE40B" w14:textId="77777777" w:rsidR="00417504" w:rsidRDefault="00417504" w:rsidP="00004625">
      <w:r>
        <w:t>* - Magnet codes are specified with blade point up and magnet face out. Left – magnet in left hole only S0 or N0, Right  – magnet in right hole only 0S or 0N, Both – magnets in both holes NN, SS, SN, or NS, None – magnets in neither hole (00)</w:t>
      </w:r>
    </w:p>
    <w:p w14:paraId="61555867" w14:textId="77777777" w:rsidR="008D6BF0" w:rsidRPr="008D6BF0" w:rsidRDefault="00417504" w:rsidP="00004625">
      <w:r>
        <w:t>** - Reserved for future development, system reports Port Warning PW2.</w:t>
      </w:r>
    </w:p>
    <w:p w14:paraId="222D6287" w14:textId="77777777" w:rsidR="008A4949" w:rsidRDefault="008A4949" w:rsidP="00FB22D9">
      <w:pPr>
        <w:pStyle w:val="Heading3"/>
      </w:pPr>
      <w:bookmarkStart w:id="97" w:name="_Toc536531313"/>
      <w:bookmarkStart w:id="98" w:name="_Toc226524528"/>
      <w:bookmarkStart w:id="99" w:name="_Toc61967725"/>
      <w:r>
        <w:t>Operational Screens</w:t>
      </w:r>
      <w:bookmarkEnd w:id="96"/>
      <w:r>
        <w:t xml:space="preserve"> and Conditions</w:t>
      </w:r>
      <w:bookmarkEnd w:id="97"/>
      <w:bookmarkEnd w:id="98"/>
      <w:bookmarkEnd w:id="99"/>
    </w:p>
    <w:p w14:paraId="4229993A" w14:textId="77777777" w:rsidR="00655401" w:rsidRDefault="00655401" w:rsidP="000066B6">
      <w:pPr>
        <w:pStyle w:val="ListNumber"/>
        <w:numPr>
          <w:ilvl w:val="0"/>
          <w:numId w:val="0"/>
        </w:numPr>
      </w:pPr>
      <w:r>
        <w:t>Upon the completion of Power On Self Test the GUI presents the Control Screen.</w:t>
      </w:r>
    </w:p>
    <w:p w14:paraId="50E82B26" w14:textId="77777777" w:rsidR="00655401" w:rsidRDefault="00655401" w:rsidP="000066B6">
      <w:pPr>
        <w:pStyle w:val="ListNumber"/>
        <w:numPr>
          <w:ilvl w:val="0"/>
          <w:numId w:val="0"/>
        </w:numPr>
      </w:pPr>
    </w:p>
    <w:p w14:paraId="75CC2BEA" w14:textId="77777777" w:rsidR="00655401" w:rsidRDefault="00655401" w:rsidP="000066B6">
      <w:pPr>
        <w:pStyle w:val="ListNumber"/>
        <w:numPr>
          <w:ilvl w:val="0"/>
          <w:numId w:val="0"/>
        </w:numPr>
        <w:jc w:val="center"/>
      </w:pPr>
      <w:r w:rsidRPr="00655401">
        <w:rPr>
          <w:noProof/>
        </w:rPr>
        <w:drawing>
          <wp:inline distT="0" distB="0" distL="0" distR="0" wp14:anchorId="336A0422" wp14:editId="052D667F">
            <wp:extent cx="2859886" cy="1714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1227" cy="1721299"/>
                    </a:xfrm>
                    <a:prstGeom prst="rect">
                      <a:avLst/>
                    </a:prstGeom>
                    <a:noFill/>
                    <a:ln>
                      <a:noFill/>
                    </a:ln>
                  </pic:spPr>
                </pic:pic>
              </a:graphicData>
            </a:graphic>
          </wp:inline>
        </w:drawing>
      </w:r>
    </w:p>
    <w:p w14:paraId="34BDAB6A" w14:textId="77777777" w:rsidR="00655401" w:rsidRDefault="00655401" w:rsidP="000066B6">
      <w:pPr>
        <w:pStyle w:val="ListNumber"/>
        <w:numPr>
          <w:ilvl w:val="0"/>
          <w:numId w:val="0"/>
        </w:numPr>
      </w:pPr>
    </w:p>
    <w:p w14:paraId="6B65E1A3" w14:textId="77777777" w:rsidR="00655401" w:rsidRDefault="00655401" w:rsidP="000066B6">
      <w:pPr>
        <w:pStyle w:val="ListNumber"/>
        <w:numPr>
          <w:ilvl w:val="0"/>
          <w:numId w:val="0"/>
        </w:numPr>
      </w:pPr>
      <w:r>
        <w:lastRenderedPageBreak/>
        <w:t xml:space="preserve">The Control Screen is a Windows </w:t>
      </w:r>
      <w:r w:rsidR="006632E5">
        <w:t xml:space="preserve">CE </w:t>
      </w:r>
      <w:r>
        <w:t xml:space="preserve">Dialog </w:t>
      </w:r>
      <w:r w:rsidR="006632E5">
        <w:t>Control</w:t>
      </w:r>
      <w:r>
        <w:t xml:space="preserve"> which covers the entire display.</w:t>
      </w:r>
    </w:p>
    <w:p w14:paraId="3E8E2C24" w14:textId="77777777" w:rsidR="00655401" w:rsidRDefault="00655401" w:rsidP="000066B6">
      <w:pPr>
        <w:pStyle w:val="ListNumber"/>
        <w:numPr>
          <w:ilvl w:val="0"/>
          <w:numId w:val="0"/>
        </w:numPr>
      </w:pPr>
    </w:p>
    <w:p w14:paraId="6F4039B7" w14:textId="77777777" w:rsidR="008A4949" w:rsidRDefault="008A4949">
      <w:pPr>
        <w:pStyle w:val="ListNumber"/>
        <w:numPr>
          <w:ilvl w:val="0"/>
          <w:numId w:val="17"/>
        </w:numPr>
      </w:pPr>
      <w:r>
        <w:t xml:space="preserve">The GUI </w:t>
      </w:r>
      <w:r w:rsidR="00655401">
        <w:t xml:space="preserve">for the </w:t>
      </w:r>
      <w:r w:rsidR="006632E5">
        <w:t>Port Control</w:t>
      </w:r>
      <w:r w:rsidR="00655401">
        <w:t xml:space="preserve"> </w:t>
      </w:r>
      <w:r>
        <w:t>is divided into two ports. Port A is on the left hand side of the screen and Port B is on the right hand side of the screen. The control module continuously monitors the status of Port A and Port B to determine if a handpiece is installed in either or both ports. When a handpiece is detected in the Port A connector the GUI is notified by the control module and in turn displays the required data and widgets on the left hand side of the screen. If the handpiece in Port A is removed the control module notifies the GUI who in turn removes the required data and widgets from the left hand side of the screen. When a handpiece is detected in the Port B connector the GUI is notified by the control module and in turn displays the required data and widgets on the right hand side of the screen. If the handpiece is removed from Port B the control module notifies the GUI who in turn removes the required data and widgets from the right hand side of the screen. Note that Handpiece, Footswitch and GUI control of a connected device are mutually exclusive meaning that only one source can gain control at any given time on a port basis.</w:t>
      </w:r>
    </w:p>
    <w:p w14:paraId="0DF31D1E" w14:textId="77777777" w:rsidR="008A4949" w:rsidRDefault="008A4949">
      <w:pPr>
        <w:pStyle w:val="ListNumber"/>
      </w:pPr>
      <w:r>
        <w:t>If handpieces are detected in both ports the GUI will display the required data and widgets for both ports on the screen. Both Port A and Port B handpieces are operated independently and support simultaneous operation</w:t>
      </w:r>
    </w:p>
    <w:p w14:paraId="42B0B049" w14:textId="77777777" w:rsidR="008A4949" w:rsidRDefault="008A4949">
      <w:pPr>
        <w:pStyle w:val="ListNumber"/>
      </w:pPr>
      <w:r>
        <w:t>If no handpiece is detected in Port A the left hand side of the screen will display the graphic shown below for Port A. If no Handpiece is found in Port B the right hand side of the screen will display the graphic shown below for Port B.</w:t>
      </w:r>
    </w:p>
    <w:p w14:paraId="0F67B6B1" w14:textId="77777777" w:rsidR="008A4949" w:rsidRDefault="008A4949">
      <w:pPr>
        <w:pStyle w:val="ListNumber"/>
        <w:numPr>
          <w:ilvl w:val="0"/>
          <w:numId w:val="0"/>
        </w:numPr>
        <w:ind w:left="360" w:hanging="360"/>
      </w:pPr>
    </w:p>
    <w:p w14:paraId="18D8536F" w14:textId="77777777" w:rsidR="008A4949" w:rsidRDefault="008A4949">
      <w:pPr>
        <w:pStyle w:val="ListNumber"/>
        <w:numPr>
          <w:ilvl w:val="0"/>
          <w:numId w:val="0"/>
        </w:numPr>
        <w:ind w:left="720"/>
      </w:pPr>
      <w:r>
        <w:t>Port A</w:t>
      </w:r>
      <w:r>
        <w:tab/>
      </w:r>
      <w:r>
        <w:tab/>
      </w:r>
      <w:r>
        <w:tab/>
      </w:r>
      <w:r>
        <w:tab/>
      </w:r>
      <w:r>
        <w:tab/>
        <w:t>Port B</w:t>
      </w:r>
    </w:p>
    <w:p w14:paraId="3E058677" w14:textId="77777777" w:rsidR="008A4949" w:rsidRDefault="00CB7D88">
      <w:pPr>
        <w:pStyle w:val="ListNumber"/>
        <w:numPr>
          <w:ilvl w:val="0"/>
          <w:numId w:val="0"/>
        </w:numPr>
        <w:ind w:left="720"/>
      </w:pPr>
      <w:r>
        <w:rPr>
          <w:noProof/>
        </w:rPr>
        <w:drawing>
          <wp:inline distT="0" distB="0" distL="0" distR="0" wp14:anchorId="39C1B6F5" wp14:editId="57949DE8">
            <wp:extent cx="1043940" cy="1455420"/>
            <wp:effectExtent l="0" t="0" r="0" b="0"/>
            <wp:docPr id="17" name="Picture 17" descr="Connector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orPor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3940" cy="1455420"/>
                    </a:xfrm>
                    <a:prstGeom prst="rect">
                      <a:avLst/>
                    </a:prstGeom>
                    <a:noFill/>
                    <a:ln>
                      <a:noFill/>
                    </a:ln>
                  </pic:spPr>
                </pic:pic>
              </a:graphicData>
            </a:graphic>
          </wp:inline>
        </w:drawing>
      </w:r>
      <w:r w:rsidR="008A4949">
        <w:tab/>
      </w:r>
      <w:r w:rsidR="008A4949">
        <w:tab/>
      </w:r>
      <w:r w:rsidR="008A4949">
        <w:tab/>
      </w:r>
      <w:r>
        <w:rPr>
          <w:noProof/>
        </w:rPr>
        <w:drawing>
          <wp:inline distT="0" distB="0" distL="0" distR="0" wp14:anchorId="7B7AC35D" wp14:editId="2FA5D12E">
            <wp:extent cx="1021080" cy="1463040"/>
            <wp:effectExtent l="0" t="0" r="0" b="0"/>
            <wp:docPr id="18" name="Picture 18" descr="Connector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nectorPor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1080" cy="1463040"/>
                    </a:xfrm>
                    <a:prstGeom prst="rect">
                      <a:avLst/>
                    </a:prstGeom>
                    <a:noFill/>
                    <a:ln>
                      <a:noFill/>
                    </a:ln>
                  </pic:spPr>
                </pic:pic>
              </a:graphicData>
            </a:graphic>
          </wp:inline>
        </w:drawing>
      </w:r>
    </w:p>
    <w:p w14:paraId="75046575" w14:textId="77777777" w:rsidR="008A4949" w:rsidRDefault="008A4949">
      <w:pPr>
        <w:pStyle w:val="ListNumber"/>
        <w:numPr>
          <w:ilvl w:val="0"/>
          <w:numId w:val="0"/>
        </w:numPr>
      </w:pPr>
    </w:p>
    <w:p w14:paraId="44B53EBA" w14:textId="77777777" w:rsidR="008A4949" w:rsidRDefault="008A4949">
      <w:pPr>
        <w:pStyle w:val="Heading4"/>
      </w:pPr>
      <w:bookmarkStart w:id="100" w:name="_Toc536531314"/>
      <w:bookmarkStart w:id="101" w:name="_Toc226524529"/>
      <w:bookmarkStart w:id="102" w:name="_Toc61967726"/>
      <w:r>
        <w:t>MDU</w:t>
      </w:r>
      <w:bookmarkEnd w:id="100"/>
      <w:bookmarkEnd w:id="101"/>
      <w:bookmarkEnd w:id="102"/>
    </w:p>
    <w:p w14:paraId="78343DE8" w14:textId="77777777" w:rsidR="008A4949" w:rsidRDefault="008A4949">
      <w:pPr>
        <w:pStyle w:val="ListNumber"/>
        <w:numPr>
          <w:ilvl w:val="0"/>
          <w:numId w:val="0"/>
        </w:numPr>
      </w:pPr>
      <w:r>
        <w:t xml:space="preserve">In the event that an MDU is detected the control module first determines if the MDU is capable of hand control. If the MDU is not capable of hand control then a footswitch must be used to control the MDU. If determined that the MDU is capable of hand control the control module will constantly monitor the status of the hand controls. Second, the control module determines if the connected MDU supports blade recognition, if it does the blade type is continuously monitored. The control module notifies the GUI module that an MDU has been detected and in turn the GUI module will display the required data and widgets on the appropriate side of the screen as follows: </w:t>
      </w:r>
    </w:p>
    <w:p w14:paraId="0737F368" w14:textId="77777777" w:rsidR="008A4949" w:rsidRDefault="008A4949">
      <w:pPr>
        <w:pStyle w:val="ListNumber"/>
        <w:numPr>
          <w:ilvl w:val="0"/>
          <w:numId w:val="0"/>
        </w:numPr>
        <w:ind w:left="1080" w:hanging="360"/>
      </w:pPr>
      <w:r>
        <w:t>Port A</w:t>
      </w:r>
      <w:r>
        <w:tab/>
      </w:r>
      <w:r>
        <w:tab/>
      </w:r>
      <w:r>
        <w:tab/>
      </w:r>
      <w:r>
        <w:tab/>
      </w:r>
      <w:r>
        <w:tab/>
      </w:r>
      <w:r>
        <w:tab/>
        <w:t>Port B</w:t>
      </w:r>
    </w:p>
    <w:p w14:paraId="088195A8" w14:textId="77777777" w:rsidR="008A4949" w:rsidRDefault="00CB7D88">
      <w:pPr>
        <w:pStyle w:val="ListNumber"/>
        <w:numPr>
          <w:ilvl w:val="0"/>
          <w:numId w:val="0"/>
        </w:numPr>
        <w:ind w:left="1080" w:hanging="360"/>
      </w:pPr>
      <w:r>
        <w:rPr>
          <w:noProof/>
        </w:rPr>
        <w:drawing>
          <wp:inline distT="0" distB="0" distL="0" distR="0" wp14:anchorId="07569813" wp14:editId="2014B386">
            <wp:extent cx="1295400" cy="1470660"/>
            <wp:effectExtent l="0" t="0" r="0" b="0"/>
            <wp:docPr id="19" name="Picture 19" descr="Mdu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duPor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inline>
        </w:drawing>
      </w:r>
      <w:r w:rsidR="008A4949">
        <w:tab/>
      </w:r>
      <w:r w:rsidR="008A4949">
        <w:tab/>
      </w:r>
      <w:r w:rsidR="008A4949">
        <w:tab/>
      </w:r>
      <w:r>
        <w:rPr>
          <w:noProof/>
        </w:rPr>
        <w:drawing>
          <wp:inline distT="0" distB="0" distL="0" distR="0" wp14:anchorId="5537CC02" wp14:editId="589A48A2">
            <wp:extent cx="1287780" cy="1463040"/>
            <wp:effectExtent l="0" t="0" r="0" b="0"/>
            <wp:docPr id="20" name="Picture 20" descr="Mdu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duPort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7780" cy="1463040"/>
                    </a:xfrm>
                    <a:prstGeom prst="rect">
                      <a:avLst/>
                    </a:prstGeom>
                    <a:noFill/>
                    <a:ln>
                      <a:noFill/>
                    </a:ln>
                  </pic:spPr>
                </pic:pic>
              </a:graphicData>
            </a:graphic>
          </wp:inline>
        </w:drawing>
      </w:r>
    </w:p>
    <w:p w14:paraId="6E56FC56" w14:textId="77777777" w:rsidR="008A4949" w:rsidRDefault="008A4949">
      <w:pPr>
        <w:pStyle w:val="ListNumber"/>
        <w:numPr>
          <w:ilvl w:val="0"/>
          <w:numId w:val="0"/>
        </w:numPr>
        <w:ind w:left="360"/>
      </w:pPr>
    </w:p>
    <w:p w14:paraId="1A1B52D3" w14:textId="77777777" w:rsidR="008A4949" w:rsidRDefault="008A4949">
      <w:pPr>
        <w:pStyle w:val="ListNumber"/>
        <w:numPr>
          <w:ilvl w:val="0"/>
          <w:numId w:val="0"/>
        </w:numPr>
      </w:pPr>
      <w:r>
        <w:lastRenderedPageBreak/>
        <w:t>Note that each port contains direction indicators, Set Speed value, color coded outline around the Set Speed box, unit of measure, maximum range, decrement adjustment button and an increment adjustment button. Default Set Speeds and maximum range is determined by the DYONICS POWER MDU Table below.</w:t>
      </w:r>
    </w:p>
    <w:p w14:paraId="25452B91" w14:textId="77777777" w:rsidR="008A4949" w:rsidRDefault="008A4949">
      <w:pPr>
        <w:pStyle w:val="ListNumber"/>
        <w:numPr>
          <w:ilvl w:val="0"/>
          <w:numId w:val="0"/>
        </w:numPr>
      </w:pPr>
    </w:p>
    <w:p w14:paraId="69A51504" w14:textId="77777777" w:rsidR="00280209" w:rsidRDefault="00C16B32" w:rsidP="00280209">
      <w:pPr>
        <w:pStyle w:val="ListNumber"/>
        <w:numPr>
          <w:ilvl w:val="0"/>
          <w:numId w:val="21"/>
        </w:numPr>
      </w:pPr>
      <w:r>
        <w:t xml:space="preserve">All modes of operation are displayed via large directional indicators representing Forward, Reverse, Oscillate or </w:t>
      </w:r>
      <w:r w:rsidR="009B47E9">
        <w:t>Window Lock</w:t>
      </w:r>
      <w:r>
        <w:t>. When an MDU</w:t>
      </w:r>
      <w:r w:rsidR="00827676">
        <w:t>’s</w:t>
      </w:r>
      <w:r>
        <w:t xml:space="preserve"> current mode of operation is set to Oscillate the oscillate direction indicators </w:t>
      </w:r>
      <w:r w:rsidR="00CB7D88">
        <w:rPr>
          <w:noProof/>
        </w:rPr>
        <w:drawing>
          <wp:inline distT="0" distB="0" distL="0" distR="0" wp14:anchorId="31E15BE0" wp14:editId="2D8E5EDE">
            <wp:extent cx="571500" cy="137160"/>
            <wp:effectExtent l="0" t="0" r="0" b="0"/>
            <wp:docPr id="21" name="Picture 21" descr="Oscillat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scillateDirection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137160"/>
                    </a:xfrm>
                    <a:prstGeom prst="rect">
                      <a:avLst/>
                    </a:prstGeom>
                    <a:noFill/>
                    <a:ln>
                      <a:noFill/>
                    </a:ln>
                  </pic:spPr>
                </pic:pic>
              </a:graphicData>
            </a:graphic>
          </wp:inline>
        </w:drawing>
      </w:r>
      <w:r>
        <w:t xml:space="preserve"> are displayed in white on the appropriate side of the screen. If the Forward mode of operation is selected the control module will notify the GUI module who in turn displays the forward direction indicators </w:t>
      </w:r>
      <w:r w:rsidR="00CB7D88">
        <w:rPr>
          <w:noProof/>
        </w:rPr>
        <w:drawing>
          <wp:inline distT="0" distB="0" distL="0" distR="0" wp14:anchorId="49DA30DB" wp14:editId="529122F7">
            <wp:extent cx="601980" cy="137160"/>
            <wp:effectExtent l="0" t="0" r="0" b="0"/>
            <wp:docPr id="22" name="Picture 22" descr="Forward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wardDirection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When the MDU is turned off, the control module will notify the GUI module who in turn displays the forward direction indicators </w:t>
      </w:r>
      <w:r w:rsidR="00CB7D88">
        <w:rPr>
          <w:noProof/>
        </w:rPr>
        <w:drawing>
          <wp:inline distT="0" distB="0" distL="0" distR="0" wp14:anchorId="24F73CAB" wp14:editId="3BDF24EB">
            <wp:extent cx="579120" cy="121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9120" cy="121920"/>
                    </a:xfrm>
                    <a:prstGeom prst="rect">
                      <a:avLst/>
                    </a:prstGeom>
                    <a:noFill/>
                    <a:ln>
                      <a:noFill/>
                    </a:ln>
                  </pic:spPr>
                </pic:pic>
              </a:graphicData>
            </a:graphic>
          </wp:inline>
        </w:drawing>
      </w:r>
      <w:r w:rsidR="00827676">
        <w:t xml:space="preserve"> in white</w:t>
      </w:r>
      <w:r>
        <w:t xml:space="preserve">, on the appropriate side of the screen. If the Reverse mode of operation is selected the control module will notify the GUI module who in turn displays the reverse direction indicators </w:t>
      </w:r>
      <w:r w:rsidR="00CB7D88">
        <w:rPr>
          <w:noProof/>
        </w:rPr>
        <w:drawing>
          <wp:inline distT="0" distB="0" distL="0" distR="0" wp14:anchorId="7A981912" wp14:editId="3806AF3E">
            <wp:extent cx="601980" cy="137160"/>
            <wp:effectExtent l="0" t="0" r="0" b="0"/>
            <wp:docPr id="24" name="Picture 24" descr="Reverse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verseDirection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When the MDU is turned</w:t>
      </w:r>
      <w:r w:rsidR="00D12805">
        <w:t xml:space="preserve"> off</w:t>
      </w:r>
      <w:r>
        <w:t xml:space="preserve">, the control module will notify the GUI module who in turn displays the reverse direction indicators </w:t>
      </w:r>
      <w:r w:rsidR="00CB7D88">
        <w:rPr>
          <w:noProof/>
        </w:rPr>
        <w:drawing>
          <wp:inline distT="0" distB="0" distL="0" distR="0" wp14:anchorId="737D9FFB" wp14:editId="356F64CF">
            <wp:extent cx="586740" cy="121920"/>
            <wp:effectExtent l="0" t="0" r="0" b="0"/>
            <wp:docPr id="25" name="Picture 25" descr="Revers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verseDirectionOf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6740" cy="121920"/>
                    </a:xfrm>
                    <a:prstGeom prst="rect">
                      <a:avLst/>
                    </a:prstGeom>
                    <a:noFill/>
                    <a:ln>
                      <a:noFill/>
                    </a:ln>
                  </pic:spPr>
                </pic:pic>
              </a:graphicData>
            </a:graphic>
          </wp:inline>
        </w:drawing>
      </w:r>
      <w:r>
        <w:t xml:space="preserve"> in white, on the appropriate side of the screen. If the Oscillate mode of operation is selected the control module will notify the GUI module who in turn displays the oscillate direction indicators </w:t>
      </w:r>
      <w:r w:rsidR="00CB7D88">
        <w:rPr>
          <w:noProof/>
        </w:rPr>
        <w:drawing>
          <wp:inline distT="0" distB="0" distL="0" distR="0" wp14:anchorId="0D7B2029" wp14:editId="478D78E5">
            <wp:extent cx="579120" cy="137160"/>
            <wp:effectExtent l="0" t="0" r="0" b="0"/>
            <wp:docPr id="26" name="Picture 26" descr="Oscillate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scillateDirection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9120" cy="137160"/>
                    </a:xfrm>
                    <a:prstGeom prst="rect">
                      <a:avLst/>
                    </a:prstGeom>
                    <a:noFill/>
                    <a:ln>
                      <a:noFill/>
                    </a:ln>
                  </pic:spPr>
                </pic:pic>
              </a:graphicData>
            </a:graphic>
          </wp:inline>
        </w:drawing>
      </w:r>
      <w:r>
        <w:t xml:space="preserve"> in green, on the appropriate side of the screen. When the MDU is turned off, the control module will notify the GUI module who in turn displays the oscillate direction indicators </w:t>
      </w:r>
      <w:r w:rsidR="00CB7D88">
        <w:rPr>
          <w:noProof/>
        </w:rPr>
        <w:drawing>
          <wp:inline distT="0" distB="0" distL="0" distR="0" wp14:anchorId="1963C548" wp14:editId="239417B3">
            <wp:extent cx="571500" cy="137160"/>
            <wp:effectExtent l="0" t="0" r="0" b="0"/>
            <wp:docPr id="27" name="Picture 27" descr="Oscillat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scillateDirection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137160"/>
                    </a:xfrm>
                    <a:prstGeom prst="rect">
                      <a:avLst/>
                    </a:prstGeom>
                    <a:noFill/>
                    <a:ln>
                      <a:noFill/>
                    </a:ln>
                  </pic:spPr>
                </pic:pic>
              </a:graphicData>
            </a:graphic>
          </wp:inline>
        </w:drawing>
      </w:r>
      <w:r>
        <w:t xml:space="preserve"> in white, on the appropriate side of the screen.  If </w:t>
      </w:r>
      <w:r w:rsidR="009B47E9">
        <w:t>Window Lock</w:t>
      </w:r>
      <w:r>
        <w:t xml:space="preserve"> mode of operation is selected the control module will notify the GUI module who in turn displays the </w:t>
      </w:r>
      <w:r w:rsidR="009B47E9">
        <w:t>Window Lock</w:t>
      </w:r>
      <w:r>
        <w:t xml:space="preserve"> direction indicators </w:t>
      </w:r>
      <w:r w:rsidR="00CB7D88">
        <w:rPr>
          <w:noProof/>
        </w:rPr>
        <w:drawing>
          <wp:inline distT="0" distB="0" distL="0" distR="0" wp14:anchorId="035DFEE1" wp14:editId="4807B0D7">
            <wp:extent cx="563880" cy="137160"/>
            <wp:effectExtent l="0" t="0" r="0" b="0"/>
            <wp:docPr id="28" name="Picture 28" descr="WindowLock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ndowLockDirection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3880" cy="137160"/>
                    </a:xfrm>
                    <a:prstGeom prst="rect">
                      <a:avLst/>
                    </a:prstGeom>
                    <a:noFill/>
                    <a:ln>
                      <a:noFill/>
                    </a:ln>
                  </pic:spPr>
                </pic:pic>
              </a:graphicData>
            </a:graphic>
          </wp:inline>
        </w:drawing>
      </w:r>
      <w:r>
        <w:t xml:space="preserve"> in green, on the appropriate side of the screen. When the MDU is turned off, the control module will restore the prior mode of operation and will notify the GUI module who in turn displays the restored mode operation’s direction indicators in white, on the appropriate side of the screen. Note, The Green direction indicators represent a % of full Set Speed (in 10% increments for Forward and Reverse, and 20% increments for Oscillate mode of operation) therefore if the MDU is running at 80% of Set Speed, the direction indicators will be displayed as 8 arrows in green and 2 arrows in white.</w:t>
      </w:r>
    </w:p>
    <w:p w14:paraId="7D243542" w14:textId="77777777" w:rsidR="008A4949" w:rsidRDefault="008A4949" w:rsidP="00CE5BA5">
      <w:pPr>
        <w:pStyle w:val="ListNumber"/>
        <w:numPr>
          <w:ilvl w:val="0"/>
          <w:numId w:val="21"/>
        </w:numPr>
      </w:pPr>
      <w:r>
        <w:t xml:space="preserve">If an MDU is detected in Port A the GUI is notified by the control module and will display the Set Speed box </w:t>
      </w:r>
      <w:r w:rsidR="00CB7D88">
        <w:rPr>
          <w:noProof/>
        </w:rPr>
        <w:drawing>
          <wp:inline distT="0" distB="0" distL="0" distR="0" wp14:anchorId="6A17FD4C" wp14:editId="355D3A9B">
            <wp:extent cx="441960" cy="228600"/>
            <wp:effectExtent l="0" t="0" r="0" b="0"/>
            <wp:docPr id="29" name="Picture 29" descr="PortASetSpe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rtASetSpeedBox"/>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1960" cy="228600"/>
                    </a:xfrm>
                    <a:prstGeom prst="rect">
                      <a:avLst/>
                    </a:prstGeom>
                    <a:noFill/>
                    <a:ln>
                      <a:noFill/>
                    </a:ln>
                  </pic:spPr>
                </pic:pic>
              </a:graphicData>
            </a:graphic>
          </wp:inline>
        </w:drawing>
      </w:r>
      <w:r>
        <w:t xml:space="preserve"> with a Set Speed value and a blue outline, on the appropriate side of the screen. If an MDU is detected in Port B the GUI is notified by the control module and will display the Set Speed box </w:t>
      </w:r>
      <w:r w:rsidR="00CB7D88">
        <w:rPr>
          <w:noProof/>
        </w:rPr>
        <w:drawing>
          <wp:inline distT="0" distB="0" distL="0" distR="0" wp14:anchorId="549E18A9" wp14:editId="5024E8C1">
            <wp:extent cx="441960" cy="228600"/>
            <wp:effectExtent l="0" t="0" r="0" b="0"/>
            <wp:docPr id="30" name="Picture 30" descr="PortBSetSpe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rtBSetSpeedBox"/>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1960" cy="228600"/>
                    </a:xfrm>
                    <a:prstGeom prst="rect">
                      <a:avLst/>
                    </a:prstGeom>
                    <a:noFill/>
                    <a:ln>
                      <a:noFill/>
                    </a:ln>
                  </pic:spPr>
                </pic:pic>
              </a:graphicData>
            </a:graphic>
          </wp:inline>
        </w:drawing>
      </w:r>
      <w:r>
        <w:t xml:space="preserve"> with a Set Speed value and a yellow outline, on the appropriate side of the screen. </w:t>
      </w:r>
      <w:r>
        <w:rPr>
          <w:b/>
        </w:rPr>
        <w:t>NOTE:</w:t>
      </w:r>
      <w:r>
        <w:t xml:space="preserve"> The values of the Set Speeds may differ than as shown. The initial Set Speed is determined by the selection of Blade Default/Blade Recall mode which is user configurable in the Settings menu. If the mode is set to Default then default values are initialized otherwise saved values are initialized. After the initial setup of the display the Set Speed will vary depending on the mode of operation being utilized. The Set Speed for Forward, Reverse and Oscillate Mode 1 will be displayed as RPM values. The Set Speed for Oscillate Mode 2 will be displayed as RATE values </w:t>
      </w:r>
      <w:r w:rsidR="00C768BE">
        <w:t>(1</w:t>
      </w:r>
      <w:r>
        <w:t>-9).</w:t>
      </w:r>
    </w:p>
    <w:p w14:paraId="711C1A03" w14:textId="77777777" w:rsidR="008A4949" w:rsidRDefault="008A4949">
      <w:pPr>
        <w:pStyle w:val="ListNumber"/>
        <w:numPr>
          <w:ilvl w:val="0"/>
          <w:numId w:val="3"/>
        </w:numPr>
      </w:pPr>
      <w:r>
        <w:t xml:space="preserve">If an MDU is detected the GUI is notified by the control module and will display the maximum RPM or the Unit of Measure, depending on the current MDU mode of operation. The information is displayed below and to the right of the Set Speed Box mentioned in 2.2.4.1 b, on the appropriate side of the screen. If the current mode of operation is Forward or Reverse the maximum RPM is displayed. If the current mode of operation is Oscillate Mode 1 the unit of measure which is RPM is displayed. If the current mode of operation is Oscillate Mode 2 the unit of measure which is RATE is displayed. </w:t>
      </w:r>
    </w:p>
    <w:p w14:paraId="5E1EDACD" w14:textId="77777777" w:rsidR="008A4949" w:rsidRDefault="008A4949">
      <w:pPr>
        <w:pStyle w:val="ListNumber"/>
        <w:numPr>
          <w:ilvl w:val="0"/>
          <w:numId w:val="3"/>
        </w:numPr>
      </w:pPr>
      <w:r>
        <w:t>If determined that a handpiece is in a running state the GUI will be notified by the control module and will display the green direction indicators, depending on what the current mode of operation is, on the appropriate side of the screen. Also, the GUI changes the background color of the Set Speed box from black to green. If the handpiece is turned off the background color of the Set Speed box will return to black.</w:t>
      </w:r>
    </w:p>
    <w:p w14:paraId="60BCD219" w14:textId="77777777" w:rsidR="008A4949" w:rsidRPr="00554F34" w:rsidRDefault="008A4949" w:rsidP="00D04517">
      <w:pPr>
        <w:pStyle w:val="ListNumber"/>
        <w:pageBreakBefore/>
        <w:numPr>
          <w:ilvl w:val="0"/>
          <w:numId w:val="3"/>
        </w:numPr>
      </w:pPr>
      <w:r>
        <w:lastRenderedPageBreak/>
        <w:t xml:space="preserve">Set Speed can be an RPM or RATE adjustment. Forward Reverse and Oscillate Mode 1 are always RPM adjustments. Oscillate Mode 2 is a RATE adjustment. Set Speed values can be adjusted within a range of numeric values. The values are adjusted by pressing the increment </w:t>
      </w:r>
      <w:r w:rsidR="00CB7D88">
        <w:rPr>
          <w:noProof/>
        </w:rPr>
        <w:drawing>
          <wp:inline distT="0" distB="0" distL="0" distR="0" wp14:anchorId="33021A64" wp14:editId="72BB45D7">
            <wp:extent cx="167640" cy="144780"/>
            <wp:effectExtent l="0" t="0" r="0" b="0"/>
            <wp:docPr id="31" name="Picture 31" descr="Btn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tnArrowU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or decrement </w:t>
      </w:r>
      <w:r w:rsidR="00CB7D88">
        <w:rPr>
          <w:noProof/>
        </w:rPr>
        <w:drawing>
          <wp:inline distT="0" distB="0" distL="0" distR="0" wp14:anchorId="15734F4E" wp14:editId="03B6231B">
            <wp:extent cx="167640" cy="144780"/>
            <wp:effectExtent l="0" t="0" r="0" b="0"/>
            <wp:docPr id="32" name="Picture 32" descr="Btn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tnArrowDow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adjustment buttons. When the Set Speed has reached the minimum range the decrement button will disappear. When the Set Speed has reached the maximum range the increment button will disappear. When the Set Speed is not at the minimum or maximum range both buttons will be present. The control module is notified by the GUI module of a change in Set Speed which in turn changes the speed of a powered MDU.</w:t>
      </w:r>
      <w:r>
        <w:rPr>
          <w:rFonts w:ascii="Smith&amp;Nephew-Regular" w:hAnsi="Smith&amp;Nephew-Regular"/>
          <w:sz w:val="22"/>
        </w:rPr>
        <w:t xml:space="preserve"> </w:t>
      </w:r>
      <w:r w:rsidRPr="00554F34">
        <w:t>Forward, Reverse and Oscillate Mode 1 unit of measure is in RPM and can be adjusted in increments of 100. Oscillate Mode 2 unit of measure is in RATE with a range of 1 - 9 in increments of 1.</w:t>
      </w:r>
    </w:p>
    <w:p w14:paraId="46D4EAF0" w14:textId="77777777" w:rsidR="008A4949" w:rsidRDefault="00180D8A">
      <w:pPr>
        <w:pStyle w:val="ListNumber"/>
        <w:numPr>
          <w:ilvl w:val="0"/>
          <w:numId w:val="3"/>
        </w:numPr>
      </w:pPr>
      <w:r>
        <w:t>For the ability to adjust RPM for forward and reverse modes refer to</w:t>
      </w:r>
      <w:r w:rsidR="008A4949">
        <w:t xml:space="preserve"> section e above.</w:t>
      </w:r>
    </w:p>
    <w:p w14:paraId="7145DB91" w14:textId="77777777" w:rsidR="008A4949" w:rsidRDefault="00180D8A">
      <w:pPr>
        <w:pStyle w:val="ListNumber"/>
        <w:numPr>
          <w:ilvl w:val="0"/>
          <w:numId w:val="3"/>
        </w:numPr>
      </w:pPr>
      <w:r>
        <w:t xml:space="preserve">The ability to auto scroll the RPM or RATE is provided by holding down increment/decrement adjustment. </w:t>
      </w:r>
      <w:r w:rsidR="008A4949">
        <w:t>The increment/decrement adjustment will occur automatically at a fixed repeat rate if either button is held down for a second or more. Auto scrolling will cease when the adjustment button is released or when the Set Speed has reached its minimum or maximum range.</w:t>
      </w:r>
      <w:r>
        <w:t xml:space="preserve"> Refer to section e for details RPM or RATE adjustment.</w:t>
      </w:r>
    </w:p>
    <w:p w14:paraId="20053679" w14:textId="77777777" w:rsidR="008A4949" w:rsidRDefault="008A4949">
      <w:pPr>
        <w:pStyle w:val="ListNumber"/>
        <w:numPr>
          <w:ilvl w:val="0"/>
          <w:numId w:val="3"/>
        </w:numPr>
      </w:pPr>
      <w:r>
        <w:t>If an MDU that supports blade recognition is connected the control module will continuously monitor the blade status as mentioned above. If a blade change occurs the control module will notify the GUI module and a new set of ranges will be used and the Maximum range box will be updated.</w:t>
      </w:r>
    </w:p>
    <w:p w14:paraId="03078FE9" w14:textId="77777777" w:rsidR="008A4949" w:rsidRDefault="008A4949">
      <w:pPr>
        <w:pStyle w:val="ListNumber"/>
        <w:numPr>
          <w:ilvl w:val="0"/>
          <w:numId w:val="3"/>
        </w:numPr>
      </w:pPr>
      <w:r>
        <w:t xml:space="preserve">The DYONICS POWER </w:t>
      </w:r>
      <w:r w:rsidR="004D7FE1">
        <w:t xml:space="preserve">II </w:t>
      </w:r>
      <w:r>
        <w:t xml:space="preserve">MDU Table below lists all of the MDUs that are supported by the </w:t>
      </w:r>
      <w:r w:rsidR="00AB22B6">
        <w:t xml:space="preserve">DYONICS POWER </w:t>
      </w:r>
      <w:r>
        <w:t>II Control System. The DYONICS POWER</w:t>
      </w:r>
      <w:r w:rsidR="004D7FE1">
        <w:t xml:space="preserve"> II</w:t>
      </w:r>
      <w:r>
        <w:t xml:space="preserve"> MDU Table shows their forward, reverse and oscillate ranges and default setting per blade magnet configuration.</w:t>
      </w:r>
    </w:p>
    <w:p w14:paraId="542889DA" w14:textId="77777777" w:rsidR="008A4949" w:rsidRDefault="008A4949">
      <w:pPr>
        <w:pStyle w:val="ListNumber"/>
        <w:numPr>
          <w:ilvl w:val="0"/>
          <w:numId w:val="0"/>
        </w:numPr>
        <w:jc w:val="center"/>
        <w:rPr>
          <w:b/>
        </w:rPr>
      </w:pPr>
      <w:r>
        <w:rPr>
          <w:b/>
          <w:bCs/>
          <w:sz w:val="24"/>
          <w:szCs w:val="24"/>
        </w:rPr>
        <w:t xml:space="preserve">DYONICS POWER </w:t>
      </w:r>
      <w:r w:rsidR="004D7FE1">
        <w:rPr>
          <w:b/>
          <w:bCs/>
          <w:sz w:val="24"/>
          <w:szCs w:val="24"/>
        </w:rPr>
        <w:t xml:space="preserve">II </w:t>
      </w:r>
      <w:r>
        <w:rPr>
          <w:b/>
          <w:bCs/>
          <w:sz w:val="24"/>
          <w:szCs w:val="24"/>
        </w:rPr>
        <w:t>MDU Table</w:t>
      </w:r>
    </w:p>
    <w:tbl>
      <w:tblPr>
        <w:tblW w:w="10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7"/>
        <w:gridCol w:w="1013"/>
        <w:gridCol w:w="1170"/>
        <w:gridCol w:w="900"/>
        <w:gridCol w:w="1108"/>
        <w:gridCol w:w="849"/>
        <w:gridCol w:w="1080"/>
        <w:gridCol w:w="861"/>
        <w:gridCol w:w="1119"/>
        <w:gridCol w:w="1041"/>
      </w:tblGrid>
      <w:tr w:rsidR="007D4E6B" w14:paraId="3691A92D" w14:textId="77777777" w:rsidTr="007D4E6B">
        <w:trPr>
          <w:cantSplit/>
          <w:tblHeader/>
          <w:jc w:val="center"/>
        </w:trPr>
        <w:tc>
          <w:tcPr>
            <w:tcW w:w="1537" w:type="dxa"/>
            <w:vMerge w:val="restart"/>
          </w:tcPr>
          <w:p w14:paraId="323D507B" w14:textId="77777777" w:rsidR="008A4949" w:rsidRDefault="008A4949">
            <w:pPr>
              <w:jc w:val="center"/>
              <w:rPr>
                <w:b/>
                <w:szCs w:val="24"/>
              </w:rPr>
            </w:pPr>
            <w:r>
              <w:rPr>
                <w:b/>
                <w:szCs w:val="24"/>
              </w:rPr>
              <w:t>MDU Type</w:t>
            </w:r>
          </w:p>
        </w:tc>
        <w:tc>
          <w:tcPr>
            <w:tcW w:w="1013" w:type="dxa"/>
            <w:vMerge w:val="restart"/>
          </w:tcPr>
          <w:p w14:paraId="754558D2" w14:textId="77777777" w:rsidR="008A4949" w:rsidRDefault="008A4949">
            <w:pPr>
              <w:jc w:val="center"/>
              <w:rPr>
                <w:b/>
                <w:szCs w:val="24"/>
              </w:rPr>
            </w:pPr>
            <w:r>
              <w:rPr>
                <w:b/>
                <w:szCs w:val="24"/>
              </w:rPr>
              <w:t>Magnets</w:t>
            </w:r>
          </w:p>
        </w:tc>
        <w:tc>
          <w:tcPr>
            <w:tcW w:w="2070" w:type="dxa"/>
            <w:gridSpan w:val="2"/>
          </w:tcPr>
          <w:p w14:paraId="006D5DD7" w14:textId="77777777" w:rsidR="008A4949" w:rsidRDefault="008A4949">
            <w:pPr>
              <w:jc w:val="center"/>
              <w:rPr>
                <w:b/>
                <w:szCs w:val="24"/>
              </w:rPr>
            </w:pPr>
            <w:r>
              <w:rPr>
                <w:b/>
                <w:szCs w:val="24"/>
              </w:rPr>
              <w:t>Forward</w:t>
            </w:r>
          </w:p>
        </w:tc>
        <w:tc>
          <w:tcPr>
            <w:tcW w:w="1957" w:type="dxa"/>
            <w:gridSpan w:val="2"/>
          </w:tcPr>
          <w:p w14:paraId="7EB5A3CB" w14:textId="77777777" w:rsidR="008A4949" w:rsidRDefault="008A4949">
            <w:pPr>
              <w:jc w:val="center"/>
              <w:rPr>
                <w:b/>
                <w:szCs w:val="24"/>
              </w:rPr>
            </w:pPr>
            <w:r>
              <w:rPr>
                <w:b/>
                <w:szCs w:val="24"/>
              </w:rPr>
              <w:t>Reverse</w:t>
            </w:r>
          </w:p>
        </w:tc>
        <w:tc>
          <w:tcPr>
            <w:tcW w:w="1941" w:type="dxa"/>
            <w:gridSpan w:val="2"/>
          </w:tcPr>
          <w:p w14:paraId="1959A6C6" w14:textId="77777777" w:rsidR="008A4949" w:rsidRDefault="008A4949">
            <w:pPr>
              <w:jc w:val="center"/>
              <w:rPr>
                <w:b/>
                <w:szCs w:val="24"/>
              </w:rPr>
            </w:pPr>
            <w:r>
              <w:rPr>
                <w:b/>
                <w:szCs w:val="24"/>
              </w:rPr>
              <w:t>Oscillate Mode 1</w:t>
            </w:r>
          </w:p>
        </w:tc>
        <w:tc>
          <w:tcPr>
            <w:tcW w:w="2160" w:type="dxa"/>
            <w:gridSpan w:val="2"/>
          </w:tcPr>
          <w:p w14:paraId="1F5FBAE5" w14:textId="77777777" w:rsidR="008A4949" w:rsidRDefault="008A4949">
            <w:pPr>
              <w:jc w:val="center"/>
              <w:rPr>
                <w:b/>
                <w:szCs w:val="24"/>
              </w:rPr>
            </w:pPr>
            <w:r>
              <w:rPr>
                <w:b/>
                <w:szCs w:val="24"/>
              </w:rPr>
              <w:t>Oscillate Mode 2</w:t>
            </w:r>
          </w:p>
        </w:tc>
      </w:tr>
      <w:tr w:rsidR="007D4E6B" w14:paraId="15F6D06F" w14:textId="77777777" w:rsidTr="000066B6">
        <w:trPr>
          <w:cantSplit/>
          <w:tblHeader/>
          <w:jc w:val="center"/>
        </w:trPr>
        <w:tc>
          <w:tcPr>
            <w:tcW w:w="1537" w:type="dxa"/>
            <w:vMerge/>
          </w:tcPr>
          <w:p w14:paraId="0D13EFDA" w14:textId="77777777" w:rsidR="008A4949" w:rsidRDefault="008A4949">
            <w:pPr>
              <w:rPr>
                <w:b/>
                <w:szCs w:val="24"/>
              </w:rPr>
            </w:pPr>
          </w:p>
        </w:tc>
        <w:tc>
          <w:tcPr>
            <w:tcW w:w="1013" w:type="dxa"/>
            <w:vMerge/>
            <w:shd w:val="clear" w:color="auto" w:fill="00FF00"/>
          </w:tcPr>
          <w:p w14:paraId="50E54321" w14:textId="77777777" w:rsidR="008A4949" w:rsidRDefault="008A4949">
            <w:pPr>
              <w:rPr>
                <w:b/>
                <w:szCs w:val="24"/>
              </w:rPr>
            </w:pPr>
          </w:p>
        </w:tc>
        <w:tc>
          <w:tcPr>
            <w:tcW w:w="1170" w:type="dxa"/>
          </w:tcPr>
          <w:p w14:paraId="064D2707" w14:textId="77777777" w:rsidR="008A4949" w:rsidRDefault="008A4949">
            <w:pPr>
              <w:jc w:val="center"/>
              <w:rPr>
                <w:b/>
                <w:szCs w:val="24"/>
              </w:rPr>
            </w:pPr>
            <w:r>
              <w:rPr>
                <w:b/>
                <w:szCs w:val="24"/>
              </w:rPr>
              <w:t>Range</w:t>
            </w:r>
          </w:p>
        </w:tc>
        <w:tc>
          <w:tcPr>
            <w:tcW w:w="900" w:type="dxa"/>
          </w:tcPr>
          <w:p w14:paraId="58DEE972" w14:textId="77777777" w:rsidR="008A4949" w:rsidRDefault="008A4949">
            <w:pPr>
              <w:jc w:val="center"/>
              <w:rPr>
                <w:b/>
                <w:szCs w:val="24"/>
              </w:rPr>
            </w:pPr>
            <w:r>
              <w:rPr>
                <w:b/>
                <w:szCs w:val="24"/>
              </w:rPr>
              <w:t>Default</w:t>
            </w:r>
          </w:p>
        </w:tc>
        <w:tc>
          <w:tcPr>
            <w:tcW w:w="1108" w:type="dxa"/>
          </w:tcPr>
          <w:p w14:paraId="7AAE9333" w14:textId="77777777" w:rsidR="008A4949" w:rsidRDefault="008A4949">
            <w:pPr>
              <w:jc w:val="center"/>
              <w:rPr>
                <w:b/>
                <w:szCs w:val="24"/>
              </w:rPr>
            </w:pPr>
            <w:r>
              <w:rPr>
                <w:b/>
                <w:szCs w:val="24"/>
              </w:rPr>
              <w:t>Range</w:t>
            </w:r>
          </w:p>
        </w:tc>
        <w:tc>
          <w:tcPr>
            <w:tcW w:w="849" w:type="dxa"/>
          </w:tcPr>
          <w:p w14:paraId="16521519" w14:textId="77777777" w:rsidR="008A4949" w:rsidRDefault="008A4949">
            <w:pPr>
              <w:jc w:val="center"/>
              <w:rPr>
                <w:b/>
                <w:szCs w:val="24"/>
              </w:rPr>
            </w:pPr>
            <w:r>
              <w:rPr>
                <w:b/>
                <w:szCs w:val="24"/>
              </w:rPr>
              <w:t>Default</w:t>
            </w:r>
          </w:p>
        </w:tc>
        <w:tc>
          <w:tcPr>
            <w:tcW w:w="1080" w:type="dxa"/>
          </w:tcPr>
          <w:p w14:paraId="66002670" w14:textId="77777777" w:rsidR="008A4949" w:rsidRDefault="008A4949">
            <w:pPr>
              <w:jc w:val="center"/>
              <w:rPr>
                <w:b/>
                <w:szCs w:val="24"/>
              </w:rPr>
            </w:pPr>
            <w:r>
              <w:rPr>
                <w:b/>
                <w:szCs w:val="24"/>
              </w:rPr>
              <w:t>Range</w:t>
            </w:r>
          </w:p>
        </w:tc>
        <w:tc>
          <w:tcPr>
            <w:tcW w:w="861" w:type="dxa"/>
          </w:tcPr>
          <w:p w14:paraId="2ECF8608" w14:textId="77777777" w:rsidR="008A4949" w:rsidRDefault="008A4949">
            <w:pPr>
              <w:jc w:val="center"/>
              <w:rPr>
                <w:b/>
                <w:szCs w:val="24"/>
              </w:rPr>
            </w:pPr>
            <w:r>
              <w:rPr>
                <w:b/>
                <w:szCs w:val="24"/>
              </w:rPr>
              <w:t>Default</w:t>
            </w:r>
          </w:p>
        </w:tc>
        <w:tc>
          <w:tcPr>
            <w:tcW w:w="1119" w:type="dxa"/>
            <w:tcBorders>
              <w:bottom w:val="single" w:sz="4" w:space="0" w:color="auto"/>
            </w:tcBorders>
          </w:tcPr>
          <w:p w14:paraId="6A55B799" w14:textId="77777777" w:rsidR="008A4949" w:rsidRDefault="008A4949">
            <w:pPr>
              <w:jc w:val="center"/>
              <w:rPr>
                <w:b/>
                <w:szCs w:val="24"/>
              </w:rPr>
            </w:pPr>
            <w:r>
              <w:rPr>
                <w:b/>
                <w:szCs w:val="24"/>
              </w:rPr>
              <w:t>Range</w:t>
            </w:r>
          </w:p>
        </w:tc>
        <w:tc>
          <w:tcPr>
            <w:tcW w:w="1041" w:type="dxa"/>
            <w:tcBorders>
              <w:bottom w:val="single" w:sz="4" w:space="0" w:color="auto"/>
            </w:tcBorders>
          </w:tcPr>
          <w:p w14:paraId="7571487D" w14:textId="77777777" w:rsidR="008A4949" w:rsidRDefault="008A4949">
            <w:pPr>
              <w:jc w:val="center"/>
              <w:rPr>
                <w:b/>
                <w:szCs w:val="24"/>
              </w:rPr>
            </w:pPr>
            <w:r>
              <w:rPr>
                <w:b/>
                <w:szCs w:val="24"/>
              </w:rPr>
              <w:t>Default</w:t>
            </w:r>
          </w:p>
        </w:tc>
      </w:tr>
      <w:tr w:rsidR="007D4E6B" w14:paraId="76B044D3" w14:textId="77777777" w:rsidTr="000066B6">
        <w:trPr>
          <w:jc w:val="center"/>
        </w:trPr>
        <w:tc>
          <w:tcPr>
            <w:tcW w:w="1537" w:type="dxa"/>
          </w:tcPr>
          <w:p w14:paraId="38A6F0E4" w14:textId="77777777" w:rsidR="008A4949" w:rsidRDefault="008A4949">
            <w:pPr>
              <w:rPr>
                <w:szCs w:val="24"/>
              </w:rPr>
            </w:pPr>
            <w:r>
              <w:rPr>
                <w:szCs w:val="24"/>
              </w:rPr>
              <w:t>Mini</w:t>
            </w:r>
            <w:r w:rsidR="00AD7B26">
              <w:rPr>
                <w:szCs w:val="24"/>
              </w:rPr>
              <w:t>-Motor</w:t>
            </w:r>
            <w:r>
              <w:rPr>
                <w:szCs w:val="24"/>
              </w:rPr>
              <w:t xml:space="preserve">: </w:t>
            </w:r>
            <w:r w:rsidRPr="00AD7B26">
              <w:rPr>
                <w:b/>
                <w:szCs w:val="24"/>
              </w:rPr>
              <w:t>7205357</w:t>
            </w:r>
          </w:p>
        </w:tc>
        <w:tc>
          <w:tcPr>
            <w:tcW w:w="1013" w:type="dxa"/>
          </w:tcPr>
          <w:p w14:paraId="77742800" w14:textId="77777777" w:rsidR="008A4949" w:rsidRDefault="008A4949">
            <w:pPr>
              <w:rPr>
                <w:szCs w:val="24"/>
              </w:rPr>
            </w:pPr>
            <w:r>
              <w:rPr>
                <w:szCs w:val="24"/>
              </w:rPr>
              <w:t>None</w:t>
            </w:r>
          </w:p>
        </w:tc>
        <w:tc>
          <w:tcPr>
            <w:tcW w:w="1170" w:type="dxa"/>
          </w:tcPr>
          <w:p w14:paraId="3E2F8BA6" w14:textId="77777777" w:rsidR="008A4949" w:rsidRDefault="008A4949">
            <w:pPr>
              <w:jc w:val="center"/>
              <w:rPr>
                <w:szCs w:val="24"/>
              </w:rPr>
            </w:pPr>
            <w:r>
              <w:rPr>
                <w:snapToGrid w:val="0"/>
                <w:color w:val="000000"/>
                <w:szCs w:val="24"/>
              </w:rPr>
              <w:t>100-3500</w:t>
            </w:r>
          </w:p>
        </w:tc>
        <w:tc>
          <w:tcPr>
            <w:tcW w:w="900" w:type="dxa"/>
          </w:tcPr>
          <w:p w14:paraId="410D3EB0" w14:textId="77777777" w:rsidR="008A4949" w:rsidRDefault="008A4949">
            <w:pPr>
              <w:jc w:val="center"/>
              <w:rPr>
                <w:szCs w:val="24"/>
              </w:rPr>
            </w:pPr>
            <w:r>
              <w:rPr>
                <w:snapToGrid w:val="0"/>
                <w:color w:val="000000"/>
                <w:szCs w:val="24"/>
              </w:rPr>
              <w:t>2000</w:t>
            </w:r>
          </w:p>
        </w:tc>
        <w:tc>
          <w:tcPr>
            <w:tcW w:w="1108" w:type="dxa"/>
          </w:tcPr>
          <w:p w14:paraId="342AC88B" w14:textId="77777777" w:rsidR="008A4949" w:rsidRDefault="008A4949">
            <w:pPr>
              <w:jc w:val="center"/>
              <w:rPr>
                <w:szCs w:val="24"/>
              </w:rPr>
            </w:pPr>
            <w:r>
              <w:rPr>
                <w:snapToGrid w:val="0"/>
                <w:color w:val="000000"/>
                <w:szCs w:val="24"/>
              </w:rPr>
              <w:t>100-3500</w:t>
            </w:r>
          </w:p>
        </w:tc>
        <w:tc>
          <w:tcPr>
            <w:tcW w:w="849" w:type="dxa"/>
          </w:tcPr>
          <w:p w14:paraId="685C57D5" w14:textId="77777777" w:rsidR="008A4949" w:rsidRDefault="008A4949">
            <w:pPr>
              <w:jc w:val="center"/>
              <w:rPr>
                <w:szCs w:val="24"/>
              </w:rPr>
            </w:pPr>
            <w:r>
              <w:rPr>
                <w:snapToGrid w:val="0"/>
                <w:color w:val="000000"/>
                <w:szCs w:val="24"/>
              </w:rPr>
              <w:t>2000</w:t>
            </w:r>
          </w:p>
        </w:tc>
        <w:tc>
          <w:tcPr>
            <w:tcW w:w="1080" w:type="dxa"/>
          </w:tcPr>
          <w:p w14:paraId="39A27054" w14:textId="77777777" w:rsidR="008A4949" w:rsidRDefault="008A4949">
            <w:pPr>
              <w:jc w:val="center"/>
              <w:rPr>
                <w:szCs w:val="24"/>
              </w:rPr>
            </w:pPr>
            <w:r>
              <w:rPr>
                <w:snapToGrid w:val="0"/>
                <w:color w:val="000000"/>
                <w:szCs w:val="24"/>
              </w:rPr>
              <w:t>500-3000</w:t>
            </w:r>
          </w:p>
        </w:tc>
        <w:tc>
          <w:tcPr>
            <w:tcW w:w="861" w:type="dxa"/>
          </w:tcPr>
          <w:p w14:paraId="27BC1A36" w14:textId="77777777" w:rsidR="008A4949" w:rsidRDefault="008A4949">
            <w:pPr>
              <w:jc w:val="center"/>
              <w:rPr>
                <w:szCs w:val="24"/>
              </w:rPr>
            </w:pPr>
            <w:r>
              <w:rPr>
                <w:snapToGrid w:val="0"/>
                <w:color w:val="000000"/>
                <w:szCs w:val="24"/>
              </w:rPr>
              <w:t>1000</w:t>
            </w:r>
          </w:p>
        </w:tc>
        <w:tc>
          <w:tcPr>
            <w:tcW w:w="1119" w:type="dxa"/>
          </w:tcPr>
          <w:p w14:paraId="76465F55" w14:textId="77777777" w:rsidR="008A4949" w:rsidRDefault="008A4949">
            <w:pPr>
              <w:jc w:val="center"/>
              <w:rPr>
                <w:szCs w:val="24"/>
              </w:rPr>
            </w:pPr>
            <w:r>
              <w:rPr>
                <w:szCs w:val="24"/>
              </w:rPr>
              <w:t>N/A</w:t>
            </w:r>
          </w:p>
        </w:tc>
        <w:tc>
          <w:tcPr>
            <w:tcW w:w="1041" w:type="dxa"/>
          </w:tcPr>
          <w:p w14:paraId="04C4384B" w14:textId="77777777" w:rsidR="008A4949" w:rsidRDefault="008A4949">
            <w:pPr>
              <w:jc w:val="center"/>
              <w:rPr>
                <w:szCs w:val="24"/>
              </w:rPr>
            </w:pPr>
            <w:r>
              <w:rPr>
                <w:szCs w:val="24"/>
              </w:rPr>
              <w:t>N/A</w:t>
            </w:r>
          </w:p>
        </w:tc>
      </w:tr>
      <w:tr w:rsidR="007D4E6B" w14:paraId="4BF2FAD6" w14:textId="77777777" w:rsidTr="007D4E6B">
        <w:trPr>
          <w:cantSplit/>
          <w:trHeight w:val="525"/>
          <w:jc w:val="center"/>
        </w:trPr>
        <w:tc>
          <w:tcPr>
            <w:tcW w:w="1537" w:type="dxa"/>
            <w:vMerge w:val="restart"/>
          </w:tcPr>
          <w:p w14:paraId="7A797F4C" w14:textId="77777777" w:rsidR="006E714C" w:rsidRDefault="006E714C" w:rsidP="006E714C">
            <w:pPr>
              <w:rPr>
                <w:szCs w:val="24"/>
              </w:rPr>
            </w:pPr>
            <w:r>
              <w:rPr>
                <w:szCs w:val="24"/>
              </w:rPr>
              <w:t>DYONICS PowerMax Elite:</w:t>
            </w:r>
          </w:p>
          <w:p w14:paraId="221577FA" w14:textId="77777777" w:rsidR="006E714C" w:rsidRDefault="006E714C" w:rsidP="006E714C">
            <w:pPr>
              <w:rPr>
                <w:b/>
                <w:snapToGrid w:val="0"/>
                <w:color w:val="000000"/>
                <w:szCs w:val="24"/>
              </w:rPr>
            </w:pPr>
            <w:r>
              <w:rPr>
                <w:b/>
                <w:szCs w:val="24"/>
              </w:rPr>
              <w:t>72200616, 72200617, 72200872, 72202546</w:t>
            </w:r>
          </w:p>
        </w:tc>
        <w:tc>
          <w:tcPr>
            <w:tcW w:w="1013" w:type="dxa"/>
          </w:tcPr>
          <w:p w14:paraId="2CA884EB" w14:textId="77777777" w:rsidR="006E714C" w:rsidRDefault="006E714C" w:rsidP="006E714C">
            <w:pPr>
              <w:rPr>
                <w:szCs w:val="24"/>
              </w:rPr>
            </w:pPr>
            <w:r>
              <w:rPr>
                <w:szCs w:val="24"/>
              </w:rPr>
              <w:t>Left</w:t>
            </w:r>
          </w:p>
          <w:p w14:paraId="57FFEFB4" w14:textId="77777777" w:rsidR="006E714C" w:rsidRDefault="006E714C" w:rsidP="006E714C">
            <w:pPr>
              <w:rPr>
                <w:szCs w:val="24"/>
              </w:rPr>
            </w:pPr>
          </w:p>
        </w:tc>
        <w:tc>
          <w:tcPr>
            <w:tcW w:w="1170" w:type="dxa"/>
          </w:tcPr>
          <w:p w14:paraId="109BBF69" w14:textId="77777777" w:rsidR="006E714C" w:rsidRDefault="006E714C" w:rsidP="006E714C">
            <w:pPr>
              <w:jc w:val="center"/>
              <w:rPr>
                <w:snapToGrid w:val="0"/>
                <w:color w:val="000000"/>
                <w:szCs w:val="24"/>
              </w:rPr>
            </w:pPr>
            <w:r>
              <w:rPr>
                <w:snapToGrid w:val="0"/>
                <w:color w:val="000000"/>
                <w:szCs w:val="24"/>
              </w:rPr>
              <w:t>100-3000</w:t>
            </w:r>
          </w:p>
        </w:tc>
        <w:tc>
          <w:tcPr>
            <w:tcW w:w="900" w:type="dxa"/>
          </w:tcPr>
          <w:p w14:paraId="420ACBA7" w14:textId="77777777" w:rsidR="006E714C" w:rsidRDefault="006E714C" w:rsidP="006E714C">
            <w:pPr>
              <w:jc w:val="center"/>
              <w:rPr>
                <w:snapToGrid w:val="0"/>
                <w:color w:val="000000"/>
                <w:szCs w:val="24"/>
              </w:rPr>
            </w:pPr>
            <w:r>
              <w:rPr>
                <w:snapToGrid w:val="0"/>
                <w:color w:val="000000"/>
                <w:szCs w:val="24"/>
              </w:rPr>
              <w:t>2000</w:t>
            </w:r>
          </w:p>
        </w:tc>
        <w:tc>
          <w:tcPr>
            <w:tcW w:w="1108" w:type="dxa"/>
          </w:tcPr>
          <w:p w14:paraId="33339B76" w14:textId="77777777" w:rsidR="006E714C" w:rsidRDefault="006E714C" w:rsidP="006E714C">
            <w:pPr>
              <w:jc w:val="center"/>
              <w:rPr>
                <w:snapToGrid w:val="0"/>
                <w:color w:val="000000"/>
                <w:szCs w:val="24"/>
              </w:rPr>
            </w:pPr>
            <w:r>
              <w:rPr>
                <w:snapToGrid w:val="0"/>
                <w:color w:val="000000"/>
                <w:szCs w:val="24"/>
              </w:rPr>
              <w:t>100-3000</w:t>
            </w:r>
          </w:p>
        </w:tc>
        <w:tc>
          <w:tcPr>
            <w:tcW w:w="849" w:type="dxa"/>
          </w:tcPr>
          <w:p w14:paraId="5DDFD6E1" w14:textId="77777777" w:rsidR="006E714C" w:rsidRDefault="006E714C" w:rsidP="006E714C">
            <w:pPr>
              <w:jc w:val="center"/>
              <w:rPr>
                <w:snapToGrid w:val="0"/>
                <w:color w:val="000000"/>
                <w:szCs w:val="24"/>
              </w:rPr>
            </w:pPr>
            <w:r>
              <w:rPr>
                <w:snapToGrid w:val="0"/>
                <w:color w:val="000000"/>
                <w:szCs w:val="24"/>
              </w:rPr>
              <w:t>2000</w:t>
            </w:r>
          </w:p>
        </w:tc>
        <w:tc>
          <w:tcPr>
            <w:tcW w:w="1080" w:type="dxa"/>
          </w:tcPr>
          <w:p w14:paraId="6F436DD9" w14:textId="77777777" w:rsidR="006E714C" w:rsidRDefault="006E714C" w:rsidP="006E714C">
            <w:pPr>
              <w:jc w:val="center"/>
              <w:rPr>
                <w:snapToGrid w:val="0"/>
                <w:color w:val="000000"/>
                <w:szCs w:val="24"/>
              </w:rPr>
            </w:pPr>
            <w:r>
              <w:rPr>
                <w:snapToGrid w:val="0"/>
                <w:color w:val="000000"/>
                <w:szCs w:val="24"/>
              </w:rPr>
              <w:t>500-3000</w:t>
            </w:r>
          </w:p>
        </w:tc>
        <w:tc>
          <w:tcPr>
            <w:tcW w:w="861" w:type="dxa"/>
          </w:tcPr>
          <w:p w14:paraId="08D9FE32" w14:textId="77777777" w:rsidR="006E714C" w:rsidRDefault="006E714C" w:rsidP="006E714C">
            <w:pPr>
              <w:jc w:val="center"/>
              <w:rPr>
                <w:snapToGrid w:val="0"/>
                <w:color w:val="000000"/>
                <w:szCs w:val="24"/>
              </w:rPr>
            </w:pPr>
            <w:r>
              <w:rPr>
                <w:snapToGrid w:val="0"/>
                <w:color w:val="000000"/>
                <w:szCs w:val="24"/>
              </w:rPr>
              <w:t>2000</w:t>
            </w:r>
          </w:p>
        </w:tc>
        <w:tc>
          <w:tcPr>
            <w:tcW w:w="1119" w:type="dxa"/>
          </w:tcPr>
          <w:p w14:paraId="2DF9680E" w14:textId="77777777" w:rsidR="006E714C" w:rsidRDefault="006E714C" w:rsidP="006E714C">
            <w:pPr>
              <w:rPr>
                <w:snapToGrid w:val="0"/>
                <w:color w:val="000000"/>
                <w:szCs w:val="24"/>
              </w:rPr>
            </w:pPr>
            <w:r>
              <w:rPr>
                <w:snapToGrid w:val="0"/>
                <w:color w:val="000000"/>
                <w:szCs w:val="24"/>
              </w:rPr>
              <w:t>1-9 (1 Rev)</w:t>
            </w:r>
          </w:p>
          <w:p w14:paraId="5419BB26" w14:textId="77777777" w:rsidR="006E714C" w:rsidRDefault="006E714C" w:rsidP="006E714C">
            <w:pPr>
              <w:rPr>
                <w:snapToGrid w:val="0"/>
                <w:color w:val="000000"/>
                <w:szCs w:val="24"/>
              </w:rPr>
            </w:pPr>
            <w:r>
              <w:rPr>
                <w:snapToGrid w:val="0"/>
                <w:color w:val="000000"/>
                <w:szCs w:val="24"/>
              </w:rPr>
              <w:t>1-8 (2 Rev)</w:t>
            </w:r>
          </w:p>
        </w:tc>
        <w:tc>
          <w:tcPr>
            <w:tcW w:w="1041" w:type="dxa"/>
          </w:tcPr>
          <w:p w14:paraId="7A2D8761" w14:textId="77777777" w:rsidR="006E714C" w:rsidRDefault="006E714C" w:rsidP="006E714C">
            <w:pPr>
              <w:jc w:val="center"/>
              <w:rPr>
                <w:snapToGrid w:val="0"/>
                <w:color w:val="000000"/>
                <w:szCs w:val="24"/>
              </w:rPr>
            </w:pPr>
            <w:r>
              <w:rPr>
                <w:snapToGrid w:val="0"/>
                <w:color w:val="000000"/>
                <w:szCs w:val="24"/>
              </w:rPr>
              <w:t>9 (1 Rev)</w:t>
            </w:r>
          </w:p>
          <w:p w14:paraId="3FAF87A1" w14:textId="77777777" w:rsidR="006E714C" w:rsidRDefault="006E714C" w:rsidP="006E714C">
            <w:pPr>
              <w:jc w:val="center"/>
              <w:rPr>
                <w:snapToGrid w:val="0"/>
                <w:color w:val="000000"/>
                <w:szCs w:val="24"/>
              </w:rPr>
            </w:pPr>
            <w:r>
              <w:rPr>
                <w:snapToGrid w:val="0"/>
                <w:color w:val="000000"/>
                <w:szCs w:val="24"/>
              </w:rPr>
              <w:t>8 (2 Rev)</w:t>
            </w:r>
          </w:p>
        </w:tc>
      </w:tr>
      <w:tr w:rsidR="007D4E6B" w14:paraId="16DEA096" w14:textId="77777777" w:rsidTr="007D4E6B">
        <w:trPr>
          <w:cantSplit/>
          <w:trHeight w:val="543"/>
          <w:jc w:val="center"/>
        </w:trPr>
        <w:tc>
          <w:tcPr>
            <w:tcW w:w="1537" w:type="dxa"/>
            <w:vMerge/>
          </w:tcPr>
          <w:p w14:paraId="438DCB4B" w14:textId="77777777" w:rsidR="006E714C" w:rsidRDefault="006E714C" w:rsidP="006E714C">
            <w:pPr>
              <w:rPr>
                <w:szCs w:val="24"/>
              </w:rPr>
            </w:pPr>
          </w:p>
        </w:tc>
        <w:tc>
          <w:tcPr>
            <w:tcW w:w="1013" w:type="dxa"/>
          </w:tcPr>
          <w:p w14:paraId="31BCD723" w14:textId="77777777" w:rsidR="006E714C" w:rsidRDefault="006E714C" w:rsidP="006E714C">
            <w:pPr>
              <w:rPr>
                <w:szCs w:val="24"/>
              </w:rPr>
            </w:pPr>
            <w:r>
              <w:rPr>
                <w:szCs w:val="24"/>
              </w:rPr>
              <w:t>None</w:t>
            </w:r>
          </w:p>
          <w:p w14:paraId="349619DB" w14:textId="77777777" w:rsidR="006E714C" w:rsidRDefault="006E714C" w:rsidP="006E714C">
            <w:pPr>
              <w:rPr>
                <w:szCs w:val="24"/>
              </w:rPr>
            </w:pPr>
          </w:p>
        </w:tc>
        <w:tc>
          <w:tcPr>
            <w:tcW w:w="1170" w:type="dxa"/>
          </w:tcPr>
          <w:p w14:paraId="7D6AAC9D" w14:textId="77777777" w:rsidR="006E714C" w:rsidRDefault="006E714C" w:rsidP="006E714C">
            <w:pPr>
              <w:jc w:val="center"/>
              <w:rPr>
                <w:snapToGrid w:val="0"/>
                <w:color w:val="000000"/>
                <w:szCs w:val="24"/>
              </w:rPr>
            </w:pPr>
            <w:r>
              <w:rPr>
                <w:snapToGrid w:val="0"/>
                <w:color w:val="000000"/>
                <w:szCs w:val="24"/>
              </w:rPr>
              <w:t>100-5000</w:t>
            </w:r>
          </w:p>
        </w:tc>
        <w:tc>
          <w:tcPr>
            <w:tcW w:w="900" w:type="dxa"/>
          </w:tcPr>
          <w:p w14:paraId="006CFCDF" w14:textId="77777777" w:rsidR="006E714C" w:rsidRDefault="006E714C" w:rsidP="006E714C">
            <w:pPr>
              <w:jc w:val="center"/>
              <w:rPr>
                <w:snapToGrid w:val="0"/>
                <w:color w:val="000000"/>
                <w:szCs w:val="24"/>
              </w:rPr>
            </w:pPr>
            <w:r>
              <w:rPr>
                <w:snapToGrid w:val="0"/>
                <w:color w:val="000000"/>
                <w:szCs w:val="24"/>
              </w:rPr>
              <w:t>2000</w:t>
            </w:r>
          </w:p>
        </w:tc>
        <w:tc>
          <w:tcPr>
            <w:tcW w:w="1108" w:type="dxa"/>
          </w:tcPr>
          <w:p w14:paraId="702DB7F9" w14:textId="77777777" w:rsidR="006E714C" w:rsidRDefault="006E714C" w:rsidP="006E714C">
            <w:pPr>
              <w:jc w:val="center"/>
              <w:rPr>
                <w:snapToGrid w:val="0"/>
                <w:color w:val="000000"/>
                <w:szCs w:val="24"/>
              </w:rPr>
            </w:pPr>
            <w:r>
              <w:rPr>
                <w:snapToGrid w:val="0"/>
                <w:color w:val="000000"/>
                <w:szCs w:val="24"/>
              </w:rPr>
              <w:t>100-5000</w:t>
            </w:r>
          </w:p>
        </w:tc>
        <w:tc>
          <w:tcPr>
            <w:tcW w:w="849" w:type="dxa"/>
          </w:tcPr>
          <w:p w14:paraId="24F7B7CE" w14:textId="77777777" w:rsidR="006E714C" w:rsidRDefault="006E714C" w:rsidP="006E714C">
            <w:pPr>
              <w:jc w:val="center"/>
              <w:rPr>
                <w:snapToGrid w:val="0"/>
                <w:color w:val="000000"/>
                <w:szCs w:val="24"/>
              </w:rPr>
            </w:pPr>
            <w:r>
              <w:rPr>
                <w:snapToGrid w:val="0"/>
                <w:color w:val="000000"/>
                <w:szCs w:val="24"/>
              </w:rPr>
              <w:t>2000</w:t>
            </w:r>
          </w:p>
        </w:tc>
        <w:tc>
          <w:tcPr>
            <w:tcW w:w="1080" w:type="dxa"/>
          </w:tcPr>
          <w:p w14:paraId="4E5331E0" w14:textId="77777777" w:rsidR="006E714C" w:rsidRDefault="006E714C" w:rsidP="006E714C">
            <w:pPr>
              <w:jc w:val="center"/>
              <w:rPr>
                <w:snapToGrid w:val="0"/>
                <w:color w:val="000000"/>
                <w:szCs w:val="24"/>
              </w:rPr>
            </w:pPr>
            <w:r>
              <w:rPr>
                <w:snapToGrid w:val="0"/>
                <w:color w:val="000000"/>
                <w:szCs w:val="24"/>
              </w:rPr>
              <w:t>500-3000</w:t>
            </w:r>
          </w:p>
        </w:tc>
        <w:tc>
          <w:tcPr>
            <w:tcW w:w="861" w:type="dxa"/>
          </w:tcPr>
          <w:p w14:paraId="68AD489F" w14:textId="77777777" w:rsidR="006E714C" w:rsidRDefault="006E714C" w:rsidP="006E714C">
            <w:pPr>
              <w:jc w:val="center"/>
              <w:rPr>
                <w:snapToGrid w:val="0"/>
                <w:color w:val="000000"/>
                <w:szCs w:val="24"/>
              </w:rPr>
            </w:pPr>
            <w:r>
              <w:rPr>
                <w:snapToGrid w:val="0"/>
                <w:color w:val="000000"/>
                <w:szCs w:val="24"/>
              </w:rPr>
              <w:t>2000</w:t>
            </w:r>
          </w:p>
        </w:tc>
        <w:tc>
          <w:tcPr>
            <w:tcW w:w="1119" w:type="dxa"/>
          </w:tcPr>
          <w:p w14:paraId="5AC7EB54" w14:textId="77777777" w:rsidR="006E714C" w:rsidRDefault="006E714C" w:rsidP="006E714C">
            <w:pPr>
              <w:rPr>
                <w:snapToGrid w:val="0"/>
                <w:color w:val="000000"/>
                <w:szCs w:val="24"/>
              </w:rPr>
            </w:pPr>
            <w:r>
              <w:rPr>
                <w:snapToGrid w:val="0"/>
                <w:color w:val="000000"/>
                <w:szCs w:val="24"/>
              </w:rPr>
              <w:t>1-9 (1 Rev)</w:t>
            </w:r>
          </w:p>
          <w:p w14:paraId="429BE11D" w14:textId="77777777" w:rsidR="006E714C" w:rsidRDefault="006E714C" w:rsidP="006E714C">
            <w:pPr>
              <w:jc w:val="center"/>
              <w:rPr>
                <w:snapToGrid w:val="0"/>
                <w:color w:val="000000"/>
                <w:szCs w:val="24"/>
              </w:rPr>
            </w:pPr>
            <w:r>
              <w:rPr>
                <w:snapToGrid w:val="0"/>
                <w:color w:val="000000"/>
                <w:szCs w:val="24"/>
              </w:rPr>
              <w:t>1-8 (2 Rev)</w:t>
            </w:r>
          </w:p>
        </w:tc>
        <w:tc>
          <w:tcPr>
            <w:tcW w:w="1041" w:type="dxa"/>
          </w:tcPr>
          <w:p w14:paraId="7117E914" w14:textId="77777777" w:rsidR="006E714C" w:rsidRDefault="006E714C" w:rsidP="006E714C">
            <w:pPr>
              <w:jc w:val="center"/>
              <w:rPr>
                <w:snapToGrid w:val="0"/>
                <w:color w:val="000000"/>
                <w:szCs w:val="24"/>
              </w:rPr>
            </w:pPr>
            <w:r>
              <w:rPr>
                <w:snapToGrid w:val="0"/>
                <w:color w:val="000000"/>
                <w:szCs w:val="24"/>
              </w:rPr>
              <w:t>9 (1 Rev)</w:t>
            </w:r>
          </w:p>
          <w:p w14:paraId="3D559269" w14:textId="77777777" w:rsidR="006E714C" w:rsidRDefault="006E714C" w:rsidP="006E714C">
            <w:pPr>
              <w:jc w:val="center"/>
              <w:rPr>
                <w:snapToGrid w:val="0"/>
                <w:color w:val="000000"/>
                <w:szCs w:val="24"/>
              </w:rPr>
            </w:pPr>
            <w:r>
              <w:rPr>
                <w:snapToGrid w:val="0"/>
                <w:color w:val="000000"/>
                <w:szCs w:val="24"/>
              </w:rPr>
              <w:t>8 (2 Rev)</w:t>
            </w:r>
          </w:p>
        </w:tc>
      </w:tr>
      <w:tr w:rsidR="007D4E6B" w14:paraId="1B4B05D9" w14:textId="77777777" w:rsidTr="007D4E6B">
        <w:trPr>
          <w:cantSplit/>
          <w:trHeight w:val="287"/>
          <w:jc w:val="center"/>
        </w:trPr>
        <w:tc>
          <w:tcPr>
            <w:tcW w:w="1537" w:type="dxa"/>
            <w:vMerge/>
          </w:tcPr>
          <w:p w14:paraId="75C3572E" w14:textId="77777777" w:rsidR="006E714C" w:rsidRDefault="006E714C" w:rsidP="006E714C">
            <w:pPr>
              <w:rPr>
                <w:szCs w:val="24"/>
              </w:rPr>
            </w:pPr>
          </w:p>
        </w:tc>
        <w:tc>
          <w:tcPr>
            <w:tcW w:w="1013" w:type="dxa"/>
          </w:tcPr>
          <w:p w14:paraId="61F484DB" w14:textId="77777777" w:rsidR="006E714C" w:rsidRDefault="006E714C" w:rsidP="006E714C">
            <w:pPr>
              <w:rPr>
                <w:szCs w:val="24"/>
              </w:rPr>
            </w:pPr>
            <w:r>
              <w:rPr>
                <w:szCs w:val="24"/>
              </w:rPr>
              <w:t>Right</w:t>
            </w:r>
          </w:p>
        </w:tc>
        <w:tc>
          <w:tcPr>
            <w:tcW w:w="1170" w:type="dxa"/>
          </w:tcPr>
          <w:p w14:paraId="7C99BD37" w14:textId="77777777" w:rsidR="006E714C" w:rsidRDefault="006E714C" w:rsidP="006E714C">
            <w:pPr>
              <w:jc w:val="center"/>
              <w:rPr>
                <w:snapToGrid w:val="0"/>
                <w:color w:val="000000"/>
                <w:szCs w:val="24"/>
              </w:rPr>
            </w:pPr>
            <w:r>
              <w:rPr>
                <w:snapToGrid w:val="0"/>
                <w:color w:val="000000"/>
                <w:szCs w:val="24"/>
              </w:rPr>
              <w:t>500-8000</w:t>
            </w:r>
          </w:p>
        </w:tc>
        <w:tc>
          <w:tcPr>
            <w:tcW w:w="900" w:type="dxa"/>
          </w:tcPr>
          <w:p w14:paraId="30FCEA42" w14:textId="77777777" w:rsidR="006E714C" w:rsidRDefault="006E714C" w:rsidP="006E714C">
            <w:pPr>
              <w:jc w:val="center"/>
              <w:rPr>
                <w:snapToGrid w:val="0"/>
                <w:color w:val="000000"/>
                <w:szCs w:val="24"/>
              </w:rPr>
            </w:pPr>
            <w:r>
              <w:rPr>
                <w:snapToGrid w:val="0"/>
                <w:color w:val="000000"/>
                <w:szCs w:val="24"/>
              </w:rPr>
              <w:t>4000</w:t>
            </w:r>
          </w:p>
        </w:tc>
        <w:tc>
          <w:tcPr>
            <w:tcW w:w="1108" w:type="dxa"/>
          </w:tcPr>
          <w:p w14:paraId="71B3A271" w14:textId="77777777" w:rsidR="006E714C" w:rsidRDefault="006E714C" w:rsidP="006E714C">
            <w:pPr>
              <w:jc w:val="center"/>
              <w:rPr>
                <w:snapToGrid w:val="0"/>
                <w:color w:val="000000"/>
                <w:szCs w:val="24"/>
              </w:rPr>
            </w:pPr>
            <w:r>
              <w:rPr>
                <w:snapToGrid w:val="0"/>
                <w:color w:val="000000"/>
                <w:szCs w:val="24"/>
              </w:rPr>
              <w:t>500-8000</w:t>
            </w:r>
          </w:p>
        </w:tc>
        <w:tc>
          <w:tcPr>
            <w:tcW w:w="849" w:type="dxa"/>
          </w:tcPr>
          <w:p w14:paraId="136BB94C" w14:textId="77777777" w:rsidR="006E714C" w:rsidRDefault="006E714C" w:rsidP="006E714C">
            <w:pPr>
              <w:jc w:val="center"/>
              <w:rPr>
                <w:snapToGrid w:val="0"/>
                <w:color w:val="000000"/>
                <w:szCs w:val="24"/>
              </w:rPr>
            </w:pPr>
            <w:r>
              <w:rPr>
                <w:snapToGrid w:val="0"/>
                <w:color w:val="000000"/>
                <w:szCs w:val="24"/>
              </w:rPr>
              <w:t>4000</w:t>
            </w:r>
          </w:p>
        </w:tc>
        <w:tc>
          <w:tcPr>
            <w:tcW w:w="1080" w:type="dxa"/>
          </w:tcPr>
          <w:p w14:paraId="26B04FFC" w14:textId="77777777" w:rsidR="006E714C" w:rsidRDefault="006E714C" w:rsidP="006E714C">
            <w:pPr>
              <w:jc w:val="center"/>
              <w:rPr>
                <w:snapToGrid w:val="0"/>
                <w:color w:val="000000"/>
                <w:szCs w:val="24"/>
              </w:rPr>
            </w:pPr>
            <w:r>
              <w:rPr>
                <w:snapToGrid w:val="0"/>
                <w:color w:val="000000"/>
                <w:szCs w:val="24"/>
              </w:rPr>
              <w:t>500-3000</w:t>
            </w:r>
          </w:p>
        </w:tc>
        <w:tc>
          <w:tcPr>
            <w:tcW w:w="861" w:type="dxa"/>
          </w:tcPr>
          <w:p w14:paraId="54F932F0" w14:textId="77777777" w:rsidR="006E714C" w:rsidRDefault="006E714C" w:rsidP="006E714C">
            <w:pPr>
              <w:jc w:val="center"/>
              <w:rPr>
                <w:snapToGrid w:val="0"/>
                <w:color w:val="000000"/>
                <w:szCs w:val="24"/>
              </w:rPr>
            </w:pPr>
            <w:r>
              <w:rPr>
                <w:snapToGrid w:val="0"/>
                <w:color w:val="000000"/>
                <w:szCs w:val="24"/>
              </w:rPr>
              <w:t>2000</w:t>
            </w:r>
          </w:p>
        </w:tc>
        <w:tc>
          <w:tcPr>
            <w:tcW w:w="1119" w:type="dxa"/>
          </w:tcPr>
          <w:p w14:paraId="77240A75" w14:textId="77777777" w:rsidR="006E714C" w:rsidRDefault="006E714C" w:rsidP="006E714C">
            <w:pPr>
              <w:jc w:val="center"/>
              <w:rPr>
                <w:snapToGrid w:val="0"/>
                <w:color w:val="000000"/>
                <w:szCs w:val="24"/>
              </w:rPr>
            </w:pPr>
            <w:r>
              <w:rPr>
                <w:snapToGrid w:val="0"/>
                <w:color w:val="000000"/>
                <w:szCs w:val="24"/>
              </w:rPr>
              <w:t>1-9</w:t>
            </w:r>
          </w:p>
        </w:tc>
        <w:tc>
          <w:tcPr>
            <w:tcW w:w="1041" w:type="dxa"/>
          </w:tcPr>
          <w:p w14:paraId="3CB23293" w14:textId="77777777" w:rsidR="006E714C" w:rsidRDefault="006E714C" w:rsidP="006E714C">
            <w:pPr>
              <w:jc w:val="center"/>
              <w:rPr>
                <w:snapToGrid w:val="0"/>
                <w:color w:val="000000"/>
                <w:szCs w:val="24"/>
              </w:rPr>
            </w:pPr>
            <w:r>
              <w:rPr>
                <w:snapToGrid w:val="0"/>
                <w:color w:val="000000"/>
                <w:szCs w:val="24"/>
              </w:rPr>
              <w:t>9</w:t>
            </w:r>
          </w:p>
        </w:tc>
      </w:tr>
      <w:tr w:rsidR="007D4E6B" w14:paraId="39460E36" w14:textId="77777777" w:rsidTr="007D4E6B">
        <w:trPr>
          <w:cantSplit/>
          <w:trHeight w:val="260"/>
          <w:jc w:val="center"/>
        </w:trPr>
        <w:tc>
          <w:tcPr>
            <w:tcW w:w="1537" w:type="dxa"/>
            <w:vMerge/>
          </w:tcPr>
          <w:p w14:paraId="282C2482" w14:textId="77777777" w:rsidR="006E714C" w:rsidRDefault="006E714C" w:rsidP="006E714C">
            <w:pPr>
              <w:rPr>
                <w:szCs w:val="24"/>
              </w:rPr>
            </w:pPr>
          </w:p>
        </w:tc>
        <w:tc>
          <w:tcPr>
            <w:tcW w:w="1013" w:type="dxa"/>
          </w:tcPr>
          <w:p w14:paraId="40815E6D" w14:textId="77777777" w:rsidR="006E714C" w:rsidRDefault="006E714C" w:rsidP="006E714C">
            <w:pPr>
              <w:rPr>
                <w:szCs w:val="24"/>
              </w:rPr>
            </w:pPr>
            <w:r>
              <w:rPr>
                <w:szCs w:val="24"/>
              </w:rPr>
              <w:t>Both</w:t>
            </w:r>
          </w:p>
        </w:tc>
        <w:tc>
          <w:tcPr>
            <w:tcW w:w="1170" w:type="dxa"/>
          </w:tcPr>
          <w:p w14:paraId="3E105536" w14:textId="77777777" w:rsidR="006E714C" w:rsidRDefault="006E714C" w:rsidP="006E714C">
            <w:pPr>
              <w:jc w:val="center"/>
              <w:rPr>
                <w:snapToGrid w:val="0"/>
                <w:color w:val="000000"/>
                <w:szCs w:val="24"/>
              </w:rPr>
            </w:pPr>
            <w:r>
              <w:rPr>
                <w:snapToGrid w:val="0"/>
                <w:color w:val="000000"/>
                <w:szCs w:val="24"/>
              </w:rPr>
              <w:t>500-10000</w:t>
            </w:r>
          </w:p>
        </w:tc>
        <w:tc>
          <w:tcPr>
            <w:tcW w:w="900" w:type="dxa"/>
          </w:tcPr>
          <w:p w14:paraId="13A1DBC0" w14:textId="77777777" w:rsidR="006E714C" w:rsidRDefault="006E714C" w:rsidP="006E714C">
            <w:pPr>
              <w:jc w:val="center"/>
              <w:rPr>
                <w:snapToGrid w:val="0"/>
                <w:color w:val="000000"/>
                <w:szCs w:val="24"/>
              </w:rPr>
            </w:pPr>
            <w:r>
              <w:rPr>
                <w:snapToGrid w:val="0"/>
                <w:color w:val="000000"/>
                <w:szCs w:val="24"/>
              </w:rPr>
              <w:t>5000</w:t>
            </w:r>
          </w:p>
        </w:tc>
        <w:tc>
          <w:tcPr>
            <w:tcW w:w="1108" w:type="dxa"/>
          </w:tcPr>
          <w:p w14:paraId="43781424" w14:textId="77777777" w:rsidR="006E714C" w:rsidRDefault="006E714C" w:rsidP="006E714C">
            <w:pPr>
              <w:jc w:val="center"/>
              <w:rPr>
                <w:snapToGrid w:val="0"/>
                <w:color w:val="000000"/>
                <w:szCs w:val="24"/>
              </w:rPr>
            </w:pPr>
            <w:r>
              <w:rPr>
                <w:snapToGrid w:val="0"/>
                <w:color w:val="000000"/>
                <w:szCs w:val="24"/>
              </w:rPr>
              <w:t>500-10000</w:t>
            </w:r>
          </w:p>
        </w:tc>
        <w:tc>
          <w:tcPr>
            <w:tcW w:w="849" w:type="dxa"/>
          </w:tcPr>
          <w:p w14:paraId="70A9762D" w14:textId="77777777" w:rsidR="006E714C" w:rsidRDefault="006E714C" w:rsidP="006E714C">
            <w:pPr>
              <w:jc w:val="center"/>
              <w:rPr>
                <w:snapToGrid w:val="0"/>
                <w:color w:val="000000"/>
                <w:szCs w:val="24"/>
              </w:rPr>
            </w:pPr>
            <w:r>
              <w:rPr>
                <w:snapToGrid w:val="0"/>
                <w:color w:val="000000"/>
                <w:szCs w:val="24"/>
              </w:rPr>
              <w:t>5000</w:t>
            </w:r>
          </w:p>
        </w:tc>
        <w:tc>
          <w:tcPr>
            <w:tcW w:w="1080" w:type="dxa"/>
          </w:tcPr>
          <w:p w14:paraId="30279908" w14:textId="77777777" w:rsidR="006E714C" w:rsidRDefault="006E714C" w:rsidP="006E714C">
            <w:pPr>
              <w:jc w:val="center"/>
              <w:rPr>
                <w:snapToGrid w:val="0"/>
                <w:color w:val="000000"/>
                <w:szCs w:val="24"/>
              </w:rPr>
            </w:pPr>
            <w:r>
              <w:rPr>
                <w:snapToGrid w:val="0"/>
                <w:color w:val="000000"/>
                <w:szCs w:val="24"/>
              </w:rPr>
              <w:t>500-3000</w:t>
            </w:r>
          </w:p>
        </w:tc>
        <w:tc>
          <w:tcPr>
            <w:tcW w:w="861" w:type="dxa"/>
          </w:tcPr>
          <w:p w14:paraId="7A2684F8" w14:textId="77777777" w:rsidR="006E714C" w:rsidRDefault="006E714C" w:rsidP="006E714C">
            <w:pPr>
              <w:jc w:val="center"/>
              <w:rPr>
                <w:snapToGrid w:val="0"/>
                <w:color w:val="000000"/>
                <w:szCs w:val="24"/>
              </w:rPr>
            </w:pPr>
            <w:r>
              <w:rPr>
                <w:snapToGrid w:val="0"/>
                <w:color w:val="000000"/>
                <w:szCs w:val="24"/>
              </w:rPr>
              <w:t>2000</w:t>
            </w:r>
          </w:p>
        </w:tc>
        <w:tc>
          <w:tcPr>
            <w:tcW w:w="1119" w:type="dxa"/>
          </w:tcPr>
          <w:p w14:paraId="32C81FB9" w14:textId="77777777" w:rsidR="006E714C" w:rsidRDefault="006E714C" w:rsidP="006E714C">
            <w:pPr>
              <w:jc w:val="center"/>
              <w:rPr>
                <w:snapToGrid w:val="0"/>
                <w:color w:val="000000"/>
                <w:szCs w:val="24"/>
              </w:rPr>
            </w:pPr>
            <w:r>
              <w:rPr>
                <w:snapToGrid w:val="0"/>
                <w:color w:val="000000"/>
                <w:szCs w:val="24"/>
              </w:rPr>
              <w:t>1-9</w:t>
            </w:r>
          </w:p>
        </w:tc>
        <w:tc>
          <w:tcPr>
            <w:tcW w:w="1041" w:type="dxa"/>
          </w:tcPr>
          <w:p w14:paraId="4275B8F9" w14:textId="77777777" w:rsidR="006E714C" w:rsidRDefault="006E714C" w:rsidP="006E714C">
            <w:pPr>
              <w:jc w:val="center"/>
              <w:rPr>
                <w:snapToGrid w:val="0"/>
                <w:color w:val="000000"/>
                <w:szCs w:val="24"/>
              </w:rPr>
            </w:pPr>
            <w:r>
              <w:rPr>
                <w:snapToGrid w:val="0"/>
                <w:color w:val="000000"/>
                <w:szCs w:val="24"/>
              </w:rPr>
              <w:t>9</w:t>
            </w:r>
          </w:p>
        </w:tc>
      </w:tr>
      <w:tr w:rsidR="007D4E6B" w14:paraId="7755C652" w14:textId="77777777" w:rsidTr="007D4E6B">
        <w:trPr>
          <w:jc w:val="center"/>
        </w:trPr>
        <w:tc>
          <w:tcPr>
            <w:tcW w:w="1537" w:type="dxa"/>
            <w:vMerge w:val="restart"/>
          </w:tcPr>
          <w:p w14:paraId="4F9BFAB8" w14:textId="77777777" w:rsidR="006E714C" w:rsidRDefault="006E714C" w:rsidP="006E714C">
            <w:pPr>
              <w:rPr>
                <w:szCs w:val="24"/>
              </w:rPr>
            </w:pPr>
            <w:r>
              <w:rPr>
                <w:szCs w:val="24"/>
              </w:rPr>
              <w:t>DYONICS POWERMINI</w:t>
            </w:r>
          </w:p>
          <w:p w14:paraId="2DEE3B2A" w14:textId="77777777" w:rsidR="006E714C" w:rsidRDefault="006E714C" w:rsidP="00FB22D9">
            <w:pPr>
              <w:rPr>
                <w:szCs w:val="24"/>
              </w:rPr>
            </w:pPr>
            <w:r>
              <w:rPr>
                <w:b/>
                <w:snapToGrid w:val="0"/>
                <w:color w:val="000000"/>
                <w:szCs w:val="24"/>
              </w:rPr>
              <w:t>72201500, 72201503</w:t>
            </w:r>
          </w:p>
        </w:tc>
        <w:tc>
          <w:tcPr>
            <w:tcW w:w="1013" w:type="dxa"/>
            <w:vAlign w:val="center"/>
          </w:tcPr>
          <w:p w14:paraId="27607754" w14:textId="77777777" w:rsidR="006E714C" w:rsidRDefault="006E714C" w:rsidP="00FB22D9">
            <w:pPr>
              <w:rPr>
                <w:szCs w:val="24"/>
              </w:rPr>
            </w:pPr>
            <w:r>
              <w:t>0S</w:t>
            </w:r>
          </w:p>
        </w:tc>
        <w:tc>
          <w:tcPr>
            <w:tcW w:w="1170" w:type="dxa"/>
          </w:tcPr>
          <w:p w14:paraId="3ACE866A" w14:textId="77777777" w:rsidR="006E714C" w:rsidRPr="00FB22D9" w:rsidRDefault="006E714C" w:rsidP="00FB22D9">
            <w:pPr>
              <w:jc w:val="center"/>
              <w:rPr>
                <w:color w:val="000000"/>
              </w:rPr>
            </w:pPr>
            <w:r>
              <w:rPr>
                <w:snapToGrid w:val="0"/>
                <w:color w:val="000000"/>
                <w:szCs w:val="24"/>
              </w:rPr>
              <w:t>100-3000</w:t>
            </w:r>
          </w:p>
        </w:tc>
        <w:tc>
          <w:tcPr>
            <w:tcW w:w="900" w:type="dxa"/>
          </w:tcPr>
          <w:p w14:paraId="2007737E" w14:textId="77777777" w:rsidR="006E714C" w:rsidRPr="00FB22D9" w:rsidRDefault="006E714C" w:rsidP="00FB22D9">
            <w:pPr>
              <w:jc w:val="center"/>
              <w:rPr>
                <w:color w:val="000000"/>
              </w:rPr>
            </w:pPr>
            <w:r>
              <w:rPr>
                <w:snapToGrid w:val="0"/>
                <w:color w:val="000000"/>
                <w:szCs w:val="24"/>
              </w:rPr>
              <w:t>2000</w:t>
            </w:r>
          </w:p>
        </w:tc>
        <w:tc>
          <w:tcPr>
            <w:tcW w:w="1108" w:type="dxa"/>
          </w:tcPr>
          <w:p w14:paraId="58E65A3A" w14:textId="77777777" w:rsidR="006E714C" w:rsidRPr="00FB22D9" w:rsidRDefault="006E714C" w:rsidP="00FB22D9">
            <w:pPr>
              <w:jc w:val="center"/>
              <w:rPr>
                <w:color w:val="000000"/>
              </w:rPr>
            </w:pPr>
            <w:r>
              <w:rPr>
                <w:snapToGrid w:val="0"/>
                <w:color w:val="000000"/>
                <w:szCs w:val="24"/>
              </w:rPr>
              <w:t>100-3000</w:t>
            </w:r>
          </w:p>
        </w:tc>
        <w:tc>
          <w:tcPr>
            <w:tcW w:w="849" w:type="dxa"/>
          </w:tcPr>
          <w:p w14:paraId="1820386B" w14:textId="77777777" w:rsidR="006E714C" w:rsidRPr="00FB22D9" w:rsidRDefault="006E714C" w:rsidP="00FB22D9">
            <w:pPr>
              <w:jc w:val="center"/>
              <w:rPr>
                <w:color w:val="000000"/>
              </w:rPr>
            </w:pPr>
            <w:r>
              <w:rPr>
                <w:snapToGrid w:val="0"/>
                <w:color w:val="000000"/>
                <w:szCs w:val="24"/>
              </w:rPr>
              <w:t>2000</w:t>
            </w:r>
          </w:p>
        </w:tc>
        <w:tc>
          <w:tcPr>
            <w:tcW w:w="1080" w:type="dxa"/>
          </w:tcPr>
          <w:p w14:paraId="27211014" w14:textId="77777777" w:rsidR="006E714C" w:rsidRPr="00FB22D9" w:rsidRDefault="006E714C" w:rsidP="00FB22D9">
            <w:pPr>
              <w:jc w:val="center"/>
              <w:rPr>
                <w:color w:val="000000"/>
              </w:rPr>
            </w:pPr>
            <w:r>
              <w:rPr>
                <w:snapToGrid w:val="0"/>
                <w:color w:val="000000"/>
                <w:szCs w:val="24"/>
              </w:rPr>
              <w:t>500-3000</w:t>
            </w:r>
          </w:p>
        </w:tc>
        <w:tc>
          <w:tcPr>
            <w:tcW w:w="861" w:type="dxa"/>
          </w:tcPr>
          <w:p w14:paraId="3A729360" w14:textId="77777777" w:rsidR="006E714C" w:rsidRPr="00FB22D9" w:rsidRDefault="006E714C" w:rsidP="00FB22D9">
            <w:pPr>
              <w:jc w:val="center"/>
              <w:rPr>
                <w:color w:val="000000"/>
              </w:rPr>
            </w:pPr>
            <w:r>
              <w:rPr>
                <w:snapToGrid w:val="0"/>
                <w:color w:val="000000"/>
                <w:szCs w:val="24"/>
              </w:rPr>
              <w:t>3000</w:t>
            </w:r>
          </w:p>
        </w:tc>
        <w:tc>
          <w:tcPr>
            <w:tcW w:w="1119" w:type="dxa"/>
          </w:tcPr>
          <w:p w14:paraId="588CA7FC" w14:textId="77777777" w:rsidR="006E714C" w:rsidRDefault="006E714C" w:rsidP="00FB22D9">
            <w:pPr>
              <w:jc w:val="center"/>
              <w:rPr>
                <w:szCs w:val="24"/>
              </w:rPr>
            </w:pPr>
            <w:r>
              <w:rPr>
                <w:snapToGrid w:val="0"/>
                <w:color w:val="000000"/>
                <w:szCs w:val="24"/>
              </w:rPr>
              <w:t>1-8</w:t>
            </w:r>
          </w:p>
        </w:tc>
        <w:tc>
          <w:tcPr>
            <w:tcW w:w="1041" w:type="dxa"/>
          </w:tcPr>
          <w:p w14:paraId="27154DC8" w14:textId="77777777" w:rsidR="006E714C" w:rsidRDefault="006E714C" w:rsidP="00FB22D9">
            <w:pPr>
              <w:jc w:val="center"/>
              <w:rPr>
                <w:szCs w:val="24"/>
              </w:rPr>
            </w:pPr>
            <w:r>
              <w:rPr>
                <w:snapToGrid w:val="0"/>
                <w:color w:val="000000"/>
                <w:szCs w:val="24"/>
              </w:rPr>
              <w:t xml:space="preserve">8 </w:t>
            </w:r>
          </w:p>
        </w:tc>
      </w:tr>
      <w:tr w:rsidR="007D4E6B" w14:paraId="6FCCFB50" w14:textId="77777777" w:rsidTr="007D4E6B">
        <w:trPr>
          <w:jc w:val="center"/>
        </w:trPr>
        <w:tc>
          <w:tcPr>
            <w:tcW w:w="1537" w:type="dxa"/>
            <w:vMerge/>
          </w:tcPr>
          <w:p w14:paraId="30A641BC" w14:textId="77777777" w:rsidR="006E714C" w:rsidRDefault="006E714C" w:rsidP="00FB22D9">
            <w:pPr>
              <w:rPr>
                <w:szCs w:val="24"/>
              </w:rPr>
            </w:pPr>
          </w:p>
        </w:tc>
        <w:tc>
          <w:tcPr>
            <w:tcW w:w="1013" w:type="dxa"/>
            <w:vAlign w:val="center"/>
          </w:tcPr>
          <w:p w14:paraId="75348C34" w14:textId="77777777" w:rsidR="006E714C" w:rsidRDefault="006E714C" w:rsidP="00FB22D9">
            <w:pPr>
              <w:rPr>
                <w:szCs w:val="24"/>
              </w:rPr>
            </w:pPr>
            <w:r>
              <w:t>00</w:t>
            </w:r>
            <w:r w:rsidDel="005D22DF">
              <w:t xml:space="preserve"> </w:t>
            </w:r>
          </w:p>
        </w:tc>
        <w:tc>
          <w:tcPr>
            <w:tcW w:w="1170" w:type="dxa"/>
          </w:tcPr>
          <w:p w14:paraId="7BF3AEF5" w14:textId="77777777" w:rsidR="006E714C" w:rsidRPr="00FB22D9" w:rsidRDefault="006E714C" w:rsidP="00FB22D9">
            <w:pPr>
              <w:jc w:val="center"/>
              <w:rPr>
                <w:color w:val="000000"/>
              </w:rPr>
            </w:pPr>
            <w:r>
              <w:rPr>
                <w:snapToGrid w:val="0"/>
                <w:color w:val="000000"/>
                <w:szCs w:val="24"/>
              </w:rPr>
              <w:t>100-5000</w:t>
            </w:r>
          </w:p>
        </w:tc>
        <w:tc>
          <w:tcPr>
            <w:tcW w:w="900" w:type="dxa"/>
          </w:tcPr>
          <w:p w14:paraId="4E8BE7D0" w14:textId="77777777" w:rsidR="006E714C" w:rsidRPr="00FB22D9" w:rsidRDefault="006E714C" w:rsidP="00FB22D9">
            <w:pPr>
              <w:jc w:val="center"/>
              <w:rPr>
                <w:color w:val="000000"/>
              </w:rPr>
            </w:pPr>
            <w:r>
              <w:t>3500</w:t>
            </w:r>
          </w:p>
        </w:tc>
        <w:tc>
          <w:tcPr>
            <w:tcW w:w="1108" w:type="dxa"/>
          </w:tcPr>
          <w:p w14:paraId="6848E54F" w14:textId="77777777" w:rsidR="006E714C" w:rsidRPr="00FB22D9" w:rsidRDefault="006E714C" w:rsidP="00FB22D9">
            <w:pPr>
              <w:jc w:val="center"/>
              <w:rPr>
                <w:color w:val="000000"/>
              </w:rPr>
            </w:pPr>
            <w:r>
              <w:rPr>
                <w:snapToGrid w:val="0"/>
                <w:color w:val="000000"/>
                <w:szCs w:val="24"/>
              </w:rPr>
              <w:t>100-5000</w:t>
            </w:r>
          </w:p>
        </w:tc>
        <w:tc>
          <w:tcPr>
            <w:tcW w:w="849" w:type="dxa"/>
          </w:tcPr>
          <w:p w14:paraId="4F92043B" w14:textId="77777777" w:rsidR="006E714C" w:rsidRPr="00FB22D9" w:rsidRDefault="006E714C" w:rsidP="00FB22D9">
            <w:pPr>
              <w:jc w:val="center"/>
              <w:rPr>
                <w:color w:val="000000"/>
              </w:rPr>
            </w:pPr>
            <w:r>
              <w:rPr>
                <w:snapToGrid w:val="0"/>
                <w:color w:val="000000"/>
                <w:szCs w:val="24"/>
              </w:rPr>
              <w:t>3500</w:t>
            </w:r>
          </w:p>
        </w:tc>
        <w:tc>
          <w:tcPr>
            <w:tcW w:w="1080" w:type="dxa"/>
          </w:tcPr>
          <w:p w14:paraId="2FB920EE" w14:textId="77777777" w:rsidR="006E714C" w:rsidRPr="00FB22D9" w:rsidRDefault="006E714C" w:rsidP="00FB22D9">
            <w:pPr>
              <w:jc w:val="center"/>
              <w:rPr>
                <w:color w:val="000000"/>
              </w:rPr>
            </w:pPr>
            <w:r>
              <w:rPr>
                <w:snapToGrid w:val="0"/>
                <w:color w:val="000000"/>
                <w:szCs w:val="24"/>
              </w:rPr>
              <w:t>500-3000</w:t>
            </w:r>
          </w:p>
        </w:tc>
        <w:tc>
          <w:tcPr>
            <w:tcW w:w="861" w:type="dxa"/>
          </w:tcPr>
          <w:p w14:paraId="6C31079A" w14:textId="77777777" w:rsidR="006E714C" w:rsidRPr="00FB22D9" w:rsidRDefault="006E714C" w:rsidP="00FB22D9">
            <w:pPr>
              <w:jc w:val="center"/>
              <w:rPr>
                <w:color w:val="000000"/>
              </w:rPr>
            </w:pPr>
            <w:r>
              <w:rPr>
                <w:snapToGrid w:val="0"/>
                <w:color w:val="000000"/>
                <w:szCs w:val="24"/>
              </w:rPr>
              <w:t xml:space="preserve">3000 </w:t>
            </w:r>
          </w:p>
        </w:tc>
        <w:tc>
          <w:tcPr>
            <w:tcW w:w="1119" w:type="dxa"/>
          </w:tcPr>
          <w:p w14:paraId="2FFD812D" w14:textId="77777777" w:rsidR="006E714C" w:rsidRDefault="006E714C" w:rsidP="00FB22D9">
            <w:pPr>
              <w:jc w:val="center"/>
              <w:rPr>
                <w:szCs w:val="24"/>
              </w:rPr>
            </w:pPr>
            <w:r>
              <w:rPr>
                <w:snapToGrid w:val="0"/>
                <w:color w:val="000000"/>
                <w:szCs w:val="24"/>
              </w:rPr>
              <w:t xml:space="preserve">1-9 </w:t>
            </w:r>
          </w:p>
        </w:tc>
        <w:tc>
          <w:tcPr>
            <w:tcW w:w="1041" w:type="dxa"/>
          </w:tcPr>
          <w:p w14:paraId="2B517A49" w14:textId="77777777" w:rsidR="006E714C" w:rsidRDefault="006E714C" w:rsidP="00FB22D9">
            <w:pPr>
              <w:jc w:val="center"/>
              <w:rPr>
                <w:szCs w:val="24"/>
              </w:rPr>
            </w:pPr>
            <w:r>
              <w:rPr>
                <w:snapToGrid w:val="0"/>
                <w:color w:val="000000"/>
                <w:szCs w:val="24"/>
              </w:rPr>
              <w:t xml:space="preserve">9 </w:t>
            </w:r>
          </w:p>
        </w:tc>
      </w:tr>
      <w:tr w:rsidR="007D4E6B" w14:paraId="203A4FBB" w14:textId="77777777" w:rsidTr="000066B6">
        <w:trPr>
          <w:jc w:val="center"/>
        </w:trPr>
        <w:tc>
          <w:tcPr>
            <w:tcW w:w="1537" w:type="dxa"/>
            <w:vMerge/>
          </w:tcPr>
          <w:p w14:paraId="25D22021" w14:textId="77777777" w:rsidR="006E714C" w:rsidRDefault="006E714C" w:rsidP="00FB22D9">
            <w:pPr>
              <w:rPr>
                <w:szCs w:val="24"/>
              </w:rPr>
            </w:pPr>
          </w:p>
        </w:tc>
        <w:tc>
          <w:tcPr>
            <w:tcW w:w="1013" w:type="dxa"/>
            <w:vAlign w:val="center"/>
          </w:tcPr>
          <w:p w14:paraId="09275368" w14:textId="77777777" w:rsidR="006E714C" w:rsidRDefault="006E714C" w:rsidP="00FB22D9">
            <w:pPr>
              <w:rPr>
                <w:szCs w:val="24"/>
              </w:rPr>
            </w:pPr>
            <w:r>
              <w:t>0N</w:t>
            </w:r>
            <w:r w:rsidDel="005D22DF">
              <w:t xml:space="preserve"> </w:t>
            </w:r>
          </w:p>
        </w:tc>
        <w:tc>
          <w:tcPr>
            <w:tcW w:w="1170" w:type="dxa"/>
            <w:tcBorders>
              <w:bottom w:val="single" w:sz="4" w:space="0" w:color="auto"/>
            </w:tcBorders>
          </w:tcPr>
          <w:p w14:paraId="44B75FD9" w14:textId="77777777" w:rsidR="006E714C" w:rsidRPr="00FB22D9" w:rsidRDefault="006E714C" w:rsidP="00FB22D9">
            <w:pPr>
              <w:jc w:val="center"/>
              <w:rPr>
                <w:color w:val="000000"/>
              </w:rPr>
            </w:pPr>
            <w:r>
              <w:rPr>
                <w:snapToGrid w:val="0"/>
                <w:color w:val="000000"/>
                <w:szCs w:val="24"/>
              </w:rPr>
              <w:t>500-6000</w:t>
            </w:r>
          </w:p>
        </w:tc>
        <w:tc>
          <w:tcPr>
            <w:tcW w:w="900" w:type="dxa"/>
            <w:tcBorders>
              <w:bottom w:val="single" w:sz="4" w:space="0" w:color="auto"/>
            </w:tcBorders>
          </w:tcPr>
          <w:p w14:paraId="49E4E1F8" w14:textId="77777777" w:rsidR="006E714C" w:rsidRPr="00FB22D9" w:rsidRDefault="006E714C" w:rsidP="00FB22D9">
            <w:pPr>
              <w:jc w:val="center"/>
              <w:rPr>
                <w:color w:val="000000"/>
              </w:rPr>
            </w:pPr>
            <w:r>
              <w:rPr>
                <w:snapToGrid w:val="0"/>
                <w:color w:val="000000"/>
                <w:szCs w:val="24"/>
              </w:rPr>
              <w:t>6000</w:t>
            </w:r>
          </w:p>
        </w:tc>
        <w:tc>
          <w:tcPr>
            <w:tcW w:w="1108" w:type="dxa"/>
            <w:tcBorders>
              <w:bottom w:val="single" w:sz="4" w:space="0" w:color="auto"/>
            </w:tcBorders>
          </w:tcPr>
          <w:p w14:paraId="6CBDD4A3" w14:textId="77777777" w:rsidR="006E714C" w:rsidRPr="00FB22D9" w:rsidRDefault="006E714C" w:rsidP="00FB22D9">
            <w:pPr>
              <w:jc w:val="center"/>
              <w:rPr>
                <w:color w:val="000000"/>
              </w:rPr>
            </w:pPr>
            <w:r>
              <w:rPr>
                <w:snapToGrid w:val="0"/>
                <w:color w:val="000000"/>
                <w:szCs w:val="24"/>
              </w:rPr>
              <w:t>500-6000</w:t>
            </w:r>
          </w:p>
        </w:tc>
        <w:tc>
          <w:tcPr>
            <w:tcW w:w="849" w:type="dxa"/>
            <w:tcBorders>
              <w:bottom w:val="single" w:sz="4" w:space="0" w:color="auto"/>
            </w:tcBorders>
          </w:tcPr>
          <w:p w14:paraId="4993607C" w14:textId="77777777" w:rsidR="006E714C" w:rsidRPr="00FB22D9" w:rsidRDefault="006E714C" w:rsidP="00FB22D9">
            <w:pPr>
              <w:jc w:val="center"/>
              <w:rPr>
                <w:color w:val="000000"/>
              </w:rPr>
            </w:pPr>
            <w:r>
              <w:rPr>
                <w:snapToGrid w:val="0"/>
                <w:color w:val="000000"/>
                <w:szCs w:val="24"/>
              </w:rPr>
              <w:t>6000</w:t>
            </w:r>
          </w:p>
        </w:tc>
        <w:tc>
          <w:tcPr>
            <w:tcW w:w="1080" w:type="dxa"/>
            <w:tcBorders>
              <w:bottom w:val="single" w:sz="4" w:space="0" w:color="auto"/>
            </w:tcBorders>
          </w:tcPr>
          <w:p w14:paraId="35E944D9" w14:textId="77777777" w:rsidR="006E714C" w:rsidRPr="00FB22D9" w:rsidRDefault="006E714C" w:rsidP="00FB22D9">
            <w:pPr>
              <w:jc w:val="center"/>
              <w:rPr>
                <w:color w:val="000000"/>
              </w:rPr>
            </w:pPr>
            <w:r>
              <w:rPr>
                <w:snapToGrid w:val="0"/>
                <w:color w:val="000000"/>
                <w:szCs w:val="24"/>
              </w:rPr>
              <w:t>500-3000</w:t>
            </w:r>
          </w:p>
        </w:tc>
        <w:tc>
          <w:tcPr>
            <w:tcW w:w="861" w:type="dxa"/>
            <w:tcBorders>
              <w:bottom w:val="single" w:sz="4" w:space="0" w:color="auto"/>
            </w:tcBorders>
          </w:tcPr>
          <w:p w14:paraId="5102FD77" w14:textId="77777777" w:rsidR="006E714C" w:rsidRPr="00FB22D9" w:rsidRDefault="006E714C" w:rsidP="00FB22D9">
            <w:pPr>
              <w:jc w:val="center"/>
              <w:rPr>
                <w:color w:val="000000"/>
              </w:rPr>
            </w:pPr>
            <w:r>
              <w:rPr>
                <w:snapToGrid w:val="0"/>
                <w:color w:val="000000"/>
                <w:szCs w:val="24"/>
              </w:rPr>
              <w:t xml:space="preserve">3000 </w:t>
            </w:r>
          </w:p>
        </w:tc>
        <w:tc>
          <w:tcPr>
            <w:tcW w:w="1119" w:type="dxa"/>
            <w:tcBorders>
              <w:bottom w:val="single" w:sz="4" w:space="0" w:color="auto"/>
            </w:tcBorders>
          </w:tcPr>
          <w:p w14:paraId="7AC2A6C1" w14:textId="77777777" w:rsidR="006E714C" w:rsidRDefault="006E714C" w:rsidP="00FB22D9">
            <w:pPr>
              <w:jc w:val="center"/>
              <w:rPr>
                <w:szCs w:val="24"/>
              </w:rPr>
            </w:pPr>
            <w:r>
              <w:rPr>
                <w:snapToGrid w:val="0"/>
                <w:color w:val="000000"/>
                <w:szCs w:val="24"/>
              </w:rPr>
              <w:t xml:space="preserve">1-9 </w:t>
            </w:r>
          </w:p>
        </w:tc>
        <w:tc>
          <w:tcPr>
            <w:tcW w:w="1041" w:type="dxa"/>
            <w:tcBorders>
              <w:bottom w:val="single" w:sz="4" w:space="0" w:color="auto"/>
            </w:tcBorders>
          </w:tcPr>
          <w:p w14:paraId="188422DE" w14:textId="77777777" w:rsidR="006E714C" w:rsidRDefault="006E714C" w:rsidP="00FB22D9">
            <w:pPr>
              <w:jc w:val="center"/>
              <w:rPr>
                <w:szCs w:val="24"/>
              </w:rPr>
            </w:pPr>
            <w:r>
              <w:rPr>
                <w:snapToGrid w:val="0"/>
                <w:color w:val="000000"/>
                <w:szCs w:val="24"/>
              </w:rPr>
              <w:t xml:space="preserve">9 </w:t>
            </w:r>
          </w:p>
        </w:tc>
      </w:tr>
      <w:tr w:rsidR="007D4E6B" w14:paraId="31161DD3" w14:textId="77777777" w:rsidTr="000066B6">
        <w:trPr>
          <w:jc w:val="center"/>
        </w:trPr>
        <w:tc>
          <w:tcPr>
            <w:tcW w:w="1537" w:type="dxa"/>
            <w:vMerge/>
          </w:tcPr>
          <w:p w14:paraId="78116B6F" w14:textId="77777777" w:rsidR="006E714C" w:rsidRDefault="006E714C" w:rsidP="00FB22D9">
            <w:pPr>
              <w:rPr>
                <w:szCs w:val="24"/>
              </w:rPr>
            </w:pPr>
          </w:p>
        </w:tc>
        <w:tc>
          <w:tcPr>
            <w:tcW w:w="1013" w:type="dxa"/>
            <w:vAlign w:val="center"/>
          </w:tcPr>
          <w:p w14:paraId="4F536B7F" w14:textId="77777777" w:rsidR="006E714C" w:rsidRDefault="006E714C" w:rsidP="00FB22D9">
            <w:pPr>
              <w:rPr>
                <w:szCs w:val="24"/>
              </w:rPr>
            </w:pPr>
            <w:r>
              <w:t>N0*</w:t>
            </w:r>
          </w:p>
        </w:tc>
        <w:tc>
          <w:tcPr>
            <w:tcW w:w="1170" w:type="dxa"/>
            <w:shd w:val="clear" w:color="auto" w:fill="D9D9D9"/>
          </w:tcPr>
          <w:p w14:paraId="4E4FCFD0" w14:textId="77777777" w:rsidR="006E714C" w:rsidRPr="00FB22D9" w:rsidRDefault="006E714C" w:rsidP="00FB22D9">
            <w:pPr>
              <w:jc w:val="center"/>
              <w:rPr>
                <w:color w:val="000000"/>
              </w:rPr>
            </w:pPr>
          </w:p>
        </w:tc>
        <w:tc>
          <w:tcPr>
            <w:tcW w:w="900" w:type="dxa"/>
            <w:shd w:val="clear" w:color="auto" w:fill="D9D9D9"/>
          </w:tcPr>
          <w:p w14:paraId="66E42EE2" w14:textId="77777777" w:rsidR="006E714C" w:rsidRPr="00FB22D9" w:rsidRDefault="006E714C" w:rsidP="00FB22D9">
            <w:pPr>
              <w:jc w:val="center"/>
              <w:rPr>
                <w:color w:val="000000"/>
              </w:rPr>
            </w:pPr>
          </w:p>
        </w:tc>
        <w:tc>
          <w:tcPr>
            <w:tcW w:w="1108" w:type="dxa"/>
            <w:shd w:val="clear" w:color="auto" w:fill="D9D9D9"/>
          </w:tcPr>
          <w:p w14:paraId="5AE78983" w14:textId="77777777" w:rsidR="006E714C" w:rsidRPr="00FB22D9" w:rsidRDefault="006E714C" w:rsidP="00FB22D9">
            <w:pPr>
              <w:jc w:val="center"/>
              <w:rPr>
                <w:color w:val="000000"/>
              </w:rPr>
            </w:pPr>
          </w:p>
        </w:tc>
        <w:tc>
          <w:tcPr>
            <w:tcW w:w="849" w:type="dxa"/>
            <w:shd w:val="clear" w:color="auto" w:fill="D9D9D9"/>
          </w:tcPr>
          <w:p w14:paraId="7F9358A1" w14:textId="77777777" w:rsidR="006E714C" w:rsidRPr="00FB22D9" w:rsidRDefault="006E714C" w:rsidP="00FB22D9">
            <w:pPr>
              <w:jc w:val="center"/>
              <w:rPr>
                <w:color w:val="000000"/>
              </w:rPr>
            </w:pPr>
          </w:p>
        </w:tc>
        <w:tc>
          <w:tcPr>
            <w:tcW w:w="1080" w:type="dxa"/>
            <w:shd w:val="clear" w:color="auto" w:fill="D9D9D9"/>
          </w:tcPr>
          <w:p w14:paraId="52BC03DC" w14:textId="77777777" w:rsidR="006E714C" w:rsidRPr="00FB22D9" w:rsidRDefault="006E714C" w:rsidP="00FB22D9">
            <w:pPr>
              <w:jc w:val="center"/>
              <w:rPr>
                <w:color w:val="000000"/>
              </w:rPr>
            </w:pPr>
          </w:p>
        </w:tc>
        <w:tc>
          <w:tcPr>
            <w:tcW w:w="861" w:type="dxa"/>
            <w:shd w:val="clear" w:color="auto" w:fill="D9D9D9"/>
          </w:tcPr>
          <w:p w14:paraId="11ECF401" w14:textId="77777777" w:rsidR="006E714C" w:rsidRPr="00FB22D9" w:rsidRDefault="006E714C" w:rsidP="00FB22D9">
            <w:pPr>
              <w:jc w:val="center"/>
              <w:rPr>
                <w:color w:val="000000"/>
              </w:rPr>
            </w:pPr>
          </w:p>
        </w:tc>
        <w:tc>
          <w:tcPr>
            <w:tcW w:w="1119" w:type="dxa"/>
            <w:shd w:val="clear" w:color="auto" w:fill="D9D9D9"/>
          </w:tcPr>
          <w:p w14:paraId="4A597F1D" w14:textId="77777777" w:rsidR="006E714C" w:rsidRDefault="006E714C" w:rsidP="00FB22D9">
            <w:pPr>
              <w:jc w:val="center"/>
              <w:rPr>
                <w:szCs w:val="24"/>
              </w:rPr>
            </w:pPr>
          </w:p>
        </w:tc>
        <w:tc>
          <w:tcPr>
            <w:tcW w:w="1041" w:type="dxa"/>
            <w:shd w:val="clear" w:color="auto" w:fill="D9D9D9"/>
          </w:tcPr>
          <w:p w14:paraId="666E5094" w14:textId="77777777" w:rsidR="006E714C" w:rsidRDefault="006E714C" w:rsidP="00FB22D9">
            <w:pPr>
              <w:jc w:val="center"/>
              <w:rPr>
                <w:szCs w:val="24"/>
              </w:rPr>
            </w:pPr>
          </w:p>
        </w:tc>
      </w:tr>
      <w:tr w:rsidR="007D4E6B" w14:paraId="218F2B17" w14:textId="77777777" w:rsidTr="000066B6">
        <w:trPr>
          <w:jc w:val="center"/>
        </w:trPr>
        <w:tc>
          <w:tcPr>
            <w:tcW w:w="1537" w:type="dxa"/>
            <w:vMerge/>
          </w:tcPr>
          <w:p w14:paraId="3882FC3F" w14:textId="77777777" w:rsidR="006E714C" w:rsidRDefault="006E714C" w:rsidP="00FB22D9">
            <w:pPr>
              <w:rPr>
                <w:szCs w:val="24"/>
              </w:rPr>
            </w:pPr>
          </w:p>
        </w:tc>
        <w:tc>
          <w:tcPr>
            <w:tcW w:w="1013" w:type="dxa"/>
            <w:vAlign w:val="center"/>
          </w:tcPr>
          <w:p w14:paraId="1413D980" w14:textId="77777777" w:rsidR="006E714C" w:rsidRDefault="006E714C" w:rsidP="00FB22D9">
            <w:pPr>
              <w:rPr>
                <w:szCs w:val="24"/>
              </w:rPr>
            </w:pPr>
            <w:r>
              <w:t>S0*</w:t>
            </w:r>
          </w:p>
        </w:tc>
        <w:tc>
          <w:tcPr>
            <w:tcW w:w="1170" w:type="dxa"/>
            <w:shd w:val="clear" w:color="auto" w:fill="D9D9D9"/>
          </w:tcPr>
          <w:p w14:paraId="588BCA75" w14:textId="77777777" w:rsidR="006E714C" w:rsidRPr="00FB22D9" w:rsidRDefault="006E714C" w:rsidP="00FB22D9">
            <w:pPr>
              <w:jc w:val="center"/>
              <w:rPr>
                <w:color w:val="000000"/>
              </w:rPr>
            </w:pPr>
          </w:p>
        </w:tc>
        <w:tc>
          <w:tcPr>
            <w:tcW w:w="900" w:type="dxa"/>
            <w:shd w:val="clear" w:color="auto" w:fill="D9D9D9"/>
          </w:tcPr>
          <w:p w14:paraId="05E2C4DF" w14:textId="77777777" w:rsidR="006E714C" w:rsidRPr="00FB22D9" w:rsidRDefault="006E714C" w:rsidP="00FB22D9">
            <w:pPr>
              <w:jc w:val="center"/>
              <w:rPr>
                <w:color w:val="000000"/>
              </w:rPr>
            </w:pPr>
          </w:p>
        </w:tc>
        <w:tc>
          <w:tcPr>
            <w:tcW w:w="1108" w:type="dxa"/>
            <w:shd w:val="clear" w:color="auto" w:fill="D9D9D9"/>
          </w:tcPr>
          <w:p w14:paraId="67A754BC" w14:textId="77777777" w:rsidR="006E714C" w:rsidRPr="00FB22D9" w:rsidRDefault="006E714C" w:rsidP="00FB22D9">
            <w:pPr>
              <w:jc w:val="center"/>
              <w:rPr>
                <w:color w:val="000000"/>
              </w:rPr>
            </w:pPr>
          </w:p>
        </w:tc>
        <w:tc>
          <w:tcPr>
            <w:tcW w:w="849" w:type="dxa"/>
            <w:shd w:val="clear" w:color="auto" w:fill="D9D9D9"/>
          </w:tcPr>
          <w:p w14:paraId="196A9334" w14:textId="77777777" w:rsidR="006E714C" w:rsidRPr="00FB22D9" w:rsidRDefault="006E714C" w:rsidP="00FB22D9">
            <w:pPr>
              <w:jc w:val="center"/>
              <w:rPr>
                <w:color w:val="000000"/>
              </w:rPr>
            </w:pPr>
          </w:p>
        </w:tc>
        <w:tc>
          <w:tcPr>
            <w:tcW w:w="1080" w:type="dxa"/>
            <w:shd w:val="clear" w:color="auto" w:fill="D9D9D9"/>
          </w:tcPr>
          <w:p w14:paraId="289E02BD" w14:textId="77777777" w:rsidR="006E714C" w:rsidRPr="00FB22D9" w:rsidRDefault="006E714C" w:rsidP="00FB22D9">
            <w:pPr>
              <w:jc w:val="center"/>
              <w:rPr>
                <w:color w:val="000000"/>
              </w:rPr>
            </w:pPr>
          </w:p>
        </w:tc>
        <w:tc>
          <w:tcPr>
            <w:tcW w:w="861" w:type="dxa"/>
            <w:shd w:val="clear" w:color="auto" w:fill="D9D9D9"/>
          </w:tcPr>
          <w:p w14:paraId="50DBE620" w14:textId="77777777" w:rsidR="006E714C" w:rsidRPr="00FB22D9" w:rsidRDefault="006E714C" w:rsidP="00FB22D9">
            <w:pPr>
              <w:jc w:val="center"/>
              <w:rPr>
                <w:color w:val="000000"/>
              </w:rPr>
            </w:pPr>
          </w:p>
        </w:tc>
        <w:tc>
          <w:tcPr>
            <w:tcW w:w="1119" w:type="dxa"/>
            <w:shd w:val="clear" w:color="auto" w:fill="D9D9D9"/>
          </w:tcPr>
          <w:p w14:paraId="1F182ED2" w14:textId="77777777" w:rsidR="006E714C" w:rsidRDefault="006E714C" w:rsidP="00FB22D9">
            <w:pPr>
              <w:jc w:val="center"/>
              <w:rPr>
                <w:szCs w:val="24"/>
              </w:rPr>
            </w:pPr>
          </w:p>
        </w:tc>
        <w:tc>
          <w:tcPr>
            <w:tcW w:w="1041" w:type="dxa"/>
            <w:shd w:val="clear" w:color="auto" w:fill="D9D9D9"/>
          </w:tcPr>
          <w:p w14:paraId="7DC8F5EB" w14:textId="77777777" w:rsidR="006E714C" w:rsidRDefault="006E714C" w:rsidP="00FB22D9">
            <w:pPr>
              <w:jc w:val="center"/>
              <w:rPr>
                <w:szCs w:val="24"/>
              </w:rPr>
            </w:pPr>
          </w:p>
        </w:tc>
      </w:tr>
      <w:tr w:rsidR="007D4E6B" w14:paraId="1046CEF0" w14:textId="77777777" w:rsidTr="000066B6">
        <w:trPr>
          <w:jc w:val="center"/>
        </w:trPr>
        <w:tc>
          <w:tcPr>
            <w:tcW w:w="1537" w:type="dxa"/>
            <w:vMerge/>
          </w:tcPr>
          <w:p w14:paraId="0C74C86E" w14:textId="77777777" w:rsidR="006E714C" w:rsidRDefault="006E714C" w:rsidP="00FB22D9">
            <w:pPr>
              <w:rPr>
                <w:szCs w:val="24"/>
              </w:rPr>
            </w:pPr>
          </w:p>
        </w:tc>
        <w:tc>
          <w:tcPr>
            <w:tcW w:w="1013" w:type="dxa"/>
            <w:vAlign w:val="center"/>
          </w:tcPr>
          <w:p w14:paraId="7739EAD7" w14:textId="77777777" w:rsidR="006E714C" w:rsidRDefault="006E714C" w:rsidP="00FB22D9">
            <w:pPr>
              <w:rPr>
                <w:szCs w:val="24"/>
              </w:rPr>
            </w:pPr>
            <w:r>
              <w:t>NN*</w:t>
            </w:r>
          </w:p>
        </w:tc>
        <w:tc>
          <w:tcPr>
            <w:tcW w:w="1170" w:type="dxa"/>
            <w:shd w:val="clear" w:color="auto" w:fill="D9D9D9"/>
          </w:tcPr>
          <w:p w14:paraId="03F333DE" w14:textId="77777777" w:rsidR="006E714C" w:rsidRPr="00FB22D9" w:rsidRDefault="006E714C" w:rsidP="00FB22D9">
            <w:pPr>
              <w:jc w:val="center"/>
              <w:rPr>
                <w:color w:val="000000"/>
              </w:rPr>
            </w:pPr>
          </w:p>
        </w:tc>
        <w:tc>
          <w:tcPr>
            <w:tcW w:w="900" w:type="dxa"/>
            <w:shd w:val="clear" w:color="auto" w:fill="D9D9D9"/>
          </w:tcPr>
          <w:p w14:paraId="24198592" w14:textId="77777777" w:rsidR="006E714C" w:rsidRPr="00FB22D9" w:rsidRDefault="006E714C" w:rsidP="00FB22D9">
            <w:pPr>
              <w:jc w:val="center"/>
              <w:rPr>
                <w:color w:val="000000"/>
              </w:rPr>
            </w:pPr>
          </w:p>
        </w:tc>
        <w:tc>
          <w:tcPr>
            <w:tcW w:w="1108" w:type="dxa"/>
            <w:shd w:val="clear" w:color="auto" w:fill="D9D9D9"/>
          </w:tcPr>
          <w:p w14:paraId="0225F52E" w14:textId="77777777" w:rsidR="006E714C" w:rsidRPr="00FB22D9" w:rsidRDefault="006E714C" w:rsidP="00FB22D9">
            <w:pPr>
              <w:jc w:val="center"/>
              <w:rPr>
                <w:color w:val="000000"/>
              </w:rPr>
            </w:pPr>
          </w:p>
        </w:tc>
        <w:tc>
          <w:tcPr>
            <w:tcW w:w="849" w:type="dxa"/>
            <w:shd w:val="clear" w:color="auto" w:fill="D9D9D9"/>
          </w:tcPr>
          <w:p w14:paraId="053B8F9A" w14:textId="77777777" w:rsidR="006E714C" w:rsidRPr="00FB22D9" w:rsidRDefault="006E714C" w:rsidP="00FB22D9">
            <w:pPr>
              <w:jc w:val="center"/>
              <w:rPr>
                <w:color w:val="000000"/>
              </w:rPr>
            </w:pPr>
          </w:p>
        </w:tc>
        <w:tc>
          <w:tcPr>
            <w:tcW w:w="1080" w:type="dxa"/>
            <w:shd w:val="clear" w:color="auto" w:fill="D9D9D9"/>
          </w:tcPr>
          <w:p w14:paraId="5900A8AA" w14:textId="77777777" w:rsidR="006E714C" w:rsidRPr="00FB22D9" w:rsidRDefault="006E714C" w:rsidP="00FB22D9">
            <w:pPr>
              <w:jc w:val="center"/>
              <w:rPr>
                <w:color w:val="000000"/>
              </w:rPr>
            </w:pPr>
          </w:p>
        </w:tc>
        <w:tc>
          <w:tcPr>
            <w:tcW w:w="861" w:type="dxa"/>
            <w:shd w:val="clear" w:color="auto" w:fill="D9D9D9"/>
          </w:tcPr>
          <w:p w14:paraId="0953688E" w14:textId="77777777" w:rsidR="006E714C" w:rsidRPr="00FB22D9" w:rsidRDefault="006E714C" w:rsidP="00FB22D9">
            <w:pPr>
              <w:jc w:val="center"/>
              <w:rPr>
                <w:color w:val="000000"/>
              </w:rPr>
            </w:pPr>
          </w:p>
        </w:tc>
        <w:tc>
          <w:tcPr>
            <w:tcW w:w="1119" w:type="dxa"/>
            <w:shd w:val="clear" w:color="auto" w:fill="D9D9D9"/>
          </w:tcPr>
          <w:p w14:paraId="5FDEBBDE" w14:textId="77777777" w:rsidR="006E714C" w:rsidRDefault="006E714C" w:rsidP="00FB22D9">
            <w:pPr>
              <w:jc w:val="center"/>
              <w:rPr>
                <w:szCs w:val="24"/>
              </w:rPr>
            </w:pPr>
          </w:p>
        </w:tc>
        <w:tc>
          <w:tcPr>
            <w:tcW w:w="1041" w:type="dxa"/>
            <w:shd w:val="clear" w:color="auto" w:fill="D9D9D9"/>
          </w:tcPr>
          <w:p w14:paraId="7EDA1AE5" w14:textId="77777777" w:rsidR="006E714C" w:rsidRDefault="006E714C" w:rsidP="00FB22D9">
            <w:pPr>
              <w:jc w:val="center"/>
              <w:rPr>
                <w:szCs w:val="24"/>
              </w:rPr>
            </w:pPr>
          </w:p>
        </w:tc>
      </w:tr>
      <w:tr w:rsidR="007D4E6B" w14:paraId="5FDA293D" w14:textId="77777777" w:rsidTr="000066B6">
        <w:trPr>
          <w:jc w:val="center"/>
        </w:trPr>
        <w:tc>
          <w:tcPr>
            <w:tcW w:w="1537" w:type="dxa"/>
            <w:vMerge/>
          </w:tcPr>
          <w:p w14:paraId="077D7787" w14:textId="77777777" w:rsidR="006E714C" w:rsidRDefault="006E714C" w:rsidP="00FB22D9">
            <w:pPr>
              <w:rPr>
                <w:szCs w:val="24"/>
              </w:rPr>
            </w:pPr>
          </w:p>
        </w:tc>
        <w:tc>
          <w:tcPr>
            <w:tcW w:w="1013" w:type="dxa"/>
            <w:vAlign w:val="center"/>
          </w:tcPr>
          <w:p w14:paraId="735F1B34" w14:textId="77777777" w:rsidR="006E714C" w:rsidRDefault="006E714C" w:rsidP="00FB22D9">
            <w:pPr>
              <w:rPr>
                <w:szCs w:val="24"/>
              </w:rPr>
            </w:pPr>
            <w:r>
              <w:t>SN*</w:t>
            </w:r>
          </w:p>
        </w:tc>
        <w:tc>
          <w:tcPr>
            <w:tcW w:w="1170" w:type="dxa"/>
            <w:shd w:val="clear" w:color="auto" w:fill="D9D9D9"/>
          </w:tcPr>
          <w:p w14:paraId="22A39DB1" w14:textId="77777777" w:rsidR="006E714C" w:rsidRPr="00FB22D9" w:rsidRDefault="006E714C" w:rsidP="00FB22D9">
            <w:pPr>
              <w:jc w:val="center"/>
              <w:rPr>
                <w:color w:val="000000"/>
              </w:rPr>
            </w:pPr>
          </w:p>
        </w:tc>
        <w:tc>
          <w:tcPr>
            <w:tcW w:w="900" w:type="dxa"/>
            <w:shd w:val="clear" w:color="auto" w:fill="D9D9D9"/>
          </w:tcPr>
          <w:p w14:paraId="79E55641" w14:textId="77777777" w:rsidR="006E714C" w:rsidRPr="00FB22D9" w:rsidRDefault="006E714C" w:rsidP="00FB22D9">
            <w:pPr>
              <w:jc w:val="center"/>
              <w:rPr>
                <w:color w:val="000000"/>
              </w:rPr>
            </w:pPr>
          </w:p>
        </w:tc>
        <w:tc>
          <w:tcPr>
            <w:tcW w:w="1108" w:type="dxa"/>
            <w:shd w:val="clear" w:color="auto" w:fill="D9D9D9"/>
          </w:tcPr>
          <w:p w14:paraId="6E2AFC56" w14:textId="77777777" w:rsidR="006E714C" w:rsidRPr="00FB22D9" w:rsidRDefault="006E714C" w:rsidP="00FB22D9">
            <w:pPr>
              <w:jc w:val="center"/>
              <w:rPr>
                <w:color w:val="000000"/>
              </w:rPr>
            </w:pPr>
          </w:p>
        </w:tc>
        <w:tc>
          <w:tcPr>
            <w:tcW w:w="849" w:type="dxa"/>
            <w:shd w:val="clear" w:color="auto" w:fill="D9D9D9"/>
          </w:tcPr>
          <w:p w14:paraId="021F71D9" w14:textId="77777777" w:rsidR="006E714C" w:rsidRPr="00FB22D9" w:rsidRDefault="006E714C" w:rsidP="00FB22D9">
            <w:pPr>
              <w:jc w:val="center"/>
              <w:rPr>
                <w:color w:val="000000"/>
              </w:rPr>
            </w:pPr>
          </w:p>
        </w:tc>
        <w:tc>
          <w:tcPr>
            <w:tcW w:w="1080" w:type="dxa"/>
            <w:shd w:val="clear" w:color="auto" w:fill="D9D9D9"/>
          </w:tcPr>
          <w:p w14:paraId="0B5F3607" w14:textId="77777777" w:rsidR="006E714C" w:rsidRPr="00FB22D9" w:rsidRDefault="006E714C" w:rsidP="00FB22D9">
            <w:pPr>
              <w:jc w:val="center"/>
              <w:rPr>
                <w:color w:val="000000"/>
              </w:rPr>
            </w:pPr>
          </w:p>
        </w:tc>
        <w:tc>
          <w:tcPr>
            <w:tcW w:w="861" w:type="dxa"/>
            <w:shd w:val="clear" w:color="auto" w:fill="D9D9D9"/>
          </w:tcPr>
          <w:p w14:paraId="5EA853C1" w14:textId="77777777" w:rsidR="006E714C" w:rsidRPr="00FB22D9" w:rsidRDefault="006E714C" w:rsidP="00FB22D9">
            <w:pPr>
              <w:jc w:val="center"/>
              <w:rPr>
                <w:color w:val="000000"/>
              </w:rPr>
            </w:pPr>
          </w:p>
        </w:tc>
        <w:tc>
          <w:tcPr>
            <w:tcW w:w="1119" w:type="dxa"/>
            <w:shd w:val="clear" w:color="auto" w:fill="D9D9D9"/>
          </w:tcPr>
          <w:p w14:paraId="7AA20032" w14:textId="77777777" w:rsidR="006E714C" w:rsidRDefault="006E714C" w:rsidP="00FB22D9">
            <w:pPr>
              <w:jc w:val="center"/>
              <w:rPr>
                <w:szCs w:val="24"/>
              </w:rPr>
            </w:pPr>
          </w:p>
        </w:tc>
        <w:tc>
          <w:tcPr>
            <w:tcW w:w="1041" w:type="dxa"/>
            <w:shd w:val="clear" w:color="auto" w:fill="D9D9D9"/>
          </w:tcPr>
          <w:p w14:paraId="33EE8111" w14:textId="77777777" w:rsidR="006E714C" w:rsidRDefault="006E714C" w:rsidP="00FB22D9">
            <w:pPr>
              <w:jc w:val="center"/>
              <w:rPr>
                <w:szCs w:val="24"/>
              </w:rPr>
            </w:pPr>
          </w:p>
        </w:tc>
      </w:tr>
      <w:tr w:rsidR="007D4E6B" w14:paraId="4FDC49DD" w14:textId="77777777" w:rsidTr="000066B6">
        <w:trPr>
          <w:jc w:val="center"/>
        </w:trPr>
        <w:tc>
          <w:tcPr>
            <w:tcW w:w="1537" w:type="dxa"/>
            <w:vMerge/>
          </w:tcPr>
          <w:p w14:paraId="4F6CEE9D" w14:textId="77777777" w:rsidR="006E714C" w:rsidRDefault="006E714C" w:rsidP="00FB22D9">
            <w:pPr>
              <w:rPr>
                <w:szCs w:val="24"/>
              </w:rPr>
            </w:pPr>
          </w:p>
        </w:tc>
        <w:tc>
          <w:tcPr>
            <w:tcW w:w="1013" w:type="dxa"/>
            <w:vAlign w:val="center"/>
          </w:tcPr>
          <w:p w14:paraId="210AD4A1" w14:textId="77777777" w:rsidR="006E714C" w:rsidRDefault="006E714C" w:rsidP="00FB22D9">
            <w:pPr>
              <w:rPr>
                <w:szCs w:val="24"/>
              </w:rPr>
            </w:pPr>
            <w:r>
              <w:t>NS*</w:t>
            </w:r>
          </w:p>
        </w:tc>
        <w:tc>
          <w:tcPr>
            <w:tcW w:w="1170" w:type="dxa"/>
            <w:shd w:val="clear" w:color="auto" w:fill="D9D9D9"/>
          </w:tcPr>
          <w:p w14:paraId="378BE4ED" w14:textId="77777777" w:rsidR="006E714C" w:rsidRPr="00FB22D9" w:rsidRDefault="006E714C" w:rsidP="00FB22D9">
            <w:pPr>
              <w:jc w:val="center"/>
              <w:rPr>
                <w:color w:val="000000"/>
              </w:rPr>
            </w:pPr>
          </w:p>
        </w:tc>
        <w:tc>
          <w:tcPr>
            <w:tcW w:w="900" w:type="dxa"/>
            <w:shd w:val="clear" w:color="auto" w:fill="D9D9D9"/>
          </w:tcPr>
          <w:p w14:paraId="0CDA3A08" w14:textId="77777777" w:rsidR="006E714C" w:rsidRPr="00FB22D9" w:rsidRDefault="006E714C" w:rsidP="00FB22D9">
            <w:pPr>
              <w:jc w:val="center"/>
              <w:rPr>
                <w:color w:val="000000"/>
              </w:rPr>
            </w:pPr>
          </w:p>
        </w:tc>
        <w:tc>
          <w:tcPr>
            <w:tcW w:w="1108" w:type="dxa"/>
            <w:shd w:val="clear" w:color="auto" w:fill="D9D9D9"/>
          </w:tcPr>
          <w:p w14:paraId="2AF107E5" w14:textId="77777777" w:rsidR="006E714C" w:rsidRPr="00FB22D9" w:rsidRDefault="006E714C" w:rsidP="00FB22D9">
            <w:pPr>
              <w:jc w:val="center"/>
              <w:rPr>
                <w:color w:val="000000"/>
              </w:rPr>
            </w:pPr>
          </w:p>
        </w:tc>
        <w:tc>
          <w:tcPr>
            <w:tcW w:w="849" w:type="dxa"/>
            <w:shd w:val="clear" w:color="auto" w:fill="D9D9D9"/>
          </w:tcPr>
          <w:p w14:paraId="7BC89E80" w14:textId="77777777" w:rsidR="006E714C" w:rsidRPr="00FB22D9" w:rsidRDefault="006E714C" w:rsidP="00FB22D9">
            <w:pPr>
              <w:jc w:val="center"/>
              <w:rPr>
                <w:color w:val="000000"/>
              </w:rPr>
            </w:pPr>
          </w:p>
        </w:tc>
        <w:tc>
          <w:tcPr>
            <w:tcW w:w="1080" w:type="dxa"/>
            <w:shd w:val="clear" w:color="auto" w:fill="D9D9D9"/>
          </w:tcPr>
          <w:p w14:paraId="5A758B2F" w14:textId="77777777" w:rsidR="006E714C" w:rsidRPr="00FB22D9" w:rsidRDefault="006E714C" w:rsidP="00FB22D9">
            <w:pPr>
              <w:jc w:val="center"/>
              <w:rPr>
                <w:color w:val="000000"/>
              </w:rPr>
            </w:pPr>
          </w:p>
        </w:tc>
        <w:tc>
          <w:tcPr>
            <w:tcW w:w="861" w:type="dxa"/>
            <w:shd w:val="clear" w:color="auto" w:fill="D9D9D9"/>
          </w:tcPr>
          <w:p w14:paraId="6A697F7C" w14:textId="77777777" w:rsidR="006E714C" w:rsidRPr="00FB22D9" w:rsidRDefault="006E714C" w:rsidP="00FB22D9">
            <w:pPr>
              <w:jc w:val="center"/>
              <w:rPr>
                <w:color w:val="000000"/>
              </w:rPr>
            </w:pPr>
          </w:p>
        </w:tc>
        <w:tc>
          <w:tcPr>
            <w:tcW w:w="1119" w:type="dxa"/>
            <w:shd w:val="clear" w:color="auto" w:fill="D9D9D9"/>
          </w:tcPr>
          <w:p w14:paraId="6C4CAA16" w14:textId="77777777" w:rsidR="006E714C" w:rsidRDefault="006E714C" w:rsidP="00FB22D9">
            <w:pPr>
              <w:jc w:val="center"/>
              <w:rPr>
                <w:szCs w:val="24"/>
              </w:rPr>
            </w:pPr>
          </w:p>
        </w:tc>
        <w:tc>
          <w:tcPr>
            <w:tcW w:w="1041" w:type="dxa"/>
            <w:shd w:val="clear" w:color="auto" w:fill="D9D9D9"/>
          </w:tcPr>
          <w:p w14:paraId="5425F95D" w14:textId="77777777" w:rsidR="006E714C" w:rsidRDefault="006E714C" w:rsidP="00FB22D9">
            <w:pPr>
              <w:jc w:val="center"/>
              <w:rPr>
                <w:szCs w:val="24"/>
              </w:rPr>
            </w:pPr>
          </w:p>
        </w:tc>
      </w:tr>
      <w:tr w:rsidR="007D4E6B" w14:paraId="6F27653F" w14:textId="77777777" w:rsidTr="000066B6">
        <w:trPr>
          <w:jc w:val="center"/>
        </w:trPr>
        <w:tc>
          <w:tcPr>
            <w:tcW w:w="1537" w:type="dxa"/>
            <w:vMerge/>
          </w:tcPr>
          <w:p w14:paraId="510A7E66" w14:textId="77777777" w:rsidR="006E714C" w:rsidRDefault="006E714C" w:rsidP="00FB22D9">
            <w:pPr>
              <w:rPr>
                <w:szCs w:val="24"/>
              </w:rPr>
            </w:pPr>
          </w:p>
        </w:tc>
        <w:tc>
          <w:tcPr>
            <w:tcW w:w="1013" w:type="dxa"/>
            <w:vAlign w:val="center"/>
          </w:tcPr>
          <w:p w14:paraId="1A9FE41A" w14:textId="77777777" w:rsidR="006E714C" w:rsidRDefault="006E714C" w:rsidP="00FB22D9">
            <w:pPr>
              <w:rPr>
                <w:szCs w:val="24"/>
              </w:rPr>
            </w:pPr>
            <w:r>
              <w:t>SS*</w:t>
            </w:r>
          </w:p>
        </w:tc>
        <w:tc>
          <w:tcPr>
            <w:tcW w:w="1170" w:type="dxa"/>
            <w:shd w:val="clear" w:color="auto" w:fill="D9D9D9"/>
          </w:tcPr>
          <w:p w14:paraId="02FE7325" w14:textId="77777777" w:rsidR="006E714C" w:rsidRPr="00FB22D9" w:rsidRDefault="006E714C" w:rsidP="00FB22D9">
            <w:pPr>
              <w:jc w:val="center"/>
              <w:rPr>
                <w:color w:val="000000"/>
              </w:rPr>
            </w:pPr>
          </w:p>
        </w:tc>
        <w:tc>
          <w:tcPr>
            <w:tcW w:w="900" w:type="dxa"/>
            <w:shd w:val="clear" w:color="auto" w:fill="D9D9D9"/>
          </w:tcPr>
          <w:p w14:paraId="769400AB" w14:textId="77777777" w:rsidR="006E714C" w:rsidRPr="00FB22D9" w:rsidRDefault="006E714C" w:rsidP="00FB22D9">
            <w:pPr>
              <w:jc w:val="center"/>
              <w:rPr>
                <w:color w:val="000000"/>
              </w:rPr>
            </w:pPr>
          </w:p>
        </w:tc>
        <w:tc>
          <w:tcPr>
            <w:tcW w:w="1108" w:type="dxa"/>
            <w:shd w:val="clear" w:color="auto" w:fill="D9D9D9"/>
          </w:tcPr>
          <w:p w14:paraId="26EAA31A" w14:textId="77777777" w:rsidR="006E714C" w:rsidRPr="00FB22D9" w:rsidRDefault="006E714C" w:rsidP="00FB22D9">
            <w:pPr>
              <w:jc w:val="center"/>
              <w:rPr>
                <w:color w:val="000000"/>
              </w:rPr>
            </w:pPr>
          </w:p>
        </w:tc>
        <w:tc>
          <w:tcPr>
            <w:tcW w:w="849" w:type="dxa"/>
            <w:shd w:val="clear" w:color="auto" w:fill="D9D9D9"/>
          </w:tcPr>
          <w:p w14:paraId="127FD41F" w14:textId="77777777" w:rsidR="006E714C" w:rsidRPr="00FB22D9" w:rsidRDefault="006E714C" w:rsidP="00FB22D9">
            <w:pPr>
              <w:jc w:val="center"/>
              <w:rPr>
                <w:color w:val="000000"/>
              </w:rPr>
            </w:pPr>
          </w:p>
        </w:tc>
        <w:tc>
          <w:tcPr>
            <w:tcW w:w="1080" w:type="dxa"/>
            <w:shd w:val="clear" w:color="auto" w:fill="D9D9D9"/>
          </w:tcPr>
          <w:p w14:paraId="4CF95B2A" w14:textId="77777777" w:rsidR="006E714C" w:rsidRPr="00FB22D9" w:rsidRDefault="006E714C" w:rsidP="00FB22D9">
            <w:pPr>
              <w:jc w:val="center"/>
              <w:rPr>
                <w:color w:val="000000"/>
              </w:rPr>
            </w:pPr>
          </w:p>
        </w:tc>
        <w:tc>
          <w:tcPr>
            <w:tcW w:w="861" w:type="dxa"/>
            <w:shd w:val="clear" w:color="auto" w:fill="D9D9D9"/>
          </w:tcPr>
          <w:p w14:paraId="152B330D" w14:textId="77777777" w:rsidR="006E714C" w:rsidRPr="00FB22D9" w:rsidRDefault="006E714C" w:rsidP="00FB22D9">
            <w:pPr>
              <w:jc w:val="center"/>
              <w:rPr>
                <w:color w:val="000000"/>
              </w:rPr>
            </w:pPr>
          </w:p>
        </w:tc>
        <w:tc>
          <w:tcPr>
            <w:tcW w:w="1119" w:type="dxa"/>
            <w:shd w:val="clear" w:color="auto" w:fill="D9D9D9"/>
          </w:tcPr>
          <w:p w14:paraId="35523691" w14:textId="77777777" w:rsidR="006E714C" w:rsidRDefault="006E714C" w:rsidP="00FB22D9">
            <w:pPr>
              <w:jc w:val="center"/>
              <w:rPr>
                <w:szCs w:val="24"/>
              </w:rPr>
            </w:pPr>
          </w:p>
        </w:tc>
        <w:tc>
          <w:tcPr>
            <w:tcW w:w="1041" w:type="dxa"/>
            <w:shd w:val="clear" w:color="auto" w:fill="D9D9D9"/>
          </w:tcPr>
          <w:p w14:paraId="2E041F09" w14:textId="77777777" w:rsidR="006E714C" w:rsidRDefault="006E714C" w:rsidP="00FB22D9">
            <w:pPr>
              <w:jc w:val="center"/>
              <w:rPr>
                <w:szCs w:val="24"/>
              </w:rPr>
            </w:pPr>
          </w:p>
        </w:tc>
      </w:tr>
    </w:tbl>
    <w:p w14:paraId="55641EF1" w14:textId="77777777" w:rsidR="007E67E2" w:rsidRDefault="007E67E2" w:rsidP="007D4E6B">
      <w:pPr>
        <w:pStyle w:val="ListNumber"/>
        <w:numPr>
          <w:ilvl w:val="0"/>
          <w:numId w:val="0"/>
        </w:numPr>
      </w:pPr>
    </w:p>
    <w:p w14:paraId="7D03E388" w14:textId="77777777" w:rsidR="009837AA" w:rsidRDefault="009837AA" w:rsidP="009837AA">
      <w:pPr>
        <w:pStyle w:val="ListNumber"/>
        <w:numPr>
          <w:ilvl w:val="0"/>
          <w:numId w:val="0"/>
        </w:numPr>
      </w:pPr>
      <w:r>
        <w:t>Note</w:t>
      </w:r>
      <w:r w:rsidR="00AB22B6">
        <w:t>:</w:t>
      </w:r>
      <w:r>
        <w:t xml:space="preserve"> </w:t>
      </w:r>
      <w:r w:rsidR="00AB22B6">
        <w:t>D</w:t>
      </w:r>
      <w:r>
        <w:t xml:space="preserve">efaults and </w:t>
      </w:r>
      <w:r w:rsidR="00AB22B6">
        <w:t>R</w:t>
      </w:r>
      <w:r>
        <w:t>anges are determined by the MDU model along with blade type if the MDU supports blade recognition. To determine Magnet configuration, hold the blade assembly with the blade pointing away from you and rotate the base until the latching key is on top.</w:t>
      </w:r>
      <w:r w:rsidR="00AD7B26">
        <w:t>1 Rev or 2 Rev indicates the Mode 2 Revolutions setting.</w:t>
      </w:r>
    </w:p>
    <w:p w14:paraId="193CCC66" w14:textId="77777777" w:rsidR="004D7FE1" w:rsidRDefault="004D7FE1" w:rsidP="004D7FE1">
      <w:pPr>
        <w:pStyle w:val="ListNumber"/>
        <w:numPr>
          <w:ilvl w:val="0"/>
          <w:numId w:val="0"/>
        </w:numPr>
      </w:pPr>
      <w:r>
        <w:t>* - Reserved for future development, system reports Port Warning PW2.</w:t>
      </w:r>
    </w:p>
    <w:p w14:paraId="4C7A1F6C" w14:textId="77777777" w:rsidR="004D7FE1" w:rsidRDefault="004D7FE1" w:rsidP="00FB22D9">
      <w:pPr>
        <w:pStyle w:val="ListNumber"/>
        <w:numPr>
          <w:ilvl w:val="0"/>
          <w:numId w:val="0"/>
        </w:numPr>
      </w:pPr>
    </w:p>
    <w:p w14:paraId="04145F2F" w14:textId="77777777" w:rsidR="0003602A" w:rsidRDefault="0003602A" w:rsidP="009837AA">
      <w:pPr>
        <w:pStyle w:val="ListNumber"/>
        <w:numPr>
          <w:ilvl w:val="0"/>
          <w:numId w:val="0"/>
        </w:numPr>
      </w:pPr>
    </w:p>
    <w:p w14:paraId="1C944599" w14:textId="77777777" w:rsidR="00A21CAE" w:rsidRDefault="00A21CAE" w:rsidP="00A21CAE">
      <w:pPr>
        <w:pStyle w:val="ListNumber"/>
        <w:numPr>
          <w:ilvl w:val="0"/>
          <w:numId w:val="3"/>
        </w:numPr>
      </w:pPr>
      <w:r>
        <w:lastRenderedPageBreak/>
        <w:t xml:space="preserve">If an MDU is detected and supports Oscillate Mode 2 a button will be provided to toggle between Oscillate Mode 1 and 2 and will appear at the bottom of the appropriate side of the screen for Port A or Port B. The button looks as follows </w:t>
      </w:r>
      <w:r w:rsidR="00CB7D88">
        <w:rPr>
          <w:noProof/>
        </w:rPr>
        <w:drawing>
          <wp:inline distT="0" distB="0" distL="0" distR="0" wp14:anchorId="7D6D6605" wp14:editId="68EFDC41">
            <wp:extent cx="815340" cy="274320"/>
            <wp:effectExtent l="0" t="0" r="0" b="0"/>
            <wp:docPr id="33" name="Picture 33" descr="TempDelta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mpDeltaMo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5340" cy="274320"/>
                    </a:xfrm>
                    <a:prstGeom prst="rect">
                      <a:avLst/>
                    </a:prstGeom>
                    <a:noFill/>
                    <a:ln>
                      <a:noFill/>
                    </a:ln>
                  </pic:spPr>
                </pic:pic>
              </a:graphicData>
            </a:graphic>
          </wp:inline>
        </w:drawing>
      </w:r>
      <w:r>
        <w:t xml:space="preserve"> and will appear only after one of the 2 oscillate </w:t>
      </w:r>
      <w:r w:rsidR="007A7385">
        <w:t>modes are</w:t>
      </w:r>
      <w:r>
        <w:t xml:space="preserve"> activated and the MDU is NOT activated.</w:t>
      </w:r>
    </w:p>
    <w:p w14:paraId="7F3EC8E8" w14:textId="77777777" w:rsidR="00A21CAE" w:rsidRDefault="00A21CAE" w:rsidP="00A21CAE">
      <w:pPr>
        <w:pStyle w:val="ListNumber"/>
        <w:numPr>
          <w:ilvl w:val="0"/>
          <w:numId w:val="3"/>
        </w:numPr>
      </w:pPr>
      <w:r>
        <w:t xml:space="preserve">When an MDU with a 3 button hand control is first detected the current mode of operation is set to Oscillate by default. If the forward hand control button is pressed the control module places the MDU in the Forward mode of operation. If any of the button controls on the MDU are now pressed the MDU will be turned off by the control module. If the reverse hand control button is pressed the control module places the MDU in the Reverse mode of operation. If any of the button controls on the MDU are now pressed the MDU will be turned off by the control module. If the oscillate hand control button is pressed the control module places the MDU in the Oscillate mode of operation. If any of the button controls on the MDU are now pressed the MDU will be turned off by the control module.  If the oscillate hand control button is pressed and held down for a second or more the control module places the MDU in the </w:t>
      </w:r>
      <w:r w:rsidR="009B47E9">
        <w:t>Window Lock</w:t>
      </w:r>
      <w:r>
        <w:t xml:space="preserve"> mode of operation. If the oscillate button control is released the control module will turn off the MDU and restore the mode of operation to the prior Oscillate. If the forward hand control button is held down for a second or more the Set Speed will alternate between two speeds while displaying the forward direction indicators </w:t>
      </w:r>
      <w:r w:rsidR="00CB7D88">
        <w:rPr>
          <w:noProof/>
        </w:rPr>
        <w:drawing>
          <wp:inline distT="0" distB="0" distL="0" distR="0" wp14:anchorId="54E18EFE" wp14:editId="6C3776E5">
            <wp:extent cx="601980" cy="137160"/>
            <wp:effectExtent l="0" t="0" r="0" b="0"/>
            <wp:docPr id="34" name="Picture 34" descr="Forward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wardDirection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Both Set Speeds are adjusted by pressing the adjustment buttons while continuing to hold down the forward button. A release of the forward button will leave the Set Speed in the last Set Speed value. If the reverse hand control button is held down for a second or more the Set Speed will alternate between two speeds while displaying the reverse direction indicators </w:t>
      </w:r>
      <w:r w:rsidR="00CB7D88">
        <w:rPr>
          <w:noProof/>
        </w:rPr>
        <w:drawing>
          <wp:inline distT="0" distB="0" distL="0" distR="0" wp14:anchorId="26D91A1E" wp14:editId="71CBAC2A">
            <wp:extent cx="601980" cy="137160"/>
            <wp:effectExtent l="0" t="0" r="0" b="0"/>
            <wp:docPr id="35" name="Picture 35" descr="Reverse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verseDirection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Both Set Speeds are adjusted by pressing the adjustment buttons while continuing to hold down the reverse button. A release of the reverse button will leave the Set Speed in the last Set Speed value.</w:t>
      </w:r>
      <w:r>
        <w:br/>
        <w:t xml:space="preserve">When an MDU with a 2 button hand control is first detected the current mode of operation is set to Oscillate by default. When the </w:t>
      </w:r>
      <w:r w:rsidRPr="004A6942">
        <w:t>distal</w:t>
      </w:r>
      <w:r>
        <w:t xml:space="preserve"> hand control button is pressed the control module places the MDU in the Forward mode of operation. The distal hand control button must be released within 1 second to remain in the Forward mode of operation. If either of the button controls on the MDU is pressed the MDU will be turned off by the control module and after notification the GUI will display the forward direction indicators in white, on the appropriate side of the screen. If the distal hand control button is pressed and held for a second or more the control module places the MDU in the Reverse mode of operation. If either of the button controls on the MDU is pressed the MDU will be turned off by the control module. If the proximal hand control button is pressed the control module places the MDU in the Oscillate mode of operation. The proximal control button must be released within 1 second to remain in the Oscillate mode of operation.  If either of the button controls on the MDU is pressed the MDU will be turned off by the control.  If the proximal hand control button is pressed and held down for a second or more the control module places the MDU in the </w:t>
      </w:r>
      <w:r w:rsidR="009B47E9">
        <w:t>Window Lock</w:t>
      </w:r>
      <w:r>
        <w:t xml:space="preserve"> mode of operation. When the proximal button control is released the control module will turn off the MDU and restore the mode of operation to the prior Oscillate. Pressing the distal control button has no effect while the MDU is operating in the </w:t>
      </w:r>
      <w:r w:rsidR="009B47E9">
        <w:t>Window Lock</w:t>
      </w:r>
      <w:r>
        <w:t xml:space="preserve"> mode of operation. </w:t>
      </w:r>
    </w:p>
    <w:p w14:paraId="26AE73AE" w14:textId="77777777" w:rsidR="00A21CAE" w:rsidRDefault="00A21CAE" w:rsidP="00A21CAE">
      <w:pPr>
        <w:pStyle w:val="ListNumber"/>
        <w:numPr>
          <w:ilvl w:val="0"/>
          <w:numId w:val="3"/>
        </w:numPr>
      </w:pPr>
      <w:r>
        <w:t xml:space="preserve">When an MDU without hand control is first detected the current mode of operation is set to Oscillate by default and the Oscillate direction indicators </w:t>
      </w:r>
      <w:r w:rsidR="00CB7D88">
        <w:rPr>
          <w:noProof/>
        </w:rPr>
        <w:drawing>
          <wp:inline distT="0" distB="0" distL="0" distR="0" wp14:anchorId="2D98BB19" wp14:editId="574E8107">
            <wp:extent cx="571500" cy="137160"/>
            <wp:effectExtent l="0" t="0" r="0" b="0"/>
            <wp:docPr id="36" name="Picture 36" descr="Oscillat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scillateDirection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137160"/>
                    </a:xfrm>
                    <a:prstGeom prst="rect">
                      <a:avLst/>
                    </a:prstGeom>
                    <a:noFill/>
                    <a:ln>
                      <a:noFill/>
                    </a:ln>
                  </pic:spPr>
                </pic:pic>
              </a:graphicData>
            </a:graphic>
          </wp:inline>
        </w:drawing>
      </w:r>
      <w:r>
        <w:t xml:space="preserve"> are displayed in white on the appropriate side of the screen. The control module checks that a footswitch is present and assigned to MDU. If a footswitch is found the control module route commands from the footswitch to the assigned MDU. If a footswitch is either not detected or not assigned to an MDU without hand controls the control module notifies the GUI to update the display with Footswitch Required.</w:t>
      </w:r>
    </w:p>
    <w:p w14:paraId="0D989662" w14:textId="77777777" w:rsidR="00A21CAE" w:rsidRDefault="000807F5" w:rsidP="003252C8">
      <w:pPr>
        <w:pStyle w:val="ListNumber"/>
        <w:numPr>
          <w:ilvl w:val="0"/>
          <w:numId w:val="3"/>
        </w:numPr>
      </w:pPr>
      <w:r>
        <w:t>The DYONICS POWER II provides an expandable 485 interface that permits the support of additional of MDUs and up to 9 different blade families per MDU.</w:t>
      </w:r>
      <w:r w:rsidR="003252C8">
        <w:t xml:space="preserve"> </w:t>
      </w:r>
    </w:p>
    <w:p w14:paraId="467D1D95" w14:textId="77777777" w:rsidR="00FA275F" w:rsidRDefault="00FA275F" w:rsidP="00FA275F">
      <w:pPr>
        <w:sectPr w:rsidR="00FA275F" w:rsidSect="00FA275F">
          <w:headerReference w:type="default" r:id="rId42"/>
          <w:footerReference w:type="default" r:id="rId43"/>
          <w:pgSz w:w="12240" w:h="15840" w:code="1"/>
          <w:pgMar w:top="1440" w:right="1080" w:bottom="1440" w:left="1080" w:header="720" w:footer="432" w:gutter="0"/>
          <w:cols w:space="720"/>
          <w:docGrid w:linePitch="360"/>
        </w:sectPr>
      </w:pPr>
    </w:p>
    <w:p w14:paraId="48E4A582" w14:textId="77777777" w:rsidR="007E67E2" w:rsidRDefault="006859FF" w:rsidP="000066B6">
      <w:pPr>
        <w:pStyle w:val="ListNumber"/>
        <w:numPr>
          <w:ilvl w:val="0"/>
          <w:numId w:val="3"/>
        </w:numPr>
      </w:pPr>
      <w:r>
        <w:lastRenderedPageBreak/>
        <w:t xml:space="preserve">When an MDU is connected to the DYONICS POWER II, a Window Lock button </w:t>
      </w:r>
      <w:r w:rsidR="00CB7D88">
        <w:rPr>
          <w:noProof/>
        </w:rPr>
        <w:drawing>
          <wp:inline distT="0" distB="0" distL="0" distR="0" wp14:anchorId="4C8D1168" wp14:editId="5AE19EB8">
            <wp:extent cx="358140" cy="1676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8140" cy="167640"/>
                    </a:xfrm>
                    <a:prstGeom prst="rect">
                      <a:avLst/>
                    </a:prstGeom>
                    <a:noFill/>
                    <a:ln>
                      <a:noFill/>
                    </a:ln>
                  </pic:spPr>
                </pic:pic>
              </a:graphicData>
            </a:graphic>
          </wp:inline>
        </w:drawing>
      </w:r>
      <w:r>
        <w:t xml:space="preserve"> will appear on the on the lower left hand side of the screen for Port A or the lower right hand side of the screen for Port B. The Window Lock button is provided to set the Window Lock position and is serviced on a first come first serve basis. Pressing the Window Lock button sets the operating mode of an assigned MDU to Window Lock. Releasing the Window Lock restores the prior operating mode of the MDU.</w:t>
      </w:r>
    </w:p>
    <w:p w14:paraId="06AE57E7" w14:textId="77777777" w:rsidR="008A4949" w:rsidRDefault="008A4949">
      <w:pPr>
        <w:pStyle w:val="Heading4"/>
      </w:pPr>
      <w:bookmarkStart w:id="103" w:name="_Toc190573014"/>
      <w:bookmarkStart w:id="104" w:name="_Toc536531315"/>
      <w:bookmarkStart w:id="105" w:name="_Toc226524530"/>
      <w:bookmarkStart w:id="106" w:name="_Toc61967727"/>
      <w:bookmarkEnd w:id="103"/>
      <w:r>
        <w:t>Powered Instrument</w:t>
      </w:r>
      <w:bookmarkEnd w:id="104"/>
      <w:bookmarkEnd w:id="105"/>
      <w:bookmarkEnd w:id="106"/>
    </w:p>
    <w:p w14:paraId="696EED11" w14:textId="77777777" w:rsidR="008A4949" w:rsidRDefault="008A4949">
      <w:r>
        <w:t xml:space="preserve">In the event that a powered instrument is </w:t>
      </w:r>
      <w:r w:rsidR="00140A63">
        <w:t>detected,</w:t>
      </w:r>
      <w:r>
        <w:t xml:space="preserve"> the control module will constantly monitor the status of the hand controls to determine if the handpiece supports direction control. If a drill is capable of direction control the control module supports forward and reverse mode of operation while a drill that is not capable of direction has only forward mode of operation support. A saw indicates oscillate mode of operation. </w:t>
      </w:r>
      <w:r w:rsidR="000006F9">
        <w:t xml:space="preserve">A combo indicates forward mode of operation. </w:t>
      </w:r>
      <w:r>
        <w:t>The control module notifies the GUI module that a Drill</w:t>
      </w:r>
      <w:r w:rsidR="000006F9">
        <w:t>,</w:t>
      </w:r>
      <w:r>
        <w:t xml:space="preserve"> Saw </w:t>
      </w:r>
      <w:r w:rsidR="000006F9">
        <w:t xml:space="preserve">or Combo </w:t>
      </w:r>
      <w:r>
        <w:t>has been detected and in turn the GUI module will display the required data and widgets on the appropriate side of the screen as follows:</w:t>
      </w:r>
    </w:p>
    <w:p w14:paraId="5F898F33" w14:textId="77777777" w:rsidR="008A4949" w:rsidRDefault="008A4949">
      <w:pPr>
        <w:keepNext/>
      </w:pPr>
      <w:r>
        <w:tab/>
        <w:t>Port A Drill</w:t>
      </w:r>
      <w:r>
        <w:tab/>
      </w:r>
      <w:r>
        <w:tab/>
      </w:r>
      <w:r>
        <w:tab/>
        <w:t>Port B Saw</w:t>
      </w:r>
      <w:r>
        <w:tab/>
      </w:r>
      <w:r>
        <w:tab/>
      </w:r>
      <w:r>
        <w:tab/>
        <w:t>Port A Combo</w:t>
      </w:r>
    </w:p>
    <w:p w14:paraId="3B477231" w14:textId="77777777" w:rsidR="008A4949" w:rsidRDefault="008A4949">
      <w:r>
        <w:tab/>
      </w:r>
      <w:r w:rsidR="00CB7D88">
        <w:rPr>
          <w:noProof/>
        </w:rPr>
        <w:drawing>
          <wp:inline distT="0" distB="0" distL="0" distR="0" wp14:anchorId="79B8C64D" wp14:editId="409C733B">
            <wp:extent cx="1402080" cy="1562100"/>
            <wp:effectExtent l="0" t="0" r="0" b="0"/>
            <wp:docPr id="38" name="Picture 38" descr="DrillRevers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illReverseOf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2080" cy="1562100"/>
                    </a:xfrm>
                    <a:prstGeom prst="rect">
                      <a:avLst/>
                    </a:prstGeom>
                    <a:noFill/>
                    <a:ln>
                      <a:noFill/>
                    </a:ln>
                  </pic:spPr>
                </pic:pic>
              </a:graphicData>
            </a:graphic>
          </wp:inline>
        </w:drawing>
      </w:r>
      <w:r>
        <w:tab/>
      </w:r>
      <w:r w:rsidR="00CB7D88">
        <w:rPr>
          <w:noProof/>
        </w:rPr>
        <w:drawing>
          <wp:inline distT="0" distB="0" distL="0" distR="0" wp14:anchorId="4CFD70A1" wp14:editId="31D6B44B">
            <wp:extent cx="1402080" cy="1562100"/>
            <wp:effectExtent l="0" t="0" r="0" b="0"/>
            <wp:docPr id="39" name="Picture 39" descr="SawOscillat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wOscillateOf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02080" cy="1562100"/>
                    </a:xfrm>
                    <a:prstGeom prst="rect">
                      <a:avLst/>
                    </a:prstGeom>
                    <a:noFill/>
                    <a:ln>
                      <a:noFill/>
                    </a:ln>
                  </pic:spPr>
                </pic:pic>
              </a:graphicData>
            </a:graphic>
          </wp:inline>
        </w:drawing>
      </w:r>
      <w:r>
        <w:tab/>
      </w:r>
      <w:r w:rsidR="00CB7D88">
        <w:rPr>
          <w:noProof/>
        </w:rPr>
        <w:drawing>
          <wp:inline distT="0" distB="0" distL="0" distR="0" wp14:anchorId="14CF78FD" wp14:editId="76615048">
            <wp:extent cx="1394460" cy="1562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94460" cy="1562100"/>
                    </a:xfrm>
                    <a:prstGeom prst="rect">
                      <a:avLst/>
                    </a:prstGeom>
                    <a:noFill/>
                    <a:ln>
                      <a:noFill/>
                    </a:ln>
                  </pic:spPr>
                </pic:pic>
              </a:graphicData>
            </a:graphic>
          </wp:inline>
        </w:drawing>
      </w:r>
    </w:p>
    <w:p w14:paraId="3EF49366" w14:textId="77777777" w:rsidR="008A4949" w:rsidRDefault="008A4949">
      <w:pPr>
        <w:pStyle w:val="ListNumber"/>
        <w:numPr>
          <w:ilvl w:val="0"/>
          <w:numId w:val="0"/>
        </w:numPr>
      </w:pPr>
      <w:r>
        <w:t xml:space="preserve">Note that each port contains direction indicators, % of full speed value, color coded outline around the % of full speed box, decrement adjustment button and an increment adjustment button. </w:t>
      </w:r>
    </w:p>
    <w:p w14:paraId="47C7827A" w14:textId="77777777" w:rsidR="008A4949" w:rsidRDefault="008A4949"/>
    <w:p w14:paraId="4BE554AB" w14:textId="77777777" w:rsidR="008A4949" w:rsidRDefault="008A4949">
      <w:pPr>
        <w:pStyle w:val="ListNumber"/>
        <w:numPr>
          <w:ilvl w:val="0"/>
          <w:numId w:val="11"/>
        </w:numPr>
      </w:pPr>
      <w:r>
        <w:t xml:space="preserve">All modes of operation are displayed via large directional indicators representing forward, reverse, or oscillate. When a Trigger is used for activation of the Powered Instrument, the actual speed will be variable and determined by the amount of depression of the Trigger, (in the range of stopped when released to the % of full speed value when fully depressed). If a saw is detected the control module will notify the GUI module who in turn displays the oscillate direction indicators </w:t>
      </w:r>
      <w:r w:rsidR="00CB7D88">
        <w:rPr>
          <w:noProof/>
        </w:rPr>
        <w:drawing>
          <wp:inline distT="0" distB="0" distL="0" distR="0" wp14:anchorId="0E51DA36" wp14:editId="752D0D6D">
            <wp:extent cx="571500" cy="137160"/>
            <wp:effectExtent l="0" t="0" r="0" b="0"/>
            <wp:docPr id="41" name="Picture 41" descr="Oscillat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scillateDirection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137160"/>
                    </a:xfrm>
                    <a:prstGeom prst="rect">
                      <a:avLst/>
                    </a:prstGeom>
                    <a:noFill/>
                    <a:ln>
                      <a:noFill/>
                    </a:ln>
                  </pic:spPr>
                </pic:pic>
              </a:graphicData>
            </a:graphic>
          </wp:inline>
        </w:drawing>
      </w:r>
      <w:r>
        <w:t xml:space="preserve"> in white, on the appropriate side of the screen. If the saw is activated the control module will notify the GUI module who in turn displays the oscillate direction indicators </w:t>
      </w:r>
      <w:r w:rsidR="00CB7D88">
        <w:rPr>
          <w:noProof/>
        </w:rPr>
        <w:drawing>
          <wp:inline distT="0" distB="0" distL="0" distR="0" wp14:anchorId="5C68F732" wp14:editId="41E028E2">
            <wp:extent cx="579120" cy="137160"/>
            <wp:effectExtent l="0" t="0" r="0" b="0"/>
            <wp:docPr id="42" name="Picture 42" descr="Oscillate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scillateDirection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9120" cy="137160"/>
                    </a:xfrm>
                    <a:prstGeom prst="rect">
                      <a:avLst/>
                    </a:prstGeom>
                    <a:noFill/>
                    <a:ln>
                      <a:noFill/>
                    </a:ln>
                  </pic:spPr>
                </pic:pic>
              </a:graphicData>
            </a:graphic>
          </wp:inline>
        </w:drawing>
      </w:r>
      <w:r>
        <w:t xml:space="preserve"> in green, on the appropriate side of the screen. If the saw is de-activated the control module will notify the GUI module who in turn displays the oscillate direction indicators </w:t>
      </w:r>
      <w:r w:rsidR="00CB7D88">
        <w:rPr>
          <w:noProof/>
        </w:rPr>
        <w:drawing>
          <wp:inline distT="0" distB="0" distL="0" distR="0" wp14:anchorId="4F8D3945" wp14:editId="77DAFDBB">
            <wp:extent cx="571500" cy="137160"/>
            <wp:effectExtent l="0" t="0" r="0" b="0"/>
            <wp:docPr id="43" name="Picture 43" descr="Oscillat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scillateDirectionOf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137160"/>
                    </a:xfrm>
                    <a:prstGeom prst="rect">
                      <a:avLst/>
                    </a:prstGeom>
                    <a:noFill/>
                    <a:ln>
                      <a:noFill/>
                    </a:ln>
                  </pic:spPr>
                </pic:pic>
              </a:graphicData>
            </a:graphic>
          </wp:inline>
        </w:drawing>
      </w:r>
      <w:r>
        <w:t xml:space="preserve"> in white, on the appropriate side of the screen.  If a drill is detected and it does not support </w:t>
      </w:r>
      <w:r w:rsidR="00140A63">
        <w:t>direction,</w:t>
      </w:r>
      <w:r>
        <w:t xml:space="preserve"> control the mode of operation is set to forward only. If a drill is not activated and in the forward mode of operation the control module will notify the GUI module who in turn displays the forward direction indicators </w:t>
      </w:r>
      <w:r w:rsidR="00CB7D88">
        <w:rPr>
          <w:noProof/>
        </w:rPr>
        <w:drawing>
          <wp:inline distT="0" distB="0" distL="0" distR="0" wp14:anchorId="2744DDD4" wp14:editId="17FEE144">
            <wp:extent cx="624840" cy="137160"/>
            <wp:effectExtent l="0" t="0" r="0" b="0"/>
            <wp:docPr id="44" name="Picture 44" descr="ForwardDirectionOf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rwardDirectionOff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24840" cy="137160"/>
                    </a:xfrm>
                    <a:prstGeom prst="rect">
                      <a:avLst/>
                    </a:prstGeom>
                    <a:noFill/>
                    <a:ln>
                      <a:noFill/>
                    </a:ln>
                  </pic:spPr>
                </pic:pic>
              </a:graphicData>
            </a:graphic>
          </wp:inline>
        </w:drawing>
      </w:r>
      <w:r>
        <w:t xml:space="preserve"> in white, on the appropriate side of the screen. If the drill is activated while in the forward mode of operation the control module will notify the GUI module who in turn displays the forward direction indicators </w:t>
      </w:r>
      <w:r w:rsidR="00CB7D88">
        <w:rPr>
          <w:noProof/>
        </w:rPr>
        <w:drawing>
          <wp:inline distT="0" distB="0" distL="0" distR="0" wp14:anchorId="2814999D" wp14:editId="3955E072">
            <wp:extent cx="601980" cy="137160"/>
            <wp:effectExtent l="0" t="0" r="0" b="0"/>
            <wp:docPr id="45" name="Picture 45" descr="Forward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wardDirection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If a drill is detected and it supports </w:t>
      </w:r>
      <w:r w:rsidR="00140A63">
        <w:t>direction,</w:t>
      </w:r>
      <w:r>
        <w:t xml:space="preserve"> control the control module will continuously monitor the status of the direction control. If the direction control is set to the reverse mode of operation the control module will notify the GUI module who in turn displays the reverse direction indicators </w:t>
      </w:r>
      <w:r w:rsidR="00CB7D88">
        <w:rPr>
          <w:noProof/>
        </w:rPr>
        <w:drawing>
          <wp:inline distT="0" distB="0" distL="0" distR="0" wp14:anchorId="2E904909" wp14:editId="704EAD04">
            <wp:extent cx="624840" cy="137160"/>
            <wp:effectExtent l="0" t="0" r="0" b="0"/>
            <wp:docPr id="46" name="Picture 46" descr="ReverseDirection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verseDirectionOf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4840" cy="137160"/>
                    </a:xfrm>
                    <a:prstGeom prst="rect">
                      <a:avLst/>
                    </a:prstGeom>
                    <a:noFill/>
                    <a:ln>
                      <a:noFill/>
                    </a:ln>
                  </pic:spPr>
                </pic:pic>
              </a:graphicData>
            </a:graphic>
          </wp:inline>
        </w:drawing>
      </w:r>
      <w:r>
        <w:t xml:space="preserve">  in white, on the appropriate side of the screen. If the drill is activated while in the reverse mode of </w:t>
      </w:r>
      <w:r w:rsidR="00140A63">
        <w:t>operation,</w:t>
      </w:r>
      <w:r>
        <w:t xml:space="preserve"> the control module will notify the GUI module who in turn displays the reverse direction indicators </w:t>
      </w:r>
      <w:r w:rsidR="00CB7D88">
        <w:rPr>
          <w:noProof/>
        </w:rPr>
        <w:drawing>
          <wp:inline distT="0" distB="0" distL="0" distR="0" wp14:anchorId="15506EFD" wp14:editId="49BE8F31">
            <wp:extent cx="601980" cy="137160"/>
            <wp:effectExtent l="0" t="0" r="0" b="0"/>
            <wp:docPr id="47" name="Picture 47" descr="ReverseDirectio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verseDirection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t xml:space="preserve"> in green, on the appropriate side of the screen. </w:t>
      </w:r>
      <w:r w:rsidR="00F77405">
        <w:t xml:space="preserve"> Note, The Green direction indicators represent a % of full Set Speed therefore if the </w:t>
      </w:r>
      <w:r w:rsidR="003B7EFC">
        <w:t>Powered Instrument</w:t>
      </w:r>
      <w:r w:rsidR="00F77405">
        <w:t xml:space="preserve"> is running at 80% Set Speed the direction indicators will be displayed as 8 arrows in green and 2 arrows in white.</w:t>
      </w:r>
    </w:p>
    <w:p w14:paraId="37EDEF80" w14:textId="77777777" w:rsidR="008A4949" w:rsidRDefault="008A4949">
      <w:pPr>
        <w:pStyle w:val="ListNumber"/>
      </w:pPr>
      <w:r>
        <w:lastRenderedPageBreak/>
        <w:t xml:space="preserve"> If determined that a handpiece is activated the GUI will be notified by the control module and will display the green direction indicators, depending on what the current mode of operation is, on the appropriate side of the screen. </w:t>
      </w:r>
      <w:r w:rsidR="00140A63">
        <w:t>In addition</w:t>
      </w:r>
      <w:r>
        <w:t xml:space="preserve">, the GUI changes the background color of the % of full speed box from black to green. If the handpiece is </w:t>
      </w:r>
      <w:r w:rsidR="00140A63">
        <w:t>de-activated,</w:t>
      </w:r>
      <w:r>
        <w:t xml:space="preserve"> the background color for the % of full speed box will return to black.</w:t>
      </w:r>
    </w:p>
    <w:p w14:paraId="3E09D100" w14:textId="77777777" w:rsidR="008A4949" w:rsidRDefault="008A4949">
      <w:pPr>
        <w:pStyle w:val="ListNumber"/>
      </w:pPr>
      <w:r>
        <w:t xml:space="preserve">If a powered instrument is detected in Port A the GUI is notified by the control module and will display the % of full speed box </w:t>
      </w:r>
      <w:r w:rsidR="00CB7D88">
        <w:rPr>
          <w:noProof/>
        </w:rPr>
        <w:drawing>
          <wp:inline distT="0" distB="0" distL="0" distR="0" wp14:anchorId="2E8815E1" wp14:editId="35BC32BA">
            <wp:extent cx="426720" cy="228600"/>
            <wp:effectExtent l="0" t="0" r="0" b="0"/>
            <wp:docPr id="48" name="Picture 48" descr="PortA%Full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ortA%FullSpe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6720" cy="228600"/>
                    </a:xfrm>
                    <a:prstGeom prst="rect">
                      <a:avLst/>
                    </a:prstGeom>
                    <a:noFill/>
                    <a:ln>
                      <a:noFill/>
                    </a:ln>
                  </pic:spPr>
                </pic:pic>
              </a:graphicData>
            </a:graphic>
          </wp:inline>
        </w:drawing>
      </w:r>
      <w:r>
        <w:t xml:space="preserve"> with a % of full speed value and a blue outline, on the appropriate side of the screen. If a powered instrument is detected in Port B the GUI is notified by the control module and will display the % of full speed box </w:t>
      </w:r>
      <w:r w:rsidR="00CB7D88">
        <w:rPr>
          <w:noProof/>
        </w:rPr>
        <w:drawing>
          <wp:inline distT="0" distB="0" distL="0" distR="0" wp14:anchorId="0FF2E92F" wp14:editId="74E85ADB">
            <wp:extent cx="434340" cy="228600"/>
            <wp:effectExtent l="0" t="0" r="0" b="0"/>
            <wp:docPr id="49" name="Picture 49" descr="PortB%Full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ortB%FullSpe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t xml:space="preserve"> with a % of full speed value and a yellow outline, on the appropriate side of the screen. NOTE: The values of the % of full speed may differ than as shown. The initial % of full speed is determined by the selection of Blade Default/Blade Recall mode which is user configurable in the Settings menu. If the mode is set to Blade Default then default values are initialized otherwise saved values are initialized. The default value is 50 % of full speed for a drill and 100% of full speed for a saw.</w:t>
      </w:r>
    </w:p>
    <w:p w14:paraId="19A3BC20" w14:textId="77777777" w:rsidR="008A4949" w:rsidRDefault="008A4949">
      <w:pPr>
        <w:pStyle w:val="ListNumber"/>
      </w:pPr>
      <w:r>
        <w:t xml:space="preserve">A % of full speed value can be adjusted within a range of numeric values. The values are adjusted by pressing the increment </w:t>
      </w:r>
      <w:r w:rsidR="00CB7D88">
        <w:rPr>
          <w:noProof/>
        </w:rPr>
        <w:drawing>
          <wp:inline distT="0" distB="0" distL="0" distR="0" wp14:anchorId="10F278E6" wp14:editId="4114D46A">
            <wp:extent cx="167640" cy="144780"/>
            <wp:effectExtent l="0" t="0" r="0" b="0"/>
            <wp:docPr id="50" name="Picture 50" descr="Btn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tnArrowU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or decrement </w:t>
      </w:r>
      <w:r w:rsidR="00CB7D88">
        <w:rPr>
          <w:noProof/>
        </w:rPr>
        <w:drawing>
          <wp:inline distT="0" distB="0" distL="0" distR="0" wp14:anchorId="5725BD93" wp14:editId="5DE68CCA">
            <wp:extent cx="167640" cy="144780"/>
            <wp:effectExtent l="0" t="0" r="0" b="0"/>
            <wp:docPr id="51" name="Picture 51" descr="Btn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tnArrowDow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adjustment buttons. When the % of full speed has reached the minimum range the decrement button will disappear. When the % of full speed has reached the maximum range the increment button will disappear. When the % of full speed is not at the minimum or maximum range both buttons will be present. The control module is notified by the GUI module of a change in % of full speed which in turn changes the speed of a powered instrument.</w:t>
      </w:r>
      <w:r>
        <w:rPr>
          <w:rFonts w:ascii="Smith&amp;Nephew-Regular" w:hAnsi="Smith&amp;Nephew-Regular"/>
          <w:sz w:val="22"/>
        </w:rPr>
        <w:t xml:space="preserve"> </w:t>
      </w:r>
      <w:r>
        <w:rPr>
          <w:rFonts w:ascii="Smith&amp;Nephew-Regular" w:hAnsi="Smith&amp;Nephew-Regular"/>
        </w:rPr>
        <w:t>The</w:t>
      </w:r>
      <w:r>
        <w:rPr>
          <w:rFonts w:ascii="Smith&amp;Nephew-Regular" w:hAnsi="Smith&amp;Nephew-Regular"/>
          <w:sz w:val="22"/>
        </w:rPr>
        <w:t xml:space="preserve"> </w:t>
      </w:r>
      <w:r>
        <w:rPr>
          <w:rFonts w:ascii="Smith&amp;Nephew-Regular" w:hAnsi="Smith&amp;Nephew-Regular"/>
        </w:rPr>
        <w:t xml:space="preserve">% of full speed range is 10 – 100 in increments of 10 percent. </w:t>
      </w:r>
    </w:p>
    <w:p w14:paraId="3974EA46" w14:textId="77777777" w:rsidR="008A4949" w:rsidRDefault="007E696C">
      <w:pPr>
        <w:pStyle w:val="ListNumber"/>
      </w:pPr>
      <w:r>
        <w:t>The ability to auto scroll the % of full power is provided by the increment/decrement adjustment buttons.</w:t>
      </w:r>
      <w:r w:rsidR="008A4949">
        <w:t xml:space="preserve"> The increment/decrement adjustment will happen automatically at a fixed repeat rate if either button is held down. Auto scrolling will cease when the adjustment button is released or when the % of full speed has reached its minimum or maximum range.</w:t>
      </w:r>
    </w:p>
    <w:p w14:paraId="554C4051" w14:textId="77777777" w:rsidR="008A4949" w:rsidRDefault="008A4949">
      <w:pPr>
        <w:pStyle w:val="ListNumber"/>
      </w:pPr>
      <w:r>
        <w:t xml:space="preserve">The DYONICS POWER Powered Instrument Table below lists all of the Powered Instruments that are supported by the </w:t>
      </w:r>
      <w:r w:rsidR="00D951E1">
        <w:t>DYONICS POWER</w:t>
      </w:r>
      <w:r>
        <w:t xml:space="preserve"> II Control System.</w:t>
      </w:r>
    </w:p>
    <w:p w14:paraId="694C48CD" w14:textId="77777777" w:rsidR="008A4949" w:rsidRDefault="008A4949">
      <w:pPr>
        <w:pStyle w:val="ListNumber"/>
        <w:numPr>
          <w:ilvl w:val="0"/>
          <w:numId w:val="0"/>
        </w:numPr>
      </w:pPr>
    </w:p>
    <w:tbl>
      <w:tblPr>
        <w:tblW w:w="46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343"/>
        <w:gridCol w:w="3526"/>
        <w:gridCol w:w="4563"/>
      </w:tblGrid>
      <w:tr w:rsidR="008A4949" w14:paraId="2C038E6E" w14:textId="77777777" w:rsidTr="00FB22D9">
        <w:trPr>
          <w:trHeight w:val="288"/>
          <w:jc w:val="center"/>
        </w:trPr>
        <w:tc>
          <w:tcPr>
            <w:tcW w:w="5000" w:type="pct"/>
            <w:gridSpan w:val="3"/>
            <w:vAlign w:val="center"/>
          </w:tcPr>
          <w:p w14:paraId="2E91D776" w14:textId="77777777" w:rsidR="008A4949" w:rsidRDefault="008A4949">
            <w:pPr>
              <w:jc w:val="center"/>
              <w:rPr>
                <w:sz w:val="24"/>
                <w:szCs w:val="24"/>
              </w:rPr>
            </w:pPr>
            <w:r>
              <w:rPr>
                <w:b/>
                <w:bCs/>
                <w:sz w:val="24"/>
                <w:szCs w:val="24"/>
              </w:rPr>
              <w:t>DYONICS POWER Powered Instrument Table</w:t>
            </w:r>
          </w:p>
        </w:tc>
      </w:tr>
      <w:tr w:rsidR="008A4949" w14:paraId="74DBDBAB" w14:textId="77777777" w:rsidTr="00FB22D9">
        <w:trPr>
          <w:trHeight w:val="288"/>
          <w:jc w:val="center"/>
        </w:trPr>
        <w:tc>
          <w:tcPr>
            <w:tcW w:w="712" w:type="pct"/>
            <w:vAlign w:val="center"/>
          </w:tcPr>
          <w:p w14:paraId="1F7BCD28" w14:textId="77777777" w:rsidR="008A4949" w:rsidRDefault="008A4949" w:rsidP="00A242E1">
            <w:pPr>
              <w:jc w:val="center"/>
              <w:rPr>
                <w:sz w:val="22"/>
                <w:szCs w:val="22"/>
              </w:rPr>
            </w:pPr>
            <w:r>
              <w:rPr>
                <w:b/>
                <w:bCs/>
                <w:sz w:val="22"/>
                <w:szCs w:val="22"/>
              </w:rPr>
              <w:t>Ref #</w:t>
            </w:r>
          </w:p>
        </w:tc>
        <w:tc>
          <w:tcPr>
            <w:tcW w:w="1869" w:type="pct"/>
            <w:vAlign w:val="center"/>
          </w:tcPr>
          <w:p w14:paraId="6B7A3E09" w14:textId="77777777" w:rsidR="008A4949" w:rsidRDefault="008A4949">
            <w:pPr>
              <w:ind w:left="76"/>
              <w:rPr>
                <w:sz w:val="22"/>
                <w:szCs w:val="22"/>
              </w:rPr>
            </w:pPr>
            <w:r>
              <w:rPr>
                <w:b/>
                <w:bCs/>
                <w:sz w:val="22"/>
                <w:szCs w:val="22"/>
              </w:rPr>
              <w:t>Description</w:t>
            </w:r>
          </w:p>
        </w:tc>
        <w:tc>
          <w:tcPr>
            <w:tcW w:w="2419" w:type="pct"/>
            <w:vAlign w:val="center"/>
          </w:tcPr>
          <w:p w14:paraId="4BAADC8D" w14:textId="77777777" w:rsidR="008A4949" w:rsidRDefault="008A4949">
            <w:pPr>
              <w:ind w:left="101"/>
              <w:rPr>
                <w:sz w:val="22"/>
                <w:szCs w:val="22"/>
              </w:rPr>
            </w:pPr>
          </w:p>
        </w:tc>
      </w:tr>
      <w:tr w:rsidR="008A4949" w14:paraId="58E05674" w14:textId="77777777" w:rsidTr="00FB22D9">
        <w:trPr>
          <w:trHeight w:val="288"/>
          <w:jc w:val="center"/>
        </w:trPr>
        <w:tc>
          <w:tcPr>
            <w:tcW w:w="712" w:type="pct"/>
            <w:vAlign w:val="center"/>
          </w:tcPr>
          <w:p w14:paraId="31873625" w14:textId="77777777" w:rsidR="008A4949" w:rsidRDefault="008A4949">
            <w:pPr>
              <w:jc w:val="center"/>
              <w:rPr>
                <w:sz w:val="24"/>
                <w:szCs w:val="24"/>
              </w:rPr>
            </w:pPr>
            <w:r>
              <w:t>7205785*</w:t>
            </w:r>
          </w:p>
        </w:tc>
        <w:tc>
          <w:tcPr>
            <w:tcW w:w="1869" w:type="pct"/>
            <w:vAlign w:val="center"/>
          </w:tcPr>
          <w:p w14:paraId="2B34E935" w14:textId="77777777" w:rsidR="008A4949" w:rsidRDefault="008A4949">
            <w:pPr>
              <w:ind w:left="76"/>
              <w:rPr>
                <w:sz w:val="24"/>
                <w:szCs w:val="24"/>
              </w:rPr>
            </w:pPr>
            <w:r>
              <w:t>Pistol Grip Drill Handpiece</w:t>
            </w:r>
          </w:p>
        </w:tc>
        <w:tc>
          <w:tcPr>
            <w:tcW w:w="2419" w:type="pct"/>
            <w:vAlign w:val="center"/>
          </w:tcPr>
          <w:p w14:paraId="27E35FD6" w14:textId="77777777" w:rsidR="008A4949" w:rsidRDefault="008A4949">
            <w:pPr>
              <w:ind w:left="101"/>
              <w:rPr>
                <w:sz w:val="24"/>
                <w:szCs w:val="24"/>
              </w:rPr>
            </w:pPr>
            <w:r>
              <w:t> </w:t>
            </w:r>
          </w:p>
        </w:tc>
      </w:tr>
      <w:tr w:rsidR="008A4949" w14:paraId="6FB52FB5" w14:textId="77777777" w:rsidTr="00FB22D9">
        <w:trPr>
          <w:trHeight w:val="288"/>
          <w:jc w:val="center"/>
        </w:trPr>
        <w:tc>
          <w:tcPr>
            <w:tcW w:w="712" w:type="pct"/>
            <w:vAlign w:val="center"/>
          </w:tcPr>
          <w:p w14:paraId="6B76979D" w14:textId="77777777" w:rsidR="008A4949" w:rsidRDefault="008A4949">
            <w:pPr>
              <w:jc w:val="center"/>
              <w:rPr>
                <w:sz w:val="24"/>
                <w:szCs w:val="24"/>
              </w:rPr>
            </w:pPr>
            <w:r>
              <w:t>7205786*</w:t>
            </w:r>
          </w:p>
        </w:tc>
        <w:tc>
          <w:tcPr>
            <w:tcW w:w="1869" w:type="pct"/>
            <w:vAlign w:val="center"/>
          </w:tcPr>
          <w:p w14:paraId="3FA3483D" w14:textId="77777777" w:rsidR="008A4949" w:rsidRDefault="008A4949">
            <w:pPr>
              <w:ind w:left="76"/>
              <w:rPr>
                <w:sz w:val="24"/>
                <w:szCs w:val="24"/>
              </w:rPr>
            </w:pPr>
            <w:r>
              <w:t>Inline Sagittal Saw Handpiece</w:t>
            </w:r>
          </w:p>
        </w:tc>
        <w:tc>
          <w:tcPr>
            <w:tcW w:w="2419" w:type="pct"/>
            <w:vAlign w:val="center"/>
          </w:tcPr>
          <w:p w14:paraId="76171CB5" w14:textId="77777777" w:rsidR="008A4949" w:rsidRDefault="008A4949">
            <w:pPr>
              <w:ind w:left="101"/>
              <w:rPr>
                <w:sz w:val="24"/>
                <w:szCs w:val="24"/>
              </w:rPr>
            </w:pPr>
            <w:r>
              <w:t> </w:t>
            </w:r>
          </w:p>
        </w:tc>
      </w:tr>
      <w:tr w:rsidR="008A4949" w14:paraId="6808C50D" w14:textId="77777777" w:rsidTr="00FB22D9">
        <w:trPr>
          <w:trHeight w:val="288"/>
          <w:jc w:val="center"/>
        </w:trPr>
        <w:tc>
          <w:tcPr>
            <w:tcW w:w="712" w:type="pct"/>
            <w:vAlign w:val="center"/>
          </w:tcPr>
          <w:p w14:paraId="14F41896" w14:textId="77777777" w:rsidR="008A4949" w:rsidRDefault="008A4949">
            <w:pPr>
              <w:jc w:val="center"/>
              <w:rPr>
                <w:sz w:val="24"/>
                <w:szCs w:val="24"/>
              </w:rPr>
            </w:pPr>
            <w:r>
              <w:t>7205788</w:t>
            </w:r>
          </w:p>
        </w:tc>
        <w:tc>
          <w:tcPr>
            <w:tcW w:w="1869" w:type="pct"/>
            <w:vAlign w:val="center"/>
          </w:tcPr>
          <w:p w14:paraId="735FE045" w14:textId="77777777" w:rsidR="008A4949" w:rsidRDefault="008A4949">
            <w:pPr>
              <w:ind w:left="76"/>
              <w:rPr>
                <w:sz w:val="24"/>
                <w:szCs w:val="24"/>
              </w:rPr>
            </w:pPr>
            <w:r>
              <w:t>Power Cable</w:t>
            </w:r>
          </w:p>
        </w:tc>
        <w:tc>
          <w:tcPr>
            <w:tcW w:w="2419" w:type="pct"/>
            <w:vAlign w:val="center"/>
          </w:tcPr>
          <w:p w14:paraId="402BB698" w14:textId="77777777" w:rsidR="008A4949" w:rsidRDefault="008A4949">
            <w:pPr>
              <w:ind w:left="101"/>
              <w:rPr>
                <w:sz w:val="24"/>
                <w:szCs w:val="24"/>
              </w:rPr>
            </w:pPr>
            <w:r>
              <w:t>(connects handpieces to control unit)</w:t>
            </w:r>
          </w:p>
        </w:tc>
      </w:tr>
      <w:tr w:rsidR="008A4949" w14:paraId="46F2B9E7" w14:textId="77777777" w:rsidTr="00FB22D9">
        <w:trPr>
          <w:trHeight w:val="288"/>
          <w:jc w:val="center"/>
        </w:trPr>
        <w:tc>
          <w:tcPr>
            <w:tcW w:w="5000" w:type="pct"/>
            <w:gridSpan w:val="3"/>
            <w:vAlign w:val="center"/>
          </w:tcPr>
          <w:p w14:paraId="337C69C7" w14:textId="77777777" w:rsidR="008A4949" w:rsidRDefault="008A4949">
            <w:pPr>
              <w:ind w:left="165"/>
              <w:rPr>
                <w:sz w:val="24"/>
                <w:szCs w:val="24"/>
              </w:rPr>
            </w:pPr>
            <w:r>
              <w:t>*requires REF 7205788</w:t>
            </w:r>
          </w:p>
        </w:tc>
      </w:tr>
    </w:tbl>
    <w:p w14:paraId="77FAA076" w14:textId="77777777" w:rsidR="004C5896" w:rsidRDefault="004C5896" w:rsidP="00307B26">
      <w:pPr>
        <w:pStyle w:val="Caption"/>
      </w:pPr>
    </w:p>
    <w:p w14:paraId="64EAC268" w14:textId="77777777" w:rsidR="008A4949" w:rsidRDefault="008A4949">
      <w:pPr>
        <w:pStyle w:val="Heading4"/>
      </w:pPr>
      <w:bookmarkStart w:id="107" w:name="_Toc224012415"/>
      <w:bookmarkStart w:id="108" w:name="_Toc225920924"/>
      <w:bookmarkStart w:id="109" w:name="_Toc226524533"/>
      <w:bookmarkStart w:id="110" w:name="_Toc224012516"/>
      <w:bookmarkStart w:id="111" w:name="_Toc225921025"/>
      <w:bookmarkStart w:id="112" w:name="_Toc226524634"/>
      <w:bookmarkStart w:id="113" w:name="_Toc224012520"/>
      <w:bookmarkStart w:id="114" w:name="_Toc225921029"/>
      <w:bookmarkStart w:id="115" w:name="_Toc226524638"/>
      <w:bookmarkStart w:id="116" w:name="_Toc224012540"/>
      <w:bookmarkStart w:id="117" w:name="_Toc225921049"/>
      <w:bookmarkStart w:id="118" w:name="_Toc226524658"/>
      <w:bookmarkStart w:id="119" w:name="_Toc224012541"/>
      <w:bookmarkStart w:id="120" w:name="_Toc225921050"/>
      <w:bookmarkStart w:id="121" w:name="_Toc226524659"/>
      <w:bookmarkStart w:id="122" w:name="_Toc224012542"/>
      <w:bookmarkStart w:id="123" w:name="_Toc225921051"/>
      <w:bookmarkStart w:id="124" w:name="_Toc226524660"/>
      <w:bookmarkStart w:id="125" w:name="_Toc224012544"/>
      <w:bookmarkStart w:id="126" w:name="_Toc225921053"/>
      <w:bookmarkStart w:id="127" w:name="_Toc226524662"/>
      <w:bookmarkStart w:id="128" w:name="_Hlt160550588"/>
      <w:bookmarkStart w:id="129" w:name="_Toc536531316"/>
      <w:bookmarkStart w:id="130" w:name="_Toc226524663"/>
      <w:bookmarkStart w:id="131" w:name="_Toc6196772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t>Oscillate Modes</w:t>
      </w:r>
      <w:bookmarkEnd w:id="129"/>
      <w:bookmarkEnd w:id="130"/>
      <w:bookmarkEnd w:id="131"/>
    </w:p>
    <w:p w14:paraId="1D30ED38" w14:textId="77777777" w:rsidR="008A4949" w:rsidRDefault="008A4949">
      <w:pPr>
        <w:pStyle w:val="Heading5"/>
      </w:pPr>
      <w:bookmarkStart w:id="132" w:name="_Toc160551118"/>
      <w:bookmarkEnd w:id="132"/>
      <w:r>
        <w:t>Mode 1</w:t>
      </w:r>
    </w:p>
    <w:p w14:paraId="79094439" w14:textId="77777777" w:rsidR="008A4949" w:rsidRDefault="00B74A36">
      <w:r>
        <w:t>Wh</w:t>
      </w:r>
      <w:r w:rsidR="005C2C99">
        <w:t>en</w:t>
      </w:r>
      <w:r>
        <w:t xml:space="preserve"> the current mode of operation is set </w:t>
      </w:r>
      <w:r w:rsidR="005C2C99">
        <w:t xml:space="preserve">to </w:t>
      </w:r>
      <w:r>
        <w:t>Oscillate Mode 1, i</w:t>
      </w:r>
      <w:r w:rsidR="008A4949">
        <w:t>f an MDU is detected in either port the control module will notify the GUI module who in turn will display the text “Mode 1” directly under the Set Speed on the appropriate side of the screen</w:t>
      </w:r>
      <w:r>
        <w:t>.</w:t>
      </w:r>
    </w:p>
    <w:p w14:paraId="738B3876" w14:textId="77777777" w:rsidR="008A4949" w:rsidRDefault="008A4949">
      <w:pPr>
        <w:pStyle w:val="Heading5"/>
        <w:keepNext/>
      </w:pPr>
      <w:r>
        <w:t>Mode 2</w:t>
      </w:r>
    </w:p>
    <w:p w14:paraId="3F020D84" w14:textId="77777777" w:rsidR="008A4949" w:rsidRDefault="00B74A36">
      <w:r>
        <w:t>Wh</w:t>
      </w:r>
      <w:r w:rsidR="005C2C99">
        <w:t>en</w:t>
      </w:r>
      <w:r>
        <w:t xml:space="preserve"> the current mode of operation </w:t>
      </w:r>
      <w:r w:rsidR="005C2C99">
        <w:t xml:space="preserve">is </w:t>
      </w:r>
      <w:r>
        <w:t xml:space="preserve">set </w:t>
      </w:r>
      <w:r w:rsidR="005C2C99">
        <w:t>to</w:t>
      </w:r>
      <w:r w:rsidR="00710C8C">
        <w:t xml:space="preserve"> </w:t>
      </w:r>
      <w:r>
        <w:t>Oscillate Mode 2, i</w:t>
      </w:r>
      <w:r w:rsidR="008A4949">
        <w:t>f an MDU is detected in either port the control module will notify the GUI module who in turn will display the text “Mode 2” directly under the RATE on the appropriate side of the screen</w:t>
      </w:r>
      <w:r>
        <w:t>.</w:t>
      </w:r>
      <w:r w:rsidR="008A4949">
        <w:t xml:space="preserve"> </w:t>
      </w:r>
    </w:p>
    <w:p w14:paraId="4CCD442A" w14:textId="77777777" w:rsidR="008A4949" w:rsidRDefault="008A4949">
      <w:pPr>
        <w:pStyle w:val="Heading4"/>
      </w:pPr>
      <w:bookmarkStart w:id="133" w:name="_Toc536531317"/>
      <w:bookmarkStart w:id="134" w:name="_Toc226524664"/>
      <w:bookmarkStart w:id="135" w:name="_Toc61967729"/>
      <w:r>
        <w:lastRenderedPageBreak/>
        <w:t>Footswitch</w:t>
      </w:r>
      <w:bookmarkEnd w:id="133"/>
      <w:bookmarkEnd w:id="134"/>
      <w:bookmarkEnd w:id="135"/>
    </w:p>
    <w:p w14:paraId="79BCD679" w14:textId="77777777" w:rsidR="008A4949" w:rsidRDefault="008A4949">
      <w:pPr>
        <w:pStyle w:val="ListNumber"/>
        <w:numPr>
          <w:ilvl w:val="0"/>
          <w:numId w:val="0"/>
        </w:numPr>
      </w:pPr>
    </w:p>
    <w:p w14:paraId="5C7CCA47" w14:textId="77777777" w:rsidR="008A4949" w:rsidRDefault="008A4949">
      <w:pPr>
        <w:pStyle w:val="ListNumber"/>
        <w:numPr>
          <w:ilvl w:val="0"/>
          <w:numId w:val="12"/>
        </w:numPr>
      </w:pPr>
      <w:r>
        <w:t xml:space="preserve">If a footswitch is detected the control module continuously monitors the status of the footswitch to detect pedal and button status. A footswitch can be mapped to either Port A or Port B and can be used to operate a handpiece. The mapping is user configurable in the Settings menus. The connected footswitch can control direction, speed and activate Window Lock mode of </w:t>
      </w:r>
      <w:r w:rsidR="00140A63">
        <w:t>operation, which</w:t>
      </w:r>
      <w:r>
        <w:t xml:space="preserve"> is serviced on a first come first serve basis. In the event of a state </w:t>
      </w:r>
      <w:r w:rsidR="00140A63">
        <w:t>change,</w:t>
      </w:r>
      <w:r>
        <w:t xml:space="preserve"> the control module notifies the GUI module who in turn displays the appropriate direction indicator status. Refer to section 2.2.4.1 and 2.2.4.2 for direction indicator protocol. In the case that a footswitch is connected and mapped to a port with an MDU that supports hand controls and Hand Control Override, which is user configurable in the Settings menus, is ON, the MDU hand controls are disabled allowing only for footswitch control of the MDU only. In the case that a footswitch is connected and mapped to a port with an MDU that supports hand controls and Hand Control Override is OFF the MDU hand controls or the footswitch can control the MDU on a first come first serve basis. Pedal depressions are acknowledged on a first come first serve basis. Depression of a pedal or button after another pedal depression or button press has been acknowledged results in the latter depression being ignored, with the exception of a Digital On/OFF Footswitch which depression of the Forward and Reverse pedals results in activation of Oscillate Mode.</w:t>
      </w:r>
      <w:r w:rsidR="00BA7DC7">
        <w:t xml:space="preserve"> In the case that a footswitch is connected and mapped to a port with a Powered Instrument connected the footswitch or the Powered Instrument trigger control can control the Powered Instrument on a first come first serve basis, allowing one or the other to control the device</w:t>
      </w:r>
      <w:r w:rsidR="00356378">
        <w:t xml:space="preserve"> at any given time</w:t>
      </w:r>
      <w:r w:rsidR="00BA7DC7">
        <w:t xml:space="preserve">. </w:t>
      </w:r>
      <w:r w:rsidR="00356378">
        <w:t xml:space="preserve"> The state of Hand Control Override </w:t>
      </w:r>
      <w:r w:rsidR="004E1F23">
        <w:t>configurable in</w:t>
      </w:r>
      <w:r w:rsidR="00356378">
        <w:t xml:space="preserve"> the Settings menus is ignored when Powered Instruments are </w:t>
      </w:r>
      <w:r w:rsidR="004E1F23">
        <w:t>connected</w:t>
      </w:r>
      <w:r w:rsidR="00356378">
        <w:t>.</w:t>
      </w:r>
    </w:p>
    <w:p w14:paraId="3A68FC68" w14:textId="77777777" w:rsidR="008A4949" w:rsidRDefault="008A4949">
      <w:pPr>
        <w:pStyle w:val="ListNumber"/>
        <w:numPr>
          <w:ilvl w:val="0"/>
          <w:numId w:val="3"/>
        </w:numPr>
      </w:pPr>
      <w:r>
        <w:t xml:space="preserve">If a connected footswitch supports lavage control and a press of the button occurs the control module will transmit the command to a connected </w:t>
      </w:r>
      <w:r w:rsidR="00D951E1">
        <w:t>DYONICS</w:t>
      </w:r>
      <w:r>
        <w:t xml:space="preserve"> 25 Fluid Management System</w:t>
      </w:r>
      <w:r w:rsidR="00B54567">
        <w:t xml:space="preserve"> or to the </w:t>
      </w:r>
      <w:r w:rsidR="003A21C2">
        <w:t>INTELLIO Link</w:t>
      </w:r>
      <w:r w:rsidR="00D579DA">
        <w:t xml:space="preserve"> interface</w:t>
      </w:r>
      <w:r>
        <w:t>.</w:t>
      </w:r>
    </w:p>
    <w:p w14:paraId="68A7E9DC" w14:textId="77777777" w:rsidR="008A4949" w:rsidRDefault="008A4949">
      <w:pPr>
        <w:pStyle w:val="ListNumber"/>
      </w:pPr>
      <w:r>
        <w:t>The DYONICS POWER</w:t>
      </w:r>
      <w:r w:rsidR="006E714C">
        <w:t xml:space="preserve"> II</w:t>
      </w:r>
      <w:r>
        <w:t xml:space="preserve"> Footswitch Table below lists all of the footswitches that are supported by the </w:t>
      </w:r>
      <w:r w:rsidR="00D951E1">
        <w:t>DYONICS POWER</w:t>
      </w:r>
      <w:r>
        <w:t xml:space="preserve"> II Control System.</w:t>
      </w:r>
    </w:p>
    <w:p w14:paraId="0CC39316" w14:textId="77777777" w:rsidR="008A4949" w:rsidRDefault="008A4949">
      <w:pPr>
        <w:pStyle w:val="ListNumber"/>
        <w:numPr>
          <w:ilvl w:val="0"/>
          <w:numId w:val="0"/>
        </w:numPr>
      </w:pPr>
    </w:p>
    <w:tbl>
      <w:tblPr>
        <w:tblW w:w="46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343"/>
        <w:gridCol w:w="8089"/>
      </w:tblGrid>
      <w:tr w:rsidR="008A4949" w14:paraId="68701DA6" w14:textId="77777777" w:rsidTr="00FB22D9">
        <w:trPr>
          <w:trHeight w:val="288"/>
          <w:jc w:val="center"/>
        </w:trPr>
        <w:tc>
          <w:tcPr>
            <w:tcW w:w="5000" w:type="pct"/>
            <w:gridSpan w:val="2"/>
            <w:vAlign w:val="center"/>
          </w:tcPr>
          <w:p w14:paraId="45EE77A0" w14:textId="77777777" w:rsidR="008A4949" w:rsidRDefault="008A4949">
            <w:pPr>
              <w:jc w:val="center"/>
              <w:rPr>
                <w:sz w:val="24"/>
                <w:szCs w:val="24"/>
              </w:rPr>
            </w:pPr>
            <w:r>
              <w:rPr>
                <w:b/>
                <w:bCs/>
                <w:sz w:val="24"/>
                <w:szCs w:val="24"/>
              </w:rPr>
              <w:t xml:space="preserve">DYONICS POWER </w:t>
            </w:r>
            <w:r w:rsidR="006E714C">
              <w:rPr>
                <w:b/>
                <w:bCs/>
                <w:sz w:val="24"/>
                <w:szCs w:val="24"/>
              </w:rPr>
              <w:t xml:space="preserve">II </w:t>
            </w:r>
            <w:r>
              <w:rPr>
                <w:b/>
                <w:bCs/>
                <w:sz w:val="24"/>
                <w:szCs w:val="24"/>
              </w:rPr>
              <w:t>Footswitch Table</w:t>
            </w:r>
          </w:p>
        </w:tc>
      </w:tr>
      <w:tr w:rsidR="008A4949" w14:paraId="5C10E62A" w14:textId="77777777" w:rsidTr="00307B26">
        <w:trPr>
          <w:trHeight w:val="288"/>
          <w:jc w:val="center"/>
        </w:trPr>
        <w:tc>
          <w:tcPr>
            <w:tcW w:w="712" w:type="pct"/>
            <w:vAlign w:val="center"/>
          </w:tcPr>
          <w:p w14:paraId="302E520E" w14:textId="77777777" w:rsidR="008A4949" w:rsidRDefault="008A4949">
            <w:pPr>
              <w:jc w:val="center"/>
              <w:rPr>
                <w:sz w:val="22"/>
                <w:szCs w:val="22"/>
              </w:rPr>
            </w:pPr>
            <w:r>
              <w:rPr>
                <w:b/>
                <w:bCs/>
                <w:sz w:val="22"/>
                <w:szCs w:val="22"/>
              </w:rPr>
              <w:t>Ref  #</w:t>
            </w:r>
          </w:p>
        </w:tc>
        <w:tc>
          <w:tcPr>
            <w:tcW w:w="4288" w:type="pct"/>
            <w:vAlign w:val="center"/>
          </w:tcPr>
          <w:p w14:paraId="7C0EBA60" w14:textId="77777777" w:rsidR="008A4949" w:rsidRDefault="008A4949">
            <w:pPr>
              <w:ind w:left="76"/>
              <w:rPr>
                <w:sz w:val="22"/>
                <w:szCs w:val="22"/>
              </w:rPr>
            </w:pPr>
            <w:r>
              <w:rPr>
                <w:b/>
                <w:bCs/>
                <w:sz w:val="22"/>
                <w:szCs w:val="22"/>
              </w:rPr>
              <w:t>Description</w:t>
            </w:r>
          </w:p>
        </w:tc>
      </w:tr>
      <w:tr w:rsidR="008A4949" w14:paraId="4BA15329" w14:textId="77777777" w:rsidTr="00307B26">
        <w:trPr>
          <w:trHeight w:val="288"/>
          <w:jc w:val="center"/>
        </w:trPr>
        <w:tc>
          <w:tcPr>
            <w:tcW w:w="712" w:type="pct"/>
            <w:vAlign w:val="center"/>
          </w:tcPr>
          <w:p w14:paraId="07C61F6E" w14:textId="77777777" w:rsidR="008A4949" w:rsidRDefault="008A4949">
            <w:pPr>
              <w:jc w:val="center"/>
              <w:rPr>
                <w:sz w:val="24"/>
                <w:szCs w:val="24"/>
              </w:rPr>
            </w:pPr>
            <w:r>
              <w:t>7205396</w:t>
            </w:r>
          </w:p>
        </w:tc>
        <w:tc>
          <w:tcPr>
            <w:tcW w:w="4288" w:type="pct"/>
            <w:vAlign w:val="center"/>
          </w:tcPr>
          <w:p w14:paraId="56B07C67" w14:textId="77777777" w:rsidR="008A4949" w:rsidRDefault="008A4949">
            <w:pPr>
              <w:ind w:left="76"/>
              <w:rPr>
                <w:rFonts w:ascii="Smith&amp;Nephew-Regular" w:hAnsi="Smith&amp;Nephew-Regular" w:cs="Smith&amp;Nephew-Regular"/>
                <w:sz w:val="18"/>
                <w:szCs w:val="18"/>
              </w:rPr>
            </w:pPr>
            <w:r>
              <w:rPr>
                <w:rFonts w:ascii="Smith&amp;Nephew-Regular" w:hAnsi="Smith&amp;Nephew-Regular" w:cs="Smith&amp;Nephew-Regular"/>
                <w:sz w:val="18"/>
                <w:szCs w:val="18"/>
              </w:rPr>
              <w:t>Smith &amp; Nephew DYONICS POWER Footswitch, pedal-style, on/off</w:t>
            </w:r>
          </w:p>
        </w:tc>
      </w:tr>
      <w:tr w:rsidR="006E714C" w14:paraId="10DEF75F" w14:textId="77777777" w:rsidTr="00307B26">
        <w:trPr>
          <w:trHeight w:val="288"/>
          <w:jc w:val="center"/>
        </w:trPr>
        <w:tc>
          <w:tcPr>
            <w:tcW w:w="712" w:type="pct"/>
            <w:vAlign w:val="center"/>
          </w:tcPr>
          <w:p w14:paraId="0800E941" w14:textId="77777777" w:rsidR="006E714C" w:rsidRDefault="006E714C">
            <w:pPr>
              <w:jc w:val="center"/>
            </w:pPr>
            <w:r>
              <w:t>72201092</w:t>
            </w:r>
          </w:p>
        </w:tc>
        <w:tc>
          <w:tcPr>
            <w:tcW w:w="4288" w:type="pct"/>
            <w:vAlign w:val="center"/>
          </w:tcPr>
          <w:p w14:paraId="260109BA" w14:textId="77777777" w:rsidR="006E714C" w:rsidRPr="00FD6D7C" w:rsidRDefault="006E714C">
            <w:pPr>
              <w:ind w:left="76"/>
            </w:pPr>
            <w:r w:rsidRPr="006E714C">
              <w:t>DYONICS POWER II Footswitch</w:t>
            </w:r>
          </w:p>
        </w:tc>
      </w:tr>
    </w:tbl>
    <w:p w14:paraId="54C49FF9" w14:textId="77777777" w:rsidR="008A4949" w:rsidRDefault="008A4949">
      <w:pPr>
        <w:pStyle w:val="ListNumber"/>
        <w:numPr>
          <w:ilvl w:val="0"/>
          <w:numId w:val="0"/>
        </w:numPr>
      </w:pPr>
    </w:p>
    <w:p w14:paraId="1639F099" w14:textId="77777777" w:rsidR="008A4949" w:rsidRDefault="008A4949">
      <w:pPr>
        <w:pStyle w:val="ListNumber"/>
      </w:pPr>
      <w:r>
        <w:t xml:space="preserve">The </w:t>
      </w:r>
      <w:r w:rsidR="00D951E1">
        <w:t>DYONICS POWER</w:t>
      </w:r>
      <w:r w:rsidR="003C604D">
        <w:t xml:space="preserve"> II</w:t>
      </w:r>
      <w:r>
        <w:t xml:space="preserve"> Footswitch (</w:t>
      </w:r>
      <w:r w:rsidR="00AA7775">
        <w:t>Ref #</w:t>
      </w:r>
      <w:r>
        <w:t xml:space="preserve"> 722010</w:t>
      </w:r>
      <w:r w:rsidR="003C604D">
        <w:t>92</w:t>
      </w:r>
      <w:r>
        <w:t xml:space="preserve">) communicates with the Application using the </w:t>
      </w:r>
      <w:r w:rsidR="00D951E1">
        <w:t>DYONICS</w:t>
      </w:r>
      <w:r w:rsidR="00AB5353">
        <w:t xml:space="preserve"> II </w:t>
      </w:r>
      <w:r>
        <w:t xml:space="preserve">RS485 Accessory Protocol (15000286) and its behavior is specified in the </w:t>
      </w:r>
      <w:r w:rsidR="00D951E1">
        <w:t>DYONICS</w:t>
      </w:r>
      <w:r>
        <w:t xml:space="preserve"> II Footswitch S</w:t>
      </w:r>
      <w:r w:rsidR="00604E23">
        <w:t xml:space="preserve">oftware </w:t>
      </w:r>
      <w:r>
        <w:t>R</w:t>
      </w:r>
      <w:r w:rsidR="00604E23">
        <w:t xml:space="preserve">equirements </w:t>
      </w:r>
      <w:r>
        <w:t>S</w:t>
      </w:r>
      <w:r w:rsidR="00604E23">
        <w:t>pecification</w:t>
      </w:r>
      <w:r>
        <w:t xml:space="preserve"> (15000283).</w:t>
      </w:r>
    </w:p>
    <w:p w14:paraId="47CFC897" w14:textId="77777777" w:rsidR="00704797" w:rsidRDefault="00704797">
      <w:pPr>
        <w:pStyle w:val="ListNumber"/>
      </w:pPr>
      <w:r>
        <w:t xml:space="preserve">If a connected footswitch supports Speed Up/Down buttons, pressing the Speed Up button will increase the Set Speed and pressing the Speed Down button will decrease the Set Speed of </w:t>
      </w:r>
      <w:r w:rsidR="009B47E9">
        <w:t>the assigned Handpiece</w:t>
      </w:r>
      <w:r w:rsidR="00320318">
        <w:t xml:space="preserve"> using the same criteria as the Set Speed increment/</w:t>
      </w:r>
      <w:r w:rsidR="0042532D">
        <w:t>decrement adjustment buttons on the screen</w:t>
      </w:r>
      <w:r>
        <w:t>.</w:t>
      </w:r>
      <w:r w:rsidR="0042532D">
        <w:t xml:space="preserve"> The Speed Up button is ignored if the Set Speed increment adjustment button is not displayed on the screen. The Speed Down button is ignored if the Set Speed decrement adjustment button is not displayed on the screen.</w:t>
      </w:r>
    </w:p>
    <w:p w14:paraId="094F2CBD" w14:textId="77777777" w:rsidR="009B47E9" w:rsidRDefault="009B47E9">
      <w:pPr>
        <w:pStyle w:val="ListNumber"/>
      </w:pPr>
      <w:r>
        <w:t xml:space="preserve">If a connected footswitch supports Window Lock button pressing the Window Lock </w:t>
      </w:r>
      <w:r w:rsidR="00A769B2">
        <w:t>sets the</w:t>
      </w:r>
      <w:r>
        <w:t xml:space="preserve"> operating mode of an assigned MDU to Window Lock. Releasing the Window Lock restore</w:t>
      </w:r>
      <w:r w:rsidR="00A769B2">
        <w:t>s</w:t>
      </w:r>
      <w:r>
        <w:t xml:space="preserve"> the prior operating mode of the MDU. The state of the Window Lock button </w:t>
      </w:r>
      <w:r w:rsidR="00A769B2">
        <w:t xml:space="preserve">is </w:t>
      </w:r>
      <w:r>
        <w:t>ignored when the footswitch is assigned to a Powered Instrument.</w:t>
      </w:r>
    </w:p>
    <w:p w14:paraId="3D740702" w14:textId="77777777" w:rsidR="008A4949" w:rsidRDefault="008A4949">
      <w:pPr>
        <w:pStyle w:val="Heading4"/>
      </w:pPr>
      <w:bookmarkStart w:id="136" w:name="_Toc536531318"/>
      <w:bookmarkStart w:id="137" w:name="_Toc226524665"/>
      <w:bookmarkStart w:id="138" w:name="_Toc61967730"/>
      <w:r>
        <w:t>Warnings / Faults</w:t>
      </w:r>
      <w:bookmarkEnd w:id="136"/>
      <w:bookmarkEnd w:id="137"/>
      <w:bookmarkEnd w:id="138"/>
    </w:p>
    <w:p w14:paraId="273DA1FB" w14:textId="77777777" w:rsidR="008A4949" w:rsidRDefault="008A4949">
      <w:r>
        <w:t xml:space="preserve">There are 4 different types of warning displays. One consists of a single line message, another consists of a detailed popup message a third consists of a system popup warning message and the fourth is a fatal Black Screen message. The control module continuously monitors status and checks for possible warning/error situations and will notify the GUI module if and when a warning/error condition occurs. A warning condition can be a system warning or a specific port warning. Also, certain </w:t>
      </w:r>
      <w:r>
        <w:lastRenderedPageBreak/>
        <w:t xml:space="preserve">warning/error conditions warrant the sounding of a beeper. The control module will continuously turn the beeper on for 500ms </w:t>
      </w:r>
      <w:r w:rsidR="0056519B">
        <w:t xml:space="preserve">±5% </w:t>
      </w:r>
      <w:r>
        <w:t xml:space="preserve">then off for 500ms </w:t>
      </w:r>
      <w:r w:rsidR="0056519B">
        <w:t xml:space="preserve">±5% </w:t>
      </w:r>
      <w:r>
        <w:t>until the condition goes away. See TABLE 1, 2 and 3 for beeper details.</w:t>
      </w:r>
    </w:p>
    <w:p w14:paraId="027BF440" w14:textId="77777777" w:rsidR="008A4949" w:rsidRDefault="008A4949">
      <w:pPr>
        <w:ind w:left="720"/>
      </w:pPr>
    </w:p>
    <w:p w14:paraId="6855FB76" w14:textId="77777777" w:rsidR="008A4949" w:rsidRDefault="008A4949">
      <w:pPr>
        <w:pStyle w:val="ListNumber"/>
        <w:numPr>
          <w:ilvl w:val="0"/>
          <w:numId w:val="16"/>
        </w:numPr>
      </w:pPr>
      <w:r>
        <w:t>Upon notification from the control module of certain warning conditions the GUI module will display a single line message on the appropriate side of the screen, as follows:</w:t>
      </w:r>
    </w:p>
    <w:p w14:paraId="459CD142" w14:textId="77777777" w:rsidR="008A4949" w:rsidRDefault="008A4949">
      <w:pPr>
        <w:ind w:left="720"/>
      </w:pPr>
    </w:p>
    <w:p w14:paraId="2C14B755" w14:textId="77777777" w:rsidR="008A4949" w:rsidRDefault="008A4949">
      <w:pPr>
        <w:ind w:left="720"/>
      </w:pPr>
      <w:r>
        <w:t>Example Single Line Warning Port A</w:t>
      </w:r>
      <w:r>
        <w:tab/>
      </w:r>
      <w:r>
        <w:tab/>
      </w:r>
      <w:r>
        <w:tab/>
        <w:t>Example Single Line Warning Port B</w:t>
      </w:r>
    </w:p>
    <w:p w14:paraId="31C9F000" w14:textId="77777777" w:rsidR="008A4949" w:rsidRDefault="00CB7D88">
      <w:pPr>
        <w:ind w:left="720"/>
      </w:pPr>
      <w:r>
        <w:rPr>
          <w:noProof/>
        </w:rPr>
        <w:drawing>
          <wp:inline distT="0" distB="0" distL="0" distR="0" wp14:anchorId="70B3F9CC" wp14:editId="4382EDD6">
            <wp:extent cx="914400" cy="1280160"/>
            <wp:effectExtent l="0" t="0" r="0" b="0"/>
            <wp:docPr id="52" name="Picture 52" descr="WarningShortP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arningShortPortA"/>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1280160"/>
                    </a:xfrm>
                    <a:prstGeom prst="rect">
                      <a:avLst/>
                    </a:prstGeom>
                    <a:noFill/>
                    <a:ln>
                      <a:noFill/>
                    </a:ln>
                  </pic:spPr>
                </pic:pic>
              </a:graphicData>
            </a:graphic>
          </wp:inline>
        </w:drawing>
      </w:r>
      <w:r w:rsidR="008A4949">
        <w:tab/>
      </w:r>
      <w:r w:rsidR="008A4949">
        <w:tab/>
      </w:r>
      <w:r w:rsidR="008A4949">
        <w:tab/>
      </w:r>
      <w:r w:rsidR="008A4949">
        <w:tab/>
      </w:r>
      <w:r>
        <w:rPr>
          <w:noProof/>
        </w:rPr>
        <w:drawing>
          <wp:inline distT="0" distB="0" distL="0" distR="0" wp14:anchorId="10EB05C9" wp14:editId="234997BC">
            <wp:extent cx="960120" cy="1280160"/>
            <wp:effectExtent l="0" t="0" r="0" b="0"/>
            <wp:docPr id="53" name="Picture 53" descr="WarningShortPo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arningShortPortB"/>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60120" cy="1280160"/>
                    </a:xfrm>
                    <a:prstGeom prst="rect">
                      <a:avLst/>
                    </a:prstGeom>
                    <a:noFill/>
                    <a:ln>
                      <a:noFill/>
                    </a:ln>
                  </pic:spPr>
                </pic:pic>
              </a:graphicData>
            </a:graphic>
          </wp:inline>
        </w:drawing>
      </w:r>
    </w:p>
    <w:p w14:paraId="2B090BB7" w14:textId="77777777" w:rsidR="008A4949" w:rsidRDefault="008A4949">
      <w:pPr>
        <w:pStyle w:val="ListNumber"/>
        <w:numPr>
          <w:ilvl w:val="0"/>
          <w:numId w:val="0"/>
        </w:numPr>
        <w:ind w:left="360" w:hanging="360"/>
      </w:pPr>
    </w:p>
    <w:p w14:paraId="15132B8C" w14:textId="77777777" w:rsidR="008A4949" w:rsidRDefault="008A4949">
      <w:pPr>
        <w:pStyle w:val="ListNumber"/>
      </w:pPr>
      <w:r>
        <w:t>Upon notification of a warning condition from the control module the GUI module displays a single line message describing the warning condition. See table 1, Short Warning Message.</w:t>
      </w:r>
    </w:p>
    <w:p w14:paraId="1B7A58F4" w14:textId="77777777" w:rsidR="008A4949" w:rsidRDefault="008A4949">
      <w:pPr>
        <w:pStyle w:val="ListNumber"/>
        <w:numPr>
          <w:ilvl w:val="0"/>
          <w:numId w:val="3"/>
        </w:numPr>
      </w:pPr>
      <w:r>
        <w:t xml:space="preserve">Upon notification of a warning condition from the control module the GUI module displays a single line message in a box with a yellow background and black text </w:t>
      </w:r>
      <w:r w:rsidR="00CB7D88">
        <w:rPr>
          <w:noProof/>
        </w:rPr>
        <w:drawing>
          <wp:inline distT="0" distB="0" distL="0" distR="0" wp14:anchorId="594EC51D" wp14:editId="3DECBDC1">
            <wp:extent cx="533400" cy="137160"/>
            <wp:effectExtent l="0" t="0" r="0" b="0"/>
            <wp:docPr id="54" name="Picture 54" descr="Warning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arningShor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3400" cy="137160"/>
                    </a:xfrm>
                    <a:prstGeom prst="rect">
                      <a:avLst/>
                    </a:prstGeom>
                    <a:noFill/>
                    <a:ln>
                      <a:noFill/>
                    </a:ln>
                  </pic:spPr>
                </pic:pic>
              </a:graphicData>
            </a:graphic>
          </wp:inline>
        </w:drawing>
      </w:r>
      <w:r>
        <w:t>.</w:t>
      </w:r>
    </w:p>
    <w:p w14:paraId="3FB339DE" w14:textId="77777777" w:rsidR="008A4949" w:rsidRDefault="00C421E4">
      <w:pPr>
        <w:pStyle w:val="ListNumber"/>
        <w:numPr>
          <w:ilvl w:val="0"/>
          <w:numId w:val="3"/>
        </w:numPr>
      </w:pPr>
      <w:r>
        <w:t xml:space="preserve">If </w:t>
      </w:r>
      <w:r w:rsidR="008A4949">
        <w:t>the yellow single line message is touched by the user via touch screen the GUI module will display a detailed popup message fully describing the warning condition as follows:</w:t>
      </w:r>
    </w:p>
    <w:p w14:paraId="59BFE073" w14:textId="77777777" w:rsidR="008A4949" w:rsidRDefault="008A4949">
      <w:pPr>
        <w:pStyle w:val="ListNumber"/>
        <w:numPr>
          <w:ilvl w:val="0"/>
          <w:numId w:val="0"/>
        </w:numPr>
        <w:ind w:left="720" w:hanging="360"/>
      </w:pPr>
    </w:p>
    <w:p w14:paraId="31127DB6" w14:textId="77777777" w:rsidR="008A4949" w:rsidRDefault="008A4949">
      <w:pPr>
        <w:pStyle w:val="ListNumber"/>
        <w:numPr>
          <w:ilvl w:val="0"/>
          <w:numId w:val="0"/>
        </w:numPr>
        <w:jc w:val="center"/>
      </w:pPr>
      <w:r>
        <w:t>Example of detailed popup message</w:t>
      </w:r>
    </w:p>
    <w:p w14:paraId="2D6D721B" w14:textId="77777777" w:rsidR="008A4949" w:rsidRDefault="00CB7D88">
      <w:pPr>
        <w:pStyle w:val="ListNumber"/>
        <w:numPr>
          <w:ilvl w:val="0"/>
          <w:numId w:val="0"/>
        </w:numPr>
        <w:ind w:left="360" w:hanging="360"/>
        <w:jc w:val="center"/>
      </w:pPr>
      <w:r>
        <w:rPr>
          <w:noProof/>
        </w:rPr>
        <w:drawing>
          <wp:inline distT="0" distB="0" distL="0" distR="0" wp14:anchorId="3E38753F" wp14:editId="16F6CD74">
            <wp:extent cx="1828800" cy="1097280"/>
            <wp:effectExtent l="0" t="0" r="0" b="0"/>
            <wp:docPr id="55" name="Picture 55" descr="Det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tailedWarni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28800" cy="1097280"/>
                    </a:xfrm>
                    <a:prstGeom prst="rect">
                      <a:avLst/>
                    </a:prstGeom>
                    <a:noFill/>
                    <a:ln>
                      <a:noFill/>
                    </a:ln>
                  </pic:spPr>
                </pic:pic>
              </a:graphicData>
            </a:graphic>
          </wp:inline>
        </w:drawing>
      </w:r>
    </w:p>
    <w:p w14:paraId="5ABF381E" w14:textId="77777777" w:rsidR="008A4949" w:rsidRDefault="008A4949">
      <w:pPr>
        <w:pStyle w:val="ListNumber"/>
        <w:numPr>
          <w:ilvl w:val="0"/>
          <w:numId w:val="0"/>
        </w:numPr>
        <w:ind w:left="720"/>
      </w:pPr>
    </w:p>
    <w:p w14:paraId="74D8CD95" w14:textId="77777777" w:rsidR="008A4949" w:rsidRDefault="008A4949">
      <w:pPr>
        <w:pStyle w:val="ListNumber"/>
        <w:numPr>
          <w:ilvl w:val="0"/>
          <w:numId w:val="0"/>
        </w:numPr>
        <w:ind w:firstLine="360"/>
      </w:pPr>
      <w:r>
        <w:t>Refer to Table 1, Detailed Warning Message</w:t>
      </w:r>
    </w:p>
    <w:p w14:paraId="3C53C28B" w14:textId="77777777" w:rsidR="008A4949" w:rsidRDefault="008A4949">
      <w:pPr>
        <w:pStyle w:val="ListNumber"/>
        <w:numPr>
          <w:ilvl w:val="0"/>
          <w:numId w:val="0"/>
        </w:numPr>
        <w:ind w:left="720" w:hanging="360"/>
      </w:pPr>
    </w:p>
    <w:p w14:paraId="745B1A3F" w14:textId="77777777" w:rsidR="008A4949" w:rsidRDefault="008A4949">
      <w:pPr>
        <w:pStyle w:val="ListNumber"/>
        <w:numPr>
          <w:ilvl w:val="0"/>
          <w:numId w:val="3"/>
        </w:numPr>
      </w:pPr>
      <w:r>
        <w:t>In the event that a detailed popup message box is launched, the state of the OK button in the message box is continuously monitored by the framework. If a press of the OK button occurs the message box is closed.</w:t>
      </w:r>
    </w:p>
    <w:p w14:paraId="660AD53A" w14:textId="77777777" w:rsidR="008A4949" w:rsidRDefault="008A4949">
      <w:pPr>
        <w:pStyle w:val="ListNumber"/>
        <w:numPr>
          <w:ilvl w:val="0"/>
          <w:numId w:val="3"/>
        </w:numPr>
      </w:pPr>
      <w:r>
        <w:t>The control module will reduce functionality of a handpiece in the event of a warning/error condition if warranted. See TABLE 1, Action.</w:t>
      </w:r>
    </w:p>
    <w:p w14:paraId="48A2F31A" w14:textId="77777777" w:rsidR="008A4949" w:rsidRDefault="008A4949">
      <w:pPr>
        <w:pStyle w:val="ListNumber"/>
        <w:numPr>
          <w:ilvl w:val="0"/>
          <w:numId w:val="3"/>
        </w:numPr>
      </w:pPr>
      <w:r>
        <w:t>Upon notification of a system warning from the control module the GUI module will display a system warning popup box describing the warning in detail. The state of the OK button in the popup box is continuously monitored by the GUI module. If a press of the OK button occurs the message box is closed. See TABLE 2. Example of system warning popup message below:</w:t>
      </w:r>
    </w:p>
    <w:p w14:paraId="2E550EE7" w14:textId="77777777" w:rsidR="008A4949" w:rsidRDefault="008A4949">
      <w:pPr>
        <w:pStyle w:val="ListNumber"/>
        <w:numPr>
          <w:ilvl w:val="0"/>
          <w:numId w:val="0"/>
        </w:numPr>
        <w:ind w:left="360" w:hanging="360"/>
      </w:pPr>
    </w:p>
    <w:p w14:paraId="10298152" w14:textId="77777777" w:rsidR="008A4949" w:rsidRDefault="00CB7D88">
      <w:pPr>
        <w:pStyle w:val="ListNumber"/>
        <w:numPr>
          <w:ilvl w:val="0"/>
          <w:numId w:val="0"/>
        </w:numPr>
        <w:jc w:val="center"/>
      </w:pPr>
      <w:r>
        <w:rPr>
          <w:noProof/>
        </w:rPr>
        <w:lastRenderedPageBreak/>
        <w:drawing>
          <wp:inline distT="0" distB="0" distL="0" distR="0" wp14:anchorId="15348D45" wp14:editId="1C1C5767">
            <wp:extent cx="1828800" cy="1097280"/>
            <wp:effectExtent l="0" t="0" r="0" b="0"/>
            <wp:docPr id="56" name="Picture 56" descr="UnableToRetrieveCustom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ableToRetrieveCustomSettingsScreen"/>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8800" cy="1097280"/>
                    </a:xfrm>
                    <a:prstGeom prst="rect">
                      <a:avLst/>
                    </a:prstGeom>
                    <a:noFill/>
                    <a:ln>
                      <a:noFill/>
                    </a:ln>
                  </pic:spPr>
                </pic:pic>
              </a:graphicData>
            </a:graphic>
          </wp:inline>
        </w:drawing>
      </w:r>
    </w:p>
    <w:p w14:paraId="2352F29E" w14:textId="77777777" w:rsidR="008A4949" w:rsidRDefault="008A4949">
      <w:pPr>
        <w:pStyle w:val="ListNumber"/>
        <w:numPr>
          <w:ilvl w:val="0"/>
          <w:numId w:val="0"/>
        </w:numPr>
        <w:ind w:left="360" w:firstLine="360"/>
      </w:pPr>
    </w:p>
    <w:p w14:paraId="40326A58" w14:textId="77777777" w:rsidR="008A4949" w:rsidRDefault="008A4949">
      <w:pPr>
        <w:pStyle w:val="ListNumber"/>
        <w:numPr>
          <w:ilvl w:val="0"/>
          <w:numId w:val="3"/>
        </w:numPr>
      </w:pPr>
      <w:r>
        <w:t xml:space="preserve">Upon notification of a fatal error from the control module the GUI module will shut down all motors and launch a black screen which will contain the fatal error number.  For the </w:t>
      </w:r>
      <w:r>
        <w:rPr>
          <w:rFonts w:ascii="Smith&amp;Nephew-Regular" w:hAnsi="Smith&amp;Nephew-Regular"/>
          <w:snapToGrid w:val="0"/>
          <w:color w:val="000000"/>
        </w:rPr>
        <w:t>Communications Failure</w:t>
      </w:r>
      <w:r>
        <w:t xml:space="preserve"> FE2 a hard reset is applied to the Motor Controller from the System Controller to guarantee that that all motors are shut down. See TABLE 3. Example of black screen: </w:t>
      </w:r>
    </w:p>
    <w:p w14:paraId="69268EBA" w14:textId="77777777" w:rsidR="008A4949" w:rsidRDefault="008A4949">
      <w:pPr>
        <w:pStyle w:val="ListNumber"/>
        <w:numPr>
          <w:ilvl w:val="0"/>
          <w:numId w:val="0"/>
        </w:numPr>
        <w:ind w:left="360" w:hanging="360"/>
      </w:pPr>
    </w:p>
    <w:p w14:paraId="073E70D5" w14:textId="77777777" w:rsidR="008A4949" w:rsidRDefault="00CB7D88">
      <w:pPr>
        <w:pStyle w:val="ListNumber"/>
        <w:numPr>
          <w:ilvl w:val="0"/>
          <w:numId w:val="0"/>
        </w:numPr>
        <w:ind w:left="360" w:hanging="360"/>
        <w:jc w:val="center"/>
      </w:pPr>
      <w:r>
        <w:rPr>
          <w:noProof/>
        </w:rPr>
        <w:drawing>
          <wp:inline distT="0" distB="0" distL="0" distR="0" wp14:anchorId="0651BAE7" wp14:editId="087BD10A">
            <wp:extent cx="1828800" cy="1097280"/>
            <wp:effectExtent l="0" t="0" r="0" b="0"/>
            <wp:docPr id="57" name="Picture 57" descr="Fatal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talErro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8800" cy="1097280"/>
                    </a:xfrm>
                    <a:prstGeom prst="rect">
                      <a:avLst/>
                    </a:prstGeom>
                    <a:noFill/>
                    <a:ln>
                      <a:noFill/>
                    </a:ln>
                  </pic:spPr>
                </pic:pic>
              </a:graphicData>
            </a:graphic>
          </wp:inline>
        </w:drawing>
      </w:r>
    </w:p>
    <w:p w14:paraId="017B4724" w14:textId="77777777" w:rsidR="008A4949" w:rsidRDefault="008A4949">
      <w:pPr>
        <w:pStyle w:val="ListNumber"/>
        <w:numPr>
          <w:ilvl w:val="0"/>
          <w:numId w:val="0"/>
        </w:numPr>
        <w:ind w:left="360" w:hanging="360"/>
        <w:jc w:val="center"/>
      </w:pPr>
    </w:p>
    <w:p w14:paraId="7164E68C" w14:textId="77777777" w:rsidR="008A4949" w:rsidRDefault="008A4949">
      <w:pPr>
        <w:pStyle w:val="ListNumber"/>
        <w:numPr>
          <w:ilvl w:val="0"/>
          <w:numId w:val="0"/>
        </w:numPr>
        <w:ind w:left="360" w:hanging="360"/>
        <w:jc w:val="center"/>
      </w:pPr>
      <w:r>
        <w:rPr>
          <w:b/>
        </w:rPr>
        <w:t>Port Warning Message Table</w:t>
      </w:r>
    </w:p>
    <w:tbl>
      <w:tblPr>
        <w:tblW w:w="963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40"/>
        <w:gridCol w:w="1800"/>
        <w:gridCol w:w="540"/>
        <w:gridCol w:w="2430"/>
        <w:gridCol w:w="1800"/>
        <w:gridCol w:w="2520"/>
      </w:tblGrid>
      <w:tr w:rsidR="008A4949" w14:paraId="1666EEA6" w14:textId="77777777" w:rsidTr="00FB22D9">
        <w:trPr>
          <w:trHeight w:val="245"/>
          <w:tblHeader/>
          <w:jc w:val="center"/>
        </w:trPr>
        <w:tc>
          <w:tcPr>
            <w:tcW w:w="540" w:type="dxa"/>
          </w:tcPr>
          <w:p w14:paraId="46ED8B16" w14:textId="77777777" w:rsidR="008A4949" w:rsidRDefault="008A4949">
            <w:pPr>
              <w:jc w:val="center"/>
              <w:rPr>
                <w:rFonts w:ascii="Smith&amp;Nephew-Regular" w:hAnsi="Smith&amp;Nephew-Regular"/>
                <w:b/>
                <w:snapToGrid w:val="0"/>
                <w:color w:val="000000"/>
              </w:rPr>
            </w:pPr>
            <w:r>
              <w:rPr>
                <w:rFonts w:ascii="Smith&amp;Nephew-Regular" w:hAnsi="Smith&amp;Nephew-Regular"/>
                <w:b/>
                <w:snapToGrid w:val="0"/>
                <w:color w:val="000000"/>
              </w:rPr>
              <w:t>ID</w:t>
            </w:r>
          </w:p>
        </w:tc>
        <w:tc>
          <w:tcPr>
            <w:tcW w:w="1800" w:type="dxa"/>
          </w:tcPr>
          <w:p w14:paraId="21FDA489" w14:textId="77777777" w:rsidR="008A4949" w:rsidRDefault="008A4949">
            <w:pPr>
              <w:jc w:val="center"/>
              <w:rPr>
                <w:rFonts w:ascii="Smith&amp;Nephew-Regular" w:hAnsi="Smith&amp;Nephew-Regular"/>
                <w:snapToGrid w:val="0"/>
                <w:color w:val="000000"/>
              </w:rPr>
            </w:pPr>
            <w:r>
              <w:rPr>
                <w:rFonts w:ascii="Smith&amp;Nephew-Regular" w:hAnsi="Smith&amp;Nephew-Regular"/>
                <w:b/>
                <w:snapToGrid w:val="0"/>
                <w:color w:val="000000"/>
              </w:rPr>
              <w:t>Port Warnings</w:t>
            </w:r>
          </w:p>
        </w:tc>
        <w:tc>
          <w:tcPr>
            <w:tcW w:w="540" w:type="dxa"/>
          </w:tcPr>
          <w:p w14:paraId="1A9DD192" w14:textId="77777777" w:rsidR="008A4949" w:rsidRDefault="008A4949">
            <w:pPr>
              <w:jc w:val="center"/>
              <w:rPr>
                <w:rFonts w:ascii="Smith&amp;Nephew-Regular" w:hAnsi="Smith&amp;Nephew-Regular"/>
                <w:snapToGrid w:val="0"/>
                <w:color w:val="000000"/>
              </w:rPr>
            </w:pPr>
            <w:r>
              <w:rPr>
                <w:rFonts w:ascii="Smith&amp;Nephew-Regular" w:hAnsi="Smith&amp;Nephew-Regular"/>
                <w:b/>
                <w:snapToGrid w:val="0"/>
                <w:color w:val="000000"/>
              </w:rPr>
              <w:t>0.5s Beep</w:t>
            </w:r>
          </w:p>
        </w:tc>
        <w:tc>
          <w:tcPr>
            <w:tcW w:w="2430" w:type="dxa"/>
          </w:tcPr>
          <w:p w14:paraId="337D918D" w14:textId="77777777" w:rsidR="008A4949" w:rsidRDefault="008A4949">
            <w:pPr>
              <w:rPr>
                <w:rFonts w:ascii="Smith&amp;Nephew-Regular" w:hAnsi="Smith&amp;Nephew-Regular"/>
                <w:snapToGrid w:val="0"/>
                <w:color w:val="000000"/>
              </w:rPr>
            </w:pPr>
            <w:r>
              <w:rPr>
                <w:rFonts w:ascii="Smith&amp;Nephew-Regular" w:hAnsi="Smith&amp;Nephew-Regular"/>
                <w:b/>
                <w:snapToGrid w:val="0"/>
                <w:color w:val="000000"/>
              </w:rPr>
              <w:t>Action</w:t>
            </w:r>
          </w:p>
        </w:tc>
        <w:tc>
          <w:tcPr>
            <w:tcW w:w="1800" w:type="dxa"/>
          </w:tcPr>
          <w:p w14:paraId="73459AF2" w14:textId="77777777" w:rsidR="008A4949" w:rsidRDefault="008A4949">
            <w:pPr>
              <w:rPr>
                <w:rFonts w:ascii="Smith&amp;Nephew-Regular" w:hAnsi="Smith&amp;Nephew-Regular"/>
                <w:snapToGrid w:val="0"/>
                <w:color w:val="000000"/>
              </w:rPr>
            </w:pPr>
            <w:r>
              <w:rPr>
                <w:rFonts w:ascii="Smith&amp;Nephew-Regular" w:hAnsi="Smith&amp;Nephew-Regular"/>
                <w:b/>
                <w:snapToGrid w:val="0"/>
                <w:color w:val="000000"/>
              </w:rPr>
              <w:t>Short Warning Message</w:t>
            </w:r>
          </w:p>
        </w:tc>
        <w:tc>
          <w:tcPr>
            <w:tcW w:w="2520" w:type="dxa"/>
          </w:tcPr>
          <w:p w14:paraId="5056361E" w14:textId="77777777" w:rsidR="008A4949" w:rsidRDefault="008A4949">
            <w:pPr>
              <w:rPr>
                <w:rFonts w:ascii="Smith&amp;Nephew-Regular" w:hAnsi="Smith&amp;Nephew-Regular"/>
                <w:snapToGrid w:val="0"/>
                <w:color w:val="000000"/>
              </w:rPr>
            </w:pPr>
            <w:r>
              <w:rPr>
                <w:rFonts w:ascii="Smith&amp;Nephew-Regular" w:hAnsi="Smith&amp;Nephew-Regular"/>
                <w:b/>
                <w:snapToGrid w:val="0"/>
                <w:color w:val="000000"/>
              </w:rPr>
              <w:t>Detailed Warning Message</w:t>
            </w:r>
          </w:p>
        </w:tc>
      </w:tr>
      <w:tr w:rsidR="008A4949" w14:paraId="6F6F89F4" w14:textId="77777777" w:rsidTr="00FB22D9">
        <w:trPr>
          <w:trHeight w:val="245"/>
          <w:jc w:val="center"/>
        </w:trPr>
        <w:tc>
          <w:tcPr>
            <w:tcW w:w="540" w:type="dxa"/>
          </w:tcPr>
          <w:p w14:paraId="05DE104E"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w:t>
            </w:r>
          </w:p>
        </w:tc>
        <w:tc>
          <w:tcPr>
            <w:tcW w:w="1800" w:type="dxa"/>
          </w:tcPr>
          <w:p w14:paraId="33242414"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Temperature Limit Failure</w:t>
            </w:r>
          </w:p>
        </w:tc>
        <w:tc>
          <w:tcPr>
            <w:tcW w:w="540" w:type="dxa"/>
          </w:tcPr>
          <w:p w14:paraId="0C88DF65"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79EEEE25"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Display warning in both port A/B status windows until condition goes away.</w:t>
            </w:r>
          </w:p>
        </w:tc>
        <w:tc>
          <w:tcPr>
            <w:tcW w:w="1800" w:type="dxa"/>
          </w:tcPr>
          <w:p w14:paraId="5E32F415"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TEMPERATURE-LIMIT</w:t>
            </w:r>
          </w:p>
        </w:tc>
        <w:tc>
          <w:tcPr>
            <w:tcW w:w="2520" w:type="dxa"/>
          </w:tcPr>
          <w:p w14:paraId="63CAA02B"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Unit overheating. Check for blocked ventilation. Check fans.</w:t>
            </w:r>
          </w:p>
        </w:tc>
      </w:tr>
      <w:tr w:rsidR="008A4949" w14:paraId="1F8F96C6" w14:textId="77777777" w:rsidTr="00FB22D9">
        <w:trPr>
          <w:trHeight w:val="245"/>
          <w:jc w:val="center"/>
        </w:trPr>
        <w:tc>
          <w:tcPr>
            <w:tcW w:w="540" w:type="dxa"/>
          </w:tcPr>
          <w:p w14:paraId="250C4AE8"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PW2</w:t>
            </w:r>
          </w:p>
        </w:tc>
        <w:tc>
          <w:tcPr>
            <w:tcW w:w="1800" w:type="dxa"/>
          </w:tcPr>
          <w:p w14:paraId="63A26418"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Unknown Blade ID Port A/B</w:t>
            </w:r>
          </w:p>
        </w:tc>
        <w:tc>
          <w:tcPr>
            <w:tcW w:w="540" w:type="dxa"/>
          </w:tcPr>
          <w:p w14:paraId="67E6E74D"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No</w:t>
            </w:r>
          </w:p>
        </w:tc>
        <w:tc>
          <w:tcPr>
            <w:tcW w:w="2430" w:type="dxa"/>
          </w:tcPr>
          <w:p w14:paraId="2044551C"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Default to curved blade family.</w:t>
            </w:r>
          </w:p>
        </w:tc>
        <w:tc>
          <w:tcPr>
            <w:tcW w:w="1800" w:type="dxa"/>
          </w:tcPr>
          <w:p w14:paraId="7881C85E"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Unknown Blade</w:t>
            </w:r>
          </w:p>
        </w:tc>
        <w:tc>
          <w:tcPr>
            <w:tcW w:w="2520" w:type="dxa"/>
          </w:tcPr>
          <w:p w14:paraId="25F0BD01" w14:textId="77777777" w:rsidR="008A4949" w:rsidRDefault="008A4949">
            <w:pPr>
              <w:rPr>
                <w:rFonts w:ascii="Smith&amp;Nephew-Regular" w:hAnsi="Smith&amp;Nephew-Regular"/>
                <w:snapToGrid w:val="0"/>
                <w:color w:val="000000"/>
              </w:rPr>
            </w:pPr>
            <w:r>
              <w:rPr>
                <w:rFonts w:ascii="Smith&amp;Nephew-Regular" w:hAnsi="Smith&amp;Nephew-Regular"/>
                <w:snapToGrid w:val="0"/>
              </w:rPr>
              <w:t>Blade type not supported for connected handpiece. Handpiece is</w:t>
            </w:r>
            <w:r>
              <w:rPr>
                <w:rFonts w:ascii="Smith&amp;Nephew-Regular" w:hAnsi="Smith&amp;Nephew-Regular"/>
                <w:snapToGrid w:val="0"/>
                <w:color w:val="000000"/>
              </w:rPr>
              <w:t xml:space="preserve"> operating in Safe Mode.</w:t>
            </w:r>
          </w:p>
        </w:tc>
      </w:tr>
      <w:tr w:rsidR="008A4949" w14:paraId="197E4FBD" w14:textId="77777777" w:rsidTr="00FB22D9">
        <w:trPr>
          <w:trHeight w:val="245"/>
          <w:jc w:val="center"/>
        </w:trPr>
        <w:tc>
          <w:tcPr>
            <w:tcW w:w="540" w:type="dxa"/>
          </w:tcPr>
          <w:p w14:paraId="6297E160"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PW3</w:t>
            </w:r>
          </w:p>
        </w:tc>
        <w:tc>
          <w:tcPr>
            <w:tcW w:w="1800" w:type="dxa"/>
          </w:tcPr>
          <w:p w14:paraId="77AE0999"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Unknown Handpiece ID Port A/B</w:t>
            </w:r>
          </w:p>
        </w:tc>
        <w:tc>
          <w:tcPr>
            <w:tcW w:w="540" w:type="dxa"/>
          </w:tcPr>
          <w:p w14:paraId="6AB317BC"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No</w:t>
            </w:r>
          </w:p>
        </w:tc>
        <w:tc>
          <w:tcPr>
            <w:tcW w:w="2430" w:type="dxa"/>
          </w:tcPr>
          <w:p w14:paraId="73A26986"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will not be allowed to operate.</w:t>
            </w:r>
          </w:p>
        </w:tc>
        <w:tc>
          <w:tcPr>
            <w:tcW w:w="1800" w:type="dxa"/>
          </w:tcPr>
          <w:p w14:paraId="38B73EE7"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Unknown Handpiece</w:t>
            </w:r>
          </w:p>
        </w:tc>
        <w:tc>
          <w:tcPr>
            <w:tcW w:w="2520" w:type="dxa"/>
          </w:tcPr>
          <w:p w14:paraId="68F4FC42" w14:textId="77777777" w:rsidR="008A4949" w:rsidRDefault="008A4949">
            <w:pPr>
              <w:pStyle w:val="Header"/>
              <w:tabs>
                <w:tab w:val="clear" w:pos="4320"/>
                <w:tab w:val="clear" w:pos="8640"/>
              </w:tabs>
              <w:rPr>
                <w:rFonts w:ascii="Smith&amp;Nephew-Regular" w:hAnsi="Smith&amp;Nephew-Regular"/>
                <w:snapToGrid w:val="0"/>
              </w:rPr>
            </w:pPr>
            <w:r>
              <w:rPr>
                <w:rFonts w:ascii="Smith&amp;Nephew-Regular" w:hAnsi="Smith&amp;Nephew-Regular"/>
                <w:snapToGrid w:val="0"/>
              </w:rPr>
              <w:t>Handpiece not recognized/supported. Try a different handpiece.</w:t>
            </w:r>
          </w:p>
        </w:tc>
      </w:tr>
      <w:tr w:rsidR="009417A3" w14:paraId="756A1779" w14:textId="77777777" w:rsidTr="00FB22D9">
        <w:trPr>
          <w:trHeight w:val="245"/>
          <w:jc w:val="center"/>
        </w:trPr>
        <w:tc>
          <w:tcPr>
            <w:tcW w:w="540" w:type="dxa"/>
            <w:vMerge w:val="restart"/>
          </w:tcPr>
          <w:p w14:paraId="1DC5BE62" w14:textId="77777777" w:rsidR="009417A3" w:rsidRDefault="009417A3">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PW4</w:t>
            </w:r>
          </w:p>
        </w:tc>
        <w:tc>
          <w:tcPr>
            <w:tcW w:w="1800" w:type="dxa"/>
            <w:vMerge w:val="restart"/>
          </w:tcPr>
          <w:p w14:paraId="46257C55" w14:textId="77777777" w:rsidR="009417A3" w:rsidRDefault="009417A3">
            <w:pPr>
              <w:jc w:val="center"/>
              <w:rPr>
                <w:rFonts w:ascii="Smith&amp;Nephew-Regular" w:hAnsi="Smith&amp;Nephew-Regular"/>
                <w:snapToGrid w:val="0"/>
                <w:color w:val="000000"/>
              </w:rPr>
            </w:pPr>
            <w:smartTag w:uri="urn:schemas-microsoft-com:office:smarttags" w:element="place">
              <w:smartTag w:uri="urn:schemas-microsoft-com:office:smarttags" w:element="PlaceType">
                <w:r>
                  <w:rPr>
                    <w:rFonts w:ascii="Smith&amp;Nephew-Regular" w:hAnsi="Smith&amp;Nephew-Regular"/>
                    <w:snapToGrid w:val="0"/>
                    <w:color w:val="000000"/>
                  </w:rPr>
                  <w:t>Hall</w:t>
                </w:r>
              </w:smartTag>
              <w:r>
                <w:rPr>
                  <w:rFonts w:ascii="Smith&amp;Nephew-Regular" w:hAnsi="Smith&amp;Nephew-Regular"/>
                  <w:snapToGrid w:val="0"/>
                  <w:color w:val="000000"/>
                </w:rPr>
                <w:t xml:space="preserve"> </w:t>
              </w:r>
              <w:smartTag w:uri="urn:schemas-microsoft-com:office:smarttags" w:element="PlaceName">
                <w:r>
                  <w:rPr>
                    <w:rFonts w:ascii="Smith&amp;Nephew-Regular" w:hAnsi="Smith&amp;Nephew-Regular"/>
                    <w:snapToGrid w:val="0"/>
                    <w:color w:val="000000"/>
                  </w:rPr>
                  <w:t>Bus</w:t>
                </w:r>
              </w:smartTag>
              <w:r>
                <w:rPr>
                  <w:rFonts w:ascii="Smith&amp;Nephew-Regular" w:hAnsi="Smith&amp;Nephew-Regular"/>
                  <w:snapToGrid w:val="0"/>
                  <w:color w:val="000000"/>
                </w:rPr>
                <w:t xml:space="preserve"> </w:t>
              </w:r>
              <w:smartTag w:uri="urn:schemas-microsoft-com:office:smarttags" w:element="PlaceName">
                <w:r>
                  <w:rPr>
                    <w:rFonts w:ascii="Smith&amp;Nephew-Regular" w:hAnsi="Smith&amp;Nephew-Regular"/>
                    <w:snapToGrid w:val="0"/>
                    <w:color w:val="000000"/>
                  </w:rPr>
                  <w:t>Pattern</w:t>
                </w:r>
              </w:smartTag>
              <w:r>
                <w:rPr>
                  <w:rFonts w:ascii="Smith&amp;Nephew-Regular" w:hAnsi="Smith&amp;Nephew-Regular"/>
                  <w:snapToGrid w:val="0"/>
                  <w:color w:val="000000"/>
                </w:rPr>
                <w:t xml:space="preserve"> </w:t>
              </w:r>
              <w:smartTag w:uri="urn:schemas-microsoft-com:office:smarttags" w:element="PlaceName">
                <w:r>
                  <w:rPr>
                    <w:rFonts w:ascii="Smith&amp;Nephew-Regular" w:hAnsi="Smith&amp;Nephew-Regular"/>
                    <w:snapToGrid w:val="0"/>
                    <w:color w:val="000000"/>
                  </w:rPr>
                  <w:t>Faults</w:t>
                </w:r>
              </w:smartTag>
              <w:r>
                <w:rPr>
                  <w:rFonts w:ascii="Smith&amp;Nephew-Regular" w:hAnsi="Smith&amp;Nephew-Regular"/>
                  <w:snapToGrid w:val="0"/>
                  <w:color w:val="000000"/>
                </w:rPr>
                <w:t xml:space="preserve"> </w:t>
              </w:r>
              <w:smartTag w:uri="urn:schemas-microsoft-com:office:smarttags" w:element="PlaceType">
                <w:r>
                  <w:rPr>
                    <w:rFonts w:ascii="Smith&amp;Nephew-Regular" w:hAnsi="Smith&amp;Nephew-Regular"/>
                    <w:snapToGrid w:val="0"/>
                    <w:color w:val="000000"/>
                  </w:rPr>
                  <w:t>Port</w:t>
                </w:r>
              </w:smartTag>
            </w:smartTag>
            <w:r>
              <w:rPr>
                <w:rFonts w:ascii="Smith&amp;Nephew-Regular" w:hAnsi="Smith&amp;Nephew-Regular"/>
                <w:snapToGrid w:val="0"/>
                <w:color w:val="000000"/>
              </w:rPr>
              <w:t xml:space="preserve"> A/B</w:t>
            </w:r>
          </w:p>
        </w:tc>
        <w:tc>
          <w:tcPr>
            <w:tcW w:w="540" w:type="dxa"/>
          </w:tcPr>
          <w:p w14:paraId="271FB4B4" w14:textId="77777777" w:rsidR="009417A3" w:rsidRDefault="009417A3">
            <w:pPr>
              <w:jc w:val="center"/>
              <w:rPr>
                <w:rFonts w:ascii="Smith&amp;Nephew-Regular" w:hAnsi="Smith&amp;Nephew-Regular"/>
                <w:snapToGrid w:val="0"/>
                <w:color w:val="000000"/>
              </w:rPr>
            </w:pPr>
            <w:r>
              <w:rPr>
                <w:rFonts w:ascii="Smith&amp;Nephew-Regular" w:hAnsi="Smith&amp;Nephew-Regular"/>
                <w:snapToGrid w:val="0"/>
                <w:color w:val="000000"/>
              </w:rPr>
              <w:t>No</w:t>
            </w:r>
          </w:p>
        </w:tc>
        <w:tc>
          <w:tcPr>
            <w:tcW w:w="2430" w:type="dxa"/>
          </w:tcPr>
          <w:p w14:paraId="06641F7B" w14:textId="77777777" w:rsidR="009417A3" w:rsidRDefault="009417A3">
            <w:pPr>
              <w:rPr>
                <w:rFonts w:ascii="Smith&amp;Nephew-Regular" w:hAnsi="Smith&amp;Nephew-Regular"/>
                <w:snapToGrid w:val="0"/>
                <w:color w:val="000000"/>
              </w:rPr>
            </w:pPr>
            <w:r>
              <w:rPr>
                <w:rFonts w:ascii="Smith&amp;Nephew-Regular" w:hAnsi="Smith&amp;Nephew-Regular"/>
                <w:snapToGrid w:val="0"/>
                <w:color w:val="000000"/>
              </w:rPr>
              <w:t>Configure motor for lowest common denominator</w:t>
            </w:r>
          </w:p>
        </w:tc>
        <w:tc>
          <w:tcPr>
            <w:tcW w:w="1800" w:type="dxa"/>
            <w:vMerge w:val="restart"/>
          </w:tcPr>
          <w:p w14:paraId="4A186D1A" w14:textId="77777777" w:rsidR="009417A3" w:rsidRDefault="009417A3">
            <w:pPr>
              <w:rPr>
                <w:rFonts w:ascii="Smith&amp;Nephew-Regular" w:hAnsi="Smith&amp;Nephew-Regular"/>
                <w:snapToGrid w:val="0"/>
                <w:color w:val="000000"/>
              </w:rPr>
            </w:pPr>
            <w:r>
              <w:rPr>
                <w:rFonts w:ascii="Smith&amp;Nephew-Regular" w:hAnsi="Smith&amp;Nephew-Regular"/>
                <w:snapToGrid w:val="0"/>
                <w:color w:val="000000"/>
              </w:rPr>
              <w:t>Handpiece Sensor Fault</w:t>
            </w:r>
          </w:p>
        </w:tc>
        <w:tc>
          <w:tcPr>
            <w:tcW w:w="2520" w:type="dxa"/>
            <w:vMerge w:val="restart"/>
          </w:tcPr>
          <w:p w14:paraId="261E59DC" w14:textId="77777777" w:rsidR="009417A3" w:rsidRDefault="009417A3">
            <w:pPr>
              <w:rPr>
                <w:rFonts w:ascii="Smith&amp;Nephew-Regular" w:hAnsi="Smith&amp;Nephew-Regular"/>
                <w:snapToGrid w:val="0"/>
              </w:rPr>
            </w:pPr>
            <w:r>
              <w:rPr>
                <w:rFonts w:ascii="Smith&amp;Nephew-Regular" w:hAnsi="Smith&amp;Nephew-Regular"/>
                <w:snapToGrid w:val="0"/>
              </w:rPr>
              <w:t>Handpiece sensor fault. Handpiece is operating in Safe Mode.</w:t>
            </w:r>
          </w:p>
        </w:tc>
      </w:tr>
      <w:tr w:rsidR="009417A3" w14:paraId="6C5154E4" w14:textId="77777777">
        <w:trPr>
          <w:trHeight w:val="245"/>
          <w:jc w:val="center"/>
        </w:trPr>
        <w:tc>
          <w:tcPr>
            <w:tcW w:w="540" w:type="dxa"/>
            <w:vMerge/>
          </w:tcPr>
          <w:p w14:paraId="021372E6" w14:textId="77777777" w:rsidR="009417A3" w:rsidRDefault="009417A3">
            <w:pPr>
              <w:jc w:val="center"/>
              <w:rPr>
                <w:rFonts w:ascii="Smith&amp;Nephew-Regular" w:hAnsi="Smith&amp;Nephew-Regular"/>
                <w:snapToGrid w:val="0"/>
                <w:color w:val="000000"/>
                <w:sz w:val="16"/>
                <w:szCs w:val="16"/>
              </w:rPr>
            </w:pPr>
          </w:p>
        </w:tc>
        <w:tc>
          <w:tcPr>
            <w:tcW w:w="1800" w:type="dxa"/>
            <w:vMerge/>
          </w:tcPr>
          <w:p w14:paraId="3F2B916F" w14:textId="77777777" w:rsidR="009417A3" w:rsidRDefault="009417A3">
            <w:pPr>
              <w:jc w:val="center"/>
              <w:rPr>
                <w:rFonts w:ascii="Smith&amp;Nephew-Regular" w:hAnsi="Smith&amp;Nephew-Regular"/>
                <w:snapToGrid w:val="0"/>
                <w:color w:val="000000"/>
              </w:rPr>
            </w:pPr>
          </w:p>
        </w:tc>
        <w:tc>
          <w:tcPr>
            <w:tcW w:w="540" w:type="dxa"/>
          </w:tcPr>
          <w:p w14:paraId="05772BCB" w14:textId="77777777" w:rsidR="009417A3" w:rsidRDefault="009417A3">
            <w:pPr>
              <w:jc w:val="center"/>
              <w:rPr>
                <w:rFonts w:ascii="Smith&amp;Nephew-Regular" w:hAnsi="Smith&amp;Nephew-Regular"/>
                <w:snapToGrid w:val="0"/>
                <w:color w:val="000000"/>
              </w:rPr>
            </w:pPr>
            <w:r>
              <w:rPr>
                <w:rFonts w:ascii="Smith&amp;Nephew-Regular" w:hAnsi="Smith&amp;Nephew-Regular"/>
                <w:snapToGrid w:val="0"/>
                <w:color w:val="000000"/>
              </w:rPr>
              <w:t>No</w:t>
            </w:r>
          </w:p>
        </w:tc>
        <w:tc>
          <w:tcPr>
            <w:tcW w:w="2430" w:type="dxa"/>
          </w:tcPr>
          <w:p w14:paraId="47D7B468" w14:textId="77777777" w:rsidR="00E958EC" w:rsidRDefault="00E958EC" w:rsidP="00E958EC">
            <w:pPr>
              <w:rPr>
                <w:rFonts w:ascii="Smith&amp;Nephew-Regular" w:hAnsi="Smith&amp;Nephew-Regular"/>
                <w:snapToGrid w:val="0"/>
                <w:color w:val="000000"/>
              </w:rPr>
            </w:pPr>
            <w:r>
              <w:rPr>
                <w:rFonts w:ascii="Smith&amp;Nephew-Regular" w:hAnsi="Smith&amp;Nephew-Regular"/>
                <w:snapToGrid w:val="0"/>
                <w:color w:val="000000"/>
              </w:rPr>
              <w:t xml:space="preserve">While running if handpiece controls lost </w:t>
            </w:r>
            <w:r w:rsidR="009417A3">
              <w:rPr>
                <w:rFonts w:ascii="Smith&amp;Nephew-Regular" w:hAnsi="Smith&amp;Nephew-Regular"/>
                <w:snapToGrid w:val="0"/>
                <w:color w:val="000000"/>
              </w:rPr>
              <w:t>&gt; 0.</w:t>
            </w:r>
            <w:r>
              <w:rPr>
                <w:rFonts w:ascii="Smith&amp;Nephew-Regular" w:hAnsi="Smith&amp;Nephew-Regular"/>
                <w:snapToGrid w:val="0"/>
                <w:color w:val="000000"/>
              </w:rPr>
              <w:t>1</w:t>
            </w:r>
            <w:r w:rsidR="009417A3">
              <w:rPr>
                <w:rFonts w:ascii="Smith&amp;Nephew-Regular" w:hAnsi="Smith&amp;Nephew-Regular"/>
                <w:snapToGrid w:val="0"/>
                <w:color w:val="000000"/>
              </w:rPr>
              <w:t xml:space="preserve"> seconds</w:t>
            </w:r>
            <w:r>
              <w:rPr>
                <w:rFonts w:ascii="Smith&amp;Nephew-Regular" w:hAnsi="Smith&amp;Nephew-Regular"/>
                <w:snapToGrid w:val="0"/>
                <w:color w:val="000000"/>
              </w:rPr>
              <w:t xml:space="preserve"> display warning.</w:t>
            </w:r>
          </w:p>
          <w:p w14:paraId="3930D352" w14:textId="77777777" w:rsidR="009417A3" w:rsidRDefault="00E958EC" w:rsidP="00E958EC">
            <w:pPr>
              <w:rPr>
                <w:rFonts w:ascii="Smith&amp;Nephew-Regular" w:hAnsi="Smith&amp;Nephew-Regular"/>
                <w:snapToGrid w:val="0"/>
                <w:color w:val="000000"/>
              </w:rPr>
            </w:pPr>
            <w:r>
              <w:rPr>
                <w:rFonts w:ascii="Smith&amp;Nephew-Regular" w:hAnsi="Smith&amp;Nephew-Regular"/>
                <w:snapToGrid w:val="0"/>
                <w:color w:val="000000"/>
              </w:rPr>
              <w:t>While running if handpiece controls lost &gt;= 0.5 seconds shut motor down. Display warning and disable hand controls until handpiece is unplugged.</w:t>
            </w:r>
          </w:p>
        </w:tc>
        <w:tc>
          <w:tcPr>
            <w:tcW w:w="1800" w:type="dxa"/>
            <w:vMerge/>
          </w:tcPr>
          <w:p w14:paraId="2127CCF4" w14:textId="77777777" w:rsidR="009417A3" w:rsidRDefault="009417A3">
            <w:pPr>
              <w:rPr>
                <w:rFonts w:ascii="Smith&amp;Nephew-Regular" w:hAnsi="Smith&amp;Nephew-Regular"/>
                <w:snapToGrid w:val="0"/>
                <w:color w:val="000000"/>
              </w:rPr>
            </w:pPr>
          </w:p>
        </w:tc>
        <w:tc>
          <w:tcPr>
            <w:tcW w:w="2520" w:type="dxa"/>
            <w:vMerge/>
          </w:tcPr>
          <w:p w14:paraId="0EEE7028" w14:textId="77777777" w:rsidR="009417A3" w:rsidRDefault="009417A3">
            <w:pPr>
              <w:rPr>
                <w:rFonts w:ascii="Smith&amp;Nephew-Regular" w:hAnsi="Smith&amp;Nephew-Regular"/>
                <w:snapToGrid w:val="0"/>
              </w:rPr>
            </w:pPr>
          </w:p>
        </w:tc>
      </w:tr>
      <w:tr w:rsidR="008A4949" w14:paraId="55714561" w14:textId="77777777" w:rsidTr="00FB22D9">
        <w:trPr>
          <w:cantSplit/>
          <w:trHeight w:val="245"/>
          <w:jc w:val="center"/>
        </w:trPr>
        <w:tc>
          <w:tcPr>
            <w:tcW w:w="540" w:type="dxa"/>
          </w:tcPr>
          <w:p w14:paraId="0732AF09"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lastRenderedPageBreak/>
              <w:t>PW5</w:t>
            </w:r>
          </w:p>
        </w:tc>
        <w:tc>
          <w:tcPr>
            <w:tcW w:w="1800" w:type="dxa"/>
            <w:vMerge w:val="restart"/>
          </w:tcPr>
          <w:p w14:paraId="3E7197A7"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Motor A/B Stall</w:t>
            </w:r>
          </w:p>
          <w:p w14:paraId="26D3C207" w14:textId="77777777" w:rsidR="008A4949" w:rsidRDefault="008A4949">
            <w:pPr>
              <w:jc w:val="center"/>
              <w:rPr>
                <w:rFonts w:ascii="Smith&amp;Nephew-Regular" w:hAnsi="Smith&amp;Nephew-Regular"/>
                <w:snapToGrid w:val="0"/>
                <w:color w:val="000000"/>
              </w:rPr>
            </w:pPr>
          </w:p>
        </w:tc>
        <w:tc>
          <w:tcPr>
            <w:tcW w:w="540" w:type="dxa"/>
          </w:tcPr>
          <w:p w14:paraId="24C750A6"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0D6DBC6F"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If stall &gt;= 3 seconds display warning until condition goes away. If stall &gt;= 6 seconds display warning and shut motor down.</w:t>
            </w:r>
          </w:p>
          <w:p w14:paraId="45E2B6C8"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Motor Stall + Current limit indicates handpiece fault.</w:t>
            </w:r>
          </w:p>
        </w:tc>
        <w:tc>
          <w:tcPr>
            <w:tcW w:w="1800" w:type="dxa"/>
          </w:tcPr>
          <w:p w14:paraId="258AE2EF"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Blade Stall</w:t>
            </w:r>
          </w:p>
        </w:tc>
        <w:tc>
          <w:tcPr>
            <w:tcW w:w="2520" w:type="dxa"/>
          </w:tcPr>
          <w:p w14:paraId="5C30C137" w14:textId="77777777" w:rsidR="008A4949" w:rsidRDefault="008A4949">
            <w:pPr>
              <w:rPr>
                <w:rFonts w:ascii="Smith&amp;Nephew-Regular" w:hAnsi="Smith&amp;Nephew-Regular"/>
                <w:snapToGrid w:val="0"/>
              </w:rPr>
            </w:pPr>
            <w:r>
              <w:rPr>
                <w:rFonts w:ascii="Smith&amp;Nephew-Regular" w:hAnsi="Smith&amp;Nephew-Regular"/>
                <w:snapToGrid w:val="0"/>
              </w:rPr>
              <w:t>Handpiece or blade is stalled. Stop the handpiece and check the blade.</w:t>
            </w:r>
          </w:p>
        </w:tc>
      </w:tr>
      <w:tr w:rsidR="008A4949" w14:paraId="30504761" w14:textId="77777777" w:rsidTr="00FB22D9">
        <w:trPr>
          <w:cantSplit/>
          <w:trHeight w:val="245"/>
          <w:jc w:val="center"/>
        </w:trPr>
        <w:tc>
          <w:tcPr>
            <w:tcW w:w="540" w:type="dxa"/>
          </w:tcPr>
          <w:p w14:paraId="757F7160"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PW6</w:t>
            </w:r>
          </w:p>
        </w:tc>
        <w:tc>
          <w:tcPr>
            <w:tcW w:w="1800" w:type="dxa"/>
            <w:vMerge/>
          </w:tcPr>
          <w:p w14:paraId="352D7998" w14:textId="77777777" w:rsidR="008A4949" w:rsidRDefault="008A4949">
            <w:pPr>
              <w:jc w:val="center"/>
              <w:rPr>
                <w:rFonts w:ascii="Smith&amp;Nephew-Regular" w:hAnsi="Smith&amp;Nephew-Regular"/>
                <w:snapToGrid w:val="0"/>
                <w:color w:val="000000"/>
              </w:rPr>
            </w:pPr>
          </w:p>
        </w:tc>
        <w:tc>
          <w:tcPr>
            <w:tcW w:w="540" w:type="dxa"/>
          </w:tcPr>
          <w:p w14:paraId="2C9E90AA"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5A20986E"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Motor Stall only indicates electrical problem</w:t>
            </w:r>
          </w:p>
        </w:tc>
        <w:tc>
          <w:tcPr>
            <w:tcW w:w="1800" w:type="dxa"/>
          </w:tcPr>
          <w:p w14:paraId="2F84A986"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Stall</w:t>
            </w:r>
          </w:p>
        </w:tc>
        <w:tc>
          <w:tcPr>
            <w:tcW w:w="2520" w:type="dxa"/>
          </w:tcPr>
          <w:p w14:paraId="0F68534C" w14:textId="77777777" w:rsidR="008A4949" w:rsidRDefault="008A4949">
            <w:pPr>
              <w:rPr>
                <w:rFonts w:ascii="Smith&amp;Nephew-Regular" w:hAnsi="Smith&amp;Nephew-Regular"/>
                <w:snapToGrid w:val="0"/>
              </w:rPr>
            </w:pPr>
            <w:r>
              <w:rPr>
                <w:rFonts w:ascii="Smith&amp;Nephew-Regular" w:hAnsi="Smith&amp;Nephew-Regular"/>
                <w:snapToGrid w:val="0"/>
              </w:rPr>
              <w:t>Handpiece motor not running. Try a different handpiece.</w:t>
            </w:r>
          </w:p>
        </w:tc>
      </w:tr>
      <w:tr w:rsidR="008A4949" w14:paraId="004B916C" w14:textId="77777777" w:rsidTr="00FB22D9">
        <w:trPr>
          <w:trHeight w:val="245"/>
          <w:jc w:val="center"/>
        </w:trPr>
        <w:tc>
          <w:tcPr>
            <w:tcW w:w="540" w:type="dxa"/>
          </w:tcPr>
          <w:p w14:paraId="12CF13A1"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PW7</w:t>
            </w:r>
          </w:p>
        </w:tc>
        <w:tc>
          <w:tcPr>
            <w:tcW w:w="1800" w:type="dxa"/>
          </w:tcPr>
          <w:p w14:paraId="2D30D497"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Motor A/B Tac Fault</w:t>
            </w:r>
          </w:p>
        </w:tc>
        <w:tc>
          <w:tcPr>
            <w:tcW w:w="540" w:type="dxa"/>
          </w:tcPr>
          <w:p w14:paraId="45587B2C"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6E7A2A69"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Shut down Motor.</w:t>
            </w:r>
          </w:p>
        </w:tc>
        <w:tc>
          <w:tcPr>
            <w:tcW w:w="1800" w:type="dxa"/>
          </w:tcPr>
          <w:p w14:paraId="5FB9FFC5"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Motor Fault</w:t>
            </w:r>
          </w:p>
        </w:tc>
        <w:tc>
          <w:tcPr>
            <w:tcW w:w="2520" w:type="dxa"/>
          </w:tcPr>
          <w:p w14:paraId="7D960BB1" w14:textId="77777777" w:rsidR="008A4949" w:rsidRDefault="008A4949">
            <w:pPr>
              <w:rPr>
                <w:rFonts w:ascii="Smith&amp;Nephew-Regular" w:hAnsi="Smith&amp;Nephew-Regular"/>
                <w:snapToGrid w:val="0"/>
              </w:rPr>
            </w:pPr>
            <w:r>
              <w:rPr>
                <w:rFonts w:ascii="Smith&amp;Nephew-Regular" w:hAnsi="Smith&amp;Nephew-Regular"/>
                <w:snapToGrid w:val="0"/>
              </w:rPr>
              <w:t>Try other port. If problem persists try a different handpiece.</w:t>
            </w:r>
          </w:p>
        </w:tc>
      </w:tr>
      <w:tr w:rsidR="008A4949" w14:paraId="28A8AE1F" w14:textId="77777777" w:rsidTr="00FB22D9">
        <w:trPr>
          <w:trHeight w:val="245"/>
          <w:jc w:val="center"/>
        </w:trPr>
        <w:tc>
          <w:tcPr>
            <w:tcW w:w="540" w:type="dxa"/>
          </w:tcPr>
          <w:p w14:paraId="6E16831F"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PW8</w:t>
            </w:r>
          </w:p>
        </w:tc>
        <w:tc>
          <w:tcPr>
            <w:tcW w:w="1800" w:type="dxa"/>
          </w:tcPr>
          <w:p w14:paraId="70B12084"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Motor A/B Short Circuit</w:t>
            </w:r>
          </w:p>
        </w:tc>
        <w:tc>
          <w:tcPr>
            <w:tcW w:w="540" w:type="dxa"/>
          </w:tcPr>
          <w:p w14:paraId="56395187"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6FF97F55"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Motor is shut down by Motor Control</w:t>
            </w:r>
            <w:r w:rsidR="003F1E23">
              <w:rPr>
                <w:rFonts w:ascii="Smith&amp;Nephew-Regular" w:hAnsi="Smith&amp;Nephew-Regular"/>
                <w:snapToGrid w:val="0"/>
                <w:color w:val="000000"/>
              </w:rPr>
              <w:t>ler</w:t>
            </w:r>
          </w:p>
        </w:tc>
        <w:tc>
          <w:tcPr>
            <w:tcW w:w="1800" w:type="dxa"/>
          </w:tcPr>
          <w:p w14:paraId="5196D12B"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Short Circuit Detected</w:t>
            </w:r>
          </w:p>
        </w:tc>
        <w:tc>
          <w:tcPr>
            <w:tcW w:w="2520" w:type="dxa"/>
          </w:tcPr>
          <w:p w14:paraId="21E3510A" w14:textId="77777777" w:rsidR="008A4949" w:rsidRDefault="008A4949">
            <w:pPr>
              <w:rPr>
                <w:rFonts w:ascii="Smith&amp;Nephew-Regular" w:hAnsi="Smith&amp;Nephew-Regular"/>
                <w:snapToGrid w:val="0"/>
              </w:rPr>
            </w:pPr>
            <w:r>
              <w:rPr>
                <w:rFonts w:ascii="Smith&amp;Nephew-Regular" w:hAnsi="Smith&amp;Nephew-Regular"/>
                <w:snapToGrid w:val="0"/>
              </w:rPr>
              <w:t>Handpiece or port short circuit detected. Try a different handpiece. If problem persists return unit for repair.</w:t>
            </w:r>
          </w:p>
        </w:tc>
      </w:tr>
      <w:tr w:rsidR="008A4949" w14:paraId="20C6F23B" w14:textId="77777777" w:rsidTr="00FB22D9">
        <w:trPr>
          <w:trHeight w:val="245"/>
          <w:jc w:val="center"/>
        </w:trPr>
        <w:tc>
          <w:tcPr>
            <w:tcW w:w="540" w:type="dxa"/>
          </w:tcPr>
          <w:p w14:paraId="6A2CABA8"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PW9</w:t>
            </w:r>
          </w:p>
        </w:tc>
        <w:tc>
          <w:tcPr>
            <w:tcW w:w="1800" w:type="dxa"/>
          </w:tcPr>
          <w:p w14:paraId="4EC24869" w14:textId="77777777" w:rsidR="004D10E2" w:rsidRDefault="004D10E2">
            <w:pPr>
              <w:jc w:val="center"/>
              <w:rPr>
                <w:rFonts w:ascii="Smith&amp;Nephew-Regular" w:hAnsi="Smith&amp;Nephew-Regular"/>
                <w:snapToGrid w:val="0"/>
                <w:color w:val="000000"/>
              </w:rPr>
            </w:pPr>
            <w:r>
              <w:rPr>
                <w:rFonts w:ascii="Smith&amp;Nephew-Regular" w:hAnsi="Smith&amp;Nephew-Regular"/>
                <w:snapToGrid w:val="0"/>
                <w:color w:val="000000"/>
              </w:rPr>
              <w:t>Reserved for future use</w:t>
            </w:r>
          </w:p>
          <w:p w14:paraId="0E60D211" w14:textId="77777777" w:rsidR="008A4949" w:rsidRDefault="008A4949">
            <w:pPr>
              <w:jc w:val="center"/>
              <w:rPr>
                <w:rFonts w:ascii="Smith&amp;Nephew-Regular" w:hAnsi="Smith&amp;Nephew-Regular"/>
                <w:snapToGrid w:val="0"/>
                <w:color w:val="000000"/>
              </w:rPr>
            </w:pPr>
          </w:p>
        </w:tc>
        <w:tc>
          <w:tcPr>
            <w:tcW w:w="540" w:type="dxa"/>
          </w:tcPr>
          <w:p w14:paraId="33679B8F" w14:textId="77777777" w:rsidR="008A4949" w:rsidRDefault="008A4949">
            <w:pPr>
              <w:jc w:val="center"/>
              <w:rPr>
                <w:rFonts w:ascii="Smith&amp;Nephew-Regular" w:hAnsi="Smith&amp;Nephew-Regular"/>
                <w:snapToGrid w:val="0"/>
                <w:color w:val="000000"/>
              </w:rPr>
            </w:pPr>
          </w:p>
        </w:tc>
        <w:tc>
          <w:tcPr>
            <w:tcW w:w="2430" w:type="dxa"/>
          </w:tcPr>
          <w:p w14:paraId="28C79E6F" w14:textId="77777777" w:rsidR="008A4949" w:rsidRDefault="008A4949">
            <w:pPr>
              <w:rPr>
                <w:rFonts w:ascii="Smith&amp;Nephew-Regular" w:hAnsi="Smith&amp;Nephew-Regular"/>
                <w:snapToGrid w:val="0"/>
                <w:color w:val="000000"/>
              </w:rPr>
            </w:pPr>
          </w:p>
        </w:tc>
        <w:tc>
          <w:tcPr>
            <w:tcW w:w="1800" w:type="dxa"/>
          </w:tcPr>
          <w:p w14:paraId="0D15C7DE" w14:textId="77777777" w:rsidR="008A4949" w:rsidRDefault="008A4949">
            <w:pPr>
              <w:rPr>
                <w:rFonts w:ascii="Smith&amp;Nephew-Regular" w:hAnsi="Smith&amp;Nephew-Regular"/>
                <w:snapToGrid w:val="0"/>
                <w:color w:val="000000"/>
              </w:rPr>
            </w:pPr>
          </w:p>
        </w:tc>
        <w:tc>
          <w:tcPr>
            <w:tcW w:w="2520" w:type="dxa"/>
          </w:tcPr>
          <w:p w14:paraId="17A14453" w14:textId="77777777" w:rsidR="008A4949" w:rsidRDefault="008A4949">
            <w:pPr>
              <w:rPr>
                <w:rFonts w:ascii="Smith&amp;Nephew-Regular" w:hAnsi="Smith&amp;Nephew-Regular"/>
                <w:snapToGrid w:val="0"/>
              </w:rPr>
            </w:pPr>
          </w:p>
        </w:tc>
      </w:tr>
      <w:tr w:rsidR="008A4949" w14:paraId="170A3830" w14:textId="77777777" w:rsidTr="00FB22D9">
        <w:trPr>
          <w:trHeight w:val="245"/>
          <w:jc w:val="center"/>
        </w:trPr>
        <w:tc>
          <w:tcPr>
            <w:tcW w:w="540" w:type="dxa"/>
          </w:tcPr>
          <w:p w14:paraId="0B477F41"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PW10</w:t>
            </w:r>
          </w:p>
        </w:tc>
        <w:tc>
          <w:tcPr>
            <w:tcW w:w="1800" w:type="dxa"/>
          </w:tcPr>
          <w:p w14:paraId="50E98E78"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Motor A/B Current Limit</w:t>
            </w:r>
          </w:p>
        </w:tc>
        <w:tc>
          <w:tcPr>
            <w:tcW w:w="540" w:type="dxa"/>
          </w:tcPr>
          <w:p w14:paraId="2B0B71BA"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7116C821"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Limit fault &gt;= 10 seconds display warning until condition goes away.</w:t>
            </w:r>
          </w:p>
        </w:tc>
        <w:tc>
          <w:tcPr>
            <w:tcW w:w="1800" w:type="dxa"/>
          </w:tcPr>
          <w:p w14:paraId="120898D8"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Overload</w:t>
            </w:r>
          </w:p>
        </w:tc>
        <w:tc>
          <w:tcPr>
            <w:tcW w:w="2520" w:type="dxa"/>
          </w:tcPr>
          <w:p w14:paraId="6EDC5DDF" w14:textId="77777777" w:rsidR="008A4949" w:rsidRDefault="008A4949">
            <w:pPr>
              <w:rPr>
                <w:rFonts w:ascii="Smith&amp;Nephew-Regular" w:hAnsi="Smith&amp;Nephew-Regular"/>
                <w:snapToGrid w:val="0"/>
              </w:rPr>
            </w:pPr>
            <w:r>
              <w:rPr>
                <w:rFonts w:ascii="Smith&amp;Nephew-Regular" w:hAnsi="Smith&amp;Nephew-Regular"/>
                <w:snapToGrid w:val="0"/>
              </w:rPr>
              <w:t>Handpiece overload detected.</w:t>
            </w:r>
          </w:p>
        </w:tc>
      </w:tr>
      <w:tr w:rsidR="008A4949" w14:paraId="65E3EA94" w14:textId="77777777" w:rsidTr="00FB22D9">
        <w:trPr>
          <w:trHeight w:val="245"/>
          <w:jc w:val="center"/>
        </w:trPr>
        <w:tc>
          <w:tcPr>
            <w:tcW w:w="540" w:type="dxa"/>
          </w:tcPr>
          <w:p w14:paraId="7E1A4CCB"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PW11</w:t>
            </w:r>
          </w:p>
        </w:tc>
        <w:tc>
          <w:tcPr>
            <w:tcW w:w="1800" w:type="dxa"/>
          </w:tcPr>
          <w:p w14:paraId="52011343"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Motor A/B Current Limit Timeout</w:t>
            </w:r>
          </w:p>
        </w:tc>
        <w:tc>
          <w:tcPr>
            <w:tcW w:w="540" w:type="dxa"/>
          </w:tcPr>
          <w:p w14:paraId="0E4CD393"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345D66E6"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Limit fault &gt;= 60 seconds display warning and shut motor down.</w:t>
            </w:r>
          </w:p>
        </w:tc>
        <w:tc>
          <w:tcPr>
            <w:tcW w:w="1800" w:type="dxa"/>
          </w:tcPr>
          <w:p w14:paraId="7E415DBE"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Overload Timeout</w:t>
            </w:r>
          </w:p>
        </w:tc>
        <w:tc>
          <w:tcPr>
            <w:tcW w:w="2520" w:type="dxa"/>
          </w:tcPr>
          <w:p w14:paraId="2CB63A36" w14:textId="77777777" w:rsidR="008A4949" w:rsidRDefault="008A4949">
            <w:pPr>
              <w:pStyle w:val="Header"/>
              <w:tabs>
                <w:tab w:val="clear" w:pos="4320"/>
                <w:tab w:val="clear" w:pos="8640"/>
              </w:tabs>
              <w:rPr>
                <w:rFonts w:ascii="Smith&amp;Nephew-Regular" w:hAnsi="Smith&amp;Nephew-Regular"/>
                <w:snapToGrid w:val="0"/>
              </w:rPr>
            </w:pPr>
            <w:r>
              <w:rPr>
                <w:rFonts w:ascii="Smith&amp;Nephew-Regular" w:hAnsi="Smith&amp;Nephew-Regular"/>
                <w:snapToGrid w:val="0"/>
              </w:rPr>
              <w:t>Handpiece overload detected. Try a different handpiece.</w:t>
            </w:r>
          </w:p>
        </w:tc>
      </w:tr>
      <w:tr w:rsidR="008A4949" w14:paraId="388225E7" w14:textId="77777777" w:rsidTr="00FB22D9">
        <w:trPr>
          <w:trHeight w:val="245"/>
          <w:jc w:val="center"/>
        </w:trPr>
        <w:tc>
          <w:tcPr>
            <w:tcW w:w="540" w:type="dxa"/>
          </w:tcPr>
          <w:p w14:paraId="73AB1C1C"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PW12</w:t>
            </w:r>
          </w:p>
        </w:tc>
        <w:tc>
          <w:tcPr>
            <w:tcW w:w="1800" w:type="dxa"/>
          </w:tcPr>
          <w:p w14:paraId="0662510A"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Handpiece button down detected</w:t>
            </w:r>
          </w:p>
        </w:tc>
        <w:tc>
          <w:tcPr>
            <w:tcW w:w="540" w:type="dxa"/>
          </w:tcPr>
          <w:p w14:paraId="04CBB1A5"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156AC596"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Display warning in port status window until error goes away.</w:t>
            </w:r>
          </w:p>
        </w:tc>
        <w:tc>
          <w:tcPr>
            <w:tcW w:w="1800" w:type="dxa"/>
          </w:tcPr>
          <w:p w14:paraId="3C2AB946"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Handpiece Error</w:t>
            </w:r>
          </w:p>
        </w:tc>
        <w:tc>
          <w:tcPr>
            <w:tcW w:w="2520" w:type="dxa"/>
          </w:tcPr>
          <w:p w14:paraId="4E128B98" w14:textId="77777777" w:rsidR="008A4949" w:rsidRDefault="008A4949">
            <w:pPr>
              <w:rPr>
                <w:rFonts w:ascii="Smith&amp;Nephew-Regular" w:hAnsi="Smith&amp;Nephew-Regular"/>
                <w:snapToGrid w:val="0"/>
              </w:rPr>
            </w:pPr>
            <w:r>
              <w:rPr>
                <w:rFonts w:ascii="Smith&amp;Nephew-Regular" w:hAnsi="Smith&amp;Nephew-Regular"/>
                <w:snapToGrid w:val="0"/>
              </w:rPr>
              <w:t>Check handpiece for depressed buttons. If none present try a different handpiece.</w:t>
            </w:r>
          </w:p>
        </w:tc>
      </w:tr>
      <w:tr w:rsidR="008A4949" w14:paraId="7868F701" w14:textId="77777777" w:rsidTr="00FB22D9">
        <w:trPr>
          <w:trHeight w:val="245"/>
          <w:jc w:val="center"/>
        </w:trPr>
        <w:tc>
          <w:tcPr>
            <w:tcW w:w="540" w:type="dxa"/>
          </w:tcPr>
          <w:p w14:paraId="73F4E708"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PW13</w:t>
            </w:r>
          </w:p>
        </w:tc>
        <w:tc>
          <w:tcPr>
            <w:tcW w:w="1800" w:type="dxa"/>
          </w:tcPr>
          <w:p w14:paraId="15500F20"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Unknown Footswitch ID</w:t>
            </w:r>
          </w:p>
        </w:tc>
        <w:tc>
          <w:tcPr>
            <w:tcW w:w="540" w:type="dxa"/>
          </w:tcPr>
          <w:p w14:paraId="3B6103C9"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13DB0299"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Footswitch Icon will not appear, Display warning until error goes away. Footswitch not allowed to operate.</w:t>
            </w:r>
          </w:p>
        </w:tc>
        <w:tc>
          <w:tcPr>
            <w:tcW w:w="1800" w:type="dxa"/>
          </w:tcPr>
          <w:p w14:paraId="53FF737C"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Unknown Footswitch</w:t>
            </w:r>
          </w:p>
        </w:tc>
        <w:tc>
          <w:tcPr>
            <w:tcW w:w="2520" w:type="dxa"/>
          </w:tcPr>
          <w:p w14:paraId="09FE35F7" w14:textId="77777777" w:rsidR="008A4949" w:rsidRDefault="008A4949">
            <w:pPr>
              <w:rPr>
                <w:rFonts w:ascii="Smith&amp;Nephew-Regular" w:hAnsi="Smith&amp;Nephew-Regular"/>
                <w:snapToGrid w:val="0"/>
              </w:rPr>
            </w:pPr>
            <w:r>
              <w:rPr>
                <w:rFonts w:ascii="Smith&amp;Nephew-Regular" w:hAnsi="Smith&amp;Nephew-Regular"/>
                <w:snapToGrid w:val="0"/>
              </w:rPr>
              <w:t>Unable to communicate with footswitch. Try a different footswitch.</w:t>
            </w:r>
          </w:p>
        </w:tc>
      </w:tr>
      <w:tr w:rsidR="008A4949" w14:paraId="1D17732B" w14:textId="77777777" w:rsidTr="00FB22D9">
        <w:trPr>
          <w:trHeight w:val="245"/>
          <w:jc w:val="center"/>
        </w:trPr>
        <w:tc>
          <w:tcPr>
            <w:tcW w:w="540" w:type="dxa"/>
          </w:tcPr>
          <w:p w14:paraId="6DD8DCFE"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PW14</w:t>
            </w:r>
          </w:p>
        </w:tc>
        <w:tc>
          <w:tcPr>
            <w:tcW w:w="1800" w:type="dxa"/>
          </w:tcPr>
          <w:p w14:paraId="33A2F163"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Footswitch Pedal Down when device detected</w:t>
            </w:r>
          </w:p>
        </w:tc>
        <w:tc>
          <w:tcPr>
            <w:tcW w:w="540" w:type="dxa"/>
          </w:tcPr>
          <w:p w14:paraId="0D133936"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358682B7"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Display warning in port status window until error goes away. Icon will not appear until error goes away.</w:t>
            </w:r>
          </w:p>
        </w:tc>
        <w:tc>
          <w:tcPr>
            <w:tcW w:w="1800" w:type="dxa"/>
          </w:tcPr>
          <w:p w14:paraId="045185DE"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Footswitch Error</w:t>
            </w:r>
          </w:p>
        </w:tc>
        <w:tc>
          <w:tcPr>
            <w:tcW w:w="2520" w:type="dxa"/>
          </w:tcPr>
          <w:p w14:paraId="468951E4" w14:textId="77777777" w:rsidR="008A4949" w:rsidRDefault="008A4949">
            <w:pPr>
              <w:rPr>
                <w:rFonts w:ascii="Smith&amp;Nephew-Regular" w:hAnsi="Smith&amp;Nephew-Regular"/>
                <w:snapToGrid w:val="0"/>
              </w:rPr>
            </w:pPr>
            <w:r>
              <w:rPr>
                <w:rFonts w:ascii="Smith&amp;Nephew-Regular" w:hAnsi="Smith&amp;Nephew-Regular"/>
                <w:snapToGrid w:val="0"/>
              </w:rPr>
              <w:t>Check footswitch for depressed pedals or switches. If none present try a different footswitch.</w:t>
            </w:r>
          </w:p>
        </w:tc>
      </w:tr>
      <w:tr w:rsidR="008A4949" w14:paraId="0EA9C7E6" w14:textId="77777777" w:rsidTr="00FB22D9">
        <w:trPr>
          <w:trHeight w:val="245"/>
          <w:jc w:val="center"/>
        </w:trPr>
        <w:tc>
          <w:tcPr>
            <w:tcW w:w="540" w:type="dxa"/>
          </w:tcPr>
          <w:p w14:paraId="27A9FC35"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PW15</w:t>
            </w:r>
          </w:p>
        </w:tc>
        <w:tc>
          <w:tcPr>
            <w:tcW w:w="1800" w:type="dxa"/>
          </w:tcPr>
          <w:p w14:paraId="3F3D50F3"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 xml:space="preserve">Wireless Footswitch </w:t>
            </w:r>
            <w:smartTag w:uri="urn:schemas-microsoft-com:office:smarttags" w:element="place">
              <w:r>
                <w:rPr>
                  <w:rFonts w:ascii="Smith&amp;Nephew-Regular" w:hAnsi="Smith&amp;Nephew-Regular"/>
                  <w:snapToGrid w:val="0"/>
                  <w:color w:val="000000"/>
                </w:rPr>
                <w:t>Battery</w:t>
              </w:r>
            </w:smartTag>
            <w:r>
              <w:rPr>
                <w:rFonts w:ascii="Smith&amp;Nephew-Regular" w:hAnsi="Smith&amp;Nephew-Regular"/>
                <w:snapToGrid w:val="0"/>
                <w:color w:val="000000"/>
              </w:rPr>
              <w:t xml:space="preserve"> Low</w:t>
            </w:r>
          </w:p>
        </w:tc>
        <w:tc>
          <w:tcPr>
            <w:tcW w:w="540" w:type="dxa"/>
          </w:tcPr>
          <w:p w14:paraId="2E574FFF"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2430" w:type="dxa"/>
          </w:tcPr>
          <w:p w14:paraId="66A4BBAE"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Beep when critical low battery level reached.</w:t>
            </w:r>
          </w:p>
        </w:tc>
        <w:tc>
          <w:tcPr>
            <w:tcW w:w="1800" w:type="dxa"/>
          </w:tcPr>
          <w:p w14:paraId="58C0FE71"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 xml:space="preserve">Footswitch </w:t>
            </w:r>
            <w:smartTag w:uri="urn:schemas-microsoft-com:office:smarttags" w:element="place">
              <w:r>
                <w:rPr>
                  <w:rFonts w:ascii="Smith&amp;Nephew-Regular" w:hAnsi="Smith&amp;Nephew-Regular"/>
                  <w:snapToGrid w:val="0"/>
                  <w:color w:val="000000"/>
                </w:rPr>
                <w:t>Battery</w:t>
              </w:r>
            </w:smartTag>
            <w:r>
              <w:rPr>
                <w:rFonts w:ascii="Smith&amp;Nephew-Regular" w:hAnsi="Smith&amp;Nephew-Regular"/>
                <w:snapToGrid w:val="0"/>
                <w:color w:val="000000"/>
              </w:rPr>
              <w:t xml:space="preserve"> Low</w:t>
            </w:r>
          </w:p>
        </w:tc>
        <w:tc>
          <w:tcPr>
            <w:tcW w:w="2520" w:type="dxa"/>
          </w:tcPr>
          <w:p w14:paraId="7EEE1508" w14:textId="77777777" w:rsidR="008A4949" w:rsidRDefault="008A4949">
            <w:pPr>
              <w:rPr>
                <w:rFonts w:ascii="Smith&amp;Nephew-Regular" w:hAnsi="Smith&amp;Nephew-Regular"/>
                <w:snapToGrid w:val="0"/>
              </w:rPr>
            </w:pPr>
            <w:r>
              <w:rPr>
                <w:rFonts w:ascii="Smith&amp;Nephew-Regular" w:hAnsi="Smith&amp;Nephew-Regular"/>
                <w:snapToGrid w:val="0"/>
              </w:rPr>
              <w:t>Recharge the wireless footswitch battery.</w:t>
            </w:r>
          </w:p>
        </w:tc>
      </w:tr>
      <w:tr w:rsidR="008A4949" w14:paraId="35581D3D" w14:textId="77777777" w:rsidTr="00FB22D9">
        <w:trPr>
          <w:trHeight w:val="245"/>
          <w:jc w:val="center"/>
        </w:trPr>
        <w:tc>
          <w:tcPr>
            <w:tcW w:w="540" w:type="dxa"/>
          </w:tcPr>
          <w:p w14:paraId="22667CED" w14:textId="77777777" w:rsidR="008A4949" w:rsidRDefault="008A4949">
            <w:pPr>
              <w:jc w:val="center"/>
              <w:rPr>
                <w:rFonts w:ascii="Smith&amp;Nephew-Regular" w:hAnsi="Smith&amp;Nephew-Regular"/>
                <w:snapToGrid w:val="0"/>
                <w:color w:val="000000"/>
                <w:sz w:val="16"/>
                <w:szCs w:val="16"/>
              </w:rPr>
            </w:pPr>
            <w:r>
              <w:rPr>
                <w:rFonts w:ascii="Smith&amp;Nephew-Regular" w:hAnsi="Smith&amp;Nephew-Regular"/>
                <w:snapToGrid w:val="0"/>
                <w:color w:val="000000"/>
                <w:sz w:val="16"/>
                <w:szCs w:val="16"/>
              </w:rPr>
              <w:t>PW16</w:t>
            </w:r>
          </w:p>
        </w:tc>
        <w:tc>
          <w:tcPr>
            <w:tcW w:w="1800" w:type="dxa"/>
          </w:tcPr>
          <w:p w14:paraId="50D356AE"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Footswitch Required</w:t>
            </w:r>
          </w:p>
        </w:tc>
        <w:tc>
          <w:tcPr>
            <w:tcW w:w="540" w:type="dxa"/>
          </w:tcPr>
          <w:p w14:paraId="56B12F18"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No</w:t>
            </w:r>
          </w:p>
        </w:tc>
        <w:tc>
          <w:tcPr>
            <w:tcW w:w="2430" w:type="dxa"/>
          </w:tcPr>
          <w:p w14:paraId="66689C69"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Display warning in port status window until error goes away.</w:t>
            </w:r>
          </w:p>
        </w:tc>
        <w:tc>
          <w:tcPr>
            <w:tcW w:w="1800" w:type="dxa"/>
          </w:tcPr>
          <w:p w14:paraId="5645492D"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Footswitch Required</w:t>
            </w:r>
          </w:p>
        </w:tc>
        <w:tc>
          <w:tcPr>
            <w:tcW w:w="2520" w:type="dxa"/>
          </w:tcPr>
          <w:p w14:paraId="3B1525CE" w14:textId="77777777" w:rsidR="008A4949" w:rsidRDefault="008A4949">
            <w:pPr>
              <w:rPr>
                <w:rFonts w:ascii="Smith&amp;Nephew-Regular" w:hAnsi="Smith&amp;Nephew-Regular"/>
                <w:snapToGrid w:val="0"/>
              </w:rPr>
            </w:pPr>
            <w:r>
              <w:rPr>
                <w:rFonts w:ascii="Smith&amp;Nephew-Regular" w:hAnsi="Smith&amp;Nephew-Regular"/>
                <w:snapToGrid w:val="0"/>
              </w:rPr>
              <w:t>Handpiece does not have hand controls and requires a footswitch.</w:t>
            </w:r>
          </w:p>
        </w:tc>
      </w:tr>
    </w:tbl>
    <w:p w14:paraId="106678FE" w14:textId="77777777" w:rsidR="008A4949" w:rsidRDefault="008A4949">
      <w:pPr>
        <w:pStyle w:val="ListNumber"/>
        <w:numPr>
          <w:ilvl w:val="0"/>
          <w:numId w:val="0"/>
        </w:numPr>
        <w:ind w:left="360" w:hanging="360"/>
      </w:pPr>
    </w:p>
    <w:p w14:paraId="463C54DB" w14:textId="77777777" w:rsidR="008A4949" w:rsidRDefault="008A4949">
      <w:pPr>
        <w:jc w:val="center"/>
        <w:rPr>
          <w:b/>
        </w:rPr>
      </w:pPr>
      <w:r>
        <w:rPr>
          <w:b/>
        </w:rPr>
        <w:t>Popup Warning Message Table</w:t>
      </w:r>
    </w:p>
    <w:tbl>
      <w:tblPr>
        <w:tblW w:w="957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3975"/>
        <w:gridCol w:w="4965"/>
      </w:tblGrid>
      <w:tr w:rsidR="008A4949" w14:paraId="36B81080" w14:textId="77777777" w:rsidTr="00FB22D9">
        <w:trPr>
          <w:trHeight w:val="245"/>
          <w:jc w:val="center"/>
        </w:trPr>
        <w:tc>
          <w:tcPr>
            <w:tcW w:w="630" w:type="dxa"/>
          </w:tcPr>
          <w:p w14:paraId="13903253" w14:textId="77777777" w:rsidR="008A4949" w:rsidRDefault="008A4949">
            <w:pPr>
              <w:ind w:left="330" w:hanging="330"/>
              <w:jc w:val="center"/>
              <w:rPr>
                <w:rFonts w:ascii="Smith&amp;Nephew-Regular" w:hAnsi="Smith&amp;Nephew-Regular"/>
                <w:b/>
                <w:snapToGrid w:val="0"/>
                <w:color w:val="000000"/>
              </w:rPr>
            </w:pPr>
            <w:r>
              <w:rPr>
                <w:rFonts w:ascii="Smith&amp;Nephew-Regular" w:hAnsi="Smith&amp;Nephew-Regular"/>
                <w:b/>
                <w:snapToGrid w:val="0"/>
                <w:color w:val="000000"/>
              </w:rPr>
              <w:lastRenderedPageBreak/>
              <w:t>ID</w:t>
            </w:r>
          </w:p>
        </w:tc>
        <w:tc>
          <w:tcPr>
            <w:tcW w:w="3975" w:type="dxa"/>
          </w:tcPr>
          <w:p w14:paraId="1DE748AF" w14:textId="77777777" w:rsidR="008A4949" w:rsidRDefault="008A4949">
            <w:pPr>
              <w:ind w:left="330" w:hanging="330"/>
              <w:jc w:val="center"/>
              <w:rPr>
                <w:rFonts w:ascii="Smith&amp;Nephew-Regular" w:hAnsi="Smith&amp;Nephew-Regular"/>
                <w:b/>
                <w:snapToGrid w:val="0"/>
                <w:color w:val="000000"/>
              </w:rPr>
            </w:pPr>
            <w:r>
              <w:rPr>
                <w:rFonts w:ascii="Smith&amp;Nephew-Regular" w:hAnsi="Smith&amp;Nephew-Regular"/>
                <w:b/>
                <w:snapToGrid w:val="0"/>
                <w:color w:val="000000"/>
              </w:rPr>
              <w:t>System Warnings</w:t>
            </w:r>
          </w:p>
        </w:tc>
        <w:tc>
          <w:tcPr>
            <w:tcW w:w="4965" w:type="dxa"/>
          </w:tcPr>
          <w:p w14:paraId="4CDC33B2" w14:textId="77777777" w:rsidR="008A4949" w:rsidRDefault="008A4949">
            <w:pPr>
              <w:ind w:left="330" w:hanging="330"/>
              <w:jc w:val="center"/>
              <w:rPr>
                <w:rFonts w:ascii="Smith&amp;Nephew-Regular" w:hAnsi="Smith&amp;Nephew-Regular"/>
                <w:b/>
                <w:snapToGrid w:val="0"/>
                <w:color w:val="000000"/>
              </w:rPr>
            </w:pPr>
            <w:r>
              <w:rPr>
                <w:rFonts w:ascii="Smith&amp;Nephew-Regular" w:hAnsi="Smith&amp;Nephew-Regular"/>
                <w:b/>
                <w:snapToGrid w:val="0"/>
                <w:color w:val="000000"/>
              </w:rPr>
              <w:t>Text to Display</w:t>
            </w:r>
          </w:p>
        </w:tc>
      </w:tr>
      <w:tr w:rsidR="008A4949" w14:paraId="6BC7E2C6" w14:textId="77777777" w:rsidTr="00FB22D9">
        <w:trPr>
          <w:trHeight w:val="245"/>
          <w:jc w:val="center"/>
        </w:trPr>
        <w:tc>
          <w:tcPr>
            <w:tcW w:w="630" w:type="dxa"/>
          </w:tcPr>
          <w:p w14:paraId="4E5DDA5D"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PU1</w:t>
            </w:r>
          </w:p>
        </w:tc>
        <w:tc>
          <w:tcPr>
            <w:tcW w:w="3975" w:type="dxa"/>
          </w:tcPr>
          <w:p w14:paraId="018EEFCA"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Unable To Save to</w:t>
            </w:r>
            <w:r w:rsidR="00B51E05">
              <w:rPr>
                <w:rFonts w:ascii="Smith&amp;Nephew-Regular" w:hAnsi="Smith&amp;Nephew-Regular"/>
                <w:snapToGrid w:val="0"/>
                <w:color w:val="000000"/>
              </w:rPr>
              <w:t xml:space="preserve"> non-volatile</w:t>
            </w:r>
            <w:r>
              <w:rPr>
                <w:rFonts w:ascii="Smith&amp;Nephew-Regular" w:hAnsi="Smith&amp;Nephew-Regular"/>
                <w:snapToGrid w:val="0"/>
                <w:color w:val="000000"/>
              </w:rPr>
              <w:t xml:space="preserve"> </w:t>
            </w:r>
            <w:r w:rsidR="00266CC5">
              <w:rPr>
                <w:rFonts w:ascii="Smith&amp;Nephew-Regular" w:hAnsi="Smith&amp;Nephew-Regular"/>
                <w:snapToGrid w:val="0"/>
                <w:color w:val="000000"/>
              </w:rPr>
              <w:t xml:space="preserve">RAM </w:t>
            </w:r>
          </w:p>
        </w:tc>
        <w:tc>
          <w:tcPr>
            <w:tcW w:w="4965" w:type="dxa"/>
          </w:tcPr>
          <w:p w14:paraId="6391CF3A" w14:textId="77777777" w:rsidR="008A4949" w:rsidRDefault="008A4949">
            <w:pPr>
              <w:ind w:left="330" w:hanging="330"/>
              <w:rPr>
                <w:rFonts w:ascii="Smith&amp;Nephew-Regular" w:hAnsi="Smith&amp;Nephew-Regular"/>
                <w:snapToGrid w:val="0"/>
                <w:color w:val="000000"/>
              </w:rPr>
            </w:pPr>
            <w:r>
              <w:rPr>
                <w:rFonts w:ascii="Smith&amp;Nephew-Regular" w:hAnsi="Smith&amp;Nephew-Regular"/>
                <w:snapToGrid w:val="0"/>
                <w:color w:val="000000"/>
              </w:rPr>
              <w:t>Unable to Save Custom Settings</w:t>
            </w:r>
          </w:p>
        </w:tc>
      </w:tr>
      <w:tr w:rsidR="008A4949" w14:paraId="29723B41" w14:textId="77777777" w:rsidTr="00FB22D9">
        <w:trPr>
          <w:trHeight w:val="245"/>
          <w:jc w:val="center"/>
        </w:trPr>
        <w:tc>
          <w:tcPr>
            <w:tcW w:w="630" w:type="dxa"/>
          </w:tcPr>
          <w:p w14:paraId="6E53B126"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PU2</w:t>
            </w:r>
          </w:p>
        </w:tc>
        <w:tc>
          <w:tcPr>
            <w:tcW w:w="3975" w:type="dxa"/>
          </w:tcPr>
          <w:p w14:paraId="1BBFFC50"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Unable to Save to Flash</w:t>
            </w:r>
          </w:p>
        </w:tc>
        <w:tc>
          <w:tcPr>
            <w:tcW w:w="4965" w:type="dxa"/>
          </w:tcPr>
          <w:p w14:paraId="2F3F4621" w14:textId="77777777" w:rsidR="008A4949" w:rsidRDefault="008A4949">
            <w:pPr>
              <w:ind w:left="330" w:hanging="330"/>
              <w:rPr>
                <w:rFonts w:ascii="Smith&amp;Nephew-Regular" w:hAnsi="Smith&amp;Nephew-Regular"/>
                <w:snapToGrid w:val="0"/>
                <w:color w:val="000000"/>
              </w:rPr>
            </w:pPr>
            <w:r>
              <w:rPr>
                <w:rFonts w:ascii="Smith&amp;Nephew-Regular" w:hAnsi="Smith&amp;Nephew-Regular"/>
                <w:snapToGrid w:val="0"/>
                <w:color w:val="000000"/>
              </w:rPr>
              <w:t>Unable to Save Set Speeds</w:t>
            </w:r>
          </w:p>
        </w:tc>
      </w:tr>
      <w:tr w:rsidR="008A4949" w14:paraId="6E49CCC9" w14:textId="77777777" w:rsidTr="00FB22D9">
        <w:trPr>
          <w:trHeight w:val="245"/>
          <w:jc w:val="center"/>
        </w:trPr>
        <w:tc>
          <w:tcPr>
            <w:tcW w:w="630" w:type="dxa"/>
          </w:tcPr>
          <w:p w14:paraId="1E57E93C"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PU3</w:t>
            </w:r>
          </w:p>
        </w:tc>
        <w:tc>
          <w:tcPr>
            <w:tcW w:w="3975" w:type="dxa"/>
          </w:tcPr>
          <w:p w14:paraId="2D9B5440"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Unable to Retriev</w:t>
            </w:r>
            <w:r w:rsidR="00B51E05">
              <w:rPr>
                <w:rFonts w:ascii="Smith&amp;Nephew-Regular" w:hAnsi="Smith&amp;Nephew-Regular"/>
                <w:snapToGrid w:val="0"/>
                <w:color w:val="000000"/>
              </w:rPr>
              <w:t>e non-volatil</w:t>
            </w:r>
            <w:r>
              <w:rPr>
                <w:rFonts w:ascii="Smith&amp;Nephew-Regular" w:hAnsi="Smith&amp;Nephew-Regular"/>
                <w:snapToGrid w:val="0"/>
                <w:color w:val="000000"/>
              </w:rPr>
              <w:t>e</w:t>
            </w:r>
            <w:r w:rsidR="005F603B">
              <w:t xml:space="preserve"> </w:t>
            </w:r>
            <w:r w:rsidR="00266CC5">
              <w:rPr>
                <w:rFonts w:ascii="Smith&amp;Nephew-Regular" w:hAnsi="Smith&amp;Nephew-Regular"/>
                <w:snapToGrid w:val="0"/>
                <w:color w:val="000000"/>
              </w:rPr>
              <w:t>RAM</w:t>
            </w:r>
            <w:r>
              <w:rPr>
                <w:rFonts w:ascii="Smith&amp;Nephew-Regular" w:hAnsi="Smith&amp;Nephew-Regular"/>
                <w:snapToGrid w:val="0"/>
                <w:color w:val="000000"/>
              </w:rPr>
              <w:t xml:space="preserve"> settings</w:t>
            </w:r>
          </w:p>
        </w:tc>
        <w:tc>
          <w:tcPr>
            <w:tcW w:w="4965" w:type="dxa"/>
          </w:tcPr>
          <w:p w14:paraId="3AFBF098" w14:textId="77777777" w:rsidR="008A4949" w:rsidRDefault="008A4949">
            <w:pPr>
              <w:ind w:left="330" w:hanging="330"/>
              <w:rPr>
                <w:rFonts w:ascii="Smith&amp;Nephew-Regular" w:hAnsi="Smith&amp;Nephew-Regular"/>
                <w:snapToGrid w:val="0"/>
                <w:color w:val="000000"/>
              </w:rPr>
            </w:pPr>
            <w:r>
              <w:rPr>
                <w:rFonts w:ascii="Smith&amp;Nephew-Regular" w:hAnsi="Smith&amp;Nephew-Regular"/>
                <w:snapToGrid w:val="0"/>
                <w:color w:val="000000"/>
              </w:rPr>
              <w:t>Unable to Retrieve Custom Settings</w:t>
            </w:r>
          </w:p>
        </w:tc>
      </w:tr>
      <w:tr w:rsidR="008A4949" w14:paraId="638B7ACD" w14:textId="77777777" w:rsidTr="00FB22D9">
        <w:trPr>
          <w:trHeight w:val="245"/>
          <w:jc w:val="center"/>
        </w:trPr>
        <w:tc>
          <w:tcPr>
            <w:tcW w:w="630" w:type="dxa"/>
          </w:tcPr>
          <w:p w14:paraId="2042257F"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PU4</w:t>
            </w:r>
          </w:p>
        </w:tc>
        <w:tc>
          <w:tcPr>
            <w:tcW w:w="3975" w:type="dxa"/>
          </w:tcPr>
          <w:p w14:paraId="24A530F6" w14:textId="77777777" w:rsidR="008A4949" w:rsidRDefault="008A4949">
            <w:pPr>
              <w:ind w:left="330" w:hanging="330"/>
              <w:jc w:val="center"/>
              <w:rPr>
                <w:rFonts w:ascii="Smith&amp;Nephew-Regular" w:hAnsi="Smith&amp;Nephew-Regular"/>
                <w:snapToGrid w:val="0"/>
                <w:color w:val="000000"/>
              </w:rPr>
            </w:pPr>
            <w:r>
              <w:rPr>
                <w:rFonts w:ascii="Smith&amp;Nephew-Regular" w:hAnsi="Smith&amp;Nephew-Regular"/>
                <w:snapToGrid w:val="0"/>
                <w:color w:val="000000"/>
              </w:rPr>
              <w:t>Unable to Retrieve Flash settings</w:t>
            </w:r>
          </w:p>
        </w:tc>
        <w:tc>
          <w:tcPr>
            <w:tcW w:w="4965" w:type="dxa"/>
          </w:tcPr>
          <w:p w14:paraId="70540D34" w14:textId="77777777" w:rsidR="008A4949" w:rsidRDefault="008A4949">
            <w:pPr>
              <w:ind w:left="330" w:hanging="330"/>
              <w:rPr>
                <w:rFonts w:ascii="Smith&amp;Nephew-Regular" w:hAnsi="Smith&amp;Nephew-Regular"/>
                <w:snapToGrid w:val="0"/>
                <w:color w:val="000000"/>
              </w:rPr>
            </w:pPr>
            <w:r>
              <w:rPr>
                <w:rFonts w:ascii="Smith&amp;Nephew-Regular" w:hAnsi="Smith&amp;Nephew-Regular"/>
                <w:snapToGrid w:val="0"/>
                <w:color w:val="000000"/>
              </w:rPr>
              <w:t>Unable to Retrieve Set Speeds</w:t>
            </w:r>
          </w:p>
        </w:tc>
      </w:tr>
    </w:tbl>
    <w:p w14:paraId="78F2EE80" w14:textId="77777777" w:rsidR="008A4949" w:rsidRDefault="008A4949"/>
    <w:p w14:paraId="1AB49126" w14:textId="77777777" w:rsidR="008A4949" w:rsidRDefault="008A4949">
      <w:pPr>
        <w:rPr>
          <w:b/>
        </w:rPr>
      </w:pPr>
      <w:r>
        <w:tab/>
      </w:r>
      <w:r>
        <w:tab/>
      </w:r>
      <w:r>
        <w:tab/>
      </w:r>
      <w:r>
        <w:tab/>
      </w:r>
      <w:r>
        <w:tab/>
      </w:r>
      <w:r>
        <w:rPr>
          <w:b/>
        </w:rPr>
        <w:t>Fatal Error Table</w:t>
      </w:r>
    </w:p>
    <w:tbl>
      <w:tblPr>
        <w:tblW w:w="954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250"/>
        <w:gridCol w:w="2340"/>
        <w:gridCol w:w="1080"/>
        <w:gridCol w:w="3870"/>
      </w:tblGrid>
      <w:tr w:rsidR="008A4949" w14:paraId="22E417CE" w14:textId="77777777" w:rsidTr="00FB22D9">
        <w:trPr>
          <w:trHeight w:val="245"/>
          <w:jc w:val="center"/>
        </w:trPr>
        <w:tc>
          <w:tcPr>
            <w:tcW w:w="2250" w:type="dxa"/>
          </w:tcPr>
          <w:p w14:paraId="1C3120F8" w14:textId="77777777" w:rsidR="008A4949" w:rsidRDefault="008A4949">
            <w:pPr>
              <w:jc w:val="center"/>
              <w:rPr>
                <w:rFonts w:ascii="Smith&amp;Nephew-Regular" w:hAnsi="Smith&amp;Nephew-Regular"/>
                <w:b/>
                <w:snapToGrid w:val="0"/>
                <w:color w:val="000000"/>
              </w:rPr>
            </w:pPr>
            <w:r>
              <w:rPr>
                <w:rFonts w:ascii="Smith&amp;Nephew-Regular" w:hAnsi="Smith&amp;Nephew-Regular"/>
                <w:b/>
                <w:snapToGrid w:val="0"/>
                <w:color w:val="000000"/>
              </w:rPr>
              <w:t>ID</w:t>
            </w:r>
          </w:p>
        </w:tc>
        <w:tc>
          <w:tcPr>
            <w:tcW w:w="2340" w:type="dxa"/>
          </w:tcPr>
          <w:p w14:paraId="23CA8C7B" w14:textId="77777777" w:rsidR="008A4949" w:rsidRDefault="008A4949">
            <w:pPr>
              <w:jc w:val="center"/>
              <w:rPr>
                <w:rFonts w:ascii="Smith&amp;Nephew-Regular" w:hAnsi="Smith&amp;Nephew-Regular"/>
                <w:b/>
                <w:snapToGrid w:val="0"/>
                <w:color w:val="000000"/>
              </w:rPr>
            </w:pPr>
            <w:r>
              <w:rPr>
                <w:rFonts w:ascii="Smith&amp;Nephew-Regular" w:hAnsi="Smith&amp;Nephew-Regular"/>
                <w:b/>
                <w:snapToGrid w:val="0"/>
                <w:color w:val="000000"/>
              </w:rPr>
              <w:t>System Errors</w:t>
            </w:r>
          </w:p>
        </w:tc>
        <w:tc>
          <w:tcPr>
            <w:tcW w:w="1080" w:type="dxa"/>
          </w:tcPr>
          <w:p w14:paraId="2C7C21FA" w14:textId="77777777" w:rsidR="008A4949" w:rsidRDefault="008A4949">
            <w:pPr>
              <w:jc w:val="center"/>
              <w:rPr>
                <w:rFonts w:ascii="Smith&amp;Nephew-Regular" w:hAnsi="Smith&amp;Nephew-Regular"/>
                <w:b/>
                <w:snapToGrid w:val="0"/>
                <w:color w:val="000000"/>
              </w:rPr>
            </w:pPr>
            <w:r>
              <w:rPr>
                <w:rFonts w:ascii="Smith&amp;Nephew-Regular" w:hAnsi="Smith&amp;Nephew-Regular"/>
                <w:b/>
                <w:snapToGrid w:val="0"/>
                <w:color w:val="000000"/>
              </w:rPr>
              <w:t>Flat line Beep</w:t>
            </w:r>
          </w:p>
        </w:tc>
        <w:tc>
          <w:tcPr>
            <w:tcW w:w="3870" w:type="dxa"/>
          </w:tcPr>
          <w:p w14:paraId="31303EC0" w14:textId="77777777" w:rsidR="008A4949" w:rsidRDefault="008A4949">
            <w:pPr>
              <w:jc w:val="center"/>
              <w:rPr>
                <w:rFonts w:ascii="Smith&amp;Nephew-Regular" w:hAnsi="Smith&amp;Nephew-Regular"/>
                <w:b/>
                <w:snapToGrid w:val="0"/>
                <w:color w:val="000000"/>
              </w:rPr>
            </w:pPr>
            <w:r>
              <w:rPr>
                <w:rFonts w:ascii="Smith&amp;Nephew-Regular" w:hAnsi="Smith&amp;Nephew-Regular"/>
                <w:b/>
                <w:snapToGrid w:val="0"/>
                <w:color w:val="000000"/>
              </w:rPr>
              <w:t>Text to Display</w:t>
            </w:r>
          </w:p>
        </w:tc>
      </w:tr>
      <w:tr w:rsidR="008A4949" w14:paraId="104F8F17" w14:textId="77777777" w:rsidTr="00FB22D9">
        <w:trPr>
          <w:trHeight w:val="245"/>
          <w:jc w:val="center"/>
        </w:trPr>
        <w:tc>
          <w:tcPr>
            <w:tcW w:w="2250" w:type="dxa"/>
          </w:tcPr>
          <w:p w14:paraId="2371FB53"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FE1</w:t>
            </w:r>
          </w:p>
        </w:tc>
        <w:tc>
          <w:tcPr>
            <w:tcW w:w="2340" w:type="dxa"/>
          </w:tcPr>
          <w:p w14:paraId="66C36F8C"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System Failure</w:t>
            </w:r>
          </w:p>
        </w:tc>
        <w:tc>
          <w:tcPr>
            <w:tcW w:w="1080" w:type="dxa"/>
          </w:tcPr>
          <w:p w14:paraId="729B4A3D"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3870" w:type="dxa"/>
          </w:tcPr>
          <w:p w14:paraId="4A7BF414"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SYSTEM ERROR 1 (RESERVED: Not used at this time)</w:t>
            </w:r>
          </w:p>
        </w:tc>
      </w:tr>
      <w:tr w:rsidR="008A4949" w14:paraId="1A0B548D" w14:textId="77777777" w:rsidTr="00FB22D9">
        <w:trPr>
          <w:trHeight w:val="245"/>
          <w:jc w:val="center"/>
        </w:trPr>
        <w:tc>
          <w:tcPr>
            <w:tcW w:w="2250" w:type="dxa"/>
          </w:tcPr>
          <w:p w14:paraId="57312771"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FE2</w:t>
            </w:r>
          </w:p>
        </w:tc>
        <w:tc>
          <w:tcPr>
            <w:tcW w:w="2340" w:type="dxa"/>
          </w:tcPr>
          <w:p w14:paraId="13C2FBD6"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Communications Failure</w:t>
            </w:r>
          </w:p>
        </w:tc>
        <w:tc>
          <w:tcPr>
            <w:tcW w:w="1080" w:type="dxa"/>
          </w:tcPr>
          <w:p w14:paraId="3A43F5CB"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3870" w:type="dxa"/>
          </w:tcPr>
          <w:p w14:paraId="5C39374C"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SYSTEM ERROR 2</w:t>
            </w:r>
          </w:p>
        </w:tc>
      </w:tr>
      <w:tr w:rsidR="008A4949" w14:paraId="562C8D41" w14:textId="77777777" w:rsidTr="00FB22D9">
        <w:trPr>
          <w:trHeight w:val="245"/>
          <w:jc w:val="center"/>
        </w:trPr>
        <w:tc>
          <w:tcPr>
            <w:tcW w:w="2250" w:type="dxa"/>
          </w:tcPr>
          <w:p w14:paraId="3FB754F4"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FE3</w:t>
            </w:r>
          </w:p>
        </w:tc>
        <w:tc>
          <w:tcPr>
            <w:tcW w:w="2340" w:type="dxa"/>
          </w:tcPr>
          <w:p w14:paraId="7742E32A"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Watch Dog Timer Event</w:t>
            </w:r>
          </w:p>
        </w:tc>
        <w:tc>
          <w:tcPr>
            <w:tcW w:w="1080" w:type="dxa"/>
          </w:tcPr>
          <w:p w14:paraId="5C11A9E2"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3870" w:type="dxa"/>
          </w:tcPr>
          <w:p w14:paraId="2CAF2509"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SYSTEM ERROR 3</w:t>
            </w:r>
          </w:p>
        </w:tc>
      </w:tr>
      <w:tr w:rsidR="008A4949" w14:paraId="5266BC76" w14:textId="77777777" w:rsidTr="00FB22D9">
        <w:trPr>
          <w:trHeight w:val="225"/>
          <w:jc w:val="center"/>
        </w:trPr>
        <w:tc>
          <w:tcPr>
            <w:tcW w:w="2250" w:type="dxa"/>
          </w:tcPr>
          <w:p w14:paraId="0633DF4B"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FE4</w:t>
            </w:r>
          </w:p>
        </w:tc>
        <w:tc>
          <w:tcPr>
            <w:tcW w:w="2340" w:type="dxa"/>
          </w:tcPr>
          <w:p w14:paraId="0F09EA36"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Resource Allocation Failure</w:t>
            </w:r>
          </w:p>
        </w:tc>
        <w:tc>
          <w:tcPr>
            <w:tcW w:w="1080" w:type="dxa"/>
          </w:tcPr>
          <w:p w14:paraId="0A6AC24F" w14:textId="77777777" w:rsidR="008A4949" w:rsidRDefault="008A4949">
            <w:pPr>
              <w:jc w:val="center"/>
              <w:rPr>
                <w:rFonts w:ascii="Smith&amp;Nephew-Regular" w:hAnsi="Smith&amp;Nephew-Regular"/>
                <w:snapToGrid w:val="0"/>
                <w:color w:val="000000"/>
              </w:rPr>
            </w:pPr>
            <w:r>
              <w:rPr>
                <w:rFonts w:ascii="Smith&amp;Nephew-Regular" w:hAnsi="Smith&amp;Nephew-Regular"/>
                <w:snapToGrid w:val="0"/>
                <w:color w:val="000000"/>
              </w:rPr>
              <w:t>Yes</w:t>
            </w:r>
          </w:p>
        </w:tc>
        <w:tc>
          <w:tcPr>
            <w:tcW w:w="3870" w:type="dxa"/>
          </w:tcPr>
          <w:p w14:paraId="3CACF604" w14:textId="77777777" w:rsidR="008A4949" w:rsidRDefault="008A4949">
            <w:pPr>
              <w:rPr>
                <w:rFonts w:ascii="Smith&amp;Nephew-Regular" w:hAnsi="Smith&amp;Nephew-Regular"/>
                <w:snapToGrid w:val="0"/>
                <w:color w:val="000000"/>
              </w:rPr>
            </w:pPr>
            <w:r>
              <w:rPr>
                <w:rFonts w:ascii="Smith&amp;Nephew-Regular" w:hAnsi="Smith&amp;Nephew-Regular"/>
                <w:snapToGrid w:val="0"/>
                <w:color w:val="000000"/>
              </w:rPr>
              <w:t>SYSTEM ERROR 4</w:t>
            </w:r>
          </w:p>
        </w:tc>
      </w:tr>
    </w:tbl>
    <w:p w14:paraId="4A58DFDF" w14:textId="77777777" w:rsidR="00D165FA" w:rsidRDefault="00D165FA" w:rsidP="00D165FA">
      <w:bookmarkStart w:id="139" w:name="_Toc158045686"/>
    </w:p>
    <w:p w14:paraId="4E914228" w14:textId="77777777" w:rsidR="00D165FA" w:rsidRDefault="00D165FA">
      <w:r>
        <w:br w:type="page"/>
      </w:r>
    </w:p>
    <w:p w14:paraId="35A3D1B2" w14:textId="77777777" w:rsidR="008A4949" w:rsidRDefault="008A4949">
      <w:pPr>
        <w:pStyle w:val="Heading3"/>
      </w:pPr>
      <w:bookmarkStart w:id="140" w:name="_Toc536531319"/>
      <w:bookmarkStart w:id="141" w:name="_Toc226524666"/>
      <w:bookmarkStart w:id="142" w:name="_Toc61967731"/>
      <w:r>
        <w:lastRenderedPageBreak/>
        <w:t>Settings Screens</w:t>
      </w:r>
      <w:bookmarkEnd w:id="139"/>
      <w:bookmarkEnd w:id="140"/>
      <w:bookmarkEnd w:id="141"/>
      <w:bookmarkEnd w:id="142"/>
    </w:p>
    <w:p w14:paraId="68B07958" w14:textId="77777777" w:rsidR="008A4949" w:rsidRDefault="008A4949">
      <w:r>
        <w:t>The application provides a mechanism for the user to configure supported control parameters. Pressing the SETTINGS button in the operational screen will launch the following screen:</w:t>
      </w:r>
    </w:p>
    <w:p w14:paraId="552C2372" w14:textId="77777777" w:rsidR="008A4949" w:rsidRDefault="008A4949"/>
    <w:p w14:paraId="1958BDA2" w14:textId="77777777" w:rsidR="008A4949" w:rsidRDefault="00CB7D88">
      <w:pPr>
        <w:jc w:val="center"/>
      </w:pPr>
      <w:r>
        <w:rPr>
          <w:noProof/>
        </w:rPr>
        <w:drawing>
          <wp:inline distT="0" distB="0" distL="0" distR="0" wp14:anchorId="110F2B0D" wp14:editId="0DF350F7">
            <wp:extent cx="2286000" cy="1371600"/>
            <wp:effectExtent l="0" t="0" r="0" b="0"/>
            <wp:docPr id="58" name="Picture 58" descr="SettingsMduAMduB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ttingsMduAMduBDefaul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C6FB4EF" w14:textId="77777777" w:rsidR="008A4949" w:rsidRDefault="008A4949">
      <w:pPr>
        <w:ind w:firstLine="720"/>
      </w:pPr>
    </w:p>
    <w:p w14:paraId="647D20CB" w14:textId="77777777" w:rsidR="008A4949" w:rsidRDefault="008A4949">
      <w:pPr>
        <w:rPr>
          <w:rFonts w:ascii="Smith&amp;Nephew-Regular" w:hAnsi="Smith&amp;Nephew-Regular"/>
        </w:rPr>
      </w:pPr>
      <w:r>
        <w:rPr>
          <w:rFonts w:ascii="Smith&amp;Nephew-Regular" w:hAnsi="Smith&amp;Nephew-Regular"/>
        </w:rPr>
        <w:t>The Settings Menus permit the user to configure Oscillation Mode Settings, Footswitch settings, Pump Interface settings, Language selection and view System Information. A Mode select button is provided to allow the user to select the Blade Recall Mode or Blade Default Mode.</w:t>
      </w:r>
      <w:r>
        <w:rPr>
          <w:rFonts w:ascii="Smith&amp;Nephew-Regular" w:hAnsi="Smith&amp;Nephew-Regular"/>
          <w:sz w:val="22"/>
        </w:rPr>
        <w:t xml:space="preserve"> The </w:t>
      </w:r>
      <w:r>
        <w:rPr>
          <w:rFonts w:ascii="Smith&amp;Nephew-Regular" w:hAnsi="Smith&amp;Nephew-Regular"/>
        </w:rPr>
        <w:t xml:space="preserve">Blade Reset text and Blade Reset Port A and/or Port B buttons are present only </w:t>
      </w:r>
      <w:r w:rsidR="00B74A36">
        <w:rPr>
          <w:rFonts w:ascii="Smith&amp;Nephew-Regular" w:hAnsi="Smith&amp;Nephew-Regular"/>
        </w:rPr>
        <w:t xml:space="preserve">when </w:t>
      </w:r>
      <w:r>
        <w:rPr>
          <w:rFonts w:ascii="Smith&amp;Nephew-Regular" w:hAnsi="Smith&amp;Nephew-Regular"/>
        </w:rPr>
        <w:t>a handpiece is detected in that Port. If the user changes any of the supported parameters the changes will be automatically save</w:t>
      </w:r>
      <w:r w:rsidR="00CA679A">
        <w:rPr>
          <w:rFonts w:ascii="Smith&amp;Nephew-Regular" w:hAnsi="Smith&amp;Nephew-Regular"/>
        </w:rPr>
        <w:t>d</w:t>
      </w:r>
      <w:r>
        <w:rPr>
          <w:rFonts w:ascii="Smith&amp;Nephew-Regular" w:hAnsi="Smith&amp;Nephew-Regular"/>
        </w:rPr>
        <w:t xml:space="preserve"> into </w:t>
      </w:r>
      <w:r>
        <w:t xml:space="preserve">battery backed up non-volatile RAM </w:t>
      </w:r>
      <w:r>
        <w:rPr>
          <w:rFonts w:ascii="Smith&amp;Nephew-Regular" w:hAnsi="Smith&amp;Nephew-Regular"/>
        </w:rPr>
        <w:t>by the control module. The GUI module is notified by the framework of a button press and in turn will launch the appropriate screen or perform the appropriate task. A press of the DONE button will return to the previous operational screen. The following table shows the initial configuration of the settings found in the Settings screen:</w:t>
      </w:r>
    </w:p>
    <w:p w14:paraId="2F600236" w14:textId="77777777" w:rsidR="008A4949" w:rsidRDefault="008A4949">
      <w:pPr>
        <w:rPr>
          <w:rFonts w:ascii="Smith&amp;Nephew-Regular" w:hAnsi="Smith&amp;Nephew-Regular"/>
        </w:rPr>
      </w:pPr>
    </w:p>
    <w:p w14:paraId="11418BC4" w14:textId="77777777" w:rsidR="008A4949" w:rsidRDefault="008A4949">
      <w:pPr>
        <w:jc w:val="center"/>
        <w:rPr>
          <w:rFonts w:ascii="Smith&amp;Nephew-Regular" w:hAnsi="Smith&amp;Nephew-Regular"/>
          <w:b/>
        </w:rPr>
      </w:pPr>
      <w:r>
        <w:rPr>
          <w:rFonts w:ascii="Smith&amp;Nephew-Regular" w:hAnsi="Smith&amp;Nephew-Regular"/>
          <w:b/>
        </w:rPr>
        <w:t xml:space="preserve">DEFAULT </w:t>
      </w:r>
      <w:r w:rsidR="00D00912">
        <w:rPr>
          <w:rFonts w:ascii="Smith&amp;Nephew-Regular" w:hAnsi="Smith&amp;Nephew-Regular"/>
          <w:b/>
        </w:rPr>
        <w:t xml:space="preserve">SETTINGS </w:t>
      </w:r>
      <w:r>
        <w:rPr>
          <w:rFonts w:ascii="Smith&amp;Nephew-Regular" w:hAnsi="Smith&amp;Nephew-Regular"/>
          <w:b/>
        </w:rPr>
        <w:t>TABLE</w:t>
      </w:r>
    </w:p>
    <w:p w14:paraId="1A9B8FE2" w14:textId="77777777" w:rsidR="008A4949" w:rsidRDefault="008A4949">
      <w:pPr>
        <w:rPr>
          <w:rFonts w:ascii="Smith&amp;Nephew-Regular" w:hAnsi="Smith&amp;Nephew-Regular"/>
        </w:rPr>
      </w:pPr>
    </w:p>
    <w:tbl>
      <w:tblPr>
        <w:tblW w:w="0" w:type="auto"/>
        <w:jc w:val="center"/>
        <w:tblLayout w:type="fixed"/>
        <w:tblCellMar>
          <w:left w:w="30" w:type="dxa"/>
          <w:right w:w="30" w:type="dxa"/>
        </w:tblCellMar>
        <w:tblLook w:val="0000" w:firstRow="0" w:lastRow="0" w:firstColumn="0" w:lastColumn="0" w:noHBand="0" w:noVBand="0"/>
      </w:tblPr>
      <w:tblGrid>
        <w:gridCol w:w="2700"/>
        <w:gridCol w:w="2160"/>
        <w:gridCol w:w="1800"/>
        <w:gridCol w:w="1980"/>
      </w:tblGrid>
      <w:tr w:rsidR="008A4949" w14:paraId="50497F22" w14:textId="77777777" w:rsidTr="00FB22D9">
        <w:trPr>
          <w:cantSplit/>
          <w:trHeight w:val="345"/>
          <w:jc w:val="center"/>
        </w:trPr>
        <w:tc>
          <w:tcPr>
            <w:tcW w:w="2700" w:type="dxa"/>
            <w:tcBorders>
              <w:top w:val="single" w:sz="6" w:space="0" w:color="auto"/>
              <w:left w:val="single" w:sz="6" w:space="0" w:color="auto"/>
              <w:bottom w:val="single" w:sz="6" w:space="0" w:color="auto"/>
              <w:right w:val="single" w:sz="6" w:space="0" w:color="auto"/>
            </w:tcBorders>
            <w:vAlign w:val="center"/>
          </w:tcPr>
          <w:p w14:paraId="5CEB94FC" w14:textId="77777777" w:rsidR="008A4949" w:rsidRDefault="008A4949">
            <w:pPr>
              <w:jc w:val="center"/>
              <w:rPr>
                <w:rFonts w:ascii="Arial" w:hAnsi="Arial"/>
                <w:b/>
                <w:snapToGrid w:val="0"/>
                <w:color w:val="000000"/>
              </w:rPr>
            </w:pPr>
            <w:r>
              <w:rPr>
                <w:rFonts w:ascii="Arial" w:hAnsi="Arial"/>
                <w:b/>
                <w:snapToGrid w:val="0"/>
                <w:color w:val="000000"/>
              </w:rPr>
              <w:t xml:space="preserve"> (Settings Screens)</w:t>
            </w:r>
          </w:p>
        </w:tc>
        <w:tc>
          <w:tcPr>
            <w:tcW w:w="5940" w:type="dxa"/>
            <w:gridSpan w:val="3"/>
            <w:tcBorders>
              <w:top w:val="single" w:sz="6" w:space="0" w:color="auto"/>
              <w:left w:val="single" w:sz="6" w:space="0" w:color="auto"/>
              <w:bottom w:val="single" w:sz="6" w:space="0" w:color="auto"/>
              <w:right w:val="single" w:sz="6" w:space="0" w:color="auto"/>
            </w:tcBorders>
            <w:vAlign w:val="center"/>
          </w:tcPr>
          <w:p w14:paraId="54BF771D" w14:textId="77777777" w:rsidR="008A4949" w:rsidRDefault="008A4949">
            <w:pPr>
              <w:jc w:val="center"/>
              <w:rPr>
                <w:rFonts w:ascii="Arial" w:hAnsi="Arial"/>
                <w:b/>
                <w:snapToGrid w:val="0"/>
                <w:color w:val="000000"/>
              </w:rPr>
            </w:pPr>
            <w:r>
              <w:rPr>
                <w:rFonts w:ascii="Arial" w:hAnsi="Arial"/>
                <w:b/>
                <w:snapToGrid w:val="0"/>
                <w:color w:val="000000"/>
              </w:rPr>
              <w:t xml:space="preserve">Default </w:t>
            </w:r>
          </w:p>
        </w:tc>
      </w:tr>
      <w:tr w:rsidR="008A4949" w14:paraId="70F29B39" w14:textId="77777777" w:rsidTr="00FB22D9">
        <w:trPr>
          <w:cantSplit/>
          <w:trHeight w:val="345"/>
          <w:jc w:val="center"/>
        </w:trPr>
        <w:tc>
          <w:tcPr>
            <w:tcW w:w="2700" w:type="dxa"/>
            <w:vMerge w:val="restart"/>
            <w:tcBorders>
              <w:top w:val="single" w:sz="6" w:space="0" w:color="auto"/>
              <w:left w:val="single" w:sz="6" w:space="0" w:color="auto"/>
              <w:bottom w:val="nil"/>
              <w:right w:val="single" w:sz="6" w:space="0" w:color="auto"/>
            </w:tcBorders>
            <w:vAlign w:val="center"/>
          </w:tcPr>
          <w:p w14:paraId="2E9F0EE6" w14:textId="77777777" w:rsidR="008A4949" w:rsidRDefault="008A4949">
            <w:pPr>
              <w:jc w:val="center"/>
              <w:rPr>
                <w:rFonts w:ascii="Arial" w:hAnsi="Arial"/>
                <w:b/>
                <w:snapToGrid w:val="0"/>
                <w:color w:val="000000"/>
              </w:rPr>
            </w:pPr>
            <w:r>
              <w:rPr>
                <w:rFonts w:ascii="Arial" w:hAnsi="Arial"/>
                <w:b/>
                <w:snapToGrid w:val="0"/>
                <w:color w:val="000000"/>
              </w:rPr>
              <w:t>Oscillate Mode</w:t>
            </w:r>
          </w:p>
        </w:tc>
        <w:tc>
          <w:tcPr>
            <w:tcW w:w="2160" w:type="dxa"/>
            <w:tcBorders>
              <w:top w:val="single" w:sz="6" w:space="0" w:color="auto"/>
              <w:left w:val="single" w:sz="6" w:space="0" w:color="auto"/>
              <w:bottom w:val="single" w:sz="6" w:space="0" w:color="auto"/>
              <w:right w:val="single" w:sz="6" w:space="0" w:color="auto"/>
            </w:tcBorders>
          </w:tcPr>
          <w:p w14:paraId="270B5556" w14:textId="77777777" w:rsidR="008A4949" w:rsidRDefault="008A4949">
            <w:pPr>
              <w:jc w:val="center"/>
              <w:rPr>
                <w:rFonts w:ascii="Arial" w:hAnsi="Arial"/>
                <w:b/>
                <w:snapToGrid w:val="0"/>
                <w:color w:val="000000"/>
              </w:rPr>
            </w:pPr>
          </w:p>
          <w:p w14:paraId="78D59E87" w14:textId="77777777" w:rsidR="008A4949" w:rsidRDefault="008A4949">
            <w:pPr>
              <w:jc w:val="center"/>
              <w:rPr>
                <w:rFonts w:ascii="Arial" w:hAnsi="Arial"/>
                <w:b/>
                <w:snapToGrid w:val="0"/>
                <w:color w:val="000000"/>
              </w:rPr>
            </w:pPr>
          </w:p>
        </w:tc>
        <w:tc>
          <w:tcPr>
            <w:tcW w:w="1800" w:type="dxa"/>
            <w:tcBorders>
              <w:top w:val="single" w:sz="6" w:space="0" w:color="auto"/>
              <w:left w:val="single" w:sz="6" w:space="0" w:color="auto"/>
              <w:bottom w:val="single" w:sz="6" w:space="0" w:color="auto"/>
              <w:right w:val="single" w:sz="6" w:space="0" w:color="auto"/>
            </w:tcBorders>
            <w:vAlign w:val="center"/>
          </w:tcPr>
          <w:p w14:paraId="362F9C87" w14:textId="77777777" w:rsidR="008A4949" w:rsidRDefault="008A4949">
            <w:pPr>
              <w:jc w:val="center"/>
              <w:rPr>
                <w:rFonts w:ascii="Arial" w:hAnsi="Arial"/>
                <w:b/>
                <w:snapToGrid w:val="0"/>
                <w:color w:val="000000"/>
              </w:rPr>
            </w:pPr>
            <w:r>
              <w:rPr>
                <w:rFonts w:ascii="Arial" w:hAnsi="Arial"/>
                <w:b/>
                <w:snapToGrid w:val="0"/>
                <w:color w:val="000000"/>
              </w:rPr>
              <w:t>Port A</w:t>
            </w:r>
          </w:p>
        </w:tc>
        <w:tc>
          <w:tcPr>
            <w:tcW w:w="1980" w:type="dxa"/>
            <w:tcBorders>
              <w:top w:val="single" w:sz="6" w:space="0" w:color="auto"/>
              <w:left w:val="single" w:sz="6" w:space="0" w:color="auto"/>
              <w:bottom w:val="single" w:sz="6" w:space="0" w:color="auto"/>
              <w:right w:val="single" w:sz="6" w:space="0" w:color="auto"/>
            </w:tcBorders>
            <w:vAlign w:val="center"/>
          </w:tcPr>
          <w:p w14:paraId="5B94A7B4" w14:textId="77777777" w:rsidR="008A4949" w:rsidRDefault="008A4949">
            <w:pPr>
              <w:jc w:val="center"/>
              <w:rPr>
                <w:rFonts w:ascii="Arial" w:hAnsi="Arial"/>
                <w:b/>
                <w:snapToGrid w:val="0"/>
                <w:color w:val="000000"/>
              </w:rPr>
            </w:pPr>
            <w:r>
              <w:rPr>
                <w:rFonts w:ascii="Arial" w:hAnsi="Arial"/>
                <w:b/>
                <w:snapToGrid w:val="0"/>
                <w:color w:val="000000"/>
              </w:rPr>
              <w:t>Port B</w:t>
            </w:r>
          </w:p>
        </w:tc>
      </w:tr>
      <w:tr w:rsidR="008A4949" w14:paraId="3F8B9A9F" w14:textId="77777777" w:rsidTr="00FB22D9">
        <w:trPr>
          <w:cantSplit/>
          <w:trHeight w:val="345"/>
          <w:jc w:val="center"/>
        </w:trPr>
        <w:tc>
          <w:tcPr>
            <w:tcW w:w="2700" w:type="dxa"/>
            <w:vMerge/>
            <w:tcBorders>
              <w:top w:val="nil"/>
              <w:left w:val="single" w:sz="6" w:space="0" w:color="auto"/>
              <w:bottom w:val="nil"/>
              <w:right w:val="single" w:sz="6" w:space="0" w:color="auto"/>
            </w:tcBorders>
            <w:vAlign w:val="center"/>
          </w:tcPr>
          <w:p w14:paraId="2639DD0F"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14E24BF6" w14:textId="77777777" w:rsidR="008A4949" w:rsidRDefault="008A4949">
            <w:pPr>
              <w:jc w:val="center"/>
              <w:rPr>
                <w:rFonts w:ascii="Arial" w:hAnsi="Arial"/>
                <w:b/>
                <w:snapToGrid w:val="0"/>
                <w:color w:val="000000"/>
              </w:rPr>
            </w:pPr>
            <w:r>
              <w:rPr>
                <w:rFonts w:ascii="Arial" w:hAnsi="Arial"/>
                <w:b/>
                <w:snapToGrid w:val="0"/>
                <w:color w:val="000000"/>
              </w:rPr>
              <w:t>Current Mode</w:t>
            </w:r>
          </w:p>
        </w:tc>
        <w:tc>
          <w:tcPr>
            <w:tcW w:w="1800" w:type="dxa"/>
            <w:tcBorders>
              <w:top w:val="single" w:sz="6" w:space="0" w:color="auto"/>
              <w:left w:val="single" w:sz="6" w:space="0" w:color="auto"/>
              <w:bottom w:val="single" w:sz="6" w:space="0" w:color="auto"/>
              <w:right w:val="single" w:sz="6" w:space="0" w:color="auto"/>
            </w:tcBorders>
            <w:vAlign w:val="center"/>
          </w:tcPr>
          <w:p w14:paraId="4888E918" w14:textId="77777777" w:rsidR="008A4949" w:rsidRDefault="008A4949">
            <w:pPr>
              <w:jc w:val="center"/>
              <w:rPr>
                <w:rFonts w:ascii="Arial" w:hAnsi="Arial"/>
                <w:b/>
                <w:snapToGrid w:val="0"/>
                <w:color w:val="000000"/>
              </w:rPr>
            </w:pPr>
            <w:r>
              <w:rPr>
                <w:rFonts w:ascii="Arial" w:hAnsi="Arial"/>
                <w:b/>
                <w:snapToGrid w:val="0"/>
                <w:color w:val="000000"/>
              </w:rPr>
              <w:t>Mode 1</w:t>
            </w:r>
          </w:p>
        </w:tc>
        <w:tc>
          <w:tcPr>
            <w:tcW w:w="1980" w:type="dxa"/>
            <w:tcBorders>
              <w:top w:val="single" w:sz="6" w:space="0" w:color="auto"/>
              <w:left w:val="single" w:sz="6" w:space="0" w:color="auto"/>
              <w:bottom w:val="single" w:sz="6" w:space="0" w:color="auto"/>
              <w:right w:val="single" w:sz="6" w:space="0" w:color="auto"/>
            </w:tcBorders>
            <w:vAlign w:val="center"/>
          </w:tcPr>
          <w:p w14:paraId="4763178F" w14:textId="77777777" w:rsidR="008A4949" w:rsidRDefault="008A4949">
            <w:pPr>
              <w:jc w:val="center"/>
              <w:rPr>
                <w:rFonts w:ascii="Arial" w:hAnsi="Arial"/>
                <w:b/>
                <w:snapToGrid w:val="0"/>
                <w:color w:val="000000"/>
              </w:rPr>
            </w:pPr>
            <w:r>
              <w:rPr>
                <w:rFonts w:ascii="Arial" w:hAnsi="Arial"/>
                <w:b/>
                <w:snapToGrid w:val="0"/>
                <w:color w:val="000000"/>
              </w:rPr>
              <w:t>Mode 1</w:t>
            </w:r>
          </w:p>
        </w:tc>
      </w:tr>
      <w:tr w:rsidR="008A4949" w14:paraId="58EF8536" w14:textId="77777777" w:rsidTr="00FB22D9">
        <w:trPr>
          <w:cantSplit/>
          <w:trHeight w:val="345"/>
          <w:jc w:val="center"/>
        </w:trPr>
        <w:tc>
          <w:tcPr>
            <w:tcW w:w="2700" w:type="dxa"/>
            <w:vMerge/>
            <w:tcBorders>
              <w:top w:val="nil"/>
              <w:left w:val="single" w:sz="6" w:space="0" w:color="auto"/>
              <w:bottom w:val="nil"/>
              <w:right w:val="single" w:sz="6" w:space="0" w:color="auto"/>
            </w:tcBorders>
            <w:vAlign w:val="center"/>
          </w:tcPr>
          <w:p w14:paraId="69B79F26"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44616965" w14:textId="77777777" w:rsidR="008A4949" w:rsidRDefault="008A4949">
            <w:pPr>
              <w:jc w:val="center"/>
              <w:rPr>
                <w:rFonts w:ascii="Arial" w:hAnsi="Arial"/>
                <w:b/>
                <w:snapToGrid w:val="0"/>
                <w:color w:val="000000"/>
              </w:rPr>
            </w:pPr>
            <w:r>
              <w:rPr>
                <w:rFonts w:ascii="Arial" w:hAnsi="Arial"/>
                <w:b/>
                <w:snapToGrid w:val="0"/>
                <w:color w:val="000000"/>
              </w:rPr>
              <w:t>Mode 1 – Seconds</w:t>
            </w:r>
          </w:p>
        </w:tc>
        <w:tc>
          <w:tcPr>
            <w:tcW w:w="1800" w:type="dxa"/>
            <w:tcBorders>
              <w:top w:val="single" w:sz="6" w:space="0" w:color="auto"/>
              <w:left w:val="single" w:sz="6" w:space="0" w:color="auto"/>
              <w:bottom w:val="single" w:sz="6" w:space="0" w:color="auto"/>
              <w:right w:val="single" w:sz="6" w:space="0" w:color="auto"/>
            </w:tcBorders>
            <w:vAlign w:val="center"/>
          </w:tcPr>
          <w:p w14:paraId="68151371" w14:textId="77777777" w:rsidR="008A4949" w:rsidRDefault="008A4949">
            <w:pPr>
              <w:jc w:val="center"/>
              <w:rPr>
                <w:rFonts w:ascii="Arial" w:hAnsi="Arial"/>
                <w:b/>
                <w:snapToGrid w:val="0"/>
                <w:color w:val="000000"/>
              </w:rPr>
            </w:pPr>
            <w:r>
              <w:rPr>
                <w:rFonts w:ascii="Arial" w:hAnsi="Arial"/>
                <w:b/>
                <w:snapToGrid w:val="0"/>
                <w:color w:val="000000"/>
              </w:rPr>
              <w:t>0.30</w:t>
            </w:r>
          </w:p>
        </w:tc>
        <w:tc>
          <w:tcPr>
            <w:tcW w:w="1980" w:type="dxa"/>
            <w:tcBorders>
              <w:top w:val="single" w:sz="6" w:space="0" w:color="auto"/>
              <w:left w:val="single" w:sz="6" w:space="0" w:color="auto"/>
              <w:bottom w:val="single" w:sz="6" w:space="0" w:color="auto"/>
              <w:right w:val="single" w:sz="6" w:space="0" w:color="auto"/>
            </w:tcBorders>
            <w:vAlign w:val="center"/>
          </w:tcPr>
          <w:p w14:paraId="0B97C865" w14:textId="77777777" w:rsidR="008A4949" w:rsidRDefault="008A4949">
            <w:pPr>
              <w:jc w:val="center"/>
              <w:rPr>
                <w:rFonts w:ascii="Arial" w:hAnsi="Arial"/>
                <w:b/>
                <w:snapToGrid w:val="0"/>
                <w:color w:val="000000"/>
              </w:rPr>
            </w:pPr>
            <w:r>
              <w:rPr>
                <w:rFonts w:ascii="Arial" w:hAnsi="Arial"/>
                <w:b/>
                <w:snapToGrid w:val="0"/>
                <w:color w:val="000000"/>
              </w:rPr>
              <w:t>0.30</w:t>
            </w:r>
          </w:p>
        </w:tc>
      </w:tr>
      <w:tr w:rsidR="008A4949" w14:paraId="43CB31C8" w14:textId="77777777" w:rsidTr="00FB22D9">
        <w:trPr>
          <w:cantSplit/>
          <w:trHeight w:val="345"/>
          <w:jc w:val="center"/>
        </w:trPr>
        <w:tc>
          <w:tcPr>
            <w:tcW w:w="2700" w:type="dxa"/>
            <w:vMerge/>
            <w:tcBorders>
              <w:top w:val="nil"/>
              <w:left w:val="single" w:sz="6" w:space="0" w:color="auto"/>
              <w:bottom w:val="single" w:sz="6" w:space="0" w:color="auto"/>
              <w:right w:val="single" w:sz="6" w:space="0" w:color="auto"/>
            </w:tcBorders>
            <w:vAlign w:val="center"/>
          </w:tcPr>
          <w:p w14:paraId="77D63D22"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70F43D5B" w14:textId="77777777" w:rsidR="008A4949" w:rsidRDefault="008A4949">
            <w:pPr>
              <w:jc w:val="center"/>
              <w:rPr>
                <w:rFonts w:ascii="Arial" w:hAnsi="Arial"/>
                <w:b/>
                <w:snapToGrid w:val="0"/>
                <w:color w:val="000000"/>
              </w:rPr>
            </w:pPr>
            <w:r>
              <w:rPr>
                <w:rFonts w:ascii="Arial" w:hAnsi="Arial"/>
                <w:b/>
                <w:snapToGrid w:val="0"/>
                <w:color w:val="000000"/>
              </w:rPr>
              <w:t>Mode 2 – Revolutions</w:t>
            </w:r>
          </w:p>
        </w:tc>
        <w:tc>
          <w:tcPr>
            <w:tcW w:w="1800" w:type="dxa"/>
            <w:tcBorders>
              <w:top w:val="single" w:sz="6" w:space="0" w:color="auto"/>
              <w:left w:val="single" w:sz="6" w:space="0" w:color="auto"/>
              <w:bottom w:val="single" w:sz="6" w:space="0" w:color="auto"/>
              <w:right w:val="single" w:sz="6" w:space="0" w:color="auto"/>
            </w:tcBorders>
            <w:vAlign w:val="center"/>
          </w:tcPr>
          <w:p w14:paraId="64E2BD93" w14:textId="77777777" w:rsidR="008A4949" w:rsidRDefault="008A4949">
            <w:pPr>
              <w:jc w:val="center"/>
              <w:rPr>
                <w:rFonts w:ascii="Arial" w:hAnsi="Arial"/>
                <w:b/>
                <w:snapToGrid w:val="0"/>
                <w:color w:val="000000"/>
              </w:rPr>
            </w:pPr>
            <w:r>
              <w:rPr>
                <w:rFonts w:ascii="Arial" w:hAnsi="Arial"/>
                <w:b/>
                <w:snapToGrid w:val="0"/>
                <w:color w:val="000000"/>
              </w:rPr>
              <w:t>2</w:t>
            </w:r>
          </w:p>
        </w:tc>
        <w:tc>
          <w:tcPr>
            <w:tcW w:w="1980" w:type="dxa"/>
            <w:tcBorders>
              <w:top w:val="single" w:sz="6" w:space="0" w:color="auto"/>
              <w:left w:val="single" w:sz="6" w:space="0" w:color="auto"/>
              <w:bottom w:val="single" w:sz="6" w:space="0" w:color="auto"/>
              <w:right w:val="single" w:sz="6" w:space="0" w:color="auto"/>
            </w:tcBorders>
            <w:vAlign w:val="center"/>
          </w:tcPr>
          <w:p w14:paraId="698F916F" w14:textId="77777777" w:rsidR="008A4949" w:rsidRDefault="008A4949">
            <w:pPr>
              <w:jc w:val="center"/>
              <w:rPr>
                <w:rFonts w:ascii="Arial" w:hAnsi="Arial"/>
                <w:b/>
                <w:snapToGrid w:val="0"/>
                <w:color w:val="000000"/>
              </w:rPr>
            </w:pPr>
            <w:r>
              <w:rPr>
                <w:rFonts w:ascii="Arial" w:hAnsi="Arial"/>
                <w:b/>
                <w:snapToGrid w:val="0"/>
                <w:color w:val="000000"/>
              </w:rPr>
              <w:t>2</w:t>
            </w:r>
          </w:p>
        </w:tc>
      </w:tr>
      <w:tr w:rsidR="008A4949" w14:paraId="5B418F6C" w14:textId="77777777" w:rsidTr="00FB22D9">
        <w:trPr>
          <w:cantSplit/>
          <w:trHeight w:val="399"/>
          <w:jc w:val="center"/>
        </w:trPr>
        <w:tc>
          <w:tcPr>
            <w:tcW w:w="2700" w:type="dxa"/>
            <w:vMerge w:val="restart"/>
            <w:tcBorders>
              <w:top w:val="single" w:sz="6" w:space="0" w:color="auto"/>
              <w:left w:val="single" w:sz="6" w:space="0" w:color="auto"/>
              <w:bottom w:val="nil"/>
              <w:right w:val="single" w:sz="6" w:space="0" w:color="auto"/>
            </w:tcBorders>
            <w:vAlign w:val="center"/>
          </w:tcPr>
          <w:p w14:paraId="6541930E" w14:textId="77777777" w:rsidR="008A4949" w:rsidRDefault="008A4949">
            <w:pPr>
              <w:jc w:val="center"/>
              <w:rPr>
                <w:rFonts w:ascii="Arial" w:hAnsi="Arial"/>
                <w:b/>
                <w:snapToGrid w:val="0"/>
                <w:color w:val="000000"/>
              </w:rPr>
            </w:pPr>
            <w:r>
              <w:rPr>
                <w:rFonts w:ascii="Arial" w:hAnsi="Arial"/>
                <w:b/>
                <w:snapToGrid w:val="0"/>
                <w:color w:val="000000"/>
              </w:rPr>
              <w:t>Footswitch</w:t>
            </w:r>
          </w:p>
        </w:tc>
        <w:tc>
          <w:tcPr>
            <w:tcW w:w="2160" w:type="dxa"/>
            <w:tcBorders>
              <w:top w:val="single" w:sz="6" w:space="0" w:color="auto"/>
              <w:left w:val="single" w:sz="6" w:space="0" w:color="auto"/>
              <w:bottom w:val="single" w:sz="6" w:space="0" w:color="auto"/>
              <w:right w:val="single" w:sz="6" w:space="0" w:color="auto"/>
            </w:tcBorders>
            <w:vAlign w:val="center"/>
          </w:tcPr>
          <w:p w14:paraId="1FB37247" w14:textId="77777777" w:rsidR="008A4949" w:rsidRDefault="008A4949">
            <w:pPr>
              <w:jc w:val="center"/>
              <w:rPr>
                <w:rFonts w:ascii="Arial" w:hAnsi="Arial"/>
                <w:b/>
                <w:snapToGrid w:val="0"/>
                <w:color w:val="000000"/>
              </w:rPr>
            </w:pPr>
            <w:r>
              <w:rPr>
                <w:rFonts w:ascii="Arial" w:hAnsi="Arial"/>
                <w:b/>
                <w:snapToGrid w:val="0"/>
                <w:color w:val="000000"/>
              </w:rPr>
              <w:t>Mode</w:t>
            </w:r>
          </w:p>
        </w:tc>
        <w:tc>
          <w:tcPr>
            <w:tcW w:w="3780" w:type="dxa"/>
            <w:gridSpan w:val="2"/>
            <w:tcBorders>
              <w:top w:val="single" w:sz="6" w:space="0" w:color="auto"/>
              <w:left w:val="single" w:sz="6" w:space="0" w:color="auto"/>
              <w:bottom w:val="single" w:sz="6" w:space="0" w:color="auto"/>
              <w:right w:val="single" w:sz="6" w:space="0" w:color="auto"/>
            </w:tcBorders>
            <w:vAlign w:val="center"/>
          </w:tcPr>
          <w:p w14:paraId="4233E0BD" w14:textId="77777777" w:rsidR="008A4949" w:rsidRDefault="008A4949">
            <w:pPr>
              <w:jc w:val="center"/>
              <w:rPr>
                <w:rFonts w:ascii="Arial" w:hAnsi="Arial"/>
                <w:b/>
                <w:snapToGrid w:val="0"/>
                <w:color w:val="000000"/>
              </w:rPr>
            </w:pPr>
            <w:r>
              <w:rPr>
                <w:rFonts w:ascii="Arial" w:hAnsi="Arial"/>
                <w:b/>
                <w:snapToGrid w:val="0"/>
                <w:color w:val="000000"/>
              </w:rPr>
              <w:t>Variable</w:t>
            </w:r>
          </w:p>
        </w:tc>
      </w:tr>
      <w:tr w:rsidR="008A4949" w14:paraId="52E05297" w14:textId="77777777" w:rsidTr="00FB22D9">
        <w:trPr>
          <w:cantSplit/>
          <w:trHeight w:val="345"/>
          <w:jc w:val="center"/>
        </w:trPr>
        <w:tc>
          <w:tcPr>
            <w:tcW w:w="2700" w:type="dxa"/>
            <w:vMerge/>
            <w:tcBorders>
              <w:top w:val="nil"/>
              <w:left w:val="single" w:sz="6" w:space="0" w:color="auto"/>
              <w:bottom w:val="nil"/>
              <w:right w:val="single" w:sz="6" w:space="0" w:color="auto"/>
            </w:tcBorders>
            <w:vAlign w:val="center"/>
          </w:tcPr>
          <w:p w14:paraId="7D27F720"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01407F1D" w14:textId="77777777" w:rsidR="008A4949" w:rsidRDefault="008A4949">
            <w:pPr>
              <w:jc w:val="center"/>
              <w:rPr>
                <w:rFonts w:ascii="Arial" w:hAnsi="Arial"/>
                <w:b/>
                <w:snapToGrid w:val="0"/>
                <w:color w:val="000000"/>
              </w:rPr>
            </w:pPr>
            <w:r>
              <w:rPr>
                <w:rFonts w:ascii="Arial" w:hAnsi="Arial"/>
                <w:b/>
                <w:snapToGrid w:val="0"/>
                <w:color w:val="000000"/>
              </w:rPr>
              <w:t>Port Control</w:t>
            </w:r>
          </w:p>
        </w:tc>
        <w:tc>
          <w:tcPr>
            <w:tcW w:w="3780" w:type="dxa"/>
            <w:gridSpan w:val="2"/>
            <w:tcBorders>
              <w:top w:val="single" w:sz="6" w:space="0" w:color="auto"/>
              <w:left w:val="single" w:sz="6" w:space="0" w:color="auto"/>
              <w:bottom w:val="single" w:sz="6" w:space="0" w:color="auto"/>
              <w:right w:val="single" w:sz="6" w:space="0" w:color="auto"/>
            </w:tcBorders>
            <w:vAlign w:val="center"/>
          </w:tcPr>
          <w:p w14:paraId="22593203" w14:textId="77777777" w:rsidR="008A4949" w:rsidRDefault="008A4949">
            <w:pPr>
              <w:jc w:val="center"/>
              <w:rPr>
                <w:rFonts w:ascii="Arial" w:hAnsi="Arial"/>
                <w:b/>
                <w:snapToGrid w:val="0"/>
                <w:color w:val="000000"/>
              </w:rPr>
            </w:pPr>
            <w:r>
              <w:rPr>
                <w:rFonts w:ascii="Arial" w:hAnsi="Arial"/>
                <w:b/>
                <w:snapToGrid w:val="0"/>
                <w:color w:val="000000"/>
              </w:rPr>
              <w:t>Port A</w:t>
            </w:r>
          </w:p>
        </w:tc>
      </w:tr>
      <w:tr w:rsidR="008A4949" w14:paraId="20DC861D" w14:textId="77777777" w:rsidTr="00FB22D9">
        <w:trPr>
          <w:cantSplit/>
          <w:trHeight w:val="345"/>
          <w:jc w:val="center"/>
        </w:trPr>
        <w:tc>
          <w:tcPr>
            <w:tcW w:w="2700" w:type="dxa"/>
            <w:vMerge/>
            <w:tcBorders>
              <w:top w:val="nil"/>
              <w:left w:val="single" w:sz="6" w:space="0" w:color="auto"/>
              <w:bottom w:val="nil"/>
              <w:right w:val="single" w:sz="6" w:space="0" w:color="auto"/>
            </w:tcBorders>
            <w:vAlign w:val="center"/>
          </w:tcPr>
          <w:p w14:paraId="02CD445D"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17C442F5" w14:textId="77777777" w:rsidR="008A4949" w:rsidRDefault="008A4949">
            <w:pPr>
              <w:jc w:val="center"/>
              <w:rPr>
                <w:rFonts w:ascii="Arial" w:hAnsi="Arial"/>
                <w:b/>
                <w:snapToGrid w:val="0"/>
                <w:color w:val="000000"/>
              </w:rPr>
            </w:pPr>
            <w:r>
              <w:rPr>
                <w:rFonts w:ascii="Arial" w:hAnsi="Arial"/>
                <w:b/>
                <w:snapToGrid w:val="0"/>
                <w:color w:val="000000"/>
              </w:rPr>
              <w:t>Hand Control Override</w:t>
            </w:r>
          </w:p>
        </w:tc>
        <w:tc>
          <w:tcPr>
            <w:tcW w:w="3780" w:type="dxa"/>
            <w:gridSpan w:val="2"/>
            <w:tcBorders>
              <w:top w:val="single" w:sz="6" w:space="0" w:color="auto"/>
              <w:left w:val="single" w:sz="6" w:space="0" w:color="auto"/>
              <w:bottom w:val="single" w:sz="6" w:space="0" w:color="auto"/>
              <w:right w:val="single" w:sz="6" w:space="0" w:color="auto"/>
            </w:tcBorders>
            <w:vAlign w:val="center"/>
          </w:tcPr>
          <w:p w14:paraId="5F497A0F" w14:textId="77777777" w:rsidR="008A4949" w:rsidRDefault="008A4949">
            <w:pPr>
              <w:jc w:val="center"/>
              <w:rPr>
                <w:rFonts w:ascii="Arial" w:hAnsi="Arial"/>
                <w:b/>
                <w:snapToGrid w:val="0"/>
                <w:color w:val="000000"/>
              </w:rPr>
            </w:pPr>
            <w:r>
              <w:rPr>
                <w:rFonts w:ascii="Arial" w:hAnsi="Arial"/>
                <w:b/>
                <w:snapToGrid w:val="0"/>
                <w:color w:val="000000"/>
              </w:rPr>
              <w:t>On</w:t>
            </w:r>
          </w:p>
        </w:tc>
      </w:tr>
      <w:tr w:rsidR="008A4949" w14:paraId="669FDA36" w14:textId="77777777" w:rsidTr="00FB22D9">
        <w:trPr>
          <w:cantSplit/>
          <w:trHeight w:val="345"/>
          <w:jc w:val="center"/>
        </w:trPr>
        <w:tc>
          <w:tcPr>
            <w:tcW w:w="2700" w:type="dxa"/>
            <w:vMerge/>
            <w:tcBorders>
              <w:top w:val="nil"/>
              <w:left w:val="single" w:sz="6" w:space="0" w:color="auto"/>
              <w:bottom w:val="single" w:sz="6" w:space="0" w:color="auto"/>
              <w:right w:val="single" w:sz="6" w:space="0" w:color="auto"/>
            </w:tcBorders>
            <w:vAlign w:val="center"/>
          </w:tcPr>
          <w:p w14:paraId="4711D942" w14:textId="77777777" w:rsidR="008A4949" w:rsidRDefault="008A4949">
            <w:pPr>
              <w:jc w:val="center"/>
              <w:rPr>
                <w:rFonts w:ascii="Arial" w:hAnsi="Arial"/>
                <w:b/>
                <w:snapToGrid w:val="0"/>
                <w:color w:val="000000"/>
              </w:rPr>
            </w:pPr>
          </w:p>
        </w:tc>
        <w:tc>
          <w:tcPr>
            <w:tcW w:w="2160" w:type="dxa"/>
            <w:tcBorders>
              <w:top w:val="single" w:sz="6" w:space="0" w:color="auto"/>
              <w:left w:val="single" w:sz="6" w:space="0" w:color="auto"/>
              <w:bottom w:val="single" w:sz="6" w:space="0" w:color="auto"/>
              <w:right w:val="single" w:sz="6" w:space="0" w:color="auto"/>
            </w:tcBorders>
            <w:vAlign w:val="center"/>
          </w:tcPr>
          <w:p w14:paraId="12C880D6" w14:textId="77777777" w:rsidR="008A4949" w:rsidRDefault="008A4949">
            <w:pPr>
              <w:jc w:val="center"/>
              <w:rPr>
                <w:rFonts w:ascii="Arial" w:hAnsi="Arial"/>
                <w:b/>
                <w:snapToGrid w:val="0"/>
                <w:color w:val="000000"/>
              </w:rPr>
            </w:pPr>
            <w:r>
              <w:rPr>
                <w:rFonts w:ascii="Arial" w:hAnsi="Arial"/>
                <w:b/>
                <w:snapToGrid w:val="0"/>
                <w:color w:val="000000"/>
              </w:rPr>
              <w:t>Forward</w:t>
            </w:r>
          </w:p>
        </w:tc>
        <w:tc>
          <w:tcPr>
            <w:tcW w:w="3780" w:type="dxa"/>
            <w:gridSpan w:val="2"/>
            <w:tcBorders>
              <w:top w:val="single" w:sz="6" w:space="0" w:color="auto"/>
              <w:left w:val="single" w:sz="6" w:space="0" w:color="auto"/>
              <w:bottom w:val="single" w:sz="6" w:space="0" w:color="auto"/>
              <w:right w:val="single" w:sz="6" w:space="0" w:color="auto"/>
            </w:tcBorders>
            <w:vAlign w:val="center"/>
          </w:tcPr>
          <w:p w14:paraId="31034CA3" w14:textId="77777777" w:rsidR="008A4949" w:rsidRDefault="008A4949">
            <w:pPr>
              <w:jc w:val="center"/>
              <w:rPr>
                <w:rFonts w:ascii="Arial" w:hAnsi="Arial"/>
                <w:b/>
                <w:snapToGrid w:val="0"/>
                <w:color w:val="000000"/>
              </w:rPr>
            </w:pPr>
            <w:r>
              <w:rPr>
                <w:rFonts w:ascii="Arial" w:hAnsi="Arial"/>
                <w:b/>
                <w:snapToGrid w:val="0"/>
                <w:color w:val="000000"/>
              </w:rPr>
              <w:t>R</w:t>
            </w:r>
          </w:p>
        </w:tc>
      </w:tr>
      <w:tr w:rsidR="008A4949" w14:paraId="67D40995" w14:textId="77777777" w:rsidTr="00FB22D9">
        <w:trPr>
          <w:cantSplit/>
          <w:trHeight w:val="327"/>
          <w:jc w:val="center"/>
        </w:trPr>
        <w:tc>
          <w:tcPr>
            <w:tcW w:w="2700" w:type="dxa"/>
            <w:tcBorders>
              <w:top w:val="single" w:sz="6" w:space="0" w:color="auto"/>
              <w:left w:val="single" w:sz="6" w:space="0" w:color="auto"/>
              <w:bottom w:val="single" w:sz="6" w:space="0" w:color="auto"/>
              <w:right w:val="single" w:sz="6" w:space="0" w:color="auto"/>
            </w:tcBorders>
            <w:vAlign w:val="center"/>
          </w:tcPr>
          <w:p w14:paraId="1D833105" w14:textId="77777777" w:rsidR="008A4949" w:rsidRDefault="008A4949">
            <w:pPr>
              <w:jc w:val="center"/>
              <w:rPr>
                <w:rFonts w:ascii="Arial" w:hAnsi="Arial"/>
                <w:b/>
                <w:snapToGrid w:val="0"/>
                <w:color w:val="000000"/>
              </w:rPr>
            </w:pPr>
            <w:r>
              <w:rPr>
                <w:rFonts w:ascii="Arial" w:hAnsi="Arial"/>
                <w:b/>
                <w:snapToGrid w:val="0"/>
                <w:color w:val="000000"/>
              </w:rPr>
              <w:t>Pump Interface</w:t>
            </w:r>
          </w:p>
        </w:tc>
        <w:tc>
          <w:tcPr>
            <w:tcW w:w="2160" w:type="dxa"/>
            <w:tcBorders>
              <w:top w:val="single" w:sz="6" w:space="0" w:color="auto"/>
              <w:left w:val="single" w:sz="6" w:space="0" w:color="auto"/>
              <w:bottom w:val="single" w:sz="6" w:space="0" w:color="auto"/>
              <w:right w:val="single" w:sz="6" w:space="0" w:color="auto"/>
            </w:tcBorders>
            <w:vAlign w:val="center"/>
          </w:tcPr>
          <w:p w14:paraId="4CFC59C4" w14:textId="77777777" w:rsidR="008A4949" w:rsidRDefault="008A4949">
            <w:pPr>
              <w:jc w:val="center"/>
              <w:rPr>
                <w:rFonts w:ascii="Arial" w:hAnsi="Arial"/>
                <w:b/>
                <w:snapToGrid w:val="0"/>
                <w:color w:val="000000"/>
              </w:rPr>
            </w:pPr>
            <w:r>
              <w:rPr>
                <w:rFonts w:ascii="Arial" w:hAnsi="Arial"/>
                <w:b/>
                <w:snapToGrid w:val="0"/>
                <w:color w:val="000000"/>
              </w:rPr>
              <w:t>Port Control</w:t>
            </w:r>
          </w:p>
        </w:tc>
        <w:tc>
          <w:tcPr>
            <w:tcW w:w="3780" w:type="dxa"/>
            <w:gridSpan w:val="2"/>
            <w:tcBorders>
              <w:top w:val="single" w:sz="6" w:space="0" w:color="auto"/>
              <w:left w:val="single" w:sz="6" w:space="0" w:color="auto"/>
              <w:bottom w:val="single" w:sz="6" w:space="0" w:color="auto"/>
              <w:right w:val="single" w:sz="6" w:space="0" w:color="auto"/>
            </w:tcBorders>
            <w:vAlign w:val="center"/>
          </w:tcPr>
          <w:p w14:paraId="080CA2F3" w14:textId="77777777" w:rsidR="008A4949" w:rsidRDefault="008A4949">
            <w:pPr>
              <w:jc w:val="center"/>
              <w:rPr>
                <w:rFonts w:ascii="Arial" w:hAnsi="Arial"/>
                <w:b/>
                <w:snapToGrid w:val="0"/>
                <w:color w:val="000000"/>
              </w:rPr>
            </w:pPr>
            <w:r>
              <w:rPr>
                <w:rFonts w:ascii="Arial" w:hAnsi="Arial"/>
                <w:b/>
                <w:snapToGrid w:val="0"/>
                <w:color w:val="000000"/>
              </w:rPr>
              <w:t>Port A</w:t>
            </w:r>
          </w:p>
        </w:tc>
      </w:tr>
      <w:tr w:rsidR="008A4949" w14:paraId="47E56AA1" w14:textId="77777777" w:rsidTr="00FB22D9">
        <w:trPr>
          <w:cantSplit/>
          <w:trHeight w:val="345"/>
          <w:jc w:val="center"/>
        </w:trPr>
        <w:tc>
          <w:tcPr>
            <w:tcW w:w="2700" w:type="dxa"/>
            <w:tcBorders>
              <w:top w:val="single" w:sz="6" w:space="0" w:color="auto"/>
              <w:left w:val="single" w:sz="6" w:space="0" w:color="auto"/>
              <w:bottom w:val="single" w:sz="6" w:space="0" w:color="auto"/>
              <w:right w:val="single" w:sz="6" w:space="0" w:color="auto"/>
            </w:tcBorders>
            <w:vAlign w:val="center"/>
          </w:tcPr>
          <w:p w14:paraId="4C809A01" w14:textId="77777777" w:rsidR="008A4949" w:rsidRDefault="008A4949">
            <w:pPr>
              <w:jc w:val="center"/>
              <w:rPr>
                <w:rFonts w:ascii="Arial" w:hAnsi="Arial"/>
                <w:b/>
                <w:snapToGrid w:val="0"/>
                <w:color w:val="000000"/>
              </w:rPr>
            </w:pPr>
            <w:r>
              <w:rPr>
                <w:rFonts w:ascii="Arial" w:hAnsi="Arial"/>
                <w:b/>
                <w:snapToGrid w:val="0"/>
                <w:color w:val="000000"/>
              </w:rPr>
              <w:t>Language</w:t>
            </w:r>
          </w:p>
        </w:tc>
        <w:tc>
          <w:tcPr>
            <w:tcW w:w="5940" w:type="dxa"/>
            <w:gridSpan w:val="3"/>
            <w:tcBorders>
              <w:top w:val="single" w:sz="6" w:space="0" w:color="auto"/>
              <w:left w:val="single" w:sz="6" w:space="0" w:color="auto"/>
              <w:bottom w:val="single" w:sz="6" w:space="0" w:color="auto"/>
              <w:right w:val="single" w:sz="6" w:space="0" w:color="auto"/>
            </w:tcBorders>
            <w:vAlign w:val="center"/>
          </w:tcPr>
          <w:p w14:paraId="7CA10262" w14:textId="77777777" w:rsidR="008A4949" w:rsidRDefault="008A4949">
            <w:pPr>
              <w:jc w:val="center"/>
              <w:rPr>
                <w:rFonts w:ascii="Arial" w:hAnsi="Arial"/>
                <w:b/>
                <w:snapToGrid w:val="0"/>
                <w:color w:val="000000"/>
              </w:rPr>
            </w:pPr>
            <w:r>
              <w:rPr>
                <w:rFonts w:ascii="Arial" w:hAnsi="Arial"/>
                <w:b/>
                <w:snapToGrid w:val="0"/>
                <w:color w:val="000000"/>
              </w:rPr>
              <w:t>English</w:t>
            </w:r>
          </w:p>
        </w:tc>
      </w:tr>
    </w:tbl>
    <w:p w14:paraId="4738743C" w14:textId="77777777" w:rsidR="008A4949" w:rsidRDefault="008A4949"/>
    <w:p w14:paraId="5BD00227" w14:textId="77777777" w:rsidR="008A4949" w:rsidRDefault="008A4949">
      <w:pPr>
        <w:rPr>
          <w:rFonts w:ascii="Smith&amp;Nephew-Regular" w:hAnsi="Smith&amp;Nephew-Regular"/>
        </w:rPr>
      </w:pPr>
      <w:r>
        <w:rPr>
          <w:rFonts w:ascii="Smith&amp;Nephew-Regular" w:hAnsi="Smith&amp;Nephew-Regular"/>
        </w:rPr>
        <w:t>Many of the Settings Screens use a selection box. A selection box is a boxed in area of the screen that has two buttons where one is “solid” with black text and the other is “hollow” with white text. A selection box is used to select a single option or mode for a given function where only one option can be chosen at a time. The button that is solid is the currently selected option. Pressing the “hollow” button will cause the button to become solid and be the currently select option while the previous button will become “hollow”.</w:t>
      </w:r>
    </w:p>
    <w:p w14:paraId="55EF82A2" w14:textId="77777777" w:rsidR="008A4949" w:rsidRDefault="008A4949">
      <w:pPr>
        <w:rPr>
          <w:rFonts w:ascii="Smith&amp;Nephew-Regular" w:hAnsi="Smith&amp;Nephew-Regular"/>
        </w:rPr>
      </w:pPr>
    </w:p>
    <w:p w14:paraId="60737357" w14:textId="77777777" w:rsidR="008A4949" w:rsidRDefault="008A4949">
      <w:pPr>
        <w:pStyle w:val="Heading4"/>
      </w:pPr>
      <w:bookmarkStart w:id="143" w:name="_Toc536531320"/>
      <w:bookmarkStart w:id="144" w:name="_Toc226524667"/>
      <w:bookmarkStart w:id="145" w:name="_Toc61967732"/>
      <w:r>
        <w:lastRenderedPageBreak/>
        <w:t>Blade Reset</w:t>
      </w:r>
      <w:bookmarkEnd w:id="143"/>
      <w:bookmarkEnd w:id="144"/>
      <w:bookmarkEnd w:id="145"/>
    </w:p>
    <w:p w14:paraId="481CBF6D" w14:textId="77777777" w:rsidR="008A4949" w:rsidRDefault="008A4949">
      <w:r>
        <w:t xml:space="preserve">A press of the Port A or Port B Blade Reset button restores RPM, RATE, </w:t>
      </w:r>
      <w:r w:rsidR="007A7385">
        <w:t>and % of</w:t>
      </w:r>
      <w:r>
        <w:t xml:space="preserve"> full speed for all modes of operation depending on what handpiece is connected at the time of the button press.  Port A button resets only Port A and Port B button resets only ort B.</w:t>
      </w:r>
    </w:p>
    <w:p w14:paraId="11E884E1" w14:textId="77777777" w:rsidR="008A4949" w:rsidRDefault="008A4949">
      <w:pPr>
        <w:pStyle w:val="Heading4"/>
      </w:pPr>
      <w:bookmarkStart w:id="146" w:name="_Toc536531321"/>
      <w:bookmarkStart w:id="147" w:name="_Toc226524668"/>
      <w:bookmarkStart w:id="148" w:name="_Toc61967733"/>
      <w:r>
        <w:t>Blade Recall / Blade Default Mode</w:t>
      </w:r>
      <w:bookmarkEnd w:id="146"/>
      <w:bookmarkEnd w:id="147"/>
      <w:bookmarkEnd w:id="148"/>
    </w:p>
    <w:p w14:paraId="203E5BC5" w14:textId="77777777" w:rsidR="008A4949" w:rsidRDefault="008A4949">
      <w:pPr>
        <w:pStyle w:val="ListNumber"/>
        <w:numPr>
          <w:ilvl w:val="0"/>
          <w:numId w:val="13"/>
        </w:numPr>
      </w:pPr>
      <w:r>
        <w:t>A button is provided to select Blade Recall or Blade Default mode of operation. The button, if pressed, will toggle between Blade Recall and Blade Default modes. The GUI module will display text in the upper right hand side of the screen signifying the currently selected mode.</w:t>
      </w:r>
      <w:r w:rsidR="00CA679A">
        <w:t xml:space="preserve"> The initial factory default </w:t>
      </w:r>
      <w:r w:rsidR="00C421E4">
        <w:t>is</w:t>
      </w:r>
      <w:r w:rsidR="00CA679A">
        <w:t xml:space="preserve"> set to Blade Recall mode.</w:t>
      </w:r>
    </w:p>
    <w:p w14:paraId="1353589B" w14:textId="01CEF5C1" w:rsidR="008A4949" w:rsidRDefault="008A4949">
      <w:pPr>
        <w:pStyle w:val="ListNumber"/>
      </w:pPr>
      <w:r>
        <w:t xml:space="preserve">If Blade Recall mode is selected the GUI module will notify the control module who in turn will save into non-volatile FLASH the last settings of oscillate, forward, reverse or % of full speed initially and </w:t>
      </w:r>
      <w:r w:rsidR="007228CB">
        <w:t>whenever</w:t>
      </w:r>
      <w:r>
        <w:t xml:space="preserve"> the values change </w:t>
      </w:r>
      <w:r w:rsidR="007228CB">
        <w:t>thereafter</w:t>
      </w:r>
      <w:r>
        <w:t>, for Port A and/or Port B.</w:t>
      </w:r>
    </w:p>
    <w:p w14:paraId="7F7AE315" w14:textId="77777777" w:rsidR="008A4949" w:rsidRDefault="008A4949">
      <w:pPr>
        <w:pStyle w:val="ListNumber"/>
      </w:pPr>
      <w:r>
        <w:t>If an MDU that supports blade recognition is detected the forward, reverse and oscillate Set Speeds will be saved into non-volatile FLASH and recalled on a per blade basis.</w:t>
      </w:r>
    </w:p>
    <w:p w14:paraId="2866A659" w14:textId="77777777" w:rsidR="008A4949" w:rsidRDefault="008A4949">
      <w:pPr>
        <w:pStyle w:val="ListNumber"/>
      </w:pPr>
      <w:r>
        <w:t>During system power up the control module checks the state of Blade Recall/Blade Default mode of operation. If Blade Recall mode was the last saved state in the battery backed up non-volatile RAM the control module will initialize the Set Speeds parameters with the last saved values from non-volatile FLASH for Port A and/or Port B, if a handpiece is found. The GUI module will request these parameters from the control module and use these values during the initial creation of Port A and/or Port B if a handpiece is found.</w:t>
      </w:r>
    </w:p>
    <w:p w14:paraId="050878C8" w14:textId="77777777" w:rsidR="008A4949" w:rsidRDefault="008A4949">
      <w:pPr>
        <w:pStyle w:val="ListNumber"/>
      </w:pPr>
      <w:r>
        <w:t>During system power up the control module checks the state of Blade Recall/Blade Default mode of operation. If Blade Default mode was the last saved state in the battery backed up non-volatile RAM the control module will initialize the Set Speeds parameters with the default values for Port A and/or Port B, if a handpiece is found. The GUI module will request these parameters from the control module and use these values during the initial creation of Port A and/or Port B if a handpiece is found.</w:t>
      </w:r>
    </w:p>
    <w:p w14:paraId="310E38F8" w14:textId="77777777" w:rsidR="008A4949" w:rsidRDefault="008A4949">
      <w:pPr>
        <w:pStyle w:val="ListNumber"/>
      </w:pPr>
      <w:r>
        <w:t>If a handpiece is connected after system power up the control module checks the state of Blade Recall/Blade Default mode of operation. If Blade Recall mode was the last saved state in the battery backed up non-volatile RAM the control module will initialize the Set Speeds parameters with the last saved values from non-volatile FLASH for Port A and/or Port B. The GUI module will request these parameters from the control module after notification of a newly detected handpiece and use these values during the initial creation of Port A and/or Port B.</w:t>
      </w:r>
    </w:p>
    <w:p w14:paraId="09AC514C" w14:textId="77777777" w:rsidR="008A4949" w:rsidRPr="00E37143" w:rsidRDefault="008A4949">
      <w:pPr>
        <w:pStyle w:val="ListNumber"/>
      </w:pPr>
      <w:r w:rsidRPr="00E37143">
        <w:t>If a handpiece is connected after system power up the control module checks the state of Blade Recall/Blade Default mode of operation. If Blade Default mode was the last saved state in the battery backed up non-volatile RAM</w:t>
      </w:r>
      <w:r w:rsidR="00E37143">
        <w:t>,</w:t>
      </w:r>
      <w:r w:rsidRPr="00E37143">
        <w:t xml:space="preserve"> the control module will retain the Set Speeds parameters with the current values for Port A and/or Port B. Default values are only instantiated at power up.</w:t>
      </w:r>
    </w:p>
    <w:p w14:paraId="32B783DD" w14:textId="77777777" w:rsidR="008A4949" w:rsidRDefault="008A4949">
      <w:pPr>
        <w:pStyle w:val="Heading4"/>
      </w:pPr>
      <w:bookmarkStart w:id="149" w:name="_Toc536531322"/>
      <w:bookmarkStart w:id="150" w:name="_Toc226524669"/>
      <w:bookmarkStart w:id="151" w:name="_Toc61967734"/>
      <w:r>
        <w:t>Oscillate Modes</w:t>
      </w:r>
      <w:bookmarkEnd w:id="149"/>
      <w:bookmarkEnd w:id="150"/>
      <w:bookmarkEnd w:id="151"/>
    </w:p>
    <w:p w14:paraId="454A720D" w14:textId="77777777" w:rsidR="008A4949" w:rsidRDefault="008A4949">
      <w:r>
        <w:t>Pressing the OSCILLATE MODE button from the Settings screen will launch the following screen:</w:t>
      </w:r>
    </w:p>
    <w:p w14:paraId="54064279" w14:textId="77777777" w:rsidR="008A4949" w:rsidRDefault="008A4949"/>
    <w:p w14:paraId="0F310F6D" w14:textId="77777777" w:rsidR="008A4949" w:rsidRDefault="00CB7D88">
      <w:pPr>
        <w:jc w:val="center"/>
      </w:pPr>
      <w:r>
        <w:rPr>
          <w:noProof/>
        </w:rPr>
        <w:drawing>
          <wp:inline distT="0" distB="0" distL="0" distR="0" wp14:anchorId="4A75D2E5" wp14:editId="252879C1">
            <wp:extent cx="2286000" cy="1371600"/>
            <wp:effectExtent l="0" t="0" r="0" b="0"/>
            <wp:docPr id="59" name="Picture 59" descr="SettingsOsc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ttingsOscMod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6829788D" w14:textId="77777777" w:rsidR="008A4949" w:rsidRDefault="008A4949"/>
    <w:p w14:paraId="1A029CA8" w14:textId="77777777" w:rsidR="008A4949" w:rsidRDefault="008A4949">
      <w:r>
        <w:rPr>
          <w:rFonts w:ascii="Smith&amp;Nephew-Regular" w:hAnsi="Smith&amp;Nephew-Regular"/>
        </w:rPr>
        <w:lastRenderedPageBreak/>
        <w:t>The user can customize the currently activated Oscillate Mode.  A press of the DONE button will return to the Settings screen along with notifying the control module of the user selected mode.</w:t>
      </w:r>
    </w:p>
    <w:p w14:paraId="71408DEE" w14:textId="77777777" w:rsidR="008A4949" w:rsidRDefault="008A4949"/>
    <w:p w14:paraId="5491C671" w14:textId="77777777" w:rsidR="008A4949" w:rsidRDefault="008A4949">
      <w:pPr>
        <w:pStyle w:val="ListNumber"/>
        <w:numPr>
          <w:ilvl w:val="0"/>
          <w:numId w:val="14"/>
        </w:numPr>
      </w:pPr>
      <w:r>
        <w:t>The oscillate default mode is Oscillate Mode 1 which is the optimized mode.</w:t>
      </w:r>
    </w:p>
    <w:p w14:paraId="7776B4F0" w14:textId="77777777" w:rsidR="008A4949" w:rsidRDefault="008A4949">
      <w:pPr>
        <w:pStyle w:val="ListNumber"/>
        <w:numPr>
          <w:ilvl w:val="0"/>
          <w:numId w:val="14"/>
        </w:numPr>
      </w:pPr>
      <w:r>
        <w:t>See section 2.2.4.1 j</w:t>
      </w:r>
    </w:p>
    <w:p w14:paraId="20085DDD" w14:textId="77777777" w:rsidR="008A4949" w:rsidRDefault="008A4949">
      <w:pPr>
        <w:pStyle w:val="Heading5"/>
      </w:pPr>
      <w:r>
        <w:t>Mode 1</w:t>
      </w:r>
    </w:p>
    <w:p w14:paraId="7C05B8BB" w14:textId="77777777" w:rsidR="008A4949" w:rsidRDefault="008A4949">
      <w:r>
        <w:t>A press of the adjust button for either port from the Oscillate Mode Screen will launch the following screen if Oscillate Mode 1 activated:</w:t>
      </w:r>
    </w:p>
    <w:p w14:paraId="028CC8C9" w14:textId="77777777" w:rsidR="008A4949" w:rsidRDefault="008A4949">
      <w:pPr>
        <w:pStyle w:val="ListNumber"/>
        <w:numPr>
          <w:ilvl w:val="0"/>
          <w:numId w:val="0"/>
        </w:numPr>
        <w:ind w:left="360" w:hanging="360"/>
      </w:pPr>
    </w:p>
    <w:p w14:paraId="6DFF7B64" w14:textId="77777777" w:rsidR="008A4949" w:rsidRDefault="00CB7D88">
      <w:pPr>
        <w:pStyle w:val="ListNumber"/>
        <w:numPr>
          <w:ilvl w:val="0"/>
          <w:numId w:val="0"/>
        </w:numPr>
        <w:ind w:left="360" w:hanging="360"/>
        <w:jc w:val="center"/>
      </w:pPr>
      <w:r>
        <w:rPr>
          <w:noProof/>
        </w:rPr>
        <w:drawing>
          <wp:inline distT="0" distB="0" distL="0" distR="0" wp14:anchorId="1CD39D6F" wp14:editId="7D4B6743">
            <wp:extent cx="2286000" cy="1371600"/>
            <wp:effectExtent l="0" t="0" r="0" b="0"/>
            <wp:docPr id="60" name="Picture 60" descr="SettingsOscMode1_Se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ttingsOscMode1_Sec3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D2DAA41" w14:textId="77777777" w:rsidR="008A4949" w:rsidRDefault="008A4949">
      <w:pPr>
        <w:tabs>
          <w:tab w:val="left" w:pos="2700"/>
        </w:tabs>
        <w:spacing w:after="60"/>
        <w:rPr>
          <w:rFonts w:ascii="Smith&amp;Nephew-Regular" w:hAnsi="Smith&amp;Nephew-Regular"/>
          <w:sz w:val="22"/>
        </w:rPr>
      </w:pPr>
    </w:p>
    <w:p w14:paraId="5BE98B5A" w14:textId="77777777" w:rsidR="008A4949" w:rsidRDefault="008A4949">
      <w:pPr>
        <w:tabs>
          <w:tab w:val="left" w:pos="2700"/>
        </w:tabs>
        <w:spacing w:after="60"/>
        <w:rPr>
          <w:rFonts w:ascii="Smith&amp;Nephew-Regular" w:hAnsi="Smith&amp;Nephew-Regular"/>
        </w:rPr>
      </w:pPr>
      <w:r>
        <w:rPr>
          <w:rFonts w:ascii="Smith&amp;Nephew-Regular" w:hAnsi="Smith&amp;Nephew-Regular"/>
        </w:rPr>
        <w:t xml:space="preserve">The “Seconds” adjustment is the number of seconds it takes for one forward / reverse period of oscillation. </w:t>
      </w:r>
      <w:r>
        <w:t xml:space="preserve">The time is adjusted </w:t>
      </w:r>
      <w:r>
        <w:rPr>
          <w:rFonts w:ascii="Smith&amp;Nephew-Regular" w:hAnsi="Smith&amp;Nephew-Regular"/>
        </w:rPr>
        <w:t xml:space="preserve">in increments of 0.1 seconds </w:t>
      </w:r>
      <w:r>
        <w:t xml:space="preserve">by pressing the increment </w:t>
      </w:r>
      <w:r w:rsidR="00CB7D88">
        <w:rPr>
          <w:noProof/>
        </w:rPr>
        <w:drawing>
          <wp:inline distT="0" distB="0" distL="0" distR="0" wp14:anchorId="50C58188" wp14:editId="4407128D">
            <wp:extent cx="167640" cy="144780"/>
            <wp:effectExtent l="0" t="0" r="0" b="0"/>
            <wp:docPr id="61" name="Picture 61" descr="Btn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tnArrowU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or decrement </w:t>
      </w:r>
      <w:r w:rsidR="00CB7D88">
        <w:rPr>
          <w:noProof/>
        </w:rPr>
        <w:drawing>
          <wp:inline distT="0" distB="0" distL="0" distR="0" wp14:anchorId="5E5F8463" wp14:editId="1166A9A7">
            <wp:extent cx="167640" cy="144780"/>
            <wp:effectExtent l="0" t="0" r="0" b="0"/>
            <wp:docPr id="62" name="Picture 62" descr="Btn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tnArrowDow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adjustment buttons. </w:t>
      </w:r>
      <w:r>
        <w:rPr>
          <w:rFonts w:ascii="Smith&amp;Nephew-Regular" w:hAnsi="Smith&amp;Nephew-Regular"/>
        </w:rPr>
        <w:t xml:space="preserve">The range of the adjustment is 0.30 to 1.0 seconds. </w:t>
      </w:r>
      <w:r>
        <w:t xml:space="preserve">When the time has reached the minimum range the decrement button will disappear. When the time has reached the maximum range the increment button will disappear. When the time is not at the minimum or maximum range both buttons will be present. </w:t>
      </w:r>
      <w:r>
        <w:rPr>
          <w:rFonts w:ascii="Smith&amp;Nephew-Regular" w:hAnsi="Smith&amp;Nephew-Regular"/>
        </w:rPr>
        <w:t>A press of the RESTORE DEFAULT button will restore the seconds setting to a default value of 0.3. A press of the CANCEL button returns to the previous screen. Pressing the SET button notifies the control module to save the current settings</w:t>
      </w:r>
      <w:r w:rsidR="00D12805">
        <w:rPr>
          <w:rFonts w:ascii="Smith&amp;Nephew-Regular" w:hAnsi="Smith&amp;Nephew-Regular"/>
        </w:rPr>
        <w:t>,</w:t>
      </w:r>
      <w:r>
        <w:rPr>
          <w:rFonts w:ascii="Smith&amp;Nephew-Regular" w:hAnsi="Smith&amp;Nephew-Regular"/>
        </w:rPr>
        <w:t xml:space="preserve"> to use the newly selected value</w:t>
      </w:r>
      <w:r w:rsidR="00D12805">
        <w:rPr>
          <w:rFonts w:ascii="Smith&amp;Nephew-Regular" w:hAnsi="Smith&amp;Nephew-Regular"/>
        </w:rPr>
        <w:t>, and returns to the previous screen</w:t>
      </w:r>
      <w:r w:rsidR="00D12805">
        <w:t xml:space="preserve"> </w:t>
      </w:r>
    </w:p>
    <w:p w14:paraId="2993F2C2" w14:textId="77777777" w:rsidR="008A4949" w:rsidRDefault="008A4949">
      <w:pPr>
        <w:pStyle w:val="Heading5"/>
      </w:pPr>
      <w:r>
        <w:t>Mode 2</w:t>
      </w:r>
    </w:p>
    <w:p w14:paraId="2BD4C801" w14:textId="77777777" w:rsidR="008A4949" w:rsidRDefault="008A4949">
      <w:r>
        <w:t>A press of the adjust button for either port from the Oscillate Mode Screen will launch the following screen if Oscillate Mode 2 is activated:</w:t>
      </w:r>
    </w:p>
    <w:p w14:paraId="1D09ABCD" w14:textId="77777777" w:rsidR="008A4949" w:rsidRDefault="008A4949">
      <w:pPr>
        <w:pStyle w:val="ListNumber"/>
        <w:numPr>
          <w:ilvl w:val="0"/>
          <w:numId w:val="0"/>
        </w:numPr>
        <w:ind w:left="360" w:hanging="360"/>
      </w:pPr>
    </w:p>
    <w:p w14:paraId="17109E5C" w14:textId="77777777" w:rsidR="008A4949" w:rsidRDefault="00CB7D88">
      <w:pPr>
        <w:pStyle w:val="ListNumber"/>
        <w:numPr>
          <w:ilvl w:val="0"/>
          <w:numId w:val="0"/>
        </w:numPr>
        <w:ind w:left="360" w:hanging="360"/>
        <w:jc w:val="center"/>
      </w:pPr>
      <w:r>
        <w:rPr>
          <w:noProof/>
        </w:rPr>
        <w:drawing>
          <wp:inline distT="0" distB="0" distL="0" distR="0" wp14:anchorId="2A871D6C" wp14:editId="1C808317">
            <wp:extent cx="2286000" cy="1371600"/>
            <wp:effectExtent l="0" t="0" r="0" b="0"/>
            <wp:docPr id="63" name="Picture 63" descr="SettingsPumpAOscMode2_Re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ttingsPumpAOscMode2_Rev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397DC73" w14:textId="77777777" w:rsidR="008A4949" w:rsidRDefault="008A4949">
      <w:pPr>
        <w:tabs>
          <w:tab w:val="left" w:pos="2700"/>
        </w:tabs>
        <w:spacing w:after="60"/>
        <w:rPr>
          <w:rFonts w:ascii="Smith&amp;Nephew-Regular" w:hAnsi="Smith&amp;Nephew-Regular"/>
          <w:sz w:val="22"/>
        </w:rPr>
      </w:pPr>
    </w:p>
    <w:p w14:paraId="23F12E5A" w14:textId="77777777" w:rsidR="008A4949" w:rsidRDefault="008A4949">
      <w:pPr>
        <w:tabs>
          <w:tab w:val="left" w:pos="2700"/>
        </w:tabs>
        <w:spacing w:after="60"/>
        <w:rPr>
          <w:rFonts w:ascii="Smith&amp;Nephew-Regular" w:hAnsi="Smith&amp;Nephew-Regular"/>
        </w:rPr>
      </w:pPr>
      <w:r>
        <w:rPr>
          <w:rFonts w:ascii="Smith&amp;Nephew-Regular" w:hAnsi="Smith&amp;Nephew-Regular"/>
        </w:rPr>
        <w:t xml:space="preserve">The “Revolutions” adjustment is the number of revolutions to rotate in each direction before reversal during oscillation. </w:t>
      </w:r>
      <w:r>
        <w:t xml:space="preserve">The number of revolutions is adjusted </w:t>
      </w:r>
      <w:r>
        <w:rPr>
          <w:rFonts w:ascii="Smith&amp;Nephew-Regular" w:hAnsi="Smith&amp;Nephew-Regular"/>
        </w:rPr>
        <w:t xml:space="preserve">in increments of 1 revolution </w:t>
      </w:r>
      <w:r>
        <w:t xml:space="preserve">by pressing the increment </w:t>
      </w:r>
      <w:r w:rsidR="00CB7D88">
        <w:rPr>
          <w:noProof/>
        </w:rPr>
        <w:drawing>
          <wp:inline distT="0" distB="0" distL="0" distR="0" wp14:anchorId="0931CE71" wp14:editId="56C98AA8">
            <wp:extent cx="167640" cy="144780"/>
            <wp:effectExtent l="0" t="0" r="0" b="0"/>
            <wp:docPr id="64" name="Picture 64" descr="BtnArr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tnArrowU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or decrement </w:t>
      </w:r>
      <w:r w:rsidR="00CB7D88">
        <w:rPr>
          <w:noProof/>
        </w:rPr>
        <w:drawing>
          <wp:inline distT="0" distB="0" distL="0" distR="0" wp14:anchorId="0CD9456C" wp14:editId="0648F36A">
            <wp:extent cx="167640" cy="144780"/>
            <wp:effectExtent l="0" t="0" r="0" b="0"/>
            <wp:docPr id="65" name="Picture 65" descr="BtnArrow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tnArrowDow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7640" cy="144780"/>
                    </a:xfrm>
                    <a:prstGeom prst="rect">
                      <a:avLst/>
                    </a:prstGeom>
                    <a:noFill/>
                    <a:ln>
                      <a:noFill/>
                    </a:ln>
                  </pic:spPr>
                </pic:pic>
              </a:graphicData>
            </a:graphic>
          </wp:inline>
        </w:drawing>
      </w:r>
      <w:r>
        <w:t xml:space="preserve"> adjustment buttons. </w:t>
      </w:r>
      <w:r>
        <w:rPr>
          <w:rFonts w:ascii="Smith&amp;Nephew-Regular" w:hAnsi="Smith&amp;Nephew-Regular"/>
        </w:rPr>
        <w:t xml:space="preserve">The range of the adjustment is 1 to 2 revolutions. </w:t>
      </w:r>
      <w:r>
        <w:t xml:space="preserve">When the number of revolutions has reached the minimum range the decrement button will disappear. When the number of revolutions has reached the maximum range the increment button will disappear. When the number of revolutions is not at the minimum or maximum range both buttons will be present. </w:t>
      </w:r>
      <w:r>
        <w:rPr>
          <w:rFonts w:ascii="Smith&amp;Nephew-Regular" w:hAnsi="Smith&amp;Nephew-Regular"/>
        </w:rPr>
        <w:t xml:space="preserve">A press of the RESTORE DEFAULT button will restore the number of revolutions setting to a default value of 2. A press of the </w:t>
      </w:r>
      <w:r>
        <w:rPr>
          <w:rFonts w:ascii="Smith&amp;Nephew-Regular" w:hAnsi="Smith&amp;Nephew-Regular"/>
        </w:rPr>
        <w:lastRenderedPageBreak/>
        <w:t>CANCEL button returns to the previous screen. Pressing the SET button notifies the control module to save the current settings</w:t>
      </w:r>
      <w:r w:rsidR="00D12805">
        <w:rPr>
          <w:rFonts w:ascii="Smith&amp;Nephew-Regular" w:hAnsi="Smith&amp;Nephew-Regular"/>
        </w:rPr>
        <w:t>,</w:t>
      </w:r>
      <w:r>
        <w:rPr>
          <w:rFonts w:ascii="Smith&amp;Nephew-Regular" w:hAnsi="Smith&amp;Nephew-Regular"/>
        </w:rPr>
        <w:t xml:space="preserve"> to use the newly selected value</w:t>
      </w:r>
      <w:r w:rsidR="00D12805">
        <w:rPr>
          <w:rFonts w:ascii="Smith&amp;Nephew-Regular" w:hAnsi="Smith&amp;Nephew-Regular"/>
        </w:rPr>
        <w:t>, and returns to the previous screen</w:t>
      </w:r>
      <w:r>
        <w:rPr>
          <w:rFonts w:ascii="Smith&amp;Nephew-Regular" w:hAnsi="Smith&amp;Nephew-Regular"/>
        </w:rPr>
        <w:t>.</w:t>
      </w:r>
      <w:r>
        <w:t xml:space="preserve"> </w:t>
      </w:r>
    </w:p>
    <w:p w14:paraId="768BEEDC" w14:textId="77777777" w:rsidR="008A4949" w:rsidRDefault="008A4949">
      <w:pPr>
        <w:pStyle w:val="Heading4"/>
      </w:pPr>
      <w:bookmarkStart w:id="152" w:name="_Toc536531323"/>
      <w:bookmarkStart w:id="153" w:name="_Toc226524670"/>
      <w:bookmarkStart w:id="154" w:name="_Toc61967735"/>
      <w:r>
        <w:t>Footswitch</w:t>
      </w:r>
      <w:bookmarkEnd w:id="152"/>
      <w:bookmarkEnd w:id="153"/>
      <w:bookmarkEnd w:id="154"/>
    </w:p>
    <w:p w14:paraId="715768A7" w14:textId="77777777" w:rsidR="008A4949" w:rsidRDefault="008A4949">
      <w:r>
        <w:t>Pressing the FOOTSWITCH button from the Settings screen will launch the following screen:</w:t>
      </w:r>
    </w:p>
    <w:p w14:paraId="4156BCE3" w14:textId="77777777" w:rsidR="008A4949" w:rsidRDefault="008A4949"/>
    <w:p w14:paraId="379931CC" w14:textId="77777777" w:rsidR="008A4949" w:rsidRDefault="00CB7D88">
      <w:pPr>
        <w:jc w:val="center"/>
      </w:pPr>
      <w:r>
        <w:rPr>
          <w:noProof/>
        </w:rPr>
        <w:drawing>
          <wp:inline distT="0" distB="0" distL="0" distR="0" wp14:anchorId="37AEDF4F" wp14:editId="4AB99D36">
            <wp:extent cx="2286000" cy="1371600"/>
            <wp:effectExtent l="0" t="0" r="0" b="0"/>
            <wp:docPr id="66" name="Picture 66" descr="SettingsFootswitch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ttingsFootswitchFull"/>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0B183714" w14:textId="77777777" w:rsidR="008A4949" w:rsidRDefault="008A4949"/>
    <w:p w14:paraId="3B05B72F" w14:textId="77777777" w:rsidR="008A4949" w:rsidRDefault="008A4949">
      <w:pPr>
        <w:tabs>
          <w:tab w:val="left" w:pos="2700"/>
        </w:tabs>
        <w:spacing w:after="60"/>
      </w:pPr>
      <w:r>
        <w:rPr>
          <w:rFonts w:ascii="Smith&amp;Nephew-Regular" w:hAnsi="Smith&amp;Nephew-Regular"/>
        </w:rPr>
        <w:t>The Footswitch Menu permits the user to configure the way the footswitch works. The GUI module is notified by the framework of a button press and in turn will perform the appropriate task. A press of the CANCEL button returns to the previous screen. A press of the SET button notifies the control module to save the current settings</w:t>
      </w:r>
      <w:r w:rsidR="00D12805">
        <w:rPr>
          <w:rFonts w:ascii="Smith&amp;Nephew-Regular" w:hAnsi="Smith&amp;Nephew-Regular"/>
        </w:rPr>
        <w:t>,</w:t>
      </w:r>
      <w:r>
        <w:rPr>
          <w:rFonts w:ascii="Smith&amp;Nephew-Regular" w:hAnsi="Smith&amp;Nephew-Regular"/>
        </w:rPr>
        <w:t xml:space="preserve"> to use the newly selected settings</w:t>
      </w:r>
      <w:r w:rsidR="00D12805">
        <w:rPr>
          <w:rFonts w:ascii="Smith&amp;Nephew-Regular" w:hAnsi="Smith&amp;Nephew-Regular"/>
        </w:rPr>
        <w:t>, and returns to the previous screen</w:t>
      </w:r>
      <w:r>
        <w:rPr>
          <w:rFonts w:ascii="Smith&amp;Nephew-Regular" w:hAnsi="Smith&amp;Nephew-Regular"/>
        </w:rPr>
        <w:t>.</w:t>
      </w:r>
      <w:r>
        <w:t xml:space="preserve"> </w:t>
      </w:r>
    </w:p>
    <w:p w14:paraId="65515366" w14:textId="77777777" w:rsidR="008A4949" w:rsidRDefault="008A4949">
      <w:pPr>
        <w:tabs>
          <w:tab w:val="left" w:pos="2700"/>
        </w:tabs>
        <w:spacing w:after="60"/>
        <w:rPr>
          <w:rFonts w:ascii="Smith&amp;Nephew-Regular" w:hAnsi="Smith&amp;Nephew-Regular"/>
        </w:rPr>
      </w:pPr>
    </w:p>
    <w:p w14:paraId="7BF95B46" w14:textId="77777777" w:rsidR="008A4949" w:rsidRPr="00E37143" w:rsidRDefault="00B74A36">
      <w:pPr>
        <w:pStyle w:val="ListNumber"/>
        <w:numPr>
          <w:ilvl w:val="0"/>
          <w:numId w:val="15"/>
        </w:numPr>
      </w:pPr>
      <w:r w:rsidRPr="00E37143">
        <w:t>W</w:t>
      </w:r>
      <w:r w:rsidR="008A4949" w:rsidRPr="00E37143">
        <w:t xml:space="preserve">hen an analog footswitch is detected the footswitch is allowed to be configured in one of two modes, On/Off (digital) or Variable (analog). In the On/Off state a press of a foot pedal is fully on while a release of a foot pedal is fully off. In the Variable state the amount of pressure applied to the foot pedal determines the % of ON, similar to the way a gas pedal in a car works. Pressing the ON/OFF button selects digital mode while pressing the VARIABLE button selects the analog mode. </w:t>
      </w:r>
    </w:p>
    <w:p w14:paraId="282F89DD" w14:textId="77777777" w:rsidR="008A4949" w:rsidRDefault="008A4949">
      <w:pPr>
        <w:pStyle w:val="ListNumber"/>
      </w:pPr>
      <w:r>
        <w:t>The footswitch can be mapped to either Port A or Port B. A press of the Port A button maps the footswitch to Port A while a press of the Port B button maps the footswitch to Port B.</w:t>
      </w:r>
    </w:p>
    <w:p w14:paraId="42C89975" w14:textId="77777777" w:rsidR="008A4949" w:rsidRPr="00E37143" w:rsidRDefault="008A4949">
      <w:pPr>
        <w:pStyle w:val="ListNumber"/>
      </w:pPr>
      <w:r w:rsidRPr="00E37143">
        <w:t>Hand Control Override can be set to On or Off. A press of the Off button will allow</w:t>
      </w:r>
      <w:r w:rsidRPr="00E37143">
        <w:rPr>
          <w:snapToGrid w:val="0"/>
        </w:rPr>
        <w:t xml:space="preserve"> a hand-controlled MDU and a footswitch connected and mapped to the same port as the MDU to control the MDU on a first come first serve basis. Only one source of control can be active at one time. </w:t>
      </w:r>
      <w:r w:rsidR="00D064E8" w:rsidRPr="00E37143">
        <w:rPr>
          <w:snapToGrid w:val="0"/>
        </w:rPr>
        <w:t>A press of the</w:t>
      </w:r>
      <w:r w:rsidR="005414E2" w:rsidRPr="00E37143">
        <w:rPr>
          <w:snapToGrid w:val="0"/>
        </w:rPr>
        <w:t xml:space="preserve"> </w:t>
      </w:r>
      <w:r w:rsidR="005414E2" w:rsidRPr="00E37143">
        <w:t>Hand Control Override</w:t>
      </w:r>
      <w:r w:rsidR="00D064E8" w:rsidRPr="00E37143">
        <w:rPr>
          <w:snapToGrid w:val="0"/>
        </w:rPr>
        <w:t xml:space="preserve"> On button </w:t>
      </w:r>
      <w:r w:rsidR="00A9323B" w:rsidRPr="00E37143">
        <w:rPr>
          <w:snapToGrid w:val="0"/>
        </w:rPr>
        <w:t xml:space="preserve">will override the hand-controls on a MDU when a footswitch is connected and mapped to the same port as the MDU. </w:t>
      </w:r>
      <w:r w:rsidRPr="00E37143">
        <w:rPr>
          <w:snapToGrid w:val="0"/>
        </w:rPr>
        <w:t xml:space="preserve">The Hand Control Override setting has no effect on a powered instrument. </w:t>
      </w:r>
    </w:p>
    <w:p w14:paraId="24B403DC" w14:textId="77777777" w:rsidR="008A4949" w:rsidRDefault="00B74A36">
      <w:pPr>
        <w:pStyle w:val="ListNumber"/>
      </w:pPr>
      <w:r>
        <w:t>W</w:t>
      </w:r>
      <w:r w:rsidR="008A4949">
        <w:t xml:space="preserve">hen a footswitch that supports re-mapping of the forward and reverse pedals is detected the configuring of the Forward L/R selection will be allowed. A press of the L button will map the forward mode of operation to the Left foot pedal. A press of the R button will map the forward mode of operation to the right foot pedal. </w:t>
      </w:r>
    </w:p>
    <w:p w14:paraId="2904C70B" w14:textId="77777777" w:rsidR="005414E2" w:rsidRDefault="005414E2">
      <w:pPr>
        <w:pStyle w:val="ListNumber"/>
      </w:pPr>
      <w:r>
        <w:t>Refer to section c for the mechanism for footswitch controls to override hand controls of an MDU.</w:t>
      </w:r>
    </w:p>
    <w:p w14:paraId="3754CCB6" w14:textId="77777777" w:rsidR="008A4949" w:rsidRDefault="008A4949">
      <w:pPr>
        <w:pStyle w:val="Heading4"/>
      </w:pPr>
      <w:bookmarkStart w:id="155" w:name="_Toc536531324"/>
      <w:bookmarkStart w:id="156" w:name="_Toc226524671"/>
      <w:bookmarkStart w:id="157" w:name="_Toc61967736"/>
      <w:r>
        <w:t>Pump Interface</w:t>
      </w:r>
      <w:bookmarkEnd w:id="155"/>
      <w:bookmarkEnd w:id="156"/>
      <w:bookmarkEnd w:id="157"/>
    </w:p>
    <w:p w14:paraId="4B3E222E" w14:textId="77777777" w:rsidR="008A4949" w:rsidRDefault="008A4949">
      <w:r>
        <w:t>Pressing the PUMP INTERFACE button from the Settings screen will launch the following screen:</w:t>
      </w:r>
    </w:p>
    <w:p w14:paraId="29B2242A" w14:textId="77777777" w:rsidR="008A4949" w:rsidRDefault="008A4949"/>
    <w:p w14:paraId="322236DA" w14:textId="77777777" w:rsidR="008A4949" w:rsidRDefault="00CB7D88">
      <w:pPr>
        <w:jc w:val="center"/>
      </w:pPr>
      <w:r>
        <w:rPr>
          <w:noProof/>
        </w:rPr>
        <w:lastRenderedPageBreak/>
        <w:drawing>
          <wp:inline distT="0" distB="0" distL="0" distR="0" wp14:anchorId="4DD0ED58" wp14:editId="632E22CE">
            <wp:extent cx="2286000" cy="1371600"/>
            <wp:effectExtent l="0" t="0" r="0" b="0"/>
            <wp:docPr id="67" name="Picture 67" descr="SettingsPump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ttingsPumpInterfac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659F09A2" w14:textId="77777777" w:rsidR="008A4949" w:rsidRDefault="008A4949"/>
    <w:p w14:paraId="21416DC9" w14:textId="77777777" w:rsidR="008A4949" w:rsidRDefault="008A4949">
      <w:pPr>
        <w:tabs>
          <w:tab w:val="left" w:pos="2700"/>
        </w:tabs>
        <w:spacing w:after="60"/>
      </w:pPr>
      <w:r>
        <w:rPr>
          <w:rFonts w:ascii="Smith&amp;Nephew-Regular" w:hAnsi="Smith&amp;Nephew-Regular"/>
        </w:rPr>
        <w:t xml:space="preserve">The Pump Interface Menu permits the user to select what port is to communicate with the </w:t>
      </w:r>
      <w:r w:rsidR="00D951E1">
        <w:rPr>
          <w:rFonts w:ascii="Smith&amp;Nephew-Regular" w:hAnsi="Smith&amp;Nephew-Regular"/>
        </w:rPr>
        <w:t>DYONICS</w:t>
      </w:r>
      <w:r w:rsidRPr="00E37143">
        <w:rPr>
          <w:rFonts w:ascii="Smith&amp;Nephew-Regular" w:hAnsi="Smith&amp;Nephew-Regular"/>
        </w:rPr>
        <w:t xml:space="preserve"> 25 Fluid Management System</w:t>
      </w:r>
      <w:r w:rsidR="00E37143">
        <w:rPr>
          <w:rFonts w:ascii="Smith&amp;Nephew-Regular" w:hAnsi="Smith&amp;Nephew-Regular"/>
        </w:rPr>
        <w:t xml:space="preserve"> through the Shaver Pump Interface</w:t>
      </w:r>
      <w:r w:rsidR="00E37143" w:rsidRPr="00E37143">
        <w:rPr>
          <w:rFonts w:ascii="Smith&amp;Nephew-Regular" w:hAnsi="Smith&amp;Nephew-Regular"/>
        </w:rPr>
        <w:t xml:space="preserve"> or </w:t>
      </w:r>
      <w:r w:rsidR="00E37143">
        <w:rPr>
          <w:rFonts w:ascii="Smith&amp;Nephew-Regular" w:hAnsi="Smith&amp;Nephew-Regular"/>
        </w:rPr>
        <w:t xml:space="preserve">with </w:t>
      </w:r>
      <w:r w:rsidR="00E37143" w:rsidRPr="00E37143">
        <w:rPr>
          <w:rFonts w:ascii="Smith&amp;Nephew-Regular" w:hAnsi="Smith&amp;Nephew-Regular"/>
        </w:rPr>
        <w:t>a pump connect</w:t>
      </w:r>
      <w:r w:rsidR="00E37143">
        <w:rPr>
          <w:rFonts w:ascii="Smith&amp;Nephew-Regular" w:hAnsi="Smith&amp;Nephew-Regular"/>
        </w:rPr>
        <w:t>ed</w:t>
      </w:r>
      <w:r w:rsidR="00E37143" w:rsidRPr="00E37143">
        <w:rPr>
          <w:rFonts w:ascii="Smith&amp;Nephew-Regular" w:hAnsi="Smith&amp;Nephew-Regular"/>
        </w:rPr>
        <w:t xml:space="preserve"> </w:t>
      </w:r>
      <w:r w:rsidR="00E37143">
        <w:rPr>
          <w:rFonts w:ascii="Smith&amp;Nephew-Regular" w:hAnsi="Smith&amp;Nephew-Regular"/>
        </w:rPr>
        <w:t>through</w:t>
      </w:r>
      <w:r w:rsidR="00D579DA">
        <w:rPr>
          <w:rFonts w:ascii="Smith&amp;Nephew-Regular" w:hAnsi="Smith&amp;Nephew-Regular"/>
        </w:rPr>
        <w:t xml:space="preserve"> the</w:t>
      </w:r>
      <w:r w:rsidR="00E37143" w:rsidRPr="00E37143">
        <w:rPr>
          <w:rFonts w:ascii="Smith&amp;Nephew-Regular" w:hAnsi="Smith&amp;Nephew-Regular"/>
        </w:rPr>
        <w:t xml:space="preserve"> </w:t>
      </w:r>
      <w:r w:rsidR="003A21C2" w:rsidRPr="003A21C2">
        <w:t>INTELLIO Link</w:t>
      </w:r>
      <w:r w:rsidR="00D579DA">
        <w:rPr>
          <w:rFonts w:ascii="Smith&amp;Nephew-Regular" w:hAnsi="Smith&amp;Nephew-Regular"/>
        </w:rPr>
        <w:t xml:space="preserve"> Interface</w:t>
      </w:r>
      <w:r>
        <w:rPr>
          <w:rFonts w:ascii="Smith&amp;Nephew-Regular" w:hAnsi="Smith&amp;Nephew-Regular"/>
        </w:rPr>
        <w:t>. The GUI module is notified by the framework of a button press and in turn will perform the appropriate task. A press of the Port A button will map the interface to Port A. A press of the Port B button will map the interface to Port B. A press of the CANCEL button returns to the previous screen. A press of the SET button notifies the control module to save the current settings</w:t>
      </w:r>
      <w:r w:rsidR="00D12805">
        <w:rPr>
          <w:rFonts w:ascii="Smith&amp;Nephew-Regular" w:hAnsi="Smith&amp;Nephew-Regular"/>
        </w:rPr>
        <w:t>,</w:t>
      </w:r>
      <w:r>
        <w:rPr>
          <w:rFonts w:ascii="Smith&amp;Nephew-Regular" w:hAnsi="Smith&amp;Nephew-Regular"/>
        </w:rPr>
        <w:t xml:space="preserve"> to use the newly selected setting</w:t>
      </w:r>
      <w:r w:rsidR="00D12805">
        <w:rPr>
          <w:rFonts w:ascii="Smith&amp;Nephew-Regular" w:hAnsi="Smith&amp;Nephew-Regular"/>
        </w:rPr>
        <w:t>,</w:t>
      </w:r>
      <w:r w:rsidR="00D12805" w:rsidRPr="00D12805">
        <w:rPr>
          <w:rFonts w:ascii="Smith&amp;Nephew-Regular" w:hAnsi="Smith&amp;Nephew-Regular"/>
        </w:rPr>
        <w:t xml:space="preserve"> </w:t>
      </w:r>
      <w:r w:rsidR="00D12805">
        <w:rPr>
          <w:rFonts w:ascii="Smith&amp;Nephew-Regular" w:hAnsi="Smith&amp;Nephew-Regular"/>
        </w:rPr>
        <w:t>and returns to the previous screen</w:t>
      </w:r>
      <w:r>
        <w:rPr>
          <w:rFonts w:ascii="Smith&amp;Nephew-Regular" w:hAnsi="Smith&amp;Nephew-Regular"/>
        </w:rPr>
        <w:t>.</w:t>
      </w:r>
      <w:r>
        <w:t xml:space="preserve"> </w:t>
      </w:r>
    </w:p>
    <w:p w14:paraId="661D7B01" w14:textId="77777777" w:rsidR="008A4949" w:rsidRDefault="008A4949">
      <w:pPr>
        <w:pStyle w:val="Heading4"/>
      </w:pPr>
      <w:bookmarkStart w:id="158" w:name="_Toc536531325"/>
      <w:bookmarkStart w:id="159" w:name="_Toc226524672"/>
      <w:bookmarkStart w:id="160" w:name="_Toc61967737"/>
      <w:r>
        <w:t>System Information</w:t>
      </w:r>
      <w:bookmarkEnd w:id="158"/>
      <w:bookmarkEnd w:id="159"/>
      <w:bookmarkEnd w:id="160"/>
    </w:p>
    <w:p w14:paraId="1404BE0B" w14:textId="77777777" w:rsidR="008A4949" w:rsidRDefault="008A4949">
      <w:r>
        <w:t>Pressing the SYSTEM INFORMATION button from the Settings screen will launch the following screen:</w:t>
      </w:r>
    </w:p>
    <w:p w14:paraId="14FB55F5" w14:textId="77777777" w:rsidR="008A4949" w:rsidRDefault="008A4949"/>
    <w:p w14:paraId="091D670F" w14:textId="0E0AD780" w:rsidR="008A4949" w:rsidRDefault="00BF7B56">
      <w:pPr>
        <w:jc w:val="center"/>
      </w:pPr>
      <w:r>
        <w:rPr>
          <w:noProof/>
        </w:rPr>
        <w:drawing>
          <wp:inline distT="0" distB="0" distL="0" distR="0" wp14:anchorId="4BD48FE0" wp14:editId="5E9931A0">
            <wp:extent cx="2286000" cy="1371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48074FC3" w14:textId="77777777" w:rsidR="008A4949" w:rsidRDefault="008A4949"/>
    <w:p w14:paraId="5B8BD736" w14:textId="77777777" w:rsidR="008A4949" w:rsidRDefault="008A4949">
      <w:r>
        <w:rPr>
          <w:rFonts w:ascii="Smith&amp;Nephew-Regular" w:hAnsi="Smith&amp;Nephew-Regular"/>
        </w:rPr>
        <w:t xml:space="preserve">Versions </w:t>
      </w:r>
      <w:r w:rsidR="00AE4235">
        <w:rPr>
          <w:rFonts w:ascii="Smith&amp;Nephew-Regular" w:hAnsi="Smith&amp;Nephew-Regular"/>
        </w:rPr>
        <w:t>and serial number</w:t>
      </w:r>
      <w:r w:rsidR="000066B6">
        <w:rPr>
          <w:rFonts w:ascii="Smith&amp;Nephew-Regular" w:hAnsi="Smith&amp;Nephew-Regular"/>
        </w:rPr>
        <w:t>s</w:t>
      </w:r>
      <w:r w:rsidR="00AE4235">
        <w:rPr>
          <w:rFonts w:ascii="Smith&amp;Nephew-Regular" w:hAnsi="Smith&amp;Nephew-Regular"/>
        </w:rPr>
        <w:t xml:space="preserve"> </w:t>
      </w:r>
      <w:r>
        <w:rPr>
          <w:rFonts w:ascii="Smith&amp;Nephew-Regular" w:hAnsi="Smith&amp;Nephew-Regular"/>
        </w:rPr>
        <w:t xml:space="preserve">shown in this view are for illustrative purposes only. </w:t>
      </w:r>
      <w:r>
        <w:t>A press of the DONE button will return to the previous screen.</w:t>
      </w:r>
    </w:p>
    <w:p w14:paraId="1ECC179F" w14:textId="77777777" w:rsidR="008A4949" w:rsidRDefault="008A4949"/>
    <w:p w14:paraId="16B302E9" w14:textId="77777777" w:rsidR="00AE4235" w:rsidRDefault="008A4949">
      <w:pPr>
        <w:pStyle w:val="ListNumber"/>
        <w:numPr>
          <w:ilvl w:val="0"/>
          <w:numId w:val="22"/>
        </w:numPr>
      </w:pPr>
      <w:r>
        <w:t xml:space="preserve">The GUI module displays the Product name, Model Number, </w:t>
      </w:r>
      <w:r w:rsidR="00CB66BD">
        <w:t xml:space="preserve">Serial Number, </w:t>
      </w:r>
      <w:r>
        <w:t>Software revision levels</w:t>
      </w:r>
      <w:r w:rsidR="00CB66BD">
        <w:t xml:space="preserve">, and </w:t>
      </w:r>
      <w:proofErr w:type="spellStart"/>
      <w:r w:rsidR="00694B00">
        <w:t>Smith+Nephew</w:t>
      </w:r>
      <w:proofErr w:type="spellEnd"/>
      <w:r w:rsidR="00694B00">
        <w:t xml:space="preserve">, Inc. </w:t>
      </w:r>
      <w:r w:rsidR="00CB66BD">
        <w:t>Copyright</w:t>
      </w:r>
      <w:r>
        <w:t>.</w:t>
      </w:r>
    </w:p>
    <w:p w14:paraId="6C835772" w14:textId="77777777" w:rsidR="00AE4235" w:rsidRDefault="00004625" w:rsidP="000066B6">
      <w:pPr>
        <w:pStyle w:val="ListNumber"/>
        <w:numPr>
          <w:ilvl w:val="0"/>
          <w:numId w:val="39"/>
        </w:numPr>
      </w:pPr>
      <w:r>
        <w:t xml:space="preserve">The Handpiece version number for Port A </w:t>
      </w:r>
      <w:r w:rsidR="00AE4235">
        <w:t xml:space="preserve">is </w:t>
      </w:r>
      <w:r>
        <w:t xml:space="preserve">only displayed </w:t>
      </w:r>
      <w:r w:rsidR="00AB5353">
        <w:t xml:space="preserve">when a device which </w:t>
      </w:r>
      <w:r w:rsidR="00AB5353" w:rsidRPr="00AB5353">
        <w:t>supports the</w:t>
      </w:r>
      <w:r w:rsidR="00AB5353">
        <w:t xml:space="preserve"> Dyonics II RS485 Accessory Protocol (15000286) </w:t>
      </w:r>
      <w:r>
        <w:t>(i.e. the PowerMini</w:t>
      </w:r>
      <w:r w:rsidR="00AB5353">
        <w:t>) is connected to Port A</w:t>
      </w:r>
      <w:r>
        <w:t xml:space="preserve">. </w:t>
      </w:r>
    </w:p>
    <w:p w14:paraId="05BE901A" w14:textId="77777777" w:rsidR="00AE4235" w:rsidRDefault="00AE4235" w:rsidP="00AE4235">
      <w:pPr>
        <w:pStyle w:val="ListNumber"/>
        <w:numPr>
          <w:ilvl w:val="0"/>
          <w:numId w:val="39"/>
        </w:numPr>
      </w:pPr>
      <w:r>
        <w:t>The Handpiece serial number</w:t>
      </w:r>
      <w:r w:rsidR="00694B00">
        <w:t>, up to 11 characters,</w:t>
      </w:r>
      <w:r>
        <w:t xml:space="preserve"> for Port A is only displayed when a device which </w:t>
      </w:r>
      <w:r w:rsidRPr="00AB5353">
        <w:t>supports the</w:t>
      </w:r>
      <w:r>
        <w:t xml:space="preserve"> </w:t>
      </w:r>
      <w:r w:rsidRPr="00D165FA">
        <w:t>Dyonics II RS485 Accessory Protocol (15000286)</w:t>
      </w:r>
      <w:r>
        <w:t xml:space="preserve"> is connected to Port A. </w:t>
      </w:r>
    </w:p>
    <w:p w14:paraId="7AAAE745" w14:textId="77777777" w:rsidR="00AE4235" w:rsidRDefault="00004625" w:rsidP="00FB22D9">
      <w:pPr>
        <w:pStyle w:val="ListNumber"/>
        <w:numPr>
          <w:ilvl w:val="0"/>
          <w:numId w:val="39"/>
        </w:numPr>
      </w:pPr>
      <w:r>
        <w:t xml:space="preserve">The Handpiece version number for Port B </w:t>
      </w:r>
      <w:r w:rsidR="00AE4235">
        <w:t xml:space="preserve">is </w:t>
      </w:r>
      <w:r>
        <w:t>only displayed</w:t>
      </w:r>
      <w:r w:rsidR="00AB5353">
        <w:t xml:space="preserve"> when a device which </w:t>
      </w:r>
      <w:r w:rsidR="00AB5353" w:rsidRPr="00AB5353">
        <w:t>supports the</w:t>
      </w:r>
      <w:r w:rsidR="00AB5353">
        <w:t xml:space="preserve"> Dyonics II RS485 Accessory Protocol (15000286) </w:t>
      </w:r>
      <w:r>
        <w:t>(i.e. the PowerMini</w:t>
      </w:r>
      <w:r w:rsidR="00AB5353">
        <w:t>) is</w:t>
      </w:r>
      <w:r>
        <w:t xml:space="preserve"> connected</w:t>
      </w:r>
      <w:r w:rsidR="00AB5353">
        <w:t xml:space="preserve"> to Port B</w:t>
      </w:r>
      <w:r>
        <w:t>.</w:t>
      </w:r>
      <w:r w:rsidR="00AE4235" w:rsidRPr="00AE4235">
        <w:t xml:space="preserve"> </w:t>
      </w:r>
    </w:p>
    <w:p w14:paraId="09773A41" w14:textId="77777777" w:rsidR="008A4949" w:rsidRDefault="00AE4235" w:rsidP="00694B00">
      <w:pPr>
        <w:pStyle w:val="ListNumber"/>
        <w:numPr>
          <w:ilvl w:val="0"/>
          <w:numId w:val="39"/>
        </w:numPr>
      </w:pPr>
      <w:r>
        <w:t>The Handpiece serial number</w:t>
      </w:r>
      <w:r w:rsidR="00694B00" w:rsidRPr="00694B00">
        <w:t>, up to 11 characters,</w:t>
      </w:r>
      <w:r>
        <w:t xml:space="preserve"> for Port B is only displayed when a device which </w:t>
      </w:r>
      <w:r w:rsidRPr="00AB5353">
        <w:t>supports the</w:t>
      </w:r>
      <w:r>
        <w:t xml:space="preserve"> </w:t>
      </w:r>
      <w:r w:rsidRPr="00D165FA">
        <w:t>Dyonics II RS485 Accessory Protocol (15000286)</w:t>
      </w:r>
      <w:r>
        <w:t xml:space="preserve"> is connected to Port </w:t>
      </w:r>
      <w:r w:rsidR="00F11A9D">
        <w:t>B</w:t>
      </w:r>
      <w:r>
        <w:t>.</w:t>
      </w:r>
    </w:p>
    <w:p w14:paraId="3E029094" w14:textId="77777777" w:rsidR="005B74D4" w:rsidRDefault="005B74D4" w:rsidP="005B74D4">
      <w:pPr>
        <w:pStyle w:val="ListNumber"/>
        <w:numPr>
          <w:ilvl w:val="0"/>
          <w:numId w:val="39"/>
        </w:numPr>
      </w:pPr>
      <w:r>
        <w:t>The Footswitch version number is only displayed when a DYONICS POWER II Footswitch is connected.</w:t>
      </w:r>
    </w:p>
    <w:p w14:paraId="037143C1" w14:textId="77777777" w:rsidR="00AE4235" w:rsidRDefault="00AE4235" w:rsidP="007D4E6B">
      <w:pPr>
        <w:pStyle w:val="ListNumber"/>
        <w:numPr>
          <w:ilvl w:val="0"/>
          <w:numId w:val="0"/>
        </w:numPr>
      </w:pPr>
    </w:p>
    <w:p w14:paraId="2B40E941" w14:textId="77777777" w:rsidR="008A4949" w:rsidRDefault="008A4949">
      <w:pPr>
        <w:pStyle w:val="ListNumber"/>
        <w:numPr>
          <w:ilvl w:val="0"/>
          <w:numId w:val="22"/>
        </w:numPr>
      </w:pPr>
      <w:r>
        <w:t>Upon a press of the System Reset button a confirmation popup screen will appear as shown below:</w:t>
      </w:r>
    </w:p>
    <w:p w14:paraId="7441278B" w14:textId="77777777" w:rsidR="008A4949" w:rsidRDefault="008A4949">
      <w:pPr>
        <w:tabs>
          <w:tab w:val="left" w:pos="2700"/>
        </w:tabs>
        <w:spacing w:after="60"/>
        <w:rPr>
          <w:rFonts w:ascii="Smith&amp;Nephew-Regular" w:hAnsi="Smith&amp;Nephew-Regular"/>
        </w:rPr>
      </w:pPr>
    </w:p>
    <w:p w14:paraId="029703E6" w14:textId="4A210FCD" w:rsidR="008A4949" w:rsidRDefault="0072325F">
      <w:pPr>
        <w:tabs>
          <w:tab w:val="left" w:pos="2700"/>
        </w:tabs>
        <w:spacing w:after="60"/>
        <w:jc w:val="center"/>
        <w:rPr>
          <w:rFonts w:ascii="Smith&amp;Nephew-Regular" w:hAnsi="Smith&amp;Nephew-Regular"/>
        </w:rPr>
      </w:pPr>
      <w:r>
        <w:rPr>
          <w:noProof/>
        </w:rPr>
        <w:lastRenderedPageBreak/>
        <w:drawing>
          <wp:inline distT="0" distB="0" distL="0" distR="0" wp14:anchorId="1D352B15" wp14:editId="14D99CB9">
            <wp:extent cx="2286000" cy="1371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67D4087" w14:textId="77777777" w:rsidR="008A4949" w:rsidRDefault="008A4949">
      <w:pPr>
        <w:tabs>
          <w:tab w:val="left" w:pos="2700"/>
        </w:tabs>
        <w:spacing w:after="60"/>
        <w:rPr>
          <w:rFonts w:ascii="Smith&amp;Nephew-Regular" w:hAnsi="Smith&amp;Nephew-Regular"/>
        </w:rPr>
      </w:pPr>
    </w:p>
    <w:p w14:paraId="3E21812B" w14:textId="77777777" w:rsidR="008A4949" w:rsidRDefault="008A4949">
      <w:pPr>
        <w:tabs>
          <w:tab w:val="left" w:pos="2700"/>
        </w:tabs>
        <w:spacing w:after="60"/>
        <w:ind w:left="360"/>
        <w:rPr>
          <w:rFonts w:ascii="Smith&amp;Nephew-Regular" w:hAnsi="Smith&amp;Nephew-Regular"/>
        </w:rPr>
      </w:pPr>
      <w:r>
        <w:t>A press of the YES button will reset ALL saved settings. A press of the NO button</w:t>
      </w:r>
      <w:r>
        <w:rPr>
          <w:b/>
        </w:rPr>
        <w:t xml:space="preserve"> </w:t>
      </w:r>
      <w:r>
        <w:t>causes no action and will return to the System Information screen.</w:t>
      </w:r>
      <w:r w:rsidR="00FA5CC4">
        <w:t xml:space="preserve"> All settings get reset with the exception of the language setting.</w:t>
      </w:r>
    </w:p>
    <w:p w14:paraId="26651E6C" w14:textId="77777777" w:rsidR="008A4949" w:rsidRDefault="008A4949">
      <w:pPr>
        <w:pStyle w:val="Heading4"/>
      </w:pPr>
      <w:bookmarkStart w:id="161" w:name="_Toc536531326"/>
      <w:bookmarkStart w:id="162" w:name="_Toc226524673"/>
      <w:bookmarkStart w:id="163" w:name="_Toc61967738"/>
      <w:r>
        <w:t>Language</w:t>
      </w:r>
      <w:bookmarkEnd w:id="161"/>
      <w:bookmarkEnd w:id="162"/>
      <w:bookmarkEnd w:id="163"/>
    </w:p>
    <w:p w14:paraId="104CD9DF" w14:textId="77777777" w:rsidR="008A4949" w:rsidRDefault="008A4949">
      <w:r>
        <w:t xml:space="preserve">       Pressing the LANGUAGE button from the Settings screen will launch the following screen:</w:t>
      </w:r>
    </w:p>
    <w:p w14:paraId="6F4F022C" w14:textId="77777777" w:rsidR="008A4949" w:rsidRDefault="008A4949"/>
    <w:p w14:paraId="45133ABC" w14:textId="77777777" w:rsidR="008A4949" w:rsidRDefault="00CB7D88">
      <w:pPr>
        <w:jc w:val="center"/>
      </w:pPr>
      <w:r>
        <w:rPr>
          <w:noProof/>
        </w:rPr>
        <w:drawing>
          <wp:inline distT="0" distB="0" distL="0" distR="0" wp14:anchorId="4E97C0C1" wp14:editId="2ECA9384">
            <wp:extent cx="2278380" cy="1371600"/>
            <wp:effectExtent l="0" t="0" r="0" b="0"/>
            <wp:docPr id="70" name="Picture 70" descr="Langua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anguageScree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278380" cy="1371600"/>
                    </a:xfrm>
                    <a:prstGeom prst="rect">
                      <a:avLst/>
                    </a:prstGeom>
                    <a:noFill/>
                    <a:ln>
                      <a:noFill/>
                    </a:ln>
                  </pic:spPr>
                </pic:pic>
              </a:graphicData>
            </a:graphic>
          </wp:inline>
        </w:drawing>
      </w:r>
    </w:p>
    <w:p w14:paraId="0DC115BE" w14:textId="77777777" w:rsidR="008A4949" w:rsidRDefault="008A4949">
      <w:pPr>
        <w:tabs>
          <w:tab w:val="left" w:pos="2700"/>
        </w:tabs>
        <w:spacing w:after="60"/>
      </w:pPr>
    </w:p>
    <w:p w14:paraId="436BCC86" w14:textId="77777777" w:rsidR="008A4949" w:rsidRDefault="008A4949">
      <w:pPr>
        <w:numPr>
          <w:ilvl w:val="0"/>
          <w:numId w:val="20"/>
        </w:numPr>
        <w:tabs>
          <w:tab w:val="left" w:pos="2700"/>
        </w:tabs>
        <w:spacing w:after="60"/>
      </w:pPr>
      <w:r>
        <w:rPr>
          <w:rFonts w:ascii="Smith&amp;Nephew-Regular" w:hAnsi="Smith&amp;Nephew-Regular"/>
        </w:rPr>
        <w:t>The GUI module will display a menu of supported languages. The preferred language can be selected by pressing the adjacent button.</w:t>
      </w:r>
      <w:r>
        <w:t xml:space="preserve"> A press of the DONE button will return to the previous screen. </w:t>
      </w:r>
      <w:r>
        <w:rPr>
          <w:rFonts w:ascii="Smith&amp;Nephew-Regular" w:hAnsi="Smith&amp;Nephew-Regular"/>
        </w:rPr>
        <w:t>Upon selection of a language a confirmation popup screen will appear as shown below:</w:t>
      </w:r>
    </w:p>
    <w:p w14:paraId="19921ADB" w14:textId="77777777" w:rsidR="008A4949" w:rsidRDefault="008A4949">
      <w:pPr>
        <w:tabs>
          <w:tab w:val="left" w:pos="2700"/>
        </w:tabs>
        <w:spacing w:after="60"/>
        <w:rPr>
          <w:rFonts w:ascii="Smith&amp;Nephew-Regular" w:hAnsi="Smith&amp;Nephew-Regular"/>
        </w:rPr>
      </w:pPr>
    </w:p>
    <w:p w14:paraId="151D05CC" w14:textId="77777777" w:rsidR="008A4949" w:rsidRDefault="00CB7D88">
      <w:pPr>
        <w:tabs>
          <w:tab w:val="left" w:pos="2700"/>
        </w:tabs>
        <w:spacing w:after="60"/>
        <w:jc w:val="center"/>
        <w:rPr>
          <w:rFonts w:ascii="Smith&amp;Nephew-Regular" w:hAnsi="Smith&amp;Nephew-Regular"/>
        </w:rPr>
      </w:pPr>
      <w:r w:rsidRPr="00EE1E84">
        <w:rPr>
          <w:rFonts w:ascii="Smith&amp;Nephew-Regular" w:hAnsi="Smith&amp;Nephew-Regular"/>
          <w:noProof/>
        </w:rPr>
        <w:drawing>
          <wp:inline distT="0" distB="0" distL="0" distR="0" wp14:anchorId="2C89FBE8" wp14:editId="4491BBA9">
            <wp:extent cx="2286000" cy="1371600"/>
            <wp:effectExtent l="0" t="0" r="0" b="0"/>
            <wp:docPr id="71" name="Picture 71" descr="LanguagePopupChangeToG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anguagePopupChangeToGerman"/>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15742C78" w14:textId="77777777" w:rsidR="008A4949" w:rsidRDefault="008A4949">
      <w:pPr>
        <w:tabs>
          <w:tab w:val="left" w:pos="2700"/>
        </w:tabs>
        <w:spacing w:after="60"/>
        <w:rPr>
          <w:rFonts w:ascii="Smith&amp;Nephew-Regular" w:hAnsi="Smith&amp;Nephew-Regular"/>
        </w:rPr>
      </w:pPr>
    </w:p>
    <w:p w14:paraId="24DAA467" w14:textId="77777777" w:rsidR="00316D8E" w:rsidRDefault="005C7568">
      <w:pPr>
        <w:tabs>
          <w:tab w:val="left" w:pos="2700"/>
        </w:tabs>
        <w:spacing w:after="60"/>
        <w:ind w:left="360"/>
        <w:rPr>
          <w:rFonts w:ascii="Smith&amp;Nephew-Regular" w:hAnsi="Smith&amp;Nephew-Regular"/>
        </w:rPr>
      </w:pPr>
      <w:r>
        <w:rPr>
          <w:rFonts w:ascii="Smith&amp;Nephew-Regular" w:hAnsi="Smith&amp;Nephew-Regular"/>
        </w:rPr>
        <w:t xml:space="preserve">The popup text will be displayed in the language the user wants to change to. </w:t>
      </w:r>
      <w:r w:rsidR="008A4949">
        <w:rPr>
          <w:rFonts w:ascii="Smith&amp;Nephew-Regular" w:hAnsi="Smith&amp;Nephew-Regular"/>
        </w:rPr>
        <w:t xml:space="preserve">A press of the </w:t>
      </w:r>
      <w:r>
        <w:rPr>
          <w:rFonts w:ascii="Smith&amp;Nephew-Regular" w:hAnsi="Smith&amp;Nephew-Regular"/>
        </w:rPr>
        <w:t xml:space="preserve">check mark </w:t>
      </w:r>
      <w:r w:rsidR="008A4949">
        <w:rPr>
          <w:rFonts w:ascii="Smith&amp;Nephew-Regular" w:hAnsi="Smith&amp;Nephew-Regular"/>
        </w:rPr>
        <w:t xml:space="preserve">button will </w:t>
      </w:r>
      <w:r w:rsidR="008A4949">
        <w:t>notify the control module to save and invoke the currently selected language</w:t>
      </w:r>
      <w:r w:rsidR="008A4949">
        <w:rPr>
          <w:rFonts w:ascii="Smith&amp;Nephew-Regular" w:hAnsi="Smith&amp;Nephew-Regular"/>
        </w:rPr>
        <w:t xml:space="preserve"> then return to the language screen. A press of the </w:t>
      </w:r>
      <w:r>
        <w:rPr>
          <w:rFonts w:ascii="Smith&amp;Nephew-Regular" w:hAnsi="Smith&amp;Nephew-Regular"/>
        </w:rPr>
        <w:t xml:space="preserve">X </w:t>
      </w:r>
      <w:r w:rsidR="008A4949">
        <w:rPr>
          <w:rFonts w:ascii="Smith&amp;Nephew-Regular" w:hAnsi="Smith&amp;Nephew-Regular"/>
        </w:rPr>
        <w:t>button</w:t>
      </w:r>
      <w:r w:rsidR="008A4949">
        <w:rPr>
          <w:rFonts w:ascii="Smith&amp;Nephew-Regular" w:hAnsi="Smith&amp;Nephew-Regular"/>
          <w:b/>
        </w:rPr>
        <w:t xml:space="preserve"> </w:t>
      </w:r>
      <w:r w:rsidR="008A4949">
        <w:rPr>
          <w:rFonts w:ascii="Smith&amp;Nephew-Regular" w:hAnsi="Smith&amp;Nephew-Regular"/>
        </w:rPr>
        <w:t>causes no action and will return to the language screen.</w:t>
      </w:r>
    </w:p>
    <w:p w14:paraId="72E1CEB8" w14:textId="77777777" w:rsidR="008A4949" w:rsidRDefault="00316D8E">
      <w:pPr>
        <w:pStyle w:val="Heading3"/>
      </w:pPr>
      <w:r>
        <w:rPr>
          <w:rFonts w:ascii="Smith&amp;Nephew-Regular" w:hAnsi="Smith&amp;Nephew-Regular"/>
        </w:rPr>
        <w:br w:type="page"/>
      </w:r>
      <w:bookmarkStart w:id="164" w:name="_Toc158045687"/>
      <w:bookmarkStart w:id="165" w:name="_Toc536531327"/>
      <w:bookmarkStart w:id="166" w:name="_Toc226524674"/>
      <w:bookmarkStart w:id="167" w:name="_Toc61967739"/>
      <w:r w:rsidR="008A4949">
        <w:lastRenderedPageBreak/>
        <w:t>Board and System Tests</w:t>
      </w:r>
      <w:bookmarkEnd w:id="164"/>
      <w:bookmarkEnd w:id="165"/>
      <w:bookmarkEnd w:id="166"/>
      <w:bookmarkEnd w:id="167"/>
    </w:p>
    <w:p w14:paraId="5BC457BC" w14:textId="77777777" w:rsidR="008A4949" w:rsidRDefault="008A4949">
      <w:r>
        <w:t>The Board Tests require the following hardware in order to complete the tests:</w:t>
      </w:r>
    </w:p>
    <w:p w14:paraId="1666C0E9" w14:textId="77777777" w:rsidR="008A4949" w:rsidRDefault="008A4949">
      <w:pPr>
        <w:numPr>
          <w:ilvl w:val="0"/>
          <w:numId w:val="18"/>
        </w:numPr>
      </w:pPr>
      <w:r>
        <w:t xml:space="preserve">Wireless Loopback Test Fixture – </w:t>
      </w:r>
      <w:r w:rsidR="00AA7775">
        <w:t>Ref #</w:t>
      </w:r>
      <w:r>
        <w:t xml:space="preserve"> 20600619</w:t>
      </w:r>
    </w:p>
    <w:p w14:paraId="7F03568D" w14:textId="77777777" w:rsidR="008A4949" w:rsidRDefault="008A4949">
      <w:pPr>
        <w:numPr>
          <w:ilvl w:val="0"/>
          <w:numId w:val="18"/>
        </w:numPr>
      </w:pPr>
      <w:r>
        <w:t xml:space="preserve">Pump Loopback Test Fixture </w:t>
      </w:r>
      <w:r w:rsidR="00AA7775">
        <w:t>Ref #</w:t>
      </w:r>
      <w:r>
        <w:t xml:space="preserve"> - 91000270</w:t>
      </w:r>
    </w:p>
    <w:p w14:paraId="3E1C49FF" w14:textId="77777777" w:rsidR="008A4949" w:rsidRDefault="008A4949">
      <w:pPr>
        <w:numPr>
          <w:ilvl w:val="0"/>
          <w:numId w:val="18"/>
        </w:numPr>
      </w:pPr>
      <w:r>
        <w:t xml:space="preserve">CONDOR Loopback Test Fixture </w:t>
      </w:r>
      <w:r w:rsidR="00AA7775">
        <w:t>Ref #</w:t>
      </w:r>
      <w:r>
        <w:t xml:space="preserve"> - 91000269</w:t>
      </w:r>
    </w:p>
    <w:p w14:paraId="5E4F8F55" w14:textId="77777777" w:rsidR="008A4949" w:rsidRDefault="008A4949">
      <w:pPr>
        <w:numPr>
          <w:ilvl w:val="0"/>
          <w:numId w:val="18"/>
        </w:numPr>
      </w:pPr>
      <w:r>
        <w:t xml:space="preserve">Handpiece / Footswitch Test Fixture – </w:t>
      </w:r>
      <w:r w:rsidR="00AA7775">
        <w:t>Ref #</w:t>
      </w:r>
      <w:r>
        <w:t xml:space="preserve"> 20600579</w:t>
      </w:r>
    </w:p>
    <w:p w14:paraId="2D3A8599" w14:textId="77777777" w:rsidR="008A4949" w:rsidRDefault="008A4949">
      <w:pPr>
        <w:numPr>
          <w:ilvl w:val="0"/>
          <w:numId w:val="18"/>
        </w:numPr>
      </w:pPr>
      <w:r>
        <w:t>Mini</w:t>
      </w:r>
      <w:r w:rsidR="00AA7775">
        <w:t>-Motor</w:t>
      </w:r>
      <w:r>
        <w:t xml:space="preserve"> MDU – </w:t>
      </w:r>
      <w:r w:rsidR="00AA7775">
        <w:t>Ref #</w:t>
      </w:r>
      <w:r>
        <w:t xml:space="preserve"> 7205357</w:t>
      </w:r>
    </w:p>
    <w:p w14:paraId="392410A1" w14:textId="77777777" w:rsidR="008A4949" w:rsidRDefault="008A4949">
      <w:pPr>
        <w:numPr>
          <w:ilvl w:val="0"/>
          <w:numId w:val="18"/>
        </w:numPr>
      </w:pPr>
      <w:r>
        <w:t>PowerMax Elite</w:t>
      </w:r>
      <w:r w:rsidR="00AA7775">
        <w:t xml:space="preserve"> MDU</w:t>
      </w:r>
      <w:r>
        <w:t xml:space="preserve"> – </w:t>
      </w:r>
      <w:r w:rsidR="00AA7775">
        <w:t>Ref #</w:t>
      </w:r>
      <w:r>
        <w:t xml:space="preserve"> 72200616</w:t>
      </w:r>
    </w:p>
    <w:p w14:paraId="379EC65B" w14:textId="77777777" w:rsidR="00404F69" w:rsidRDefault="00404F69">
      <w:pPr>
        <w:numPr>
          <w:ilvl w:val="0"/>
          <w:numId w:val="18"/>
        </w:numPr>
      </w:pPr>
      <w:r>
        <w:t>PowerMini MDU – Ref # 72201500</w:t>
      </w:r>
    </w:p>
    <w:p w14:paraId="612C710A" w14:textId="77777777" w:rsidR="008A4949" w:rsidRDefault="008A4949">
      <w:pPr>
        <w:numPr>
          <w:ilvl w:val="0"/>
          <w:numId w:val="18"/>
        </w:numPr>
      </w:pPr>
      <w:r>
        <w:t xml:space="preserve">Drill – </w:t>
      </w:r>
      <w:r w:rsidR="00AA7775">
        <w:t>Ref #</w:t>
      </w:r>
      <w:r>
        <w:t xml:space="preserve"> 7205785</w:t>
      </w:r>
    </w:p>
    <w:p w14:paraId="00F980A0" w14:textId="4ADBEA58" w:rsidR="008A4949" w:rsidRDefault="001A382E">
      <w:pPr>
        <w:numPr>
          <w:ilvl w:val="0"/>
          <w:numId w:val="18"/>
        </w:numPr>
      </w:pPr>
      <w:r w:rsidRPr="00775F7D">
        <w:t>Pedal-Style, On/Off</w:t>
      </w:r>
      <w:r w:rsidR="008A4949">
        <w:t xml:space="preserve"> Footswitch – </w:t>
      </w:r>
      <w:r w:rsidR="00AA7775">
        <w:t>Ref #</w:t>
      </w:r>
      <w:r w:rsidR="008A4949">
        <w:t xml:space="preserve"> </w:t>
      </w:r>
      <w:r>
        <w:t>7205396</w:t>
      </w:r>
    </w:p>
    <w:p w14:paraId="7EC8347E" w14:textId="77777777" w:rsidR="008A4949" w:rsidRDefault="00C16B32">
      <w:pPr>
        <w:numPr>
          <w:ilvl w:val="0"/>
          <w:numId w:val="18"/>
        </w:numPr>
      </w:pPr>
      <w:r>
        <w:t>DYONICS POWER II</w:t>
      </w:r>
      <w:r w:rsidR="008A4949">
        <w:t xml:space="preserve"> Footswitch – </w:t>
      </w:r>
      <w:r w:rsidR="00AA7775">
        <w:t>Ref #</w:t>
      </w:r>
      <w:r w:rsidR="008A4949">
        <w:t xml:space="preserve"> 72201092</w:t>
      </w:r>
    </w:p>
    <w:p w14:paraId="6192B2B8" w14:textId="77777777" w:rsidR="008A4949" w:rsidRDefault="008A4949">
      <w:pPr>
        <w:ind w:left="360"/>
      </w:pPr>
    </w:p>
    <w:p w14:paraId="53DF2644" w14:textId="77777777" w:rsidR="008A4949" w:rsidRDefault="008A4949">
      <w:pPr>
        <w:numPr>
          <w:ilvl w:val="0"/>
          <w:numId w:val="10"/>
        </w:numPr>
      </w:pPr>
      <w:r>
        <w:t xml:space="preserve">The Board Tests perform the following tests in order to verify proper </w:t>
      </w:r>
      <w:r w:rsidR="00F41BA1">
        <w:t>SC</w:t>
      </w:r>
      <w:r>
        <w:t xml:space="preserve"> and </w:t>
      </w:r>
      <w:r w:rsidR="009C6070">
        <w:t>MC</w:t>
      </w:r>
      <w:r>
        <w:t xml:space="preserve"> operation:</w:t>
      </w:r>
    </w:p>
    <w:p w14:paraId="32CBEE59" w14:textId="77777777" w:rsidR="008A4949" w:rsidRDefault="008A4949">
      <w:pPr>
        <w:numPr>
          <w:ilvl w:val="1"/>
          <w:numId w:val="10"/>
        </w:numPr>
      </w:pPr>
      <w:r>
        <w:t>Power On Self Test</w:t>
      </w:r>
    </w:p>
    <w:p w14:paraId="54839888" w14:textId="77777777" w:rsidR="008A4949" w:rsidRDefault="008A4949">
      <w:pPr>
        <w:ind w:left="1080"/>
      </w:pPr>
      <w:r>
        <w:t xml:space="preserve">Verify that enough of the basic functions of the board work to continue with the rest of the tests. These include the </w:t>
      </w:r>
      <w:r w:rsidR="00F41BA1">
        <w:t>SC</w:t>
      </w:r>
      <w:r>
        <w:t xml:space="preserve"> / </w:t>
      </w:r>
      <w:r w:rsidR="009C6070">
        <w:t>MC</w:t>
      </w:r>
      <w:r>
        <w:t xml:space="preserve"> communication, </w:t>
      </w:r>
      <w:r w:rsidR="00F41BA1">
        <w:t>SC</w:t>
      </w:r>
      <w:r>
        <w:t xml:space="preserve"> memory, </w:t>
      </w:r>
      <w:r w:rsidR="00F41BA1">
        <w:t>SC</w:t>
      </w:r>
      <w:r>
        <w:t xml:space="preserve"> temperature and </w:t>
      </w:r>
      <w:r w:rsidR="00F41BA1">
        <w:t>SC</w:t>
      </w:r>
      <w:r>
        <w:t xml:space="preserve"> Watch Dog.</w:t>
      </w:r>
    </w:p>
    <w:p w14:paraId="577F8F31" w14:textId="77777777" w:rsidR="008A4949" w:rsidRDefault="008B729C">
      <w:pPr>
        <w:numPr>
          <w:ilvl w:val="1"/>
          <w:numId w:val="10"/>
        </w:numPr>
      </w:pPr>
      <w:r>
        <w:t>Non Volatile Ram</w:t>
      </w:r>
      <w:r w:rsidR="008A4949">
        <w:t xml:space="preserve"> Test</w:t>
      </w:r>
    </w:p>
    <w:p w14:paraId="53A53952" w14:textId="77777777" w:rsidR="008A4949" w:rsidRDefault="008A4949">
      <w:pPr>
        <w:ind w:left="1080"/>
      </w:pPr>
      <w:r>
        <w:t xml:space="preserve">Verify that the battery backup </w:t>
      </w:r>
      <w:r w:rsidR="008B729C">
        <w:t xml:space="preserve">of the Non Volatile Ram </w:t>
      </w:r>
      <w:r>
        <w:t>function</w:t>
      </w:r>
      <w:r w:rsidR="008B729C">
        <w:t>s</w:t>
      </w:r>
      <w:r>
        <w:t>.</w:t>
      </w:r>
    </w:p>
    <w:p w14:paraId="0494D58F" w14:textId="77777777" w:rsidR="008A4949" w:rsidRDefault="008A4949">
      <w:pPr>
        <w:numPr>
          <w:ilvl w:val="1"/>
          <w:numId w:val="10"/>
        </w:numPr>
      </w:pPr>
      <w:smartTag w:uri="urn:schemas-microsoft-com:office:smarttags" w:element="place">
        <w:smartTag w:uri="urn:schemas-microsoft-com:office:smarttags" w:element="PlaceName">
          <w:r>
            <w:t>Serial</w:t>
          </w:r>
        </w:smartTag>
        <w:r>
          <w:t xml:space="preserve"> </w:t>
        </w:r>
        <w:smartTag w:uri="urn:schemas-microsoft-com:office:smarttags" w:element="PlaceType">
          <w:r>
            <w:t>Port</w:t>
          </w:r>
        </w:smartTag>
      </w:smartTag>
      <w:r>
        <w:t xml:space="preserve"> Test</w:t>
      </w:r>
    </w:p>
    <w:p w14:paraId="5CD18F76" w14:textId="77777777" w:rsidR="008A4949" w:rsidRDefault="008A4949">
      <w:pPr>
        <w:ind w:left="1080"/>
      </w:pPr>
      <w:r>
        <w:t xml:space="preserve">Verify that all three </w:t>
      </w:r>
      <w:r w:rsidR="00F41BA1">
        <w:t>SC</w:t>
      </w:r>
      <w:r>
        <w:t xml:space="preserve"> serial ports function.</w:t>
      </w:r>
    </w:p>
    <w:p w14:paraId="6E798AC4" w14:textId="77777777" w:rsidR="008A4949" w:rsidRDefault="008A4949">
      <w:pPr>
        <w:numPr>
          <w:ilvl w:val="1"/>
          <w:numId w:val="10"/>
        </w:numPr>
      </w:pPr>
      <w:r>
        <w:t>Buzzer Test</w:t>
      </w:r>
    </w:p>
    <w:p w14:paraId="47CD666E" w14:textId="77777777" w:rsidR="008A4949" w:rsidRDefault="008A4949">
      <w:pPr>
        <w:ind w:left="1080"/>
      </w:pPr>
      <w:r>
        <w:t xml:space="preserve">Verify that the </w:t>
      </w:r>
      <w:r w:rsidR="00F41BA1">
        <w:t>SC</w:t>
      </w:r>
      <w:r>
        <w:t xml:space="preserve"> and </w:t>
      </w:r>
      <w:r w:rsidR="009C6070">
        <w:t>MC</w:t>
      </w:r>
      <w:r>
        <w:t xml:space="preserve"> buzzer controls function.</w:t>
      </w:r>
    </w:p>
    <w:p w14:paraId="2DDF7316" w14:textId="77777777" w:rsidR="008A4949" w:rsidRDefault="008A4949">
      <w:pPr>
        <w:numPr>
          <w:ilvl w:val="1"/>
          <w:numId w:val="10"/>
        </w:numPr>
      </w:pPr>
      <w:r>
        <w:t>USB Test</w:t>
      </w:r>
    </w:p>
    <w:p w14:paraId="704EE6C2" w14:textId="77777777" w:rsidR="008A4949" w:rsidRDefault="008A4949">
      <w:pPr>
        <w:ind w:left="1080"/>
      </w:pPr>
      <w:r>
        <w:t>Verify that both external USB ports function.</w:t>
      </w:r>
    </w:p>
    <w:p w14:paraId="1DF7A387" w14:textId="77777777" w:rsidR="008A4949" w:rsidRDefault="008A4949">
      <w:pPr>
        <w:numPr>
          <w:ilvl w:val="1"/>
          <w:numId w:val="10"/>
        </w:numPr>
      </w:pPr>
      <w:r>
        <w:t>Display Test</w:t>
      </w:r>
    </w:p>
    <w:p w14:paraId="4049400B" w14:textId="77777777" w:rsidR="008A4949" w:rsidRDefault="008A4949">
      <w:pPr>
        <w:ind w:left="1080"/>
      </w:pPr>
      <w:r>
        <w:t xml:space="preserve">Visually verify that the color LCD display is able to display all 15 bits of color. </w:t>
      </w:r>
    </w:p>
    <w:p w14:paraId="7510C6F9" w14:textId="77777777" w:rsidR="008A4949" w:rsidRDefault="008A4949">
      <w:pPr>
        <w:numPr>
          <w:ilvl w:val="1"/>
          <w:numId w:val="10"/>
        </w:numPr>
      </w:pPr>
      <w:r>
        <w:t>Handpiece A Test</w:t>
      </w:r>
    </w:p>
    <w:p w14:paraId="1FAE43E8" w14:textId="77777777" w:rsidR="008A4949" w:rsidRDefault="008A4949">
      <w:pPr>
        <w:ind w:left="1080"/>
      </w:pPr>
      <w:r>
        <w:t xml:space="preserve">Verify that all lines that go to the Handpiece A port from the </w:t>
      </w:r>
      <w:r w:rsidR="009C6070">
        <w:t>MC</w:t>
      </w:r>
      <w:r>
        <w:t xml:space="preserve"> function.  </w:t>
      </w:r>
    </w:p>
    <w:p w14:paraId="7B6FE216" w14:textId="77777777" w:rsidR="008A4949" w:rsidRDefault="008A4949">
      <w:pPr>
        <w:numPr>
          <w:ilvl w:val="1"/>
          <w:numId w:val="10"/>
        </w:numPr>
      </w:pPr>
      <w:r>
        <w:t>Handpiece B Test</w:t>
      </w:r>
    </w:p>
    <w:p w14:paraId="0E4158C9" w14:textId="77777777" w:rsidR="008A4949" w:rsidRDefault="008A4949">
      <w:pPr>
        <w:ind w:left="1080"/>
      </w:pPr>
      <w:r>
        <w:t xml:space="preserve">Verify that all lines that go to the Handpiece B port from the </w:t>
      </w:r>
      <w:r w:rsidR="009C6070">
        <w:t>MC</w:t>
      </w:r>
      <w:r>
        <w:t xml:space="preserve"> function.  </w:t>
      </w:r>
    </w:p>
    <w:p w14:paraId="7BF7D4FB" w14:textId="77777777" w:rsidR="008A4949" w:rsidRDefault="008A4949">
      <w:pPr>
        <w:numPr>
          <w:ilvl w:val="1"/>
          <w:numId w:val="10"/>
        </w:numPr>
      </w:pPr>
      <w:r>
        <w:t>Footswitch Test</w:t>
      </w:r>
    </w:p>
    <w:p w14:paraId="6DB2A9B3" w14:textId="77777777" w:rsidR="008A4949" w:rsidRDefault="008A4949">
      <w:pPr>
        <w:ind w:left="1080"/>
      </w:pPr>
      <w:r>
        <w:t xml:space="preserve">Verify that all lines that go to the Front Footswitch port from the </w:t>
      </w:r>
      <w:r w:rsidR="009C6070">
        <w:t>MC</w:t>
      </w:r>
      <w:r>
        <w:t xml:space="preserve"> function.  </w:t>
      </w:r>
    </w:p>
    <w:p w14:paraId="7A25366E" w14:textId="77777777" w:rsidR="008A4949" w:rsidRDefault="008A4949">
      <w:pPr>
        <w:numPr>
          <w:ilvl w:val="1"/>
          <w:numId w:val="10"/>
        </w:numPr>
      </w:pPr>
      <w:r>
        <w:t>Temperature Test</w:t>
      </w:r>
    </w:p>
    <w:p w14:paraId="00A6044A" w14:textId="77777777" w:rsidR="008A4949" w:rsidRDefault="008A4949">
      <w:pPr>
        <w:ind w:left="360" w:firstLine="720"/>
      </w:pPr>
      <w:r>
        <w:t xml:space="preserve">Verify that the </w:t>
      </w:r>
      <w:r w:rsidR="009C6070">
        <w:t>MC</w:t>
      </w:r>
      <w:r>
        <w:t xml:space="preserve"> and MCU temperature sensors function.</w:t>
      </w:r>
    </w:p>
    <w:p w14:paraId="7BFF34C4" w14:textId="77777777" w:rsidR="008A4949" w:rsidRDefault="008A4949">
      <w:pPr>
        <w:numPr>
          <w:ilvl w:val="1"/>
          <w:numId w:val="10"/>
        </w:numPr>
      </w:pPr>
      <w:r>
        <w:t>Power Button Test</w:t>
      </w:r>
    </w:p>
    <w:p w14:paraId="089831A7" w14:textId="77777777" w:rsidR="008A4949" w:rsidRDefault="008A4949">
      <w:pPr>
        <w:ind w:left="1080"/>
      </w:pPr>
      <w:r>
        <w:t>Verify that Power Button is lit when the system is running and verify that that pressing the Power Button will power down the system.</w:t>
      </w:r>
    </w:p>
    <w:p w14:paraId="51B588A4" w14:textId="77777777" w:rsidR="008A4949" w:rsidRDefault="008A4949">
      <w:pPr>
        <w:ind w:left="720"/>
      </w:pPr>
    </w:p>
    <w:p w14:paraId="3C47E587" w14:textId="77777777" w:rsidR="008A4949" w:rsidRDefault="008A4949">
      <w:pPr>
        <w:numPr>
          <w:ilvl w:val="0"/>
          <w:numId w:val="10"/>
        </w:numPr>
      </w:pPr>
      <w:r>
        <w:rPr>
          <w:rFonts w:ascii="Smith&amp;Nephew-Regular" w:hAnsi="Smith&amp;Nephew-Regular"/>
        </w:rPr>
        <w:t>For Board Tests, any failure will be displayed at the end of the test and the user will be prompted to acknowledge the failure by pressing the OK button. The Test List, on the left side of the screen, will show the PASS/FAIL status of each test. The Board Tests will give detailed failure messages (in the Handpiece/Footswitch tests) to help in trouble shooting the board in test.</w:t>
      </w:r>
    </w:p>
    <w:p w14:paraId="2D3D3FBD" w14:textId="77777777" w:rsidR="008A4949" w:rsidRDefault="008A4949">
      <w:pPr>
        <w:ind w:left="360"/>
      </w:pPr>
    </w:p>
    <w:p w14:paraId="21C30B61" w14:textId="77777777" w:rsidR="008A4949" w:rsidRDefault="00CB7D88">
      <w:pPr>
        <w:ind w:left="360"/>
        <w:jc w:val="center"/>
        <w:rPr>
          <w:rFonts w:ascii="Smith&amp;Nephew-Regular" w:hAnsi="Smith&amp;Nephew-Regular"/>
        </w:rPr>
      </w:pPr>
      <w:r w:rsidRPr="0022643D">
        <w:rPr>
          <w:rFonts w:ascii="Smith&amp;Nephew-Regular" w:hAnsi="Smith&amp;Nephew-Regular"/>
          <w:noProof/>
        </w:rPr>
        <w:lastRenderedPageBreak/>
        <w:drawing>
          <wp:inline distT="0" distB="0" distL="0" distR="0" wp14:anchorId="25D92E12" wp14:editId="17C91CB1">
            <wp:extent cx="2438400" cy="1463040"/>
            <wp:effectExtent l="0" t="0" r="0" b="0"/>
            <wp:docPr id="72" name="Picture 72" descr="S10_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10_4_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38400" cy="1463040"/>
                    </a:xfrm>
                    <a:prstGeom prst="rect">
                      <a:avLst/>
                    </a:prstGeom>
                    <a:noFill/>
                    <a:ln>
                      <a:noFill/>
                    </a:ln>
                  </pic:spPr>
                </pic:pic>
              </a:graphicData>
            </a:graphic>
          </wp:inline>
        </w:drawing>
      </w:r>
    </w:p>
    <w:p w14:paraId="52985A49" w14:textId="77777777" w:rsidR="008A4949" w:rsidRDefault="008A4949">
      <w:pPr>
        <w:ind w:left="360"/>
      </w:pPr>
    </w:p>
    <w:p w14:paraId="39CC7863" w14:textId="77777777" w:rsidR="008A4949" w:rsidRDefault="008A4949">
      <w:pPr>
        <w:numPr>
          <w:ilvl w:val="0"/>
          <w:numId w:val="10"/>
        </w:numPr>
      </w:pPr>
      <w:r>
        <w:t>To enter Board Tests a Factory Mode USB key is inserted into one of the external USB ports and the system is powered on. Once system powers up and passes the Power On Self Test then following screen will be displayed:</w:t>
      </w:r>
    </w:p>
    <w:p w14:paraId="74334DF2" w14:textId="77777777" w:rsidR="008A4949" w:rsidRDefault="008A4949">
      <w:pPr>
        <w:ind w:left="360"/>
      </w:pPr>
    </w:p>
    <w:p w14:paraId="6F4230E7" w14:textId="77777777" w:rsidR="008A4949" w:rsidRDefault="00F66E18">
      <w:pPr>
        <w:ind w:left="360"/>
        <w:jc w:val="center"/>
        <w:rPr>
          <w:rFonts w:ascii="Smith&amp;Nephew-Regular" w:hAnsi="Smith&amp;Nephew-Regular"/>
        </w:rPr>
      </w:pPr>
      <w:r>
        <w:rPr>
          <w:rFonts w:ascii="Smith&amp;Nephew-Regular" w:hAnsi="Smith&amp;Nephew-Regular"/>
          <w:noProof/>
        </w:rPr>
        <w:drawing>
          <wp:inline distT="0" distB="0" distL="0" distR="0" wp14:anchorId="195E75F7" wp14:editId="57E03907">
            <wp:extent cx="2438400" cy="1463040"/>
            <wp:effectExtent l="0" t="0" r="0" b="3810"/>
            <wp:docPr id="89" name="Picture 89" descr="E:\Pictures\DII Verification\Field Service\Factory Mode POST Pa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DII Verification\Field Service\Factory Mode POST Passed.B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38400" cy="1463040"/>
                    </a:xfrm>
                    <a:prstGeom prst="rect">
                      <a:avLst/>
                    </a:prstGeom>
                    <a:noFill/>
                    <a:ln>
                      <a:noFill/>
                    </a:ln>
                  </pic:spPr>
                </pic:pic>
              </a:graphicData>
            </a:graphic>
          </wp:inline>
        </w:drawing>
      </w:r>
    </w:p>
    <w:p w14:paraId="595AEEA6" w14:textId="77777777" w:rsidR="008A4949" w:rsidRDefault="008A4949" w:rsidP="00BD35E8">
      <w:pPr>
        <w:rPr>
          <w:rFonts w:ascii="Smith&amp;Nephew-Regular" w:hAnsi="Smith&amp;Nephew-Regular"/>
        </w:rPr>
      </w:pPr>
    </w:p>
    <w:p w14:paraId="10824354" w14:textId="77777777" w:rsidR="00F66E18" w:rsidRDefault="008A4949">
      <w:pPr>
        <w:ind w:left="360"/>
      </w:pPr>
      <w:r>
        <w:t>Pressing the BOARD TESTS button will execute the remaining Board Tests.</w:t>
      </w:r>
    </w:p>
    <w:p w14:paraId="705DAC01" w14:textId="77777777" w:rsidR="008A4949" w:rsidRDefault="008A4949" w:rsidP="00FB22D9">
      <w:pPr>
        <w:ind w:left="360"/>
      </w:pPr>
    </w:p>
    <w:p w14:paraId="549C8EEF" w14:textId="77777777" w:rsidR="00836853" w:rsidRDefault="008A4949" w:rsidP="00836853">
      <w:pPr>
        <w:numPr>
          <w:ilvl w:val="0"/>
          <w:numId w:val="10"/>
        </w:numPr>
      </w:pPr>
      <w:r>
        <w:t>In order to verify proper hardware configuration and operation</w:t>
      </w:r>
      <w:r w:rsidR="00BD35E8">
        <w:t>,</w:t>
      </w:r>
      <w:r>
        <w:t xml:space="preserve"> the System Tests perform </w:t>
      </w:r>
      <w:r w:rsidR="00CB66BD">
        <w:t xml:space="preserve">a Serial Number Test and </w:t>
      </w:r>
      <w:r w:rsidR="004F64D6">
        <w:t xml:space="preserve">a Touch Screen Test along with </w:t>
      </w:r>
      <w:r>
        <w:t>all of the above Board Tests except the Temperature Test</w:t>
      </w:r>
      <w:r w:rsidR="004F64D6">
        <w:t>.</w:t>
      </w:r>
      <w:r w:rsidR="00836853" w:rsidRPr="00836853">
        <w:t xml:space="preserve"> </w:t>
      </w:r>
    </w:p>
    <w:p w14:paraId="1524484F" w14:textId="77777777" w:rsidR="00836853" w:rsidRDefault="00836853" w:rsidP="00836853">
      <w:pPr>
        <w:numPr>
          <w:ilvl w:val="1"/>
          <w:numId w:val="10"/>
        </w:numPr>
      </w:pPr>
      <w:r>
        <w:t>Power On Self Test</w:t>
      </w:r>
    </w:p>
    <w:p w14:paraId="2BF6BE3D" w14:textId="77777777" w:rsidR="00836853" w:rsidRDefault="00836853" w:rsidP="00836853">
      <w:pPr>
        <w:numPr>
          <w:ilvl w:val="1"/>
          <w:numId w:val="10"/>
        </w:numPr>
      </w:pPr>
      <w:r>
        <w:t>Serial Number Test</w:t>
      </w:r>
    </w:p>
    <w:p w14:paraId="33ED0533" w14:textId="77777777" w:rsidR="00836853" w:rsidRDefault="00836853" w:rsidP="000066B6">
      <w:pPr>
        <w:ind w:left="1080"/>
      </w:pPr>
      <w:r>
        <w:t>Verify that a device serial number is present in non-volatile memory, or request the user to enter one.</w:t>
      </w:r>
    </w:p>
    <w:p w14:paraId="26ED439B" w14:textId="77777777" w:rsidR="00140585" w:rsidRDefault="00140585" w:rsidP="00140585">
      <w:pPr>
        <w:numPr>
          <w:ilvl w:val="1"/>
          <w:numId w:val="10"/>
        </w:numPr>
      </w:pPr>
      <w:r>
        <w:t>Non Volatile Ram Test</w:t>
      </w:r>
    </w:p>
    <w:p w14:paraId="77474F1F" w14:textId="77777777" w:rsidR="00140585" w:rsidRDefault="00140585" w:rsidP="00140585">
      <w:pPr>
        <w:numPr>
          <w:ilvl w:val="1"/>
          <w:numId w:val="10"/>
        </w:numPr>
      </w:pPr>
      <w:r>
        <w:t>Touch Screen Test</w:t>
      </w:r>
    </w:p>
    <w:p w14:paraId="05B352D9" w14:textId="77777777" w:rsidR="00140585" w:rsidRDefault="00140585" w:rsidP="000066B6">
      <w:pPr>
        <w:ind w:left="1080"/>
      </w:pPr>
      <w:r>
        <w:t xml:space="preserve">Verify the functionality of the touch screen by having the user press on a specified screen location continuously for </w:t>
      </w:r>
      <w:r w:rsidR="00A825C1">
        <w:t xml:space="preserve">at least </w:t>
      </w:r>
      <w:r>
        <w:t>5 seconds using a stylus.</w:t>
      </w:r>
    </w:p>
    <w:p w14:paraId="4B7E089A" w14:textId="77777777" w:rsidR="00836853" w:rsidRDefault="00836853" w:rsidP="00836853">
      <w:pPr>
        <w:numPr>
          <w:ilvl w:val="1"/>
          <w:numId w:val="10"/>
        </w:numPr>
      </w:pPr>
      <w:r>
        <w:t>Serial Port Test</w:t>
      </w:r>
    </w:p>
    <w:p w14:paraId="3D1CD782" w14:textId="77777777" w:rsidR="00836853" w:rsidRDefault="00836853" w:rsidP="00836853">
      <w:pPr>
        <w:numPr>
          <w:ilvl w:val="1"/>
          <w:numId w:val="10"/>
        </w:numPr>
      </w:pPr>
      <w:r>
        <w:t>Buzzer Test</w:t>
      </w:r>
    </w:p>
    <w:p w14:paraId="16846EB8" w14:textId="77777777" w:rsidR="00836853" w:rsidRDefault="00836853" w:rsidP="00836853">
      <w:pPr>
        <w:numPr>
          <w:ilvl w:val="1"/>
          <w:numId w:val="10"/>
        </w:numPr>
      </w:pPr>
      <w:r>
        <w:t>USB Test</w:t>
      </w:r>
    </w:p>
    <w:p w14:paraId="7198502C" w14:textId="77777777" w:rsidR="00836853" w:rsidRDefault="00836853" w:rsidP="00836853">
      <w:pPr>
        <w:numPr>
          <w:ilvl w:val="1"/>
          <w:numId w:val="10"/>
        </w:numPr>
      </w:pPr>
      <w:r>
        <w:t>Display Test</w:t>
      </w:r>
    </w:p>
    <w:p w14:paraId="7B48A530" w14:textId="77777777" w:rsidR="00836853" w:rsidRDefault="00836853" w:rsidP="00836853">
      <w:pPr>
        <w:numPr>
          <w:ilvl w:val="1"/>
          <w:numId w:val="10"/>
        </w:numPr>
      </w:pPr>
      <w:r>
        <w:t>Handpiece A Test</w:t>
      </w:r>
    </w:p>
    <w:p w14:paraId="2CF6105C" w14:textId="77777777" w:rsidR="00836853" w:rsidRDefault="00836853" w:rsidP="00836853">
      <w:pPr>
        <w:numPr>
          <w:ilvl w:val="1"/>
          <w:numId w:val="10"/>
        </w:numPr>
      </w:pPr>
      <w:r>
        <w:t>Handpiece B Test</w:t>
      </w:r>
    </w:p>
    <w:p w14:paraId="76DE5EE1" w14:textId="77777777" w:rsidR="00836853" w:rsidRDefault="00836853" w:rsidP="00836853">
      <w:pPr>
        <w:numPr>
          <w:ilvl w:val="1"/>
          <w:numId w:val="10"/>
        </w:numPr>
      </w:pPr>
      <w:r>
        <w:t>Footswitch Test</w:t>
      </w:r>
    </w:p>
    <w:p w14:paraId="4BEAC630" w14:textId="77777777" w:rsidR="00836853" w:rsidRDefault="00836853" w:rsidP="00836853">
      <w:pPr>
        <w:numPr>
          <w:ilvl w:val="1"/>
          <w:numId w:val="10"/>
        </w:numPr>
      </w:pPr>
      <w:r>
        <w:t>Power Button Test</w:t>
      </w:r>
    </w:p>
    <w:p w14:paraId="08C2015F" w14:textId="77777777" w:rsidR="008A4949" w:rsidRDefault="008A4949">
      <w:pPr>
        <w:ind w:left="720"/>
      </w:pPr>
    </w:p>
    <w:p w14:paraId="15BB5C80" w14:textId="77777777" w:rsidR="008A4949" w:rsidRDefault="008A4949">
      <w:pPr>
        <w:numPr>
          <w:ilvl w:val="0"/>
          <w:numId w:val="10"/>
        </w:numPr>
      </w:pPr>
      <w:r>
        <w:rPr>
          <w:rFonts w:ascii="Smith&amp;Nephew-Regular" w:hAnsi="Smith&amp;Nephew-Regular"/>
        </w:rPr>
        <w:t>For System Tests, any failure will be displayed at the end of the test and the user will be prompted to acknowledge the failure by pressing the OK button. The Test List, on the left side of the screen, will show the PASS/FAIL status of each test</w:t>
      </w:r>
      <w:r>
        <w:t>.</w:t>
      </w:r>
    </w:p>
    <w:p w14:paraId="4FD85CD0" w14:textId="77777777" w:rsidR="008A4949" w:rsidRDefault="008A4949">
      <w:pPr>
        <w:ind w:left="360"/>
      </w:pPr>
    </w:p>
    <w:p w14:paraId="3A6D67E3" w14:textId="77777777" w:rsidR="008A4949" w:rsidRDefault="00CB7D88">
      <w:pPr>
        <w:ind w:left="360"/>
        <w:jc w:val="center"/>
        <w:rPr>
          <w:rFonts w:ascii="Smith&amp;Nephew-Regular" w:hAnsi="Smith&amp;Nephew-Regular"/>
        </w:rPr>
      </w:pPr>
      <w:r w:rsidRPr="00BD35E8">
        <w:rPr>
          <w:rFonts w:ascii="Smith&amp;Nephew-Regular" w:hAnsi="Smith&amp;Nephew-Regular"/>
          <w:noProof/>
        </w:rPr>
        <w:lastRenderedPageBreak/>
        <w:drawing>
          <wp:inline distT="0" distB="0" distL="0" distR="0" wp14:anchorId="4FF8B981" wp14:editId="13F15C4A">
            <wp:extent cx="2438400" cy="1463040"/>
            <wp:effectExtent l="0" t="0" r="0" b="0"/>
            <wp:docPr id="74" name="Picture 74" descr="System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ystem Test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38400" cy="1463040"/>
                    </a:xfrm>
                    <a:prstGeom prst="rect">
                      <a:avLst/>
                    </a:prstGeom>
                    <a:noFill/>
                    <a:ln>
                      <a:noFill/>
                    </a:ln>
                  </pic:spPr>
                </pic:pic>
              </a:graphicData>
            </a:graphic>
          </wp:inline>
        </w:drawing>
      </w:r>
    </w:p>
    <w:p w14:paraId="12373E84" w14:textId="77777777" w:rsidR="008A4949" w:rsidRDefault="008A4949">
      <w:pPr>
        <w:ind w:left="360"/>
      </w:pPr>
    </w:p>
    <w:p w14:paraId="6C6619A1" w14:textId="77777777" w:rsidR="008A4949" w:rsidRDefault="008A4949">
      <w:pPr>
        <w:numPr>
          <w:ilvl w:val="0"/>
          <w:numId w:val="10"/>
        </w:numPr>
      </w:pPr>
      <w:r>
        <w:t>To enter System Tests a Factory Mode USB key is inserted into one of the external USB ports and the system is powered on. Once system powers up and passes the Power On Self Test then following screen will be displayed:</w:t>
      </w:r>
    </w:p>
    <w:p w14:paraId="23F220DD" w14:textId="77777777" w:rsidR="008A4949" w:rsidRDefault="008A4949">
      <w:pPr>
        <w:ind w:left="360"/>
      </w:pPr>
    </w:p>
    <w:p w14:paraId="1AE37D01" w14:textId="77777777" w:rsidR="008A4949" w:rsidRDefault="00F66E18">
      <w:pPr>
        <w:ind w:left="360"/>
        <w:jc w:val="center"/>
        <w:rPr>
          <w:rFonts w:ascii="Smith&amp;Nephew-Regular" w:hAnsi="Smith&amp;Nephew-Regular"/>
        </w:rPr>
      </w:pPr>
      <w:r>
        <w:rPr>
          <w:rFonts w:ascii="Smith&amp;Nephew-Regular" w:hAnsi="Smith&amp;Nephew-Regular"/>
          <w:noProof/>
        </w:rPr>
        <w:drawing>
          <wp:inline distT="0" distB="0" distL="0" distR="0" wp14:anchorId="4D479E9D" wp14:editId="4F9CD1AA">
            <wp:extent cx="2438400" cy="1463040"/>
            <wp:effectExtent l="0" t="0" r="0" b="3810"/>
            <wp:docPr id="91" name="Picture 91" descr="E:\Pictures\DII Verification\Field Service\Factory Mode POST Pas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DII Verification\Field Service\Factory Mode POST Passed.BMP"/>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438400" cy="1463040"/>
                    </a:xfrm>
                    <a:prstGeom prst="rect">
                      <a:avLst/>
                    </a:prstGeom>
                    <a:noFill/>
                    <a:ln>
                      <a:noFill/>
                    </a:ln>
                  </pic:spPr>
                </pic:pic>
              </a:graphicData>
            </a:graphic>
          </wp:inline>
        </w:drawing>
      </w:r>
    </w:p>
    <w:p w14:paraId="243F441D" w14:textId="77777777" w:rsidR="008A4949" w:rsidRDefault="008A4949" w:rsidP="00BD35E8">
      <w:pPr>
        <w:rPr>
          <w:rFonts w:ascii="Smith&amp;Nephew-Regular" w:hAnsi="Smith&amp;Nephew-Regular"/>
        </w:rPr>
      </w:pPr>
    </w:p>
    <w:p w14:paraId="2A24E195" w14:textId="77777777" w:rsidR="008A4949" w:rsidRDefault="008A4949">
      <w:pPr>
        <w:ind w:left="360"/>
      </w:pPr>
      <w:r>
        <w:t>Pressing the SYSTEM TESTS button will execute the remaining System Tests.</w:t>
      </w:r>
    </w:p>
    <w:p w14:paraId="63EECAD2" w14:textId="77777777" w:rsidR="00BD35E8" w:rsidRDefault="00BD35E8">
      <w:pPr>
        <w:ind w:left="360"/>
      </w:pPr>
    </w:p>
    <w:p w14:paraId="5AE7D53F" w14:textId="77777777" w:rsidR="008A4949" w:rsidRDefault="008A4949">
      <w:pPr>
        <w:numPr>
          <w:ilvl w:val="0"/>
          <w:numId w:val="10"/>
        </w:numPr>
      </w:pPr>
      <w:r>
        <w:t>Pressing the Set Default button resets the Settings to factory default.</w:t>
      </w:r>
    </w:p>
    <w:p w14:paraId="0AECAE80" w14:textId="77777777" w:rsidR="00A10E1C" w:rsidRDefault="008A4949">
      <w:pPr>
        <w:numPr>
          <w:ilvl w:val="0"/>
          <w:numId w:val="10"/>
        </w:numPr>
      </w:pPr>
      <w:r>
        <w:t>Pressing the Repeat button will repeat a failed test.</w:t>
      </w:r>
    </w:p>
    <w:p w14:paraId="34EF2B75" w14:textId="77777777" w:rsidR="009F250C" w:rsidRDefault="004E7C7A">
      <w:pPr>
        <w:numPr>
          <w:ilvl w:val="0"/>
          <w:numId w:val="10"/>
        </w:numPr>
      </w:pPr>
      <w:r>
        <w:t>Display the number of times a System</w:t>
      </w:r>
      <w:r w:rsidRPr="004E7C7A">
        <w:t xml:space="preserve"> </w:t>
      </w:r>
      <w:r>
        <w:t xml:space="preserve">has been powered on and a handpiece activated </w:t>
      </w:r>
      <w:r w:rsidR="005161C3">
        <w:t>as the Usage Count.</w:t>
      </w:r>
    </w:p>
    <w:p w14:paraId="566301DE" w14:textId="77777777" w:rsidR="008A4949" w:rsidRDefault="008A4949"/>
    <w:sectPr w:rsidR="008A4949" w:rsidSect="00FA275F">
      <w:pgSz w:w="12240" w:h="15840" w:code="1"/>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B3C10" w14:textId="77777777" w:rsidR="00412256" w:rsidRDefault="00412256">
      <w:r>
        <w:separator/>
      </w:r>
    </w:p>
  </w:endnote>
  <w:endnote w:type="continuationSeparator" w:id="0">
    <w:p w14:paraId="60B6308A" w14:textId="77777777" w:rsidR="00412256" w:rsidRDefault="00412256">
      <w:r>
        <w:continuationSeparator/>
      </w:r>
    </w:p>
  </w:endnote>
  <w:endnote w:type="continuationNotice" w:id="1">
    <w:p w14:paraId="3546EAB1" w14:textId="77777777" w:rsidR="00412256" w:rsidRDefault="00412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mith&amp;Nephew-Regular">
    <w:altName w:val="Calibri"/>
    <w:charset w:val="00"/>
    <w:family w:val="swiss"/>
    <w:pitch w:val="variable"/>
    <w:sig w:usb0="00000003" w:usb1="00000000" w:usb2="00000000" w:usb3="00000000" w:csb0="00000001" w:csb1="00000000"/>
  </w:font>
  <w:font w:name="Smith&amp;Nephew-Bold">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80A9" w14:textId="77777777" w:rsidR="00BF7B56" w:rsidRPr="00927C5B" w:rsidRDefault="00BF7B56" w:rsidP="00780A59">
    <w:pPr>
      <w:pStyle w:val="Footer"/>
      <w:tabs>
        <w:tab w:val="clear" w:pos="4320"/>
        <w:tab w:val="clear" w:pos="8640"/>
        <w:tab w:val="center" w:pos="5040"/>
        <w:tab w:val="right" w:pos="9900"/>
      </w:tabs>
      <w:jc w:val="center"/>
      <w:rPr>
        <w:rFonts w:ascii="Arial" w:hAnsi="Arial" w:cs="Arial"/>
        <w:b/>
        <w:sz w:val="14"/>
        <w:szCs w:val="14"/>
      </w:rPr>
    </w:pPr>
    <w:r w:rsidRPr="00927C5B">
      <w:rPr>
        <w:rFonts w:ascii="Arial" w:hAnsi="Arial" w:cs="Arial"/>
        <w:b/>
        <w:sz w:val="14"/>
        <w:szCs w:val="14"/>
      </w:rPr>
      <w:t>Notice:</w:t>
    </w:r>
  </w:p>
  <w:p w14:paraId="2FE4AAC3" w14:textId="77777777" w:rsidR="00BF7B56" w:rsidRDefault="00BF7B56" w:rsidP="00780A59">
    <w:pPr>
      <w:pStyle w:val="Footer"/>
      <w:tabs>
        <w:tab w:val="clear" w:pos="4320"/>
        <w:tab w:val="clear" w:pos="8640"/>
        <w:tab w:val="center" w:pos="5040"/>
        <w:tab w:val="right" w:pos="9900"/>
      </w:tabs>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7277CCBC" w14:textId="77777777" w:rsidR="00BF7B56" w:rsidRPr="00927C5B" w:rsidRDefault="00BF7B56" w:rsidP="00780A59">
    <w:pPr>
      <w:pStyle w:val="Footer"/>
      <w:tabs>
        <w:tab w:val="clear" w:pos="4320"/>
        <w:tab w:val="clear" w:pos="8640"/>
        <w:tab w:val="center" w:pos="5040"/>
        <w:tab w:val="right" w:pos="9900"/>
      </w:tabs>
      <w:jc w:val="center"/>
      <w:rPr>
        <w:rFonts w:ascii="Arial" w:hAnsi="Arial" w:cs="Arial"/>
        <w:sz w:val="14"/>
        <w:szCs w:val="14"/>
      </w:rPr>
    </w:pPr>
  </w:p>
  <w:p w14:paraId="78F63697" w14:textId="77777777" w:rsidR="00BF7B56" w:rsidRPr="008303B5" w:rsidRDefault="00BF7B56" w:rsidP="00780A59">
    <w:pPr>
      <w:tabs>
        <w:tab w:val="center" w:pos="5040"/>
        <w:tab w:val="right" w:pos="990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18992715" w14:textId="4787B732" w:rsidR="00BF7B56" w:rsidRPr="008572DC" w:rsidRDefault="00BF7B56" w:rsidP="007D4E6B">
    <w:pPr>
      <w:pStyle w:val="Footer"/>
      <w:tabs>
        <w:tab w:val="clear" w:pos="8640"/>
        <w:tab w:val="right" w:pos="9900"/>
      </w:tabs>
      <w:rPr>
        <w:color w:val="999999"/>
        <w:szCs w:val="16"/>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4F3D71">
      <w:rPr>
        <w:rFonts w:ascii="Arial" w:hAnsi="Arial" w:cs="Arial"/>
        <w:noProof/>
        <w:snapToGrid w:val="0"/>
        <w:sz w:val="14"/>
        <w:szCs w:val="14"/>
      </w:rPr>
      <w:t>01/19/21</w:t>
    </w:r>
    <w:r w:rsidRPr="008303B5">
      <w:rPr>
        <w:rFonts w:ascii="Arial" w:hAnsi="Arial" w:cs="Arial"/>
        <w:snapToGrid w:val="0"/>
        <w:sz w:val="14"/>
        <w:szCs w:val="14"/>
      </w:rPr>
      <w:fldChar w:fldCharType="end"/>
    </w:r>
    <w:r w:rsidRPr="00927C5B">
      <w:rPr>
        <w:rFonts w:ascii="Arial" w:hAnsi="Arial" w:cs="Arial"/>
        <w:snapToGrid w:val="0"/>
        <w:sz w:val="14"/>
        <w:szCs w:val="14"/>
      </w:rPr>
      <w:tab/>
    </w:r>
    <w:r>
      <w:rPr>
        <w:rFonts w:ascii="Arial" w:hAnsi="Arial" w:cs="Arial"/>
        <w:snapToGrid w:val="0"/>
        <w:sz w:val="14"/>
        <w:szCs w:val="14"/>
      </w:rPr>
      <w:tab/>
    </w: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Pr>
        <w:rFonts w:ascii="Arial" w:hAnsi="Arial" w:cs="Arial"/>
        <w:noProof/>
        <w:snapToGrid w:val="0"/>
        <w:sz w:val="14"/>
        <w:szCs w:val="14"/>
      </w:rPr>
      <w:t>10</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Pr>
        <w:rFonts w:ascii="Arial" w:hAnsi="Arial" w:cs="Arial"/>
        <w:noProof/>
        <w:snapToGrid w:val="0"/>
        <w:sz w:val="14"/>
        <w:szCs w:val="14"/>
      </w:rPr>
      <w:t>30</w:t>
    </w:r>
    <w:r w:rsidRPr="00927C5B">
      <w:rPr>
        <w:rFonts w:ascii="Arial" w:hAnsi="Arial" w:cs="Arial"/>
        <w:snapToGrid w:val="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41C2" w14:textId="77777777" w:rsidR="00412256" w:rsidRDefault="00412256">
      <w:r>
        <w:separator/>
      </w:r>
    </w:p>
  </w:footnote>
  <w:footnote w:type="continuationSeparator" w:id="0">
    <w:p w14:paraId="24D9FE8E" w14:textId="77777777" w:rsidR="00412256" w:rsidRDefault="00412256">
      <w:r>
        <w:continuationSeparator/>
      </w:r>
    </w:p>
  </w:footnote>
  <w:footnote w:type="continuationNotice" w:id="1">
    <w:p w14:paraId="63F5ED5F" w14:textId="77777777" w:rsidR="00412256" w:rsidRDefault="00412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EB761" w14:textId="77777777" w:rsidR="00BF7B56" w:rsidRDefault="00BF7B56" w:rsidP="008572DC">
    <w:pPr>
      <w:pStyle w:val="Header"/>
      <w:pBdr>
        <w:top w:val="single" w:sz="12" w:space="1" w:color="999999"/>
        <w:bottom w:val="single" w:sz="12" w:space="1" w:color="999999"/>
      </w:pBdr>
      <w:tabs>
        <w:tab w:val="clear" w:pos="4320"/>
        <w:tab w:val="clear" w:pos="8640"/>
      </w:tabs>
      <w:rPr>
        <w:rFonts w:ascii="Helvetica" w:hAnsi="Helvetica"/>
        <w:color w:val="999999"/>
      </w:rPr>
    </w:pPr>
    <w:r>
      <w:rPr>
        <w:rFonts w:ascii="Helvetica" w:hAnsi="Helvetica"/>
        <w:b/>
        <w:color w:val="999999"/>
        <w:sz w:val="28"/>
      </w:rPr>
      <w:t xml:space="preserve">Smith &amp; Nephew Inc. </w:t>
    </w:r>
  </w:p>
  <w:p w14:paraId="4F7DD78F" w14:textId="77777777" w:rsidR="00BF7B56" w:rsidRDefault="00BF7B56" w:rsidP="008572DC">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EIP SYSTEM CONTROLLER SOFTWARE DESIGN SPECIFICATION</w:t>
    </w:r>
  </w:p>
  <w:p w14:paraId="29C36231" w14:textId="7E8E0C9A" w:rsidR="00BF7B56" w:rsidRDefault="00BF7B56" w:rsidP="007D4E6B">
    <w:pPr>
      <w:pStyle w:val="Header"/>
      <w:pBdr>
        <w:top w:val="single" w:sz="12" w:space="1" w:color="999999"/>
        <w:bottom w:val="single" w:sz="12" w:space="1" w:color="999999"/>
      </w:pBdr>
      <w:tabs>
        <w:tab w:val="clear" w:pos="4320"/>
        <w:tab w:val="clear" w:pos="8640"/>
        <w:tab w:val="right" w:pos="9900"/>
      </w:tabs>
      <w:rPr>
        <w:rFonts w:ascii="Helvetica" w:hAnsi="Helvetica"/>
        <w:color w:val="999999"/>
      </w:rPr>
    </w:pPr>
    <w:r>
      <w:rPr>
        <w:rFonts w:ascii="Helvetica" w:hAnsi="Helvetica"/>
        <w:color w:val="999999"/>
      </w:rPr>
      <w:t>Document#: 15000696</w:t>
    </w:r>
    <w:r>
      <w:rPr>
        <w:rFonts w:ascii="Helvetica" w:hAnsi="Helvetica"/>
        <w:color w:val="999999"/>
      </w:rPr>
      <w:tab/>
      <w:t>Revision: C</w:t>
    </w:r>
  </w:p>
  <w:p w14:paraId="479AB217" w14:textId="77777777" w:rsidR="00BF7B56" w:rsidRDefault="00BF7B56" w:rsidP="008572DC">
    <w:pPr>
      <w:pStyle w:val="Header"/>
      <w:pBdr>
        <w:top w:val="single" w:sz="12" w:space="1" w:color="999999"/>
        <w:bottom w:val="single" w:sz="12" w:space="1" w:color="999999"/>
      </w:pBdr>
      <w:tabs>
        <w:tab w:val="clear" w:pos="4320"/>
      </w:tabs>
      <w:rPr>
        <w:rFonts w:ascii="Helvetica" w:hAnsi="Helvetica"/>
        <w:color w:val="999999"/>
      </w:rPr>
    </w:pPr>
  </w:p>
  <w:p w14:paraId="14AEF05A" w14:textId="77777777" w:rsidR="00BF7B56" w:rsidRDefault="00BF7B56" w:rsidP="007D4E6B">
    <w:pPr>
      <w:pStyle w:val="Header"/>
      <w:tabs>
        <w:tab w:val="clear" w:pos="4320"/>
        <w:tab w:val="clear" w:pos="8640"/>
        <w:tab w:val="left" w:pos="3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F30AC0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2FD5B2B"/>
    <w:multiLevelType w:val="hybridMultilevel"/>
    <w:tmpl w:val="5E266B12"/>
    <w:lvl w:ilvl="0" w:tplc="04090019">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A465AD4"/>
    <w:multiLevelType w:val="hybridMultilevel"/>
    <w:tmpl w:val="3278785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C64973"/>
    <w:multiLevelType w:val="hybridMultilevel"/>
    <w:tmpl w:val="2F66C06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5A64443"/>
    <w:multiLevelType w:val="hybridMultilevel"/>
    <w:tmpl w:val="08EA73FE"/>
    <w:lvl w:ilvl="0" w:tplc="438CA810">
      <w:start w:val="1"/>
      <w:numFmt w:val="bullet"/>
      <w:pStyle w:val="NormalAfter6p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012B1"/>
    <w:multiLevelType w:val="multilevel"/>
    <w:tmpl w:val="32787858"/>
    <w:lvl w:ilvl="0">
      <w:start w:val="1"/>
      <w:numFmt w:val="lowerLett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7EB72FB"/>
    <w:multiLevelType w:val="hybridMultilevel"/>
    <w:tmpl w:val="9C5E2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1916A0"/>
    <w:multiLevelType w:val="hybridMultilevel"/>
    <w:tmpl w:val="7B36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78E"/>
    <w:multiLevelType w:val="hybridMultilevel"/>
    <w:tmpl w:val="5894893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7101E5"/>
    <w:multiLevelType w:val="multilevel"/>
    <w:tmpl w:val="EB3C05D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1"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681D51"/>
    <w:multiLevelType w:val="hybridMultilevel"/>
    <w:tmpl w:val="A2B46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5B758D"/>
    <w:multiLevelType w:val="hybridMultilevel"/>
    <w:tmpl w:val="ECEA93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00676"/>
    <w:multiLevelType w:val="hybridMultilevel"/>
    <w:tmpl w:val="28023F4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7FD5FAA"/>
    <w:multiLevelType w:val="hybridMultilevel"/>
    <w:tmpl w:val="979CD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4B3270"/>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8" w15:restartNumberingAfterBreak="0">
    <w:nsid w:val="5D8D445D"/>
    <w:multiLevelType w:val="hybridMultilevel"/>
    <w:tmpl w:val="ED9E7C8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F947320"/>
    <w:multiLevelType w:val="multilevel"/>
    <w:tmpl w:val="CCF43D3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270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20" w15:restartNumberingAfterBreak="0">
    <w:nsid w:val="63370CE8"/>
    <w:multiLevelType w:val="multilevel"/>
    <w:tmpl w:val="52920F2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1" w15:restartNumberingAfterBreak="0">
    <w:nsid w:val="63E92F38"/>
    <w:multiLevelType w:val="multilevel"/>
    <w:tmpl w:val="9DB0F76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hint="default"/>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2"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66080157"/>
    <w:multiLevelType w:val="hybridMultilevel"/>
    <w:tmpl w:val="4232D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9E95C0E"/>
    <w:multiLevelType w:val="multilevel"/>
    <w:tmpl w:val="9822E1C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val="0"/>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395" w:hanging="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A145418"/>
    <w:multiLevelType w:val="multilevel"/>
    <w:tmpl w:val="D04C794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6" w15:restartNumberingAfterBreak="0">
    <w:nsid w:val="6FD2282F"/>
    <w:multiLevelType w:val="hybridMultilevel"/>
    <w:tmpl w:val="A6662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DC0FE9"/>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8"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8"/>
  </w:num>
  <w:num w:numId="3">
    <w:abstractNumId w:val="0"/>
  </w:num>
  <w:num w:numId="4">
    <w:abstractNumId w:val="18"/>
  </w:num>
  <w:num w:numId="5">
    <w:abstractNumId w:val="3"/>
  </w:num>
  <w:num w:numId="6">
    <w:abstractNumId w:val="6"/>
  </w:num>
  <w:num w:numId="7">
    <w:abstractNumId w:val="0"/>
  </w:num>
  <w:num w:numId="8">
    <w:abstractNumId w:val="11"/>
  </w:num>
  <w:num w:numId="9">
    <w:abstractNumId w:val="15"/>
  </w:num>
  <w:num w:numId="10">
    <w:abstractNumId w:val="1"/>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2"/>
  </w:num>
  <w:num w:numId="19">
    <w:abstractNumId w:val="14"/>
  </w:num>
  <w:num w:numId="20">
    <w:abstractNumId w:val="2"/>
  </w:num>
  <w:num w:numId="21">
    <w:abstractNumId w:val="0"/>
    <w:lvlOverride w:ilvl="0">
      <w:startOverride w:val="1"/>
    </w:lvlOverride>
  </w:num>
  <w:num w:numId="22">
    <w:abstractNumId w:val="0"/>
    <w:lvlOverride w:ilvl="0">
      <w:startOverride w:val="1"/>
    </w:lvlOverride>
  </w:num>
  <w:num w:numId="23">
    <w:abstractNumId w:val="9"/>
  </w:num>
  <w:num w:numId="24">
    <w:abstractNumId w:val="4"/>
  </w:num>
  <w:num w:numId="25">
    <w:abstractNumId w:val="22"/>
  </w:num>
  <w:num w:numId="26">
    <w:abstractNumId w:val="21"/>
  </w:num>
  <w:num w:numId="27">
    <w:abstractNumId w:val="10"/>
  </w:num>
  <w:num w:numId="28">
    <w:abstractNumId w:val="20"/>
  </w:num>
  <w:num w:numId="29">
    <w:abstractNumId w:val="27"/>
  </w:num>
  <w:num w:numId="30">
    <w:abstractNumId w:val="17"/>
  </w:num>
  <w:num w:numId="31">
    <w:abstractNumId w:val="25"/>
  </w:num>
  <w:num w:numId="32">
    <w:abstractNumId w:val="26"/>
  </w:num>
  <w:num w:numId="33">
    <w:abstractNumId w:val="24"/>
  </w:num>
  <w:num w:numId="34">
    <w:abstractNumId w:val="5"/>
  </w:num>
  <w:num w:numId="35">
    <w:abstractNumId w:val="23"/>
  </w:num>
  <w:num w:numId="36">
    <w:abstractNumId w:val="16"/>
  </w:num>
  <w:num w:numId="37">
    <w:abstractNumId w:val="0"/>
    <w:lvlOverride w:ilvl="0">
      <w:startOverride w:val="1"/>
    </w:lvlOverride>
  </w:num>
  <w:num w:numId="38">
    <w:abstractNumId w:val="7"/>
  </w:num>
  <w:num w:numId="39">
    <w:abstractNumId w:val="8"/>
  </w:num>
  <w:num w:numId="40">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648"/>
    <w:rsid w:val="000006F9"/>
    <w:rsid w:val="00004625"/>
    <w:rsid w:val="00004842"/>
    <w:rsid w:val="00005C09"/>
    <w:rsid w:val="000066B6"/>
    <w:rsid w:val="00010651"/>
    <w:rsid w:val="00017EC7"/>
    <w:rsid w:val="0002094B"/>
    <w:rsid w:val="00020A43"/>
    <w:rsid w:val="000324F5"/>
    <w:rsid w:val="000326B5"/>
    <w:rsid w:val="00032B2D"/>
    <w:rsid w:val="00034CD1"/>
    <w:rsid w:val="00034D11"/>
    <w:rsid w:val="0003602A"/>
    <w:rsid w:val="00037087"/>
    <w:rsid w:val="00040E02"/>
    <w:rsid w:val="00041E83"/>
    <w:rsid w:val="00046F8C"/>
    <w:rsid w:val="000513B6"/>
    <w:rsid w:val="00053D6D"/>
    <w:rsid w:val="00060456"/>
    <w:rsid w:val="00060978"/>
    <w:rsid w:val="000610E8"/>
    <w:rsid w:val="00062E88"/>
    <w:rsid w:val="00064B5E"/>
    <w:rsid w:val="000701BD"/>
    <w:rsid w:val="00071F76"/>
    <w:rsid w:val="00076DD5"/>
    <w:rsid w:val="000807F5"/>
    <w:rsid w:val="000A6FE0"/>
    <w:rsid w:val="000A73D6"/>
    <w:rsid w:val="000B086C"/>
    <w:rsid w:val="000B67A4"/>
    <w:rsid w:val="000C7639"/>
    <w:rsid w:val="000C78A9"/>
    <w:rsid w:val="000D04D1"/>
    <w:rsid w:val="000D7ECD"/>
    <w:rsid w:val="000E10CD"/>
    <w:rsid w:val="000E1A36"/>
    <w:rsid w:val="000E607D"/>
    <w:rsid w:val="000E777C"/>
    <w:rsid w:val="000F38D8"/>
    <w:rsid w:val="000F5005"/>
    <w:rsid w:val="000F6C0F"/>
    <w:rsid w:val="000F728E"/>
    <w:rsid w:val="001008D5"/>
    <w:rsid w:val="00103602"/>
    <w:rsid w:val="0010403F"/>
    <w:rsid w:val="0011214A"/>
    <w:rsid w:val="001133A2"/>
    <w:rsid w:val="00122CF3"/>
    <w:rsid w:val="00122E6B"/>
    <w:rsid w:val="00131443"/>
    <w:rsid w:val="00134F11"/>
    <w:rsid w:val="0013555A"/>
    <w:rsid w:val="00136E77"/>
    <w:rsid w:val="00140585"/>
    <w:rsid w:val="00140A63"/>
    <w:rsid w:val="001553E2"/>
    <w:rsid w:val="00160B03"/>
    <w:rsid w:val="00161C8C"/>
    <w:rsid w:val="0016227A"/>
    <w:rsid w:val="00170390"/>
    <w:rsid w:val="001726D4"/>
    <w:rsid w:val="00180D8A"/>
    <w:rsid w:val="0018205A"/>
    <w:rsid w:val="00182474"/>
    <w:rsid w:val="0018453D"/>
    <w:rsid w:val="001857F0"/>
    <w:rsid w:val="001878D4"/>
    <w:rsid w:val="001903BA"/>
    <w:rsid w:val="0019443D"/>
    <w:rsid w:val="001A0136"/>
    <w:rsid w:val="001A2343"/>
    <w:rsid w:val="001A382E"/>
    <w:rsid w:val="001A4BD6"/>
    <w:rsid w:val="001A63A5"/>
    <w:rsid w:val="001A64FF"/>
    <w:rsid w:val="001B4882"/>
    <w:rsid w:val="001B5135"/>
    <w:rsid w:val="001B5D13"/>
    <w:rsid w:val="001B7FFB"/>
    <w:rsid w:val="001C15D5"/>
    <w:rsid w:val="001D27B1"/>
    <w:rsid w:val="001D352B"/>
    <w:rsid w:val="001D7DB7"/>
    <w:rsid w:val="001E224F"/>
    <w:rsid w:val="001E3013"/>
    <w:rsid w:val="001E343C"/>
    <w:rsid w:val="001E588B"/>
    <w:rsid w:val="001E6B0D"/>
    <w:rsid w:val="001F1626"/>
    <w:rsid w:val="001F1665"/>
    <w:rsid w:val="001F1878"/>
    <w:rsid w:val="001F1FA4"/>
    <w:rsid w:val="001F2389"/>
    <w:rsid w:val="001F2BB9"/>
    <w:rsid w:val="001F532B"/>
    <w:rsid w:val="001F771F"/>
    <w:rsid w:val="00201E3C"/>
    <w:rsid w:val="002058FA"/>
    <w:rsid w:val="002060D5"/>
    <w:rsid w:val="002061FD"/>
    <w:rsid w:val="002075AE"/>
    <w:rsid w:val="002173FE"/>
    <w:rsid w:val="00223BC9"/>
    <w:rsid w:val="002248D7"/>
    <w:rsid w:val="00225E8C"/>
    <w:rsid w:val="00226332"/>
    <w:rsid w:val="0022643D"/>
    <w:rsid w:val="00227AF1"/>
    <w:rsid w:val="00230259"/>
    <w:rsid w:val="00230ED6"/>
    <w:rsid w:val="00237C4E"/>
    <w:rsid w:val="002407D9"/>
    <w:rsid w:val="0024295E"/>
    <w:rsid w:val="00247443"/>
    <w:rsid w:val="00253626"/>
    <w:rsid w:val="002547A7"/>
    <w:rsid w:val="00255BF9"/>
    <w:rsid w:val="00261EBF"/>
    <w:rsid w:val="00266CC5"/>
    <w:rsid w:val="00274D32"/>
    <w:rsid w:val="00276A5C"/>
    <w:rsid w:val="00280209"/>
    <w:rsid w:val="00282898"/>
    <w:rsid w:val="00284D83"/>
    <w:rsid w:val="00285637"/>
    <w:rsid w:val="002862E2"/>
    <w:rsid w:val="002930F0"/>
    <w:rsid w:val="00295416"/>
    <w:rsid w:val="002A1C01"/>
    <w:rsid w:val="002A350A"/>
    <w:rsid w:val="002A665B"/>
    <w:rsid w:val="002A7A15"/>
    <w:rsid w:val="002B0DB6"/>
    <w:rsid w:val="002B52E5"/>
    <w:rsid w:val="002B59EC"/>
    <w:rsid w:val="002B7730"/>
    <w:rsid w:val="002C0016"/>
    <w:rsid w:val="002C3D63"/>
    <w:rsid w:val="002C507D"/>
    <w:rsid w:val="002C7FE3"/>
    <w:rsid w:val="002D3000"/>
    <w:rsid w:val="002D3496"/>
    <w:rsid w:val="002D5DCC"/>
    <w:rsid w:val="002D7E93"/>
    <w:rsid w:val="002E1D64"/>
    <w:rsid w:val="002E4680"/>
    <w:rsid w:val="002E642E"/>
    <w:rsid w:val="002E68A5"/>
    <w:rsid w:val="002E790E"/>
    <w:rsid w:val="002F44E7"/>
    <w:rsid w:val="002F5AA6"/>
    <w:rsid w:val="002F67C2"/>
    <w:rsid w:val="002F6E96"/>
    <w:rsid w:val="00301CAF"/>
    <w:rsid w:val="0030303B"/>
    <w:rsid w:val="003046F9"/>
    <w:rsid w:val="0030547B"/>
    <w:rsid w:val="00305482"/>
    <w:rsid w:val="003064CC"/>
    <w:rsid w:val="00306FF0"/>
    <w:rsid w:val="00307B26"/>
    <w:rsid w:val="003108E1"/>
    <w:rsid w:val="00311018"/>
    <w:rsid w:val="00316712"/>
    <w:rsid w:val="00316862"/>
    <w:rsid w:val="00316CBA"/>
    <w:rsid w:val="00316D8E"/>
    <w:rsid w:val="00320318"/>
    <w:rsid w:val="0032110F"/>
    <w:rsid w:val="003251A8"/>
    <w:rsid w:val="003252C8"/>
    <w:rsid w:val="00325CDA"/>
    <w:rsid w:val="00327442"/>
    <w:rsid w:val="0032787A"/>
    <w:rsid w:val="003310F6"/>
    <w:rsid w:val="00331C16"/>
    <w:rsid w:val="00332121"/>
    <w:rsid w:val="00332C49"/>
    <w:rsid w:val="0033436F"/>
    <w:rsid w:val="00337754"/>
    <w:rsid w:val="00343FB7"/>
    <w:rsid w:val="0034554C"/>
    <w:rsid w:val="00345A03"/>
    <w:rsid w:val="003553EA"/>
    <w:rsid w:val="00356378"/>
    <w:rsid w:val="00360EAF"/>
    <w:rsid w:val="00362BAB"/>
    <w:rsid w:val="003674CD"/>
    <w:rsid w:val="00371470"/>
    <w:rsid w:val="00373BE8"/>
    <w:rsid w:val="00374A21"/>
    <w:rsid w:val="00375D1C"/>
    <w:rsid w:val="00377C50"/>
    <w:rsid w:val="0038001B"/>
    <w:rsid w:val="003827CE"/>
    <w:rsid w:val="00383B64"/>
    <w:rsid w:val="00385220"/>
    <w:rsid w:val="003859BC"/>
    <w:rsid w:val="00397CD8"/>
    <w:rsid w:val="003A0ADD"/>
    <w:rsid w:val="003A21C2"/>
    <w:rsid w:val="003A2945"/>
    <w:rsid w:val="003A2A35"/>
    <w:rsid w:val="003A3897"/>
    <w:rsid w:val="003A589B"/>
    <w:rsid w:val="003A6518"/>
    <w:rsid w:val="003B7EFC"/>
    <w:rsid w:val="003C09E9"/>
    <w:rsid w:val="003C2886"/>
    <w:rsid w:val="003C3533"/>
    <w:rsid w:val="003C3971"/>
    <w:rsid w:val="003C604D"/>
    <w:rsid w:val="003C7048"/>
    <w:rsid w:val="003C7217"/>
    <w:rsid w:val="003D5C80"/>
    <w:rsid w:val="003D7DA7"/>
    <w:rsid w:val="003E2094"/>
    <w:rsid w:val="003E2EAF"/>
    <w:rsid w:val="003E39DF"/>
    <w:rsid w:val="003E575E"/>
    <w:rsid w:val="003E7F49"/>
    <w:rsid w:val="003F1E23"/>
    <w:rsid w:val="003F1F44"/>
    <w:rsid w:val="003F43B0"/>
    <w:rsid w:val="0040167B"/>
    <w:rsid w:val="00401E81"/>
    <w:rsid w:val="00404F69"/>
    <w:rsid w:val="00405B2F"/>
    <w:rsid w:val="00405EA3"/>
    <w:rsid w:val="004066F6"/>
    <w:rsid w:val="004108E2"/>
    <w:rsid w:val="00410DCA"/>
    <w:rsid w:val="00412256"/>
    <w:rsid w:val="00416C31"/>
    <w:rsid w:val="00417504"/>
    <w:rsid w:val="00417515"/>
    <w:rsid w:val="00421DEE"/>
    <w:rsid w:val="004249C0"/>
    <w:rsid w:val="00424E73"/>
    <w:rsid w:val="0042532D"/>
    <w:rsid w:val="00435E10"/>
    <w:rsid w:val="00435FAF"/>
    <w:rsid w:val="00443ECE"/>
    <w:rsid w:val="004448E7"/>
    <w:rsid w:val="004466F1"/>
    <w:rsid w:val="00446839"/>
    <w:rsid w:val="00450C57"/>
    <w:rsid w:val="004528F3"/>
    <w:rsid w:val="00452C1F"/>
    <w:rsid w:val="0045328E"/>
    <w:rsid w:val="00454E46"/>
    <w:rsid w:val="00457F7C"/>
    <w:rsid w:val="00461EAD"/>
    <w:rsid w:val="00462C3A"/>
    <w:rsid w:val="00466F0B"/>
    <w:rsid w:val="00471461"/>
    <w:rsid w:val="00471FD9"/>
    <w:rsid w:val="004722D2"/>
    <w:rsid w:val="00473B60"/>
    <w:rsid w:val="004742D8"/>
    <w:rsid w:val="00474C08"/>
    <w:rsid w:val="00474E4C"/>
    <w:rsid w:val="00480FD1"/>
    <w:rsid w:val="0048238D"/>
    <w:rsid w:val="0048345B"/>
    <w:rsid w:val="0048687A"/>
    <w:rsid w:val="004904FA"/>
    <w:rsid w:val="004910BF"/>
    <w:rsid w:val="004942BA"/>
    <w:rsid w:val="004A2BC2"/>
    <w:rsid w:val="004A32E6"/>
    <w:rsid w:val="004A4101"/>
    <w:rsid w:val="004A6942"/>
    <w:rsid w:val="004A6ACA"/>
    <w:rsid w:val="004B12D0"/>
    <w:rsid w:val="004B18F9"/>
    <w:rsid w:val="004B22C3"/>
    <w:rsid w:val="004B32F6"/>
    <w:rsid w:val="004B4F31"/>
    <w:rsid w:val="004B6371"/>
    <w:rsid w:val="004B6C73"/>
    <w:rsid w:val="004C2420"/>
    <w:rsid w:val="004C5896"/>
    <w:rsid w:val="004C6C29"/>
    <w:rsid w:val="004C7800"/>
    <w:rsid w:val="004D10E2"/>
    <w:rsid w:val="004D14EA"/>
    <w:rsid w:val="004D2A74"/>
    <w:rsid w:val="004D2BA5"/>
    <w:rsid w:val="004D352C"/>
    <w:rsid w:val="004D684A"/>
    <w:rsid w:val="004D7FE1"/>
    <w:rsid w:val="004E1F23"/>
    <w:rsid w:val="004E2289"/>
    <w:rsid w:val="004E2BC2"/>
    <w:rsid w:val="004E5AC9"/>
    <w:rsid w:val="004E7C7A"/>
    <w:rsid w:val="004E7CCC"/>
    <w:rsid w:val="004F038F"/>
    <w:rsid w:val="004F2099"/>
    <w:rsid w:val="004F39C2"/>
    <w:rsid w:val="004F3D71"/>
    <w:rsid w:val="004F64D6"/>
    <w:rsid w:val="004F790D"/>
    <w:rsid w:val="00500067"/>
    <w:rsid w:val="005015C0"/>
    <w:rsid w:val="00501AEF"/>
    <w:rsid w:val="00503FA9"/>
    <w:rsid w:val="00504332"/>
    <w:rsid w:val="0050468F"/>
    <w:rsid w:val="00510476"/>
    <w:rsid w:val="00511AB5"/>
    <w:rsid w:val="00512C65"/>
    <w:rsid w:val="00512EAD"/>
    <w:rsid w:val="005131F1"/>
    <w:rsid w:val="005161C3"/>
    <w:rsid w:val="00516338"/>
    <w:rsid w:val="00517D28"/>
    <w:rsid w:val="00517F41"/>
    <w:rsid w:val="00520A66"/>
    <w:rsid w:val="00521373"/>
    <w:rsid w:val="00527AF3"/>
    <w:rsid w:val="005318F3"/>
    <w:rsid w:val="00531C7A"/>
    <w:rsid w:val="00533044"/>
    <w:rsid w:val="00533986"/>
    <w:rsid w:val="00533B47"/>
    <w:rsid w:val="0054079F"/>
    <w:rsid w:val="005414E2"/>
    <w:rsid w:val="005424C1"/>
    <w:rsid w:val="00542B95"/>
    <w:rsid w:val="00544E3A"/>
    <w:rsid w:val="00545086"/>
    <w:rsid w:val="00547F95"/>
    <w:rsid w:val="005502CC"/>
    <w:rsid w:val="00551CC1"/>
    <w:rsid w:val="00552870"/>
    <w:rsid w:val="00554F34"/>
    <w:rsid w:val="00556CF5"/>
    <w:rsid w:val="005600A2"/>
    <w:rsid w:val="0056213B"/>
    <w:rsid w:val="0056519B"/>
    <w:rsid w:val="00565DFE"/>
    <w:rsid w:val="005677F2"/>
    <w:rsid w:val="00567B6D"/>
    <w:rsid w:val="00571128"/>
    <w:rsid w:val="005760FB"/>
    <w:rsid w:val="00576726"/>
    <w:rsid w:val="00580390"/>
    <w:rsid w:val="005844B8"/>
    <w:rsid w:val="005914B4"/>
    <w:rsid w:val="005944C3"/>
    <w:rsid w:val="005950A3"/>
    <w:rsid w:val="00597EFB"/>
    <w:rsid w:val="005A2890"/>
    <w:rsid w:val="005A65AE"/>
    <w:rsid w:val="005B083C"/>
    <w:rsid w:val="005B1B93"/>
    <w:rsid w:val="005B27E4"/>
    <w:rsid w:val="005B53F7"/>
    <w:rsid w:val="005B5695"/>
    <w:rsid w:val="005B6EF4"/>
    <w:rsid w:val="005B74D4"/>
    <w:rsid w:val="005B797C"/>
    <w:rsid w:val="005C1FD7"/>
    <w:rsid w:val="005C2C99"/>
    <w:rsid w:val="005C7568"/>
    <w:rsid w:val="005C7C35"/>
    <w:rsid w:val="005D32B2"/>
    <w:rsid w:val="005D358D"/>
    <w:rsid w:val="005D3AA0"/>
    <w:rsid w:val="005D5A73"/>
    <w:rsid w:val="005E044B"/>
    <w:rsid w:val="005E0B8E"/>
    <w:rsid w:val="005E344F"/>
    <w:rsid w:val="005F10FE"/>
    <w:rsid w:val="005F1C11"/>
    <w:rsid w:val="005F3129"/>
    <w:rsid w:val="005F32A2"/>
    <w:rsid w:val="005F603B"/>
    <w:rsid w:val="005F70F0"/>
    <w:rsid w:val="005F76E8"/>
    <w:rsid w:val="005F773A"/>
    <w:rsid w:val="00603D4C"/>
    <w:rsid w:val="00604E23"/>
    <w:rsid w:val="00605BBB"/>
    <w:rsid w:val="00605C50"/>
    <w:rsid w:val="0060620A"/>
    <w:rsid w:val="006125C8"/>
    <w:rsid w:val="006126C7"/>
    <w:rsid w:val="00613127"/>
    <w:rsid w:val="006142C1"/>
    <w:rsid w:val="00614749"/>
    <w:rsid w:val="00615CDA"/>
    <w:rsid w:val="00616FA6"/>
    <w:rsid w:val="0062370D"/>
    <w:rsid w:val="00624A00"/>
    <w:rsid w:val="006262CB"/>
    <w:rsid w:val="00626A5C"/>
    <w:rsid w:val="00627117"/>
    <w:rsid w:val="006319A1"/>
    <w:rsid w:val="00636DE7"/>
    <w:rsid w:val="00642309"/>
    <w:rsid w:val="00642A1D"/>
    <w:rsid w:val="00647706"/>
    <w:rsid w:val="00647AD6"/>
    <w:rsid w:val="00650395"/>
    <w:rsid w:val="00651032"/>
    <w:rsid w:val="00655401"/>
    <w:rsid w:val="00655E23"/>
    <w:rsid w:val="00656709"/>
    <w:rsid w:val="0065685C"/>
    <w:rsid w:val="006632E5"/>
    <w:rsid w:val="0066566D"/>
    <w:rsid w:val="00670665"/>
    <w:rsid w:val="00673092"/>
    <w:rsid w:val="00674072"/>
    <w:rsid w:val="00674CEC"/>
    <w:rsid w:val="006800E5"/>
    <w:rsid w:val="00680277"/>
    <w:rsid w:val="0068161D"/>
    <w:rsid w:val="00682DD8"/>
    <w:rsid w:val="006859FF"/>
    <w:rsid w:val="00687F4E"/>
    <w:rsid w:val="006913A0"/>
    <w:rsid w:val="00694311"/>
    <w:rsid w:val="00694B00"/>
    <w:rsid w:val="00695CD7"/>
    <w:rsid w:val="006A1C5C"/>
    <w:rsid w:val="006A3B3C"/>
    <w:rsid w:val="006A4ABC"/>
    <w:rsid w:val="006A51D4"/>
    <w:rsid w:val="006B3618"/>
    <w:rsid w:val="006C0A43"/>
    <w:rsid w:val="006C1840"/>
    <w:rsid w:val="006C223A"/>
    <w:rsid w:val="006C4438"/>
    <w:rsid w:val="006C5BEC"/>
    <w:rsid w:val="006C63CF"/>
    <w:rsid w:val="006C6ECD"/>
    <w:rsid w:val="006D0718"/>
    <w:rsid w:val="006D5079"/>
    <w:rsid w:val="006E0F1F"/>
    <w:rsid w:val="006E39F6"/>
    <w:rsid w:val="006E40A4"/>
    <w:rsid w:val="006E50ED"/>
    <w:rsid w:val="006E54FE"/>
    <w:rsid w:val="006E5DA1"/>
    <w:rsid w:val="006E714C"/>
    <w:rsid w:val="006E71AF"/>
    <w:rsid w:val="006F0BD9"/>
    <w:rsid w:val="006F421B"/>
    <w:rsid w:val="006F5ABC"/>
    <w:rsid w:val="006F5DCE"/>
    <w:rsid w:val="006F65FB"/>
    <w:rsid w:val="006F7143"/>
    <w:rsid w:val="00703635"/>
    <w:rsid w:val="00704797"/>
    <w:rsid w:val="00710A47"/>
    <w:rsid w:val="00710C8C"/>
    <w:rsid w:val="00711078"/>
    <w:rsid w:val="00713D33"/>
    <w:rsid w:val="007164FD"/>
    <w:rsid w:val="0072234D"/>
    <w:rsid w:val="007228CB"/>
    <w:rsid w:val="0072325F"/>
    <w:rsid w:val="007274DD"/>
    <w:rsid w:val="00730C86"/>
    <w:rsid w:val="007338D4"/>
    <w:rsid w:val="007376DA"/>
    <w:rsid w:val="00742832"/>
    <w:rsid w:val="00742D61"/>
    <w:rsid w:val="00746D86"/>
    <w:rsid w:val="00754B83"/>
    <w:rsid w:val="007606D1"/>
    <w:rsid w:val="00761A64"/>
    <w:rsid w:val="00764B79"/>
    <w:rsid w:val="00770FEA"/>
    <w:rsid w:val="00773536"/>
    <w:rsid w:val="0077559C"/>
    <w:rsid w:val="00775F7D"/>
    <w:rsid w:val="00777C00"/>
    <w:rsid w:val="00780A59"/>
    <w:rsid w:val="00782F97"/>
    <w:rsid w:val="00784A11"/>
    <w:rsid w:val="00786101"/>
    <w:rsid w:val="0079192C"/>
    <w:rsid w:val="0079222C"/>
    <w:rsid w:val="0079353E"/>
    <w:rsid w:val="00796470"/>
    <w:rsid w:val="00796666"/>
    <w:rsid w:val="007A0285"/>
    <w:rsid w:val="007A0B49"/>
    <w:rsid w:val="007A0CC9"/>
    <w:rsid w:val="007A7385"/>
    <w:rsid w:val="007B4C4A"/>
    <w:rsid w:val="007B519D"/>
    <w:rsid w:val="007B73DB"/>
    <w:rsid w:val="007C0139"/>
    <w:rsid w:val="007C1817"/>
    <w:rsid w:val="007C3AF6"/>
    <w:rsid w:val="007D03CF"/>
    <w:rsid w:val="007D0DE5"/>
    <w:rsid w:val="007D1D88"/>
    <w:rsid w:val="007D46DB"/>
    <w:rsid w:val="007D4E6B"/>
    <w:rsid w:val="007D5268"/>
    <w:rsid w:val="007D7F01"/>
    <w:rsid w:val="007E1995"/>
    <w:rsid w:val="007E47F5"/>
    <w:rsid w:val="007E67E2"/>
    <w:rsid w:val="007E696C"/>
    <w:rsid w:val="007E79FB"/>
    <w:rsid w:val="007F0102"/>
    <w:rsid w:val="007F44D6"/>
    <w:rsid w:val="007F4795"/>
    <w:rsid w:val="007F57E7"/>
    <w:rsid w:val="00805182"/>
    <w:rsid w:val="008066C6"/>
    <w:rsid w:val="00806B69"/>
    <w:rsid w:val="00810B94"/>
    <w:rsid w:val="00815CB1"/>
    <w:rsid w:val="00816A56"/>
    <w:rsid w:val="008210BA"/>
    <w:rsid w:val="00821D0B"/>
    <w:rsid w:val="008223AD"/>
    <w:rsid w:val="0082575A"/>
    <w:rsid w:val="0082758A"/>
    <w:rsid w:val="00827676"/>
    <w:rsid w:val="00830B19"/>
    <w:rsid w:val="00830DC1"/>
    <w:rsid w:val="00835081"/>
    <w:rsid w:val="00836853"/>
    <w:rsid w:val="00836C0F"/>
    <w:rsid w:val="00837934"/>
    <w:rsid w:val="00842D5D"/>
    <w:rsid w:val="00844EFE"/>
    <w:rsid w:val="00845BDA"/>
    <w:rsid w:val="008473CB"/>
    <w:rsid w:val="008514CF"/>
    <w:rsid w:val="00851AD5"/>
    <w:rsid w:val="00851C57"/>
    <w:rsid w:val="00852DBC"/>
    <w:rsid w:val="00852F40"/>
    <w:rsid w:val="00853D38"/>
    <w:rsid w:val="0085624D"/>
    <w:rsid w:val="008563BC"/>
    <w:rsid w:val="008572DC"/>
    <w:rsid w:val="008619AB"/>
    <w:rsid w:val="008662F4"/>
    <w:rsid w:val="008727E6"/>
    <w:rsid w:val="008762FF"/>
    <w:rsid w:val="00876CB8"/>
    <w:rsid w:val="008811C3"/>
    <w:rsid w:val="0088548D"/>
    <w:rsid w:val="00886A7D"/>
    <w:rsid w:val="00887464"/>
    <w:rsid w:val="00890E9E"/>
    <w:rsid w:val="00893039"/>
    <w:rsid w:val="008932E5"/>
    <w:rsid w:val="00894873"/>
    <w:rsid w:val="008952B2"/>
    <w:rsid w:val="0089744A"/>
    <w:rsid w:val="008974FE"/>
    <w:rsid w:val="008A07B2"/>
    <w:rsid w:val="008A13CE"/>
    <w:rsid w:val="008A4652"/>
    <w:rsid w:val="008A4949"/>
    <w:rsid w:val="008A6DAD"/>
    <w:rsid w:val="008A6E84"/>
    <w:rsid w:val="008A6F1A"/>
    <w:rsid w:val="008B37C4"/>
    <w:rsid w:val="008B729C"/>
    <w:rsid w:val="008B745E"/>
    <w:rsid w:val="008C2674"/>
    <w:rsid w:val="008C3718"/>
    <w:rsid w:val="008C5CDD"/>
    <w:rsid w:val="008D15D2"/>
    <w:rsid w:val="008D17BA"/>
    <w:rsid w:val="008D249D"/>
    <w:rsid w:val="008D6BF0"/>
    <w:rsid w:val="008E44E3"/>
    <w:rsid w:val="008E4CBA"/>
    <w:rsid w:val="008E6004"/>
    <w:rsid w:val="008F0971"/>
    <w:rsid w:val="008F50EB"/>
    <w:rsid w:val="008F6AF6"/>
    <w:rsid w:val="008F7463"/>
    <w:rsid w:val="008F77EF"/>
    <w:rsid w:val="008F7A4C"/>
    <w:rsid w:val="0090289D"/>
    <w:rsid w:val="009053CA"/>
    <w:rsid w:val="0090589B"/>
    <w:rsid w:val="00906ED4"/>
    <w:rsid w:val="00907377"/>
    <w:rsid w:val="00911C0E"/>
    <w:rsid w:val="00915356"/>
    <w:rsid w:val="0091536F"/>
    <w:rsid w:val="00916D89"/>
    <w:rsid w:val="0092130D"/>
    <w:rsid w:val="00925FF2"/>
    <w:rsid w:val="00927888"/>
    <w:rsid w:val="0093034B"/>
    <w:rsid w:val="0093095D"/>
    <w:rsid w:val="00930C24"/>
    <w:rsid w:val="00932B1F"/>
    <w:rsid w:val="00933D27"/>
    <w:rsid w:val="009367B9"/>
    <w:rsid w:val="0093730E"/>
    <w:rsid w:val="0093754C"/>
    <w:rsid w:val="009417A3"/>
    <w:rsid w:val="009444B9"/>
    <w:rsid w:val="00944B7B"/>
    <w:rsid w:val="009462C5"/>
    <w:rsid w:val="00946688"/>
    <w:rsid w:val="009516F0"/>
    <w:rsid w:val="00951C33"/>
    <w:rsid w:val="00951DF7"/>
    <w:rsid w:val="0095213B"/>
    <w:rsid w:val="00953F85"/>
    <w:rsid w:val="0095540D"/>
    <w:rsid w:val="00955422"/>
    <w:rsid w:val="009558C7"/>
    <w:rsid w:val="009608C5"/>
    <w:rsid w:val="0096240D"/>
    <w:rsid w:val="00964244"/>
    <w:rsid w:val="00967573"/>
    <w:rsid w:val="009754BD"/>
    <w:rsid w:val="0097602E"/>
    <w:rsid w:val="00980160"/>
    <w:rsid w:val="009830FF"/>
    <w:rsid w:val="009836B4"/>
    <w:rsid w:val="009837AA"/>
    <w:rsid w:val="00983A33"/>
    <w:rsid w:val="00985ED3"/>
    <w:rsid w:val="0099002D"/>
    <w:rsid w:val="009906E2"/>
    <w:rsid w:val="00991CBC"/>
    <w:rsid w:val="00993C8E"/>
    <w:rsid w:val="009944D5"/>
    <w:rsid w:val="009965F7"/>
    <w:rsid w:val="00996731"/>
    <w:rsid w:val="009A08DA"/>
    <w:rsid w:val="009A2111"/>
    <w:rsid w:val="009A3267"/>
    <w:rsid w:val="009A5AB0"/>
    <w:rsid w:val="009A6590"/>
    <w:rsid w:val="009B18A9"/>
    <w:rsid w:val="009B2DEA"/>
    <w:rsid w:val="009B47E9"/>
    <w:rsid w:val="009B4D35"/>
    <w:rsid w:val="009B648D"/>
    <w:rsid w:val="009B7A61"/>
    <w:rsid w:val="009C0D77"/>
    <w:rsid w:val="009C225F"/>
    <w:rsid w:val="009C6070"/>
    <w:rsid w:val="009D023D"/>
    <w:rsid w:val="009D1DE7"/>
    <w:rsid w:val="009D50D8"/>
    <w:rsid w:val="009E0063"/>
    <w:rsid w:val="009E0982"/>
    <w:rsid w:val="009E5C04"/>
    <w:rsid w:val="009E65AC"/>
    <w:rsid w:val="009E72B1"/>
    <w:rsid w:val="009F250C"/>
    <w:rsid w:val="009F3C6C"/>
    <w:rsid w:val="009F706B"/>
    <w:rsid w:val="00A10E1C"/>
    <w:rsid w:val="00A1187C"/>
    <w:rsid w:val="00A11EE4"/>
    <w:rsid w:val="00A134F0"/>
    <w:rsid w:val="00A1364D"/>
    <w:rsid w:val="00A14B3B"/>
    <w:rsid w:val="00A21CAE"/>
    <w:rsid w:val="00A242E1"/>
    <w:rsid w:val="00A25B37"/>
    <w:rsid w:val="00A2749D"/>
    <w:rsid w:val="00A27DE1"/>
    <w:rsid w:val="00A3210F"/>
    <w:rsid w:val="00A34A85"/>
    <w:rsid w:val="00A379B4"/>
    <w:rsid w:val="00A37D31"/>
    <w:rsid w:val="00A410BD"/>
    <w:rsid w:val="00A4115B"/>
    <w:rsid w:val="00A45563"/>
    <w:rsid w:val="00A464BC"/>
    <w:rsid w:val="00A52055"/>
    <w:rsid w:val="00A55744"/>
    <w:rsid w:val="00A56ED8"/>
    <w:rsid w:val="00A6136E"/>
    <w:rsid w:val="00A64F7C"/>
    <w:rsid w:val="00A72E2F"/>
    <w:rsid w:val="00A769B2"/>
    <w:rsid w:val="00A76D07"/>
    <w:rsid w:val="00A80F99"/>
    <w:rsid w:val="00A8169A"/>
    <w:rsid w:val="00A8183A"/>
    <w:rsid w:val="00A822FE"/>
    <w:rsid w:val="00A825C1"/>
    <w:rsid w:val="00A828D0"/>
    <w:rsid w:val="00A87129"/>
    <w:rsid w:val="00A878B5"/>
    <w:rsid w:val="00A9291B"/>
    <w:rsid w:val="00A9323B"/>
    <w:rsid w:val="00A93AE8"/>
    <w:rsid w:val="00AA2574"/>
    <w:rsid w:val="00AA2C2D"/>
    <w:rsid w:val="00AA52F0"/>
    <w:rsid w:val="00AA5F77"/>
    <w:rsid w:val="00AA61AC"/>
    <w:rsid w:val="00AA7775"/>
    <w:rsid w:val="00AA7FAC"/>
    <w:rsid w:val="00AB14F8"/>
    <w:rsid w:val="00AB22B6"/>
    <w:rsid w:val="00AB287E"/>
    <w:rsid w:val="00AB36C3"/>
    <w:rsid w:val="00AB5353"/>
    <w:rsid w:val="00AC16CF"/>
    <w:rsid w:val="00AC28B4"/>
    <w:rsid w:val="00AC627B"/>
    <w:rsid w:val="00AD1DC2"/>
    <w:rsid w:val="00AD3B4A"/>
    <w:rsid w:val="00AD703B"/>
    <w:rsid w:val="00AD7B26"/>
    <w:rsid w:val="00AE4235"/>
    <w:rsid w:val="00AE627D"/>
    <w:rsid w:val="00AE6444"/>
    <w:rsid w:val="00AE75E1"/>
    <w:rsid w:val="00AF1E6B"/>
    <w:rsid w:val="00B06490"/>
    <w:rsid w:val="00B0692D"/>
    <w:rsid w:val="00B149D2"/>
    <w:rsid w:val="00B16944"/>
    <w:rsid w:val="00B206E9"/>
    <w:rsid w:val="00B21442"/>
    <w:rsid w:val="00B228C7"/>
    <w:rsid w:val="00B22A1D"/>
    <w:rsid w:val="00B2342E"/>
    <w:rsid w:val="00B247DC"/>
    <w:rsid w:val="00B24C6C"/>
    <w:rsid w:val="00B24D90"/>
    <w:rsid w:val="00B26F17"/>
    <w:rsid w:val="00B27078"/>
    <w:rsid w:val="00B30E2A"/>
    <w:rsid w:val="00B3140B"/>
    <w:rsid w:val="00B32B71"/>
    <w:rsid w:val="00B34F2D"/>
    <w:rsid w:val="00B3713B"/>
    <w:rsid w:val="00B37B31"/>
    <w:rsid w:val="00B465C6"/>
    <w:rsid w:val="00B47039"/>
    <w:rsid w:val="00B5033B"/>
    <w:rsid w:val="00B51E05"/>
    <w:rsid w:val="00B54567"/>
    <w:rsid w:val="00B605E5"/>
    <w:rsid w:val="00B66822"/>
    <w:rsid w:val="00B67292"/>
    <w:rsid w:val="00B67845"/>
    <w:rsid w:val="00B73A07"/>
    <w:rsid w:val="00B74A36"/>
    <w:rsid w:val="00B768E1"/>
    <w:rsid w:val="00B76908"/>
    <w:rsid w:val="00B76F69"/>
    <w:rsid w:val="00B808C7"/>
    <w:rsid w:val="00B85E26"/>
    <w:rsid w:val="00B86A52"/>
    <w:rsid w:val="00B90672"/>
    <w:rsid w:val="00B90E4A"/>
    <w:rsid w:val="00B912A5"/>
    <w:rsid w:val="00B929DA"/>
    <w:rsid w:val="00BA1E8D"/>
    <w:rsid w:val="00BA27C3"/>
    <w:rsid w:val="00BA7AA0"/>
    <w:rsid w:val="00BA7DC7"/>
    <w:rsid w:val="00BB18C3"/>
    <w:rsid w:val="00BB46D9"/>
    <w:rsid w:val="00BB5FB5"/>
    <w:rsid w:val="00BB6591"/>
    <w:rsid w:val="00BB6935"/>
    <w:rsid w:val="00BC1218"/>
    <w:rsid w:val="00BC1671"/>
    <w:rsid w:val="00BD18EC"/>
    <w:rsid w:val="00BD2648"/>
    <w:rsid w:val="00BD35E8"/>
    <w:rsid w:val="00BD6744"/>
    <w:rsid w:val="00BE0C21"/>
    <w:rsid w:val="00BE2827"/>
    <w:rsid w:val="00BE3F56"/>
    <w:rsid w:val="00BE4E5E"/>
    <w:rsid w:val="00BE634F"/>
    <w:rsid w:val="00BF0171"/>
    <w:rsid w:val="00BF6F73"/>
    <w:rsid w:val="00BF7B56"/>
    <w:rsid w:val="00C01567"/>
    <w:rsid w:val="00C019F9"/>
    <w:rsid w:val="00C05123"/>
    <w:rsid w:val="00C07B7D"/>
    <w:rsid w:val="00C10447"/>
    <w:rsid w:val="00C125B3"/>
    <w:rsid w:val="00C1550F"/>
    <w:rsid w:val="00C16B32"/>
    <w:rsid w:val="00C236DD"/>
    <w:rsid w:val="00C31036"/>
    <w:rsid w:val="00C317D4"/>
    <w:rsid w:val="00C36AFE"/>
    <w:rsid w:val="00C37655"/>
    <w:rsid w:val="00C42141"/>
    <w:rsid w:val="00C421E4"/>
    <w:rsid w:val="00C42216"/>
    <w:rsid w:val="00C42416"/>
    <w:rsid w:val="00C4457E"/>
    <w:rsid w:val="00C45C9A"/>
    <w:rsid w:val="00C46FE9"/>
    <w:rsid w:val="00C50ECD"/>
    <w:rsid w:val="00C51AC9"/>
    <w:rsid w:val="00C552D9"/>
    <w:rsid w:val="00C651A8"/>
    <w:rsid w:val="00C663BA"/>
    <w:rsid w:val="00C73755"/>
    <w:rsid w:val="00C73BA7"/>
    <w:rsid w:val="00C76652"/>
    <w:rsid w:val="00C768BE"/>
    <w:rsid w:val="00C76C06"/>
    <w:rsid w:val="00C778E5"/>
    <w:rsid w:val="00C77EA3"/>
    <w:rsid w:val="00C813A3"/>
    <w:rsid w:val="00C8195D"/>
    <w:rsid w:val="00C83213"/>
    <w:rsid w:val="00C85609"/>
    <w:rsid w:val="00C865B0"/>
    <w:rsid w:val="00C90A13"/>
    <w:rsid w:val="00C9685D"/>
    <w:rsid w:val="00C96898"/>
    <w:rsid w:val="00C97F3F"/>
    <w:rsid w:val="00CA0E9B"/>
    <w:rsid w:val="00CA41BD"/>
    <w:rsid w:val="00CA679A"/>
    <w:rsid w:val="00CB66BD"/>
    <w:rsid w:val="00CB7D88"/>
    <w:rsid w:val="00CC65A0"/>
    <w:rsid w:val="00CC7A81"/>
    <w:rsid w:val="00CC7CA4"/>
    <w:rsid w:val="00CD0EF2"/>
    <w:rsid w:val="00CD1246"/>
    <w:rsid w:val="00CD13A6"/>
    <w:rsid w:val="00CD7D8B"/>
    <w:rsid w:val="00CE0A1C"/>
    <w:rsid w:val="00CE2CEB"/>
    <w:rsid w:val="00CE5BA5"/>
    <w:rsid w:val="00CE5E41"/>
    <w:rsid w:val="00CF0546"/>
    <w:rsid w:val="00CF22E5"/>
    <w:rsid w:val="00CF2C2C"/>
    <w:rsid w:val="00CF3FC0"/>
    <w:rsid w:val="00CF58BF"/>
    <w:rsid w:val="00D00912"/>
    <w:rsid w:val="00D03778"/>
    <w:rsid w:val="00D04517"/>
    <w:rsid w:val="00D056A8"/>
    <w:rsid w:val="00D064E8"/>
    <w:rsid w:val="00D06758"/>
    <w:rsid w:val="00D1158B"/>
    <w:rsid w:val="00D11714"/>
    <w:rsid w:val="00D12805"/>
    <w:rsid w:val="00D14117"/>
    <w:rsid w:val="00D146B3"/>
    <w:rsid w:val="00D165FA"/>
    <w:rsid w:val="00D17A42"/>
    <w:rsid w:val="00D2101A"/>
    <w:rsid w:val="00D22347"/>
    <w:rsid w:val="00D24477"/>
    <w:rsid w:val="00D247B8"/>
    <w:rsid w:val="00D27F03"/>
    <w:rsid w:val="00D30F9E"/>
    <w:rsid w:val="00D34F4F"/>
    <w:rsid w:val="00D351F1"/>
    <w:rsid w:val="00D40C6B"/>
    <w:rsid w:val="00D42707"/>
    <w:rsid w:val="00D43906"/>
    <w:rsid w:val="00D43D5B"/>
    <w:rsid w:val="00D54704"/>
    <w:rsid w:val="00D5521C"/>
    <w:rsid w:val="00D579DA"/>
    <w:rsid w:val="00D61A19"/>
    <w:rsid w:val="00D6270E"/>
    <w:rsid w:val="00D63C4D"/>
    <w:rsid w:val="00D65714"/>
    <w:rsid w:val="00D6760D"/>
    <w:rsid w:val="00D70056"/>
    <w:rsid w:val="00D74071"/>
    <w:rsid w:val="00D807D3"/>
    <w:rsid w:val="00D81C4E"/>
    <w:rsid w:val="00D82688"/>
    <w:rsid w:val="00D85F27"/>
    <w:rsid w:val="00D862E1"/>
    <w:rsid w:val="00D93BE1"/>
    <w:rsid w:val="00D942F7"/>
    <w:rsid w:val="00D949D1"/>
    <w:rsid w:val="00D951E1"/>
    <w:rsid w:val="00D960D3"/>
    <w:rsid w:val="00D97956"/>
    <w:rsid w:val="00DA03E8"/>
    <w:rsid w:val="00DA532D"/>
    <w:rsid w:val="00DA7307"/>
    <w:rsid w:val="00DA7B01"/>
    <w:rsid w:val="00DB31B2"/>
    <w:rsid w:val="00DB3816"/>
    <w:rsid w:val="00DB40DA"/>
    <w:rsid w:val="00DB44E9"/>
    <w:rsid w:val="00DB46DD"/>
    <w:rsid w:val="00DB5983"/>
    <w:rsid w:val="00DB5ECB"/>
    <w:rsid w:val="00DB68F1"/>
    <w:rsid w:val="00DB6BB9"/>
    <w:rsid w:val="00DB6EA0"/>
    <w:rsid w:val="00DB7CF3"/>
    <w:rsid w:val="00DC2487"/>
    <w:rsid w:val="00DC764E"/>
    <w:rsid w:val="00DD3B63"/>
    <w:rsid w:val="00DE30D9"/>
    <w:rsid w:val="00DE62ED"/>
    <w:rsid w:val="00DE64F5"/>
    <w:rsid w:val="00DF02AD"/>
    <w:rsid w:val="00DF2B1E"/>
    <w:rsid w:val="00DF3E56"/>
    <w:rsid w:val="00DF6669"/>
    <w:rsid w:val="00DF6AE5"/>
    <w:rsid w:val="00DF7FAE"/>
    <w:rsid w:val="00E0137B"/>
    <w:rsid w:val="00E01DF1"/>
    <w:rsid w:val="00E04AFE"/>
    <w:rsid w:val="00E10793"/>
    <w:rsid w:val="00E13C72"/>
    <w:rsid w:val="00E14B5B"/>
    <w:rsid w:val="00E1558F"/>
    <w:rsid w:val="00E17713"/>
    <w:rsid w:val="00E20CCC"/>
    <w:rsid w:val="00E226CD"/>
    <w:rsid w:val="00E22CBC"/>
    <w:rsid w:val="00E2306C"/>
    <w:rsid w:val="00E24BE3"/>
    <w:rsid w:val="00E2573B"/>
    <w:rsid w:val="00E37143"/>
    <w:rsid w:val="00E43F50"/>
    <w:rsid w:val="00E44D68"/>
    <w:rsid w:val="00E46476"/>
    <w:rsid w:val="00E466EF"/>
    <w:rsid w:val="00E56555"/>
    <w:rsid w:val="00E62E15"/>
    <w:rsid w:val="00E6501C"/>
    <w:rsid w:val="00E654BA"/>
    <w:rsid w:val="00E7043C"/>
    <w:rsid w:val="00E740CF"/>
    <w:rsid w:val="00E7527F"/>
    <w:rsid w:val="00E75350"/>
    <w:rsid w:val="00E764C4"/>
    <w:rsid w:val="00E8494C"/>
    <w:rsid w:val="00E87CDF"/>
    <w:rsid w:val="00E904B1"/>
    <w:rsid w:val="00E9248D"/>
    <w:rsid w:val="00E93A43"/>
    <w:rsid w:val="00E958EC"/>
    <w:rsid w:val="00E95F2E"/>
    <w:rsid w:val="00E975AB"/>
    <w:rsid w:val="00EA2E17"/>
    <w:rsid w:val="00EA349A"/>
    <w:rsid w:val="00EA5211"/>
    <w:rsid w:val="00EA61BD"/>
    <w:rsid w:val="00EB1894"/>
    <w:rsid w:val="00EB3643"/>
    <w:rsid w:val="00EB6744"/>
    <w:rsid w:val="00EC1FDC"/>
    <w:rsid w:val="00EC352F"/>
    <w:rsid w:val="00EC4C22"/>
    <w:rsid w:val="00ED0167"/>
    <w:rsid w:val="00ED0952"/>
    <w:rsid w:val="00ED0E48"/>
    <w:rsid w:val="00ED0F24"/>
    <w:rsid w:val="00ED2464"/>
    <w:rsid w:val="00ED38FC"/>
    <w:rsid w:val="00ED5BAC"/>
    <w:rsid w:val="00ED6432"/>
    <w:rsid w:val="00ED788C"/>
    <w:rsid w:val="00EE0453"/>
    <w:rsid w:val="00EE0ADC"/>
    <w:rsid w:val="00EE1789"/>
    <w:rsid w:val="00EE1E84"/>
    <w:rsid w:val="00EE1F9E"/>
    <w:rsid w:val="00EE225B"/>
    <w:rsid w:val="00EE358A"/>
    <w:rsid w:val="00EE39E8"/>
    <w:rsid w:val="00EE480D"/>
    <w:rsid w:val="00EE6AA4"/>
    <w:rsid w:val="00EF05FE"/>
    <w:rsid w:val="00EF34AF"/>
    <w:rsid w:val="00F02CAD"/>
    <w:rsid w:val="00F06301"/>
    <w:rsid w:val="00F119D3"/>
    <w:rsid w:val="00F11A9D"/>
    <w:rsid w:val="00F148EA"/>
    <w:rsid w:val="00F2139D"/>
    <w:rsid w:val="00F2453E"/>
    <w:rsid w:val="00F26932"/>
    <w:rsid w:val="00F30550"/>
    <w:rsid w:val="00F32CB8"/>
    <w:rsid w:val="00F32F82"/>
    <w:rsid w:val="00F3351D"/>
    <w:rsid w:val="00F3356E"/>
    <w:rsid w:val="00F41BA1"/>
    <w:rsid w:val="00F422E5"/>
    <w:rsid w:val="00F46751"/>
    <w:rsid w:val="00F47131"/>
    <w:rsid w:val="00F51A6D"/>
    <w:rsid w:val="00F52B69"/>
    <w:rsid w:val="00F5655F"/>
    <w:rsid w:val="00F614C2"/>
    <w:rsid w:val="00F6410F"/>
    <w:rsid w:val="00F66E18"/>
    <w:rsid w:val="00F7121D"/>
    <w:rsid w:val="00F75C38"/>
    <w:rsid w:val="00F77405"/>
    <w:rsid w:val="00F77A94"/>
    <w:rsid w:val="00F77FB3"/>
    <w:rsid w:val="00F80B2A"/>
    <w:rsid w:val="00F828D8"/>
    <w:rsid w:val="00F92630"/>
    <w:rsid w:val="00F954DA"/>
    <w:rsid w:val="00F955CD"/>
    <w:rsid w:val="00F96CEB"/>
    <w:rsid w:val="00F9702C"/>
    <w:rsid w:val="00FA030D"/>
    <w:rsid w:val="00FA275F"/>
    <w:rsid w:val="00FA4E06"/>
    <w:rsid w:val="00FA5CC4"/>
    <w:rsid w:val="00FA6B4C"/>
    <w:rsid w:val="00FB0754"/>
    <w:rsid w:val="00FB22D9"/>
    <w:rsid w:val="00FB563F"/>
    <w:rsid w:val="00FC0048"/>
    <w:rsid w:val="00FC07D7"/>
    <w:rsid w:val="00FC4F00"/>
    <w:rsid w:val="00FC5AE3"/>
    <w:rsid w:val="00FD02EA"/>
    <w:rsid w:val="00FD0CFB"/>
    <w:rsid w:val="00FD0F4E"/>
    <w:rsid w:val="00FD14ED"/>
    <w:rsid w:val="00FD1D21"/>
    <w:rsid w:val="00FD3F3C"/>
    <w:rsid w:val="00FD4E46"/>
    <w:rsid w:val="00FE13F4"/>
    <w:rsid w:val="00FE15F5"/>
    <w:rsid w:val="00FE460D"/>
    <w:rsid w:val="00FE4E36"/>
    <w:rsid w:val="00FE55F0"/>
    <w:rsid w:val="00FE7DEB"/>
    <w:rsid w:val="00FF0785"/>
    <w:rsid w:val="00FF0ABC"/>
    <w:rsid w:val="00FF128F"/>
    <w:rsid w:val="00FF46B8"/>
    <w:rsid w:val="00FF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332DC78"/>
  <w15:docId w15:val="{640D9E9C-C8C6-4D3C-83C8-C4D8F079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Smith&amp;NephewLF" w:hAnsi="Smith&amp;NephewLF"/>
    </w:rPr>
  </w:style>
  <w:style w:type="paragraph" w:styleId="Heading1">
    <w:name w:val="heading 1"/>
    <w:basedOn w:val="Normal"/>
    <w:next w:val="Normal"/>
    <w:qFormat/>
    <w:rsid w:val="007D4E6B"/>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rsid w:val="007D4E6B"/>
    <w:pPr>
      <w:keepNext/>
      <w:numPr>
        <w:ilvl w:val="2"/>
        <w:numId w:val="1"/>
      </w:numPr>
      <w:spacing w:before="240" w:after="60"/>
      <w:ind w:left="72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7D4E6B"/>
    <w:pPr>
      <w:numPr>
        <w:numId w:val="2"/>
      </w:numPr>
    </w:pPr>
  </w:style>
  <w:style w:type="paragraph" w:styleId="List2">
    <w:name w:val="List 2"/>
    <w:basedOn w:val="Normal"/>
    <w:pPr>
      <w:ind w:left="720" w:hanging="360"/>
    </w:pPr>
  </w:style>
  <w:style w:type="paragraph" w:styleId="ListNumber">
    <w:name w:val="List Number"/>
    <w:basedOn w:val="Normal"/>
    <w:rsid w:val="007D4E6B"/>
    <w:pPr>
      <w:numPr>
        <w:numId w:val="7"/>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7D4E6B"/>
  </w:style>
  <w:style w:type="paragraph" w:styleId="TOC2">
    <w:name w:val="toc 2"/>
    <w:basedOn w:val="Normal"/>
    <w:next w:val="Normal"/>
    <w:autoRedefine/>
    <w:uiPriority w:val="39"/>
    <w:rsid w:val="007D4E6B"/>
    <w:pPr>
      <w:ind w:left="200"/>
    </w:pPr>
  </w:style>
  <w:style w:type="paragraph" w:styleId="TOC3">
    <w:name w:val="toc 3"/>
    <w:basedOn w:val="Normal"/>
    <w:next w:val="Normal"/>
    <w:autoRedefine/>
    <w:uiPriority w:val="39"/>
    <w:rsid w:val="007D4E6B"/>
    <w:pPr>
      <w:ind w:left="400"/>
    </w:pPr>
  </w:style>
  <w:style w:type="character" w:styleId="Hyperlink">
    <w:name w:val="Hyperlink"/>
    <w:uiPriority w:val="99"/>
    <w:rPr>
      <w:color w:val="0000FF"/>
      <w:u w:val="single"/>
    </w:rPr>
  </w:style>
  <w:style w:type="paragraph" w:customStyle="1" w:styleId="DocumentLabel">
    <w:name w:val="Document Label"/>
    <w:next w:val="Normal"/>
    <w:pPr>
      <w:keepNext/>
      <w:shd w:val="clear" w:color="auto" w:fill="D9D9D9"/>
      <w:spacing w:before="120" w:after="120" w:line="240" w:lineRule="atLeast"/>
      <w:ind w:firstLine="360"/>
    </w:pPr>
    <w:rPr>
      <w:rFonts w:ascii="Garamond" w:hAnsi="Garamond"/>
      <w:b/>
      <w:caps/>
      <w:spacing w:val="20"/>
      <w:sz w:val="18"/>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TOC4">
    <w:name w:val="toc 4"/>
    <w:basedOn w:val="Normal"/>
    <w:next w:val="Normal"/>
    <w:autoRedefine/>
    <w:uiPriority w:val="39"/>
    <w:rsid w:val="007D4E6B"/>
    <w:pPr>
      <w:ind w:left="600"/>
    </w:pPr>
  </w:style>
  <w:style w:type="paragraph" w:customStyle="1" w:styleId="NormalAfter6pt">
    <w:name w:val="Normal + After:  6 pt"/>
    <w:basedOn w:val="Normal"/>
    <w:rsid w:val="007D4E6B"/>
    <w:pPr>
      <w:numPr>
        <w:numId w:val="24"/>
      </w:numPr>
      <w:spacing w:after="120"/>
    </w:pPr>
  </w:style>
  <w:style w:type="paragraph" w:customStyle="1" w:styleId="StyleLeft02">
    <w:name w:val="Style Left:  0.2&quot;"/>
    <w:basedOn w:val="Normal"/>
    <w:next w:val="Normal"/>
    <w:pPr>
      <w:ind w:left="288"/>
    </w:pPr>
  </w:style>
  <w:style w:type="paragraph" w:styleId="Caption">
    <w:name w:val="caption"/>
    <w:basedOn w:val="Normal"/>
    <w:next w:val="Normal"/>
    <w:qFormat/>
    <w:pPr>
      <w:spacing w:before="120" w:after="120"/>
    </w:pPr>
    <w:rPr>
      <w:b/>
      <w:bCs/>
    </w:rPr>
  </w:style>
  <w:style w:type="table" w:styleId="TableGrid">
    <w:name w:val="Table Grid"/>
    <w:basedOn w:val="TableNormal"/>
    <w:rsid w:val="0035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A21CAE"/>
    <w:rPr>
      <w:color w:val="800080"/>
      <w:u w:val="single"/>
    </w:rPr>
  </w:style>
  <w:style w:type="character" w:customStyle="1" w:styleId="FooterChar">
    <w:name w:val="Footer Char"/>
    <w:link w:val="Footer"/>
    <w:rsid w:val="008A13CE"/>
    <w:rPr>
      <w:rFonts w:ascii="Smith&amp;NephewLF" w:hAnsi="Smith&amp;NephewLF"/>
    </w:rPr>
  </w:style>
  <w:style w:type="paragraph" w:styleId="ListParagraph">
    <w:name w:val="List Paragraph"/>
    <w:basedOn w:val="Normal"/>
    <w:uiPriority w:val="34"/>
    <w:qFormat/>
    <w:rsid w:val="003F1F44"/>
    <w:pPr>
      <w:ind w:left="720"/>
      <w:contextualSpacing/>
    </w:pPr>
  </w:style>
  <w:style w:type="character" w:styleId="CommentReference">
    <w:name w:val="annotation reference"/>
    <w:basedOn w:val="DefaultParagraphFont"/>
    <w:semiHidden/>
    <w:unhideWhenUsed/>
    <w:rsid w:val="00A10E1C"/>
    <w:rPr>
      <w:sz w:val="16"/>
      <w:szCs w:val="16"/>
    </w:rPr>
  </w:style>
  <w:style w:type="paragraph" w:styleId="CommentText">
    <w:name w:val="annotation text"/>
    <w:basedOn w:val="Normal"/>
    <w:link w:val="CommentTextChar"/>
    <w:semiHidden/>
    <w:unhideWhenUsed/>
    <w:rsid w:val="00A10E1C"/>
  </w:style>
  <w:style w:type="character" w:customStyle="1" w:styleId="CommentTextChar">
    <w:name w:val="Comment Text Char"/>
    <w:basedOn w:val="DefaultParagraphFont"/>
    <w:link w:val="CommentText"/>
    <w:semiHidden/>
    <w:rsid w:val="00A10E1C"/>
    <w:rPr>
      <w:rFonts w:ascii="Smith&amp;NephewLF" w:hAnsi="Smith&amp;NephewLF"/>
    </w:rPr>
  </w:style>
  <w:style w:type="paragraph" w:styleId="CommentSubject">
    <w:name w:val="annotation subject"/>
    <w:basedOn w:val="CommentText"/>
    <w:next w:val="CommentText"/>
    <w:link w:val="CommentSubjectChar"/>
    <w:semiHidden/>
    <w:unhideWhenUsed/>
    <w:rsid w:val="00A10E1C"/>
    <w:rPr>
      <w:b/>
      <w:bCs/>
    </w:rPr>
  </w:style>
  <w:style w:type="character" w:customStyle="1" w:styleId="CommentSubjectChar">
    <w:name w:val="Comment Subject Char"/>
    <w:basedOn w:val="CommentTextChar"/>
    <w:link w:val="CommentSubject"/>
    <w:semiHidden/>
    <w:rsid w:val="00A10E1C"/>
    <w:rPr>
      <w:rFonts w:ascii="Smith&amp;NephewLF" w:hAnsi="Smith&amp;NephewLF"/>
      <w:b/>
      <w:bCs/>
    </w:rPr>
  </w:style>
  <w:style w:type="paragraph" w:styleId="Revision">
    <w:name w:val="Revision"/>
    <w:hidden/>
    <w:uiPriority w:val="99"/>
    <w:semiHidden/>
    <w:rsid w:val="00851C57"/>
    <w:rPr>
      <w:rFonts w:ascii="Smith&amp;NephewLF" w:hAnsi="Smith&amp;NephewL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eader" Target="header1.xml"/><Relationship Id="rId47" Type="http://schemas.openxmlformats.org/officeDocument/2006/relationships/image" Target="media/image35.wmf"/><Relationship Id="rId63" Type="http://schemas.openxmlformats.org/officeDocument/2006/relationships/image" Target="media/image51.jpeg"/><Relationship Id="rId68" Type="http://schemas.openxmlformats.org/officeDocument/2006/relationships/image" Target="media/image56.png"/><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jpeg"/><Relationship Id="rId66" Type="http://schemas.openxmlformats.org/officeDocument/2006/relationships/image" Target="media/image54.jpeg"/><Relationship Id="rId5" Type="http://schemas.openxmlformats.org/officeDocument/2006/relationships/styles" Target="styles.xml"/><Relationship Id="rId61" Type="http://schemas.openxmlformats.org/officeDocument/2006/relationships/image" Target="media/image49.jpe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jpeg"/><Relationship Id="rId69" Type="http://schemas.openxmlformats.org/officeDocument/2006/relationships/image" Target="media/image57.jpeg"/><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59" Type="http://schemas.openxmlformats.org/officeDocument/2006/relationships/image" Target="media/image47.jpeg"/><Relationship Id="rId67" Type="http://schemas.openxmlformats.org/officeDocument/2006/relationships/image" Target="media/image55.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2.png"/><Relationship Id="rId62" Type="http://schemas.openxmlformats.org/officeDocument/2006/relationships/image" Target="media/image50.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5.jpeg"/><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jpeg"/><Relationship Id="rId65" Type="http://schemas.openxmlformats.org/officeDocument/2006/relationships/image" Target="media/image53.jpe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8.png"/><Relationship Id="rId55"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A3E820965E3A4FABABD47E124C8936" ma:contentTypeVersion="11" ma:contentTypeDescription="Create a new document." ma:contentTypeScope="" ma:versionID="091efb5a399305bcd4ad6d9bbc15b06a">
  <xsd:schema xmlns:xsd="http://www.w3.org/2001/XMLSchema" xmlns:xs="http://www.w3.org/2001/XMLSchema" xmlns:p="http://schemas.microsoft.com/office/2006/metadata/properties" xmlns:ns3="ab38de99-aa44-449d-8136-91dc2dad12b8" xmlns:ns4="6ba144c8-657b-4c97-bceb-285002452136" targetNamespace="http://schemas.microsoft.com/office/2006/metadata/properties" ma:root="true" ma:fieldsID="3c090265b405f53ea8b7db5c2d96c1bf" ns3:_="" ns4:_="">
    <xsd:import namespace="ab38de99-aa44-449d-8136-91dc2dad12b8"/>
    <xsd:import namespace="6ba144c8-657b-4c97-bceb-2850024521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8de99-aa44-449d-8136-91dc2dad12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144c8-657b-4c97-bceb-2850024521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A46292-639E-4FB8-B7FD-41F5CE802384}">
  <ds:schemaRefs>
    <ds:schemaRef ds:uri="http://schemas.microsoft.com/sharepoint/v3/contenttype/forms"/>
  </ds:schemaRefs>
</ds:datastoreItem>
</file>

<file path=customXml/itemProps2.xml><?xml version="1.0" encoding="utf-8"?>
<ds:datastoreItem xmlns:ds="http://schemas.openxmlformats.org/officeDocument/2006/customXml" ds:itemID="{6866F227-8F09-4051-9DAB-A713CEC47E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666236-69D1-4C83-92A0-BB7F9BBA6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8de99-aa44-449d-8136-91dc2dad12b8"/>
    <ds:schemaRef ds:uri="6ba144c8-657b-4c97-bceb-28500245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10686</Words>
  <Characters>60911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71455</CharactersWithSpaces>
  <SharedDoc>false</SharedDoc>
  <HLinks>
    <vt:vector size="174" baseType="variant">
      <vt:variant>
        <vt:i4>1441845</vt:i4>
      </vt:variant>
      <vt:variant>
        <vt:i4>170</vt:i4>
      </vt:variant>
      <vt:variant>
        <vt:i4>0</vt:i4>
      </vt:variant>
      <vt:variant>
        <vt:i4>5</vt:i4>
      </vt:variant>
      <vt:variant>
        <vt:lpwstr/>
      </vt:variant>
      <vt:variant>
        <vt:lpwstr>_Toc536100634</vt:lpwstr>
      </vt:variant>
      <vt:variant>
        <vt:i4>1441845</vt:i4>
      </vt:variant>
      <vt:variant>
        <vt:i4>164</vt:i4>
      </vt:variant>
      <vt:variant>
        <vt:i4>0</vt:i4>
      </vt:variant>
      <vt:variant>
        <vt:i4>5</vt:i4>
      </vt:variant>
      <vt:variant>
        <vt:lpwstr/>
      </vt:variant>
      <vt:variant>
        <vt:lpwstr>_Toc536100633</vt:lpwstr>
      </vt:variant>
      <vt:variant>
        <vt:i4>1441845</vt:i4>
      </vt:variant>
      <vt:variant>
        <vt:i4>158</vt:i4>
      </vt:variant>
      <vt:variant>
        <vt:i4>0</vt:i4>
      </vt:variant>
      <vt:variant>
        <vt:i4>5</vt:i4>
      </vt:variant>
      <vt:variant>
        <vt:lpwstr/>
      </vt:variant>
      <vt:variant>
        <vt:lpwstr>_Toc536100632</vt:lpwstr>
      </vt:variant>
      <vt:variant>
        <vt:i4>1441845</vt:i4>
      </vt:variant>
      <vt:variant>
        <vt:i4>152</vt:i4>
      </vt:variant>
      <vt:variant>
        <vt:i4>0</vt:i4>
      </vt:variant>
      <vt:variant>
        <vt:i4>5</vt:i4>
      </vt:variant>
      <vt:variant>
        <vt:lpwstr/>
      </vt:variant>
      <vt:variant>
        <vt:lpwstr>_Toc536100631</vt:lpwstr>
      </vt:variant>
      <vt:variant>
        <vt:i4>1441845</vt:i4>
      </vt:variant>
      <vt:variant>
        <vt:i4>146</vt:i4>
      </vt:variant>
      <vt:variant>
        <vt:i4>0</vt:i4>
      </vt:variant>
      <vt:variant>
        <vt:i4>5</vt:i4>
      </vt:variant>
      <vt:variant>
        <vt:lpwstr/>
      </vt:variant>
      <vt:variant>
        <vt:lpwstr>_Toc536100630</vt:lpwstr>
      </vt:variant>
      <vt:variant>
        <vt:i4>1507381</vt:i4>
      </vt:variant>
      <vt:variant>
        <vt:i4>140</vt:i4>
      </vt:variant>
      <vt:variant>
        <vt:i4>0</vt:i4>
      </vt:variant>
      <vt:variant>
        <vt:i4>5</vt:i4>
      </vt:variant>
      <vt:variant>
        <vt:lpwstr/>
      </vt:variant>
      <vt:variant>
        <vt:lpwstr>_Toc536100629</vt:lpwstr>
      </vt:variant>
      <vt:variant>
        <vt:i4>1507381</vt:i4>
      </vt:variant>
      <vt:variant>
        <vt:i4>134</vt:i4>
      </vt:variant>
      <vt:variant>
        <vt:i4>0</vt:i4>
      </vt:variant>
      <vt:variant>
        <vt:i4>5</vt:i4>
      </vt:variant>
      <vt:variant>
        <vt:lpwstr/>
      </vt:variant>
      <vt:variant>
        <vt:lpwstr>_Toc536100628</vt:lpwstr>
      </vt:variant>
      <vt:variant>
        <vt:i4>1507381</vt:i4>
      </vt:variant>
      <vt:variant>
        <vt:i4>128</vt:i4>
      </vt:variant>
      <vt:variant>
        <vt:i4>0</vt:i4>
      </vt:variant>
      <vt:variant>
        <vt:i4>5</vt:i4>
      </vt:variant>
      <vt:variant>
        <vt:lpwstr/>
      </vt:variant>
      <vt:variant>
        <vt:lpwstr>_Toc536100627</vt:lpwstr>
      </vt:variant>
      <vt:variant>
        <vt:i4>1507381</vt:i4>
      </vt:variant>
      <vt:variant>
        <vt:i4>122</vt:i4>
      </vt:variant>
      <vt:variant>
        <vt:i4>0</vt:i4>
      </vt:variant>
      <vt:variant>
        <vt:i4>5</vt:i4>
      </vt:variant>
      <vt:variant>
        <vt:lpwstr/>
      </vt:variant>
      <vt:variant>
        <vt:lpwstr>_Toc536100626</vt:lpwstr>
      </vt:variant>
      <vt:variant>
        <vt:i4>1507381</vt:i4>
      </vt:variant>
      <vt:variant>
        <vt:i4>116</vt:i4>
      </vt:variant>
      <vt:variant>
        <vt:i4>0</vt:i4>
      </vt:variant>
      <vt:variant>
        <vt:i4>5</vt:i4>
      </vt:variant>
      <vt:variant>
        <vt:lpwstr/>
      </vt:variant>
      <vt:variant>
        <vt:lpwstr>_Toc536100625</vt:lpwstr>
      </vt:variant>
      <vt:variant>
        <vt:i4>1507381</vt:i4>
      </vt:variant>
      <vt:variant>
        <vt:i4>110</vt:i4>
      </vt:variant>
      <vt:variant>
        <vt:i4>0</vt:i4>
      </vt:variant>
      <vt:variant>
        <vt:i4>5</vt:i4>
      </vt:variant>
      <vt:variant>
        <vt:lpwstr/>
      </vt:variant>
      <vt:variant>
        <vt:lpwstr>_Toc536100624</vt:lpwstr>
      </vt:variant>
      <vt:variant>
        <vt:i4>1507381</vt:i4>
      </vt:variant>
      <vt:variant>
        <vt:i4>104</vt:i4>
      </vt:variant>
      <vt:variant>
        <vt:i4>0</vt:i4>
      </vt:variant>
      <vt:variant>
        <vt:i4>5</vt:i4>
      </vt:variant>
      <vt:variant>
        <vt:lpwstr/>
      </vt:variant>
      <vt:variant>
        <vt:lpwstr>_Toc536100623</vt:lpwstr>
      </vt:variant>
      <vt:variant>
        <vt:i4>1507381</vt:i4>
      </vt:variant>
      <vt:variant>
        <vt:i4>98</vt:i4>
      </vt:variant>
      <vt:variant>
        <vt:i4>0</vt:i4>
      </vt:variant>
      <vt:variant>
        <vt:i4>5</vt:i4>
      </vt:variant>
      <vt:variant>
        <vt:lpwstr/>
      </vt:variant>
      <vt:variant>
        <vt:lpwstr>_Toc536100622</vt:lpwstr>
      </vt:variant>
      <vt:variant>
        <vt:i4>1507381</vt:i4>
      </vt:variant>
      <vt:variant>
        <vt:i4>92</vt:i4>
      </vt:variant>
      <vt:variant>
        <vt:i4>0</vt:i4>
      </vt:variant>
      <vt:variant>
        <vt:i4>5</vt:i4>
      </vt:variant>
      <vt:variant>
        <vt:lpwstr/>
      </vt:variant>
      <vt:variant>
        <vt:lpwstr>_Toc536100621</vt:lpwstr>
      </vt:variant>
      <vt:variant>
        <vt:i4>1507381</vt:i4>
      </vt:variant>
      <vt:variant>
        <vt:i4>86</vt:i4>
      </vt:variant>
      <vt:variant>
        <vt:i4>0</vt:i4>
      </vt:variant>
      <vt:variant>
        <vt:i4>5</vt:i4>
      </vt:variant>
      <vt:variant>
        <vt:lpwstr/>
      </vt:variant>
      <vt:variant>
        <vt:lpwstr>_Toc536100620</vt:lpwstr>
      </vt:variant>
      <vt:variant>
        <vt:i4>1310773</vt:i4>
      </vt:variant>
      <vt:variant>
        <vt:i4>80</vt:i4>
      </vt:variant>
      <vt:variant>
        <vt:i4>0</vt:i4>
      </vt:variant>
      <vt:variant>
        <vt:i4>5</vt:i4>
      </vt:variant>
      <vt:variant>
        <vt:lpwstr/>
      </vt:variant>
      <vt:variant>
        <vt:lpwstr>_Toc536100619</vt:lpwstr>
      </vt:variant>
      <vt:variant>
        <vt:i4>1310773</vt:i4>
      </vt:variant>
      <vt:variant>
        <vt:i4>74</vt:i4>
      </vt:variant>
      <vt:variant>
        <vt:i4>0</vt:i4>
      </vt:variant>
      <vt:variant>
        <vt:i4>5</vt:i4>
      </vt:variant>
      <vt:variant>
        <vt:lpwstr/>
      </vt:variant>
      <vt:variant>
        <vt:lpwstr>_Toc536100618</vt:lpwstr>
      </vt:variant>
      <vt:variant>
        <vt:i4>1310773</vt:i4>
      </vt:variant>
      <vt:variant>
        <vt:i4>68</vt:i4>
      </vt:variant>
      <vt:variant>
        <vt:i4>0</vt:i4>
      </vt:variant>
      <vt:variant>
        <vt:i4>5</vt:i4>
      </vt:variant>
      <vt:variant>
        <vt:lpwstr/>
      </vt:variant>
      <vt:variant>
        <vt:lpwstr>_Toc536100617</vt:lpwstr>
      </vt:variant>
      <vt:variant>
        <vt:i4>1310773</vt:i4>
      </vt:variant>
      <vt:variant>
        <vt:i4>62</vt:i4>
      </vt:variant>
      <vt:variant>
        <vt:i4>0</vt:i4>
      </vt:variant>
      <vt:variant>
        <vt:i4>5</vt:i4>
      </vt:variant>
      <vt:variant>
        <vt:lpwstr/>
      </vt:variant>
      <vt:variant>
        <vt:lpwstr>_Toc536100616</vt:lpwstr>
      </vt:variant>
      <vt:variant>
        <vt:i4>1310773</vt:i4>
      </vt:variant>
      <vt:variant>
        <vt:i4>56</vt:i4>
      </vt:variant>
      <vt:variant>
        <vt:i4>0</vt:i4>
      </vt:variant>
      <vt:variant>
        <vt:i4>5</vt:i4>
      </vt:variant>
      <vt:variant>
        <vt:lpwstr/>
      </vt:variant>
      <vt:variant>
        <vt:lpwstr>_Toc536100615</vt:lpwstr>
      </vt:variant>
      <vt:variant>
        <vt:i4>1310773</vt:i4>
      </vt:variant>
      <vt:variant>
        <vt:i4>50</vt:i4>
      </vt:variant>
      <vt:variant>
        <vt:i4>0</vt:i4>
      </vt:variant>
      <vt:variant>
        <vt:i4>5</vt:i4>
      </vt:variant>
      <vt:variant>
        <vt:lpwstr/>
      </vt:variant>
      <vt:variant>
        <vt:lpwstr>_Toc536100614</vt:lpwstr>
      </vt:variant>
      <vt:variant>
        <vt:i4>1310773</vt:i4>
      </vt:variant>
      <vt:variant>
        <vt:i4>44</vt:i4>
      </vt:variant>
      <vt:variant>
        <vt:i4>0</vt:i4>
      </vt:variant>
      <vt:variant>
        <vt:i4>5</vt:i4>
      </vt:variant>
      <vt:variant>
        <vt:lpwstr/>
      </vt:variant>
      <vt:variant>
        <vt:lpwstr>_Toc536100613</vt:lpwstr>
      </vt:variant>
      <vt:variant>
        <vt:i4>1310773</vt:i4>
      </vt:variant>
      <vt:variant>
        <vt:i4>38</vt:i4>
      </vt:variant>
      <vt:variant>
        <vt:i4>0</vt:i4>
      </vt:variant>
      <vt:variant>
        <vt:i4>5</vt:i4>
      </vt:variant>
      <vt:variant>
        <vt:lpwstr/>
      </vt:variant>
      <vt:variant>
        <vt:lpwstr>_Toc536100612</vt:lpwstr>
      </vt:variant>
      <vt:variant>
        <vt:i4>1310773</vt:i4>
      </vt:variant>
      <vt:variant>
        <vt:i4>32</vt:i4>
      </vt:variant>
      <vt:variant>
        <vt:i4>0</vt:i4>
      </vt:variant>
      <vt:variant>
        <vt:i4>5</vt:i4>
      </vt:variant>
      <vt:variant>
        <vt:lpwstr/>
      </vt:variant>
      <vt:variant>
        <vt:lpwstr>_Toc536100611</vt:lpwstr>
      </vt:variant>
      <vt:variant>
        <vt:i4>1310773</vt:i4>
      </vt:variant>
      <vt:variant>
        <vt:i4>26</vt:i4>
      </vt:variant>
      <vt:variant>
        <vt:i4>0</vt:i4>
      </vt:variant>
      <vt:variant>
        <vt:i4>5</vt:i4>
      </vt:variant>
      <vt:variant>
        <vt:lpwstr/>
      </vt:variant>
      <vt:variant>
        <vt:lpwstr>_Toc536100610</vt:lpwstr>
      </vt:variant>
      <vt:variant>
        <vt:i4>1376309</vt:i4>
      </vt:variant>
      <vt:variant>
        <vt:i4>20</vt:i4>
      </vt:variant>
      <vt:variant>
        <vt:i4>0</vt:i4>
      </vt:variant>
      <vt:variant>
        <vt:i4>5</vt:i4>
      </vt:variant>
      <vt:variant>
        <vt:lpwstr/>
      </vt:variant>
      <vt:variant>
        <vt:lpwstr>_Toc536100609</vt:lpwstr>
      </vt:variant>
      <vt:variant>
        <vt:i4>1376309</vt:i4>
      </vt:variant>
      <vt:variant>
        <vt:i4>14</vt:i4>
      </vt:variant>
      <vt:variant>
        <vt:i4>0</vt:i4>
      </vt:variant>
      <vt:variant>
        <vt:i4>5</vt:i4>
      </vt:variant>
      <vt:variant>
        <vt:lpwstr/>
      </vt:variant>
      <vt:variant>
        <vt:lpwstr>_Toc536100608</vt:lpwstr>
      </vt:variant>
      <vt:variant>
        <vt:i4>1376309</vt:i4>
      </vt:variant>
      <vt:variant>
        <vt:i4>8</vt:i4>
      </vt:variant>
      <vt:variant>
        <vt:i4>0</vt:i4>
      </vt:variant>
      <vt:variant>
        <vt:i4>5</vt:i4>
      </vt:variant>
      <vt:variant>
        <vt:lpwstr/>
      </vt:variant>
      <vt:variant>
        <vt:lpwstr>_Toc536100607</vt:lpwstr>
      </vt:variant>
      <vt:variant>
        <vt:i4>1376309</vt:i4>
      </vt:variant>
      <vt:variant>
        <vt:i4>2</vt:i4>
      </vt:variant>
      <vt:variant>
        <vt:i4>0</vt:i4>
      </vt:variant>
      <vt:variant>
        <vt:i4>5</vt:i4>
      </vt:variant>
      <vt:variant>
        <vt:lpwstr/>
      </vt:variant>
      <vt:variant>
        <vt:lpwstr>_Toc536100606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lastModifiedBy>Tenney, Doug</cp:lastModifiedBy>
  <cp:revision>4</cp:revision>
  <cp:lastPrinted>2008-04-22T20:48:00Z</cp:lastPrinted>
  <dcterms:created xsi:type="dcterms:W3CDTF">2021-01-19T21:54:00Z</dcterms:created>
  <dcterms:modified xsi:type="dcterms:W3CDTF">2021-01-19T21:54:00Z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0x010100CCA3E820965E3A4FABABD47E124C8936</vt:lpwstr>
  </property>
</Properties>
</file>