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78" w:rsidRDefault="00BA647D" w:rsidP="00863D78">
      <w:pPr>
        <w:pStyle w:val="Heading1"/>
        <w:spacing w:before="0"/>
        <w:jc w:val="center"/>
      </w:pPr>
      <w:bookmarkStart w:id="0" w:name="_Toc474267757"/>
      <w:bookmarkStart w:id="1" w:name="_Toc474267804"/>
      <w:bookmarkStart w:id="2" w:name="_Toc474270098"/>
      <w:bookmarkStart w:id="3" w:name="_Toc474834522"/>
      <w:bookmarkStart w:id="4" w:name="_Toc504482044"/>
      <w:bookmarkStart w:id="5" w:name="_Toc480986101"/>
      <w:r>
        <w:rPr>
          <w:sz w:val="40"/>
          <w:szCs w:val="40"/>
        </w:rPr>
        <w:t>Weather Wars</w:t>
      </w:r>
      <w:bookmarkStart w:id="6" w:name="_GoBack"/>
      <w:bookmarkEnd w:id="6"/>
    </w:p>
    <w:p w:rsidR="00863D78" w:rsidRPr="00863D78" w:rsidRDefault="00863D78" w:rsidP="00863D78">
      <w:pPr>
        <w:pStyle w:val="Heading2"/>
        <w:spacing w:before="0"/>
        <w:jc w:val="center"/>
        <w:rPr>
          <w:sz w:val="22"/>
          <w:szCs w:val="22"/>
        </w:rPr>
      </w:pPr>
      <w:r w:rsidRPr="006D67DF">
        <w:rPr>
          <w:sz w:val="32"/>
          <w:szCs w:val="32"/>
        </w:rPr>
        <w:t>Game Mechanics and Systems</w:t>
      </w:r>
      <w:bookmarkEnd w:id="0"/>
      <w:bookmarkEnd w:id="1"/>
      <w:bookmarkEnd w:id="2"/>
      <w:bookmarkEnd w:id="3"/>
      <w:bookmarkEnd w:id="4"/>
    </w:p>
    <w:p w:rsidR="00863D78" w:rsidRPr="006D67DF" w:rsidRDefault="00863D78" w:rsidP="00863D78">
      <w:pPr>
        <w:pStyle w:val="Heading3"/>
        <w:spacing w:before="0"/>
        <w:rPr>
          <w:sz w:val="30"/>
          <w:szCs w:val="30"/>
        </w:rPr>
      </w:pPr>
      <w:r w:rsidRPr="006D67DF">
        <w:rPr>
          <w:sz w:val="30"/>
          <w:szCs w:val="30"/>
        </w:rPr>
        <w:t>Movement</w:t>
      </w:r>
      <w:bookmarkEnd w:id="5"/>
    </w:p>
    <w:p w:rsidR="00863D78" w:rsidRPr="006D67DF" w:rsidRDefault="00863D78" w:rsidP="00863D78">
      <w:pPr>
        <w:pStyle w:val="Heading4"/>
        <w:spacing w:before="0"/>
        <w:rPr>
          <w:sz w:val="28"/>
          <w:szCs w:val="28"/>
        </w:rPr>
      </w:pPr>
      <w:bookmarkStart w:id="7" w:name="_Toc480986102"/>
      <w:r w:rsidRPr="006D67DF">
        <w:rPr>
          <w:sz w:val="28"/>
          <w:szCs w:val="28"/>
        </w:rPr>
        <w:t>Horizontal (L/R)</w:t>
      </w:r>
      <w:bookmarkEnd w:id="7"/>
    </w:p>
    <w:p w:rsidR="00863D78" w:rsidRPr="006D67DF" w:rsidRDefault="00863D78" w:rsidP="00863D78">
      <w:pPr>
        <w:spacing w:after="0"/>
        <w:rPr>
          <w:sz w:val="26"/>
          <w:szCs w:val="26"/>
        </w:rPr>
      </w:pPr>
      <w:r w:rsidRPr="006D67DF">
        <w:rPr>
          <w:sz w:val="26"/>
          <w:szCs w:val="26"/>
        </w:rPr>
        <w:t>Risk: Low</w:t>
      </w:r>
    </w:p>
    <w:p w:rsidR="00863D78" w:rsidRPr="006D67DF" w:rsidRDefault="00863D78" w:rsidP="00863D78">
      <w:pPr>
        <w:spacing w:after="0"/>
        <w:rPr>
          <w:sz w:val="26"/>
          <w:szCs w:val="26"/>
        </w:rPr>
      </w:pPr>
      <w:r w:rsidRPr="006D67DF">
        <w:rPr>
          <w:sz w:val="26"/>
          <w:szCs w:val="26"/>
        </w:rPr>
        <w:t>Movement along the character’s local x-axis is controlled via input axis, such as keyboard AD, a controller joystick, or wheel “joystick” emulation. This allows for incremental change in the characters current ‘x’ position.</w:t>
      </w:r>
    </w:p>
    <w:p w:rsidR="008616CE" w:rsidRDefault="006A0590"/>
    <w:sectPr w:rsidR="0086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78"/>
    <w:rsid w:val="00572EC7"/>
    <w:rsid w:val="006A0590"/>
    <w:rsid w:val="00765143"/>
    <w:rsid w:val="00863D78"/>
    <w:rsid w:val="00BA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D9C0"/>
  <w15:chartTrackingRefBased/>
  <w15:docId w15:val="{8F06F91A-5ABC-40F7-BDA2-988AE472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78"/>
  </w:style>
  <w:style w:type="paragraph" w:styleId="Heading1">
    <w:name w:val="heading 1"/>
    <w:basedOn w:val="Normal"/>
    <w:next w:val="Normal"/>
    <w:link w:val="Heading1Char"/>
    <w:uiPriority w:val="9"/>
    <w:qFormat/>
    <w:rsid w:val="00863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3D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63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TheTemportalist</dc:creator>
  <cp:keywords/>
  <dc:description/>
  <cp:lastModifiedBy>TheTemportalist</cp:lastModifiedBy>
  <cp:revision>2</cp:revision>
  <dcterms:created xsi:type="dcterms:W3CDTF">2018-01-25T22:58:00Z</dcterms:created>
  <dcterms:modified xsi:type="dcterms:W3CDTF">2018-01-25T22:58:00Z</dcterms:modified>
</cp:coreProperties>
</file>