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051" w:rsidRDefault="00951174">
      <w:r w:rsidRPr="00C60D3F">
        <w:rPr>
          <w:b/>
        </w:rPr>
        <mc:AlternateContent>
          <mc:Choice Requires="wps">
            <w:drawing>
              <wp:anchor distT="0" distB="0" distL="114300" distR="114300" simplePos="0" relativeHeight="251659264" behindDoc="0" locked="0" layoutInCell="1" allowOverlap="1" wp14:anchorId="6BD05995" wp14:editId="3309903B">
                <wp:simplePos x="0" y="0"/>
                <wp:positionH relativeFrom="column">
                  <wp:posOffset>1323975</wp:posOffset>
                </wp:positionH>
                <wp:positionV relativeFrom="paragraph">
                  <wp:posOffset>148590</wp:posOffset>
                </wp:positionV>
                <wp:extent cx="1296035" cy="359410"/>
                <wp:effectExtent l="133350" t="114300" r="151765" b="173990"/>
                <wp:wrapNone/>
                <wp:docPr id="3" name="1 Rectángulo redondeado"/>
                <wp:cNvGraphicFramePr/>
                <a:graphic xmlns:a="http://schemas.openxmlformats.org/drawingml/2006/main">
                  <a:graphicData uri="http://schemas.microsoft.com/office/word/2010/wordprocessingShape">
                    <wps:wsp>
                      <wps:cNvSpPr/>
                      <wps:spPr>
                        <a:xfrm>
                          <a:off x="0" y="0"/>
                          <a:ext cx="1296035" cy="359410"/>
                        </a:xfrm>
                        <a:prstGeom prst="roundRect">
                          <a:avLst/>
                        </a:prstGeom>
                        <a:gradFill flip="none" rotWithShape="1">
                          <a:gsLst>
                            <a:gs pos="0">
                              <a:srgbClr val="66FFFF">
                                <a:tint val="66000"/>
                                <a:satMod val="160000"/>
                              </a:srgbClr>
                            </a:gs>
                            <a:gs pos="50000">
                              <a:srgbClr val="66FFFF">
                                <a:tint val="44500"/>
                                <a:satMod val="160000"/>
                              </a:srgbClr>
                            </a:gs>
                            <a:gs pos="100000">
                              <a:srgbClr val="66FFFF">
                                <a:tint val="23500"/>
                                <a:satMod val="160000"/>
                              </a:srgbClr>
                            </a:gs>
                          </a:gsLst>
                          <a:path path="circle">
                            <a:fillToRect r="100000" b="100000"/>
                          </a:path>
                          <a:tileRect l="-100000" t="-100000"/>
                        </a:gradFill>
                        <a:ln>
                          <a:noFill/>
                        </a:ln>
                        <a:effectLst>
                          <a:glow rad="101600">
                            <a:schemeClr val="accent5">
                              <a:satMod val="175000"/>
                              <a:alpha val="4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5"/>
                        </a:lnRef>
                        <a:fillRef idx="2">
                          <a:schemeClr val="accent5"/>
                        </a:fillRef>
                        <a:effectRef idx="1">
                          <a:schemeClr val="accent5"/>
                        </a:effectRef>
                        <a:fontRef idx="minor">
                          <a:schemeClr val="dk1"/>
                        </a:fontRef>
                      </wps:style>
                      <wps:txbx>
                        <w:txbxContent>
                          <w:p w:rsidR="00C60D3F" w:rsidRDefault="00C60D3F" w:rsidP="00C60D3F">
                            <w:pPr>
                              <w:pStyle w:val="NormalWeb"/>
                              <w:spacing w:before="0" w:beforeAutospacing="0" w:after="0" w:afterAutospacing="0"/>
                              <w:jc w:val="center"/>
                            </w:pPr>
                            <w:r>
                              <w:rPr>
                                <w:rFonts w:asciiTheme="minorHAnsi" w:hAnsi="Calibri" w:cstheme="minorBidi"/>
                                <w:color w:val="17365D" w:themeColor="text2" w:themeShade="BF"/>
                                <w:kern w:val="24"/>
                                <w:sz w:val="36"/>
                                <w:szCs w:val="36"/>
                              </w:rPr>
                              <w:t>La Empresa</w:t>
                            </w:r>
                          </w:p>
                        </w:txbxContent>
                      </wps:txbx>
                      <wps:bodyPr rtlCol="0" anchor="ctr"/>
                    </wps:wsp>
                  </a:graphicData>
                </a:graphic>
              </wp:anchor>
            </w:drawing>
          </mc:Choice>
          <mc:Fallback>
            <w:pict>
              <v:roundrect id="1 Rectángulo redondeado" o:spid="_x0000_s1026" style="position:absolute;margin-left:104.25pt;margin-top:11.7pt;width:102.05pt;height:28.3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" fillcolor="#97ffff" stroked="f">
                <v:fill color2="#dfffff" rotate="t" colors="0 #97ffff;.5 #bfffff;1 #dfffff" focus="100%" type="gradientRadial"/>
                <v:shadow on="t" color="black" opacity="20971f" offset="0,2.2pt"/>
                <v:textbox>
                  <w:txbxContent>
                    <w:p w:rsidR="00C60D3F" w:rsidRDefault="00C60D3F" w:rsidP="00C60D3F">
                      <w:pPr>
                        <w:pStyle w:val="NormalWeb"/>
                        <w:spacing w:before="0" w:beforeAutospacing="0" w:after="0" w:afterAutospacing="0"/>
                        <w:jc w:val="center"/>
                      </w:pPr>
                      <w:r>
                        <w:rPr>
                          <w:rFonts w:asciiTheme="minorHAnsi" w:hAnsi="Calibri" w:cstheme="minorBidi"/>
                          <w:color w:val="17365D" w:themeColor="text2" w:themeShade="BF"/>
                          <w:kern w:val="24"/>
                          <w:sz w:val="36"/>
                          <w:szCs w:val="36"/>
                        </w:rPr>
                        <w:t>La Empresa</w:t>
                      </w:r>
                    </w:p>
                  </w:txbxContent>
                </v:textbox>
              </v:roundrect>
            </w:pict>
          </mc:Fallback>
        </mc:AlternateContent>
      </w:r>
    </w:p>
    <w:p w:rsidR="00C60D3F" w:rsidRDefault="00C60D3F" w:rsidP="00695E8C">
      <w:pPr>
        <w:jc w:val="both"/>
        <w:rPr>
          <w:b/>
        </w:rPr>
      </w:pPr>
      <w:r w:rsidRPr="00C60D3F">
        <w:rPr>
          <w:b/>
        </w:rPr>
        <mc:AlternateContent>
          <mc:Choice Requires="wps">
            <w:drawing>
              <wp:anchor distT="0" distB="0" distL="114300" distR="114300" simplePos="0" relativeHeight="251660288" behindDoc="0" locked="0" layoutInCell="1" allowOverlap="1" wp14:anchorId="5C608BE5" wp14:editId="7EE3A8E7">
                <wp:simplePos x="0" y="0"/>
                <wp:positionH relativeFrom="column">
                  <wp:posOffset>808955</wp:posOffset>
                </wp:positionH>
                <wp:positionV relativeFrom="paragraph">
                  <wp:posOffset>213869</wp:posOffset>
                </wp:positionV>
                <wp:extent cx="2376264" cy="1457011"/>
                <wp:effectExtent l="57150" t="38100" r="81280" b="86360"/>
                <wp:wrapNone/>
                <wp:docPr id="4" name="2 Rectángulo redondeado"/>
                <wp:cNvGraphicFramePr/>
                <a:graphic xmlns:a="http://schemas.openxmlformats.org/drawingml/2006/main">
                  <a:graphicData uri="http://schemas.microsoft.com/office/word/2010/wordprocessingShape">
                    <wps:wsp>
                      <wps:cNvSpPr/>
                      <wps:spPr>
                        <a:xfrm>
                          <a:off x="0" y="0"/>
                          <a:ext cx="2376264" cy="1457011"/>
                        </a:xfrm>
                        <a:prstGeom prst="roundRect">
                          <a:avLst/>
                        </a:prstGeom>
                        <a:solidFill>
                          <a:srgbClr val="CCFFFF"/>
                        </a:solidFill>
                      </wps:spPr>
                      <wps:style>
                        <a:lnRef idx="1">
                          <a:schemeClr val="accent5"/>
                        </a:lnRef>
                        <a:fillRef idx="2">
                          <a:schemeClr val="accent5"/>
                        </a:fillRef>
                        <a:effectRef idx="1">
                          <a:schemeClr val="accent5"/>
                        </a:effectRef>
                        <a:fontRef idx="minor">
                          <a:schemeClr val="dk1"/>
                        </a:fontRef>
                      </wps:style>
                      <wps:txbx>
                        <w:txbxContent>
                          <w:p w:rsidR="00C60D3F" w:rsidRDefault="00C60D3F" w:rsidP="00C60D3F">
                            <w:pPr>
                              <w:pStyle w:val="NormalWeb"/>
                              <w:spacing w:before="0" w:beforeAutospacing="0" w:after="0" w:afterAutospacing="0"/>
                            </w:pPr>
                            <w:r>
                              <w:rPr>
                                <w:rFonts w:asciiTheme="minorHAnsi" w:hAnsi="Calibri" w:cstheme="minorBidi"/>
                                <w:color w:val="17365D" w:themeColor="text2" w:themeShade="BF"/>
                                <w:kern w:val="24"/>
                                <w:sz w:val="30"/>
                                <w:szCs w:val="30"/>
                              </w:rPr>
                              <w:t>Historia</w:t>
                            </w:r>
                          </w:p>
                          <w:p w:rsidR="00C60D3F" w:rsidRDefault="00C60D3F" w:rsidP="00C60D3F">
                            <w:pPr>
                              <w:pStyle w:val="NormalWeb"/>
                              <w:spacing w:before="0" w:beforeAutospacing="0" w:after="0" w:afterAutospacing="0"/>
                            </w:pPr>
                            <w:r>
                              <w:rPr>
                                <w:rFonts w:asciiTheme="minorHAnsi" w:hAnsi="Calibri" w:cstheme="minorBidi"/>
                                <w:color w:val="17365D" w:themeColor="text2" w:themeShade="BF"/>
                                <w:kern w:val="24"/>
                                <w:sz w:val="30"/>
                                <w:szCs w:val="30"/>
                              </w:rPr>
                              <w:t xml:space="preserve">Visión, misión </w:t>
                            </w:r>
                          </w:p>
                          <w:p w:rsidR="00C60D3F" w:rsidRDefault="00951174" w:rsidP="00C60D3F">
                            <w:pPr>
                              <w:pStyle w:val="NormalWeb"/>
                              <w:spacing w:before="0" w:beforeAutospacing="0" w:after="0" w:afterAutospacing="0"/>
                            </w:pPr>
                            <w:r>
                              <w:rPr>
                                <w:rFonts w:asciiTheme="minorHAnsi" w:hAnsi="Calibri" w:cstheme="minorBidi"/>
                                <w:color w:val="17365D" w:themeColor="text2" w:themeShade="BF"/>
                                <w:kern w:val="24"/>
                                <w:sz w:val="30"/>
                                <w:szCs w:val="30"/>
                              </w:rPr>
                              <w:t>Innovación</w:t>
                            </w:r>
                          </w:p>
                          <w:p w:rsidR="00C60D3F" w:rsidRDefault="00C60D3F" w:rsidP="00C60D3F">
                            <w:pPr>
                              <w:pStyle w:val="NormalWeb"/>
                              <w:spacing w:before="0" w:beforeAutospacing="0" w:after="0" w:afterAutospacing="0"/>
                            </w:pPr>
                            <w:r w:rsidRPr="00C60D3F">
                              <w:rPr>
                                <w:rFonts w:asciiTheme="minorHAnsi" w:hAnsi="Calibri" w:cstheme="minorBidi"/>
                                <w:color w:val="17365D" w:themeColor="text2" w:themeShade="BF"/>
                                <w:kern w:val="24"/>
                                <w:sz w:val="30"/>
                                <w:szCs w:val="30"/>
                                <w:u w:val="single"/>
                                <w14:shadow w14:blurRad="38100" w14:dist="38100" w14:dir="2700000" w14:sx="100000" w14:sy="100000" w14:kx="0" w14:ky="0" w14:algn="tl">
                                  <w14:srgbClr w14:val="000000">
                                    <w14:alpha w14:val="57000"/>
                                  </w14:srgbClr>
                                </w14:shadow>
                              </w:rPr>
                              <w:t>GATMAVEN en el mundo</w:t>
                            </w:r>
                          </w:p>
                          <w:p w:rsidR="00C60D3F" w:rsidRDefault="00C60D3F" w:rsidP="00C60D3F">
                            <w:pPr>
                              <w:pStyle w:val="NormalWeb"/>
                              <w:spacing w:before="0" w:beforeAutospacing="0" w:after="0" w:afterAutospacing="0"/>
                            </w:pPr>
                            <w:r>
                              <w:rPr>
                                <w:rFonts w:asciiTheme="minorHAnsi" w:hAnsi="Calibri" w:cstheme="minorBidi"/>
                                <w:color w:val="17365D" w:themeColor="text2" w:themeShade="BF"/>
                                <w:kern w:val="24"/>
                                <w:sz w:val="30"/>
                                <w:szCs w:val="30"/>
                              </w:rPr>
                              <w:t>Ubicación</w:t>
                            </w:r>
                          </w:p>
                        </w:txbxContent>
                      </wps:txbx>
                      <wps:bodyPr rtlCol="0" anchor="ctr">
                        <a:noAutofit/>
                      </wps:bodyPr>
                    </wps:wsp>
                  </a:graphicData>
                </a:graphic>
                <wp14:sizeRelV relativeFrom="margin">
                  <wp14:pctHeight>0</wp14:pctHeight>
                </wp14:sizeRelV>
              </wp:anchor>
            </w:drawing>
          </mc:Choice>
          <mc:Fallback>
            <w:pict>
              <v:roundrect id="2 Rectángulo redondeado" o:spid="_x0000_s1027" style="position:absolute;left:0;text-align:left;margin-left:63.7pt;margin-top:16.85pt;width:187.1pt;height:114.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" fillcolor="#cff" strokecolor="#40a7c2 [3048]">
                <v:shadow on="t" color="black" opacity="24903f" origin=",.5" offset="0,.55556mm"/>
                <v:textbox>
                  <w:txbxContent>
                    <w:p w:rsidR="00C60D3F" w:rsidRDefault="00C60D3F" w:rsidP="00C60D3F">
                      <w:pPr>
                        <w:pStyle w:val="NormalWeb"/>
                        <w:spacing w:before="0" w:beforeAutospacing="0" w:after="0" w:afterAutospacing="0"/>
                      </w:pPr>
                      <w:r>
                        <w:rPr>
                          <w:rFonts w:asciiTheme="minorHAnsi" w:hAnsi="Calibri" w:cstheme="minorBidi"/>
                          <w:color w:val="17365D" w:themeColor="text2" w:themeShade="BF"/>
                          <w:kern w:val="24"/>
                          <w:sz w:val="30"/>
                          <w:szCs w:val="30"/>
                        </w:rPr>
                        <w:t>Historia</w:t>
                      </w:r>
                    </w:p>
                    <w:p w:rsidR="00C60D3F" w:rsidRDefault="00C60D3F" w:rsidP="00C60D3F">
                      <w:pPr>
                        <w:pStyle w:val="NormalWeb"/>
                        <w:spacing w:before="0" w:beforeAutospacing="0" w:after="0" w:afterAutospacing="0"/>
                      </w:pPr>
                      <w:r>
                        <w:rPr>
                          <w:rFonts w:asciiTheme="minorHAnsi" w:hAnsi="Calibri" w:cstheme="minorBidi"/>
                          <w:color w:val="17365D" w:themeColor="text2" w:themeShade="BF"/>
                          <w:kern w:val="24"/>
                          <w:sz w:val="30"/>
                          <w:szCs w:val="30"/>
                        </w:rPr>
                        <w:t xml:space="preserve">Visión, misión </w:t>
                      </w:r>
                    </w:p>
                    <w:p w:rsidR="00C60D3F" w:rsidRDefault="00951174" w:rsidP="00C60D3F">
                      <w:pPr>
                        <w:pStyle w:val="NormalWeb"/>
                        <w:spacing w:before="0" w:beforeAutospacing="0" w:after="0" w:afterAutospacing="0"/>
                      </w:pPr>
                      <w:r>
                        <w:rPr>
                          <w:rFonts w:asciiTheme="minorHAnsi" w:hAnsi="Calibri" w:cstheme="minorBidi"/>
                          <w:color w:val="17365D" w:themeColor="text2" w:themeShade="BF"/>
                          <w:kern w:val="24"/>
                          <w:sz w:val="30"/>
                          <w:szCs w:val="30"/>
                        </w:rPr>
                        <w:t>Innovación</w:t>
                      </w:r>
                    </w:p>
                    <w:p w:rsidR="00C60D3F" w:rsidRDefault="00C60D3F" w:rsidP="00C60D3F">
                      <w:pPr>
                        <w:pStyle w:val="NormalWeb"/>
                        <w:spacing w:before="0" w:beforeAutospacing="0" w:after="0" w:afterAutospacing="0"/>
                      </w:pPr>
                      <w:r w:rsidRPr="00C60D3F">
                        <w:rPr>
                          <w:rFonts w:asciiTheme="minorHAnsi" w:hAnsi="Calibri" w:cstheme="minorBidi"/>
                          <w:color w:val="17365D" w:themeColor="text2" w:themeShade="BF"/>
                          <w:kern w:val="24"/>
                          <w:sz w:val="30"/>
                          <w:szCs w:val="30"/>
                          <w:u w:val="single"/>
                          <w14:shadow w14:blurRad="38100" w14:dist="38100" w14:dir="2700000" w14:sx="100000" w14:sy="100000" w14:kx="0" w14:ky="0" w14:algn="tl">
                            <w14:srgbClr w14:val="000000">
                              <w14:alpha w14:val="57000"/>
                            </w14:srgbClr>
                          </w14:shadow>
                        </w:rPr>
                        <w:t>GATMAVEN en el mundo</w:t>
                      </w:r>
                    </w:p>
                    <w:p w:rsidR="00C60D3F" w:rsidRDefault="00C60D3F" w:rsidP="00C60D3F">
                      <w:pPr>
                        <w:pStyle w:val="NormalWeb"/>
                        <w:spacing w:before="0" w:beforeAutospacing="0" w:after="0" w:afterAutospacing="0"/>
                      </w:pPr>
                      <w:r>
                        <w:rPr>
                          <w:rFonts w:asciiTheme="minorHAnsi" w:hAnsi="Calibri" w:cstheme="minorBidi"/>
                          <w:color w:val="17365D" w:themeColor="text2" w:themeShade="BF"/>
                          <w:kern w:val="24"/>
                          <w:sz w:val="30"/>
                          <w:szCs w:val="30"/>
                        </w:rPr>
                        <w:t>Ubicación</w:t>
                      </w:r>
                    </w:p>
                  </w:txbxContent>
                </v:textbox>
              </v:roundrect>
            </w:pict>
          </mc:Fallback>
        </mc:AlternateContent>
      </w:r>
    </w:p>
    <w:p w:rsidR="00C60D3F" w:rsidRDefault="00C60D3F" w:rsidP="00695E8C">
      <w:pPr>
        <w:jc w:val="both"/>
        <w:rPr>
          <w:b/>
        </w:rPr>
      </w:pPr>
    </w:p>
    <w:p w:rsidR="00C60D3F" w:rsidRDefault="00C60D3F" w:rsidP="00695E8C">
      <w:pPr>
        <w:jc w:val="both"/>
        <w:rPr>
          <w:b/>
        </w:rPr>
      </w:pPr>
    </w:p>
    <w:p w:rsidR="00C60D3F" w:rsidRDefault="00C60D3F" w:rsidP="00695E8C">
      <w:pPr>
        <w:jc w:val="both"/>
        <w:rPr>
          <w:b/>
        </w:rPr>
      </w:pPr>
    </w:p>
    <w:p w:rsidR="00C60D3F" w:rsidRDefault="00C60D3F" w:rsidP="00695E8C">
      <w:pPr>
        <w:jc w:val="both"/>
        <w:rPr>
          <w:b/>
        </w:rPr>
      </w:pPr>
    </w:p>
    <w:p w:rsidR="00951174" w:rsidRDefault="00951174" w:rsidP="00695E8C">
      <w:pPr>
        <w:jc w:val="both"/>
        <w:rPr>
          <w:b/>
        </w:rPr>
      </w:pPr>
    </w:p>
    <w:p w:rsidR="00C003AF" w:rsidRPr="00C003AF" w:rsidRDefault="00951174" w:rsidP="00695E8C">
      <w:pPr>
        <w:jc w:val="both"/>
        <w:rPr>
          <w:b/>
        </w:rPr>
      </w:pPr>
      <w:r>
        <w:rPr>
          <w:b/>
        </w:rPr>
        <w:t>Historia.</w:t>
      </w:r>
    </w:p>
    <w:p w:rsidR="007B0FB5" w:rsidRDefault="007B0FB5" w:rsidP="00695E8C">
      <w:pPr>
        <w:jc w:val="both"/>
      </w:pPr>
      <w:r>
        <w:t>GATMAVEN C.A. es una empresa joven fundada con capital  venezolano, la integran un equipo multidisciplinario de profesionales</w:t>
      </w:r>
      <w:r w:rsidR="00695E8C">
        <w:t>,</w:t>
      </w:r>
      <w:r w:rsidR="004F7C1A">
        <w:t xml:space="preserve"> con más de 1</w:t>
      </w:r>
      <w:r>
        <w:t xml:space="preserve">0 años de experiencia en las áreas de química, </w:t>
      </w:r>
      <w:r w:rsidR="00695E8C">
        <w:t xml:space="preserve">importación, mercado de productos de consumo masivo; </w:t>
      </w:r>
      <w:r w:rsidR="004F7C1A">
        <w:t xml:space="preserve">fabricación de </w:t>
      </w:r>
      <w:r w:rsidR="00695E8C">
        <w:t xml:space="preserve">productos </w:t>
      </w:r>
      <w:r w:rsidR="004F7C1A">
        <w:t>para el cuidado del</w:t>
      </w:r>
      <w:r w:rsidR="00695E8C">
        <w:t xml:space="preserve"> el hogar y la industria, así como la comercialización en mercados altamente competitivos.</w:t>
      </w:r>
    </w:p>
    <w:p w:rsidR="003D56E0" w:rsidRDefault="00695E8C" w:rsidP="00101C10">
      <w:pPr>
        <w:jc w:val="both"/>
      </w:pPr>
      <w:r>
        <w:t xml:space="preserve">La familia GATMAVEN, la integra un equipo humano </w:t>
      </w:r>
      <w:r w:rsidR="003B3489">
        <w:t>con vocación de servicio e</w:t>
      </w:r>
      <w:r w:rsidR="003B3489" w:rsidRPr="003B3489">
        <w:t xml:space="preserve"> </w:t>
      </w:r>
      <w:r w:rsidR="003B3489">
        <w:t xml:space="preserve">iniciativa propia, </w:t>
      </w:r>
      <w:r w:rsidR="003D56E0">
        <w:t xml:space="preserve"> </w:t>
      </w:r>
      <w:r w:rsidR="003D56E0" w:rsidRPr="003D56E0">
        <w:t>dando lo mejor de sí para el logro de metas comunes, con un claro sentid</w:t>
      </w:r>
      <w:r w:rsidR="00B72B29">
        <w:t>o de responsabilidad y humildad,</w:t>
      </w:r>
      <w:r w:rsidR="003D56E0">
        <w:t xml:space="preserve"> </w:t>
      </w:r>
      <w:r w:rsidR="003B3489">
        <w:t xml:space="preserve">garantizando </w:t>
      </w:r>
      <w:r w:rsidR="003D56E0" w:rsidRPr="003D56E0">
        <w:t>una actuación exitosa y el seguro</w:t>
      </w:r>
      <w:r w:rsidR="003B3489">
        <w:t xml:space="preserve"> liderazgo de sus</w:t>
      </w:r>
      <w:r w:rsidR="00B72B29">
        <w:t xml:space="preserve"> productos y </w:t>
      </w:r>
      <w:r w:rsidR="003D56E0" w:rsidRPr="003D56E0">
        <w:t xml:space="preserve"> </w:t>
      </w:r>
      <w:r w:rsidR="004F7C1A">
        <w:t xml:space="preserve">posicionamiento de sus </w:t>
      </w:r>
      <w:r w:rsidR="003D56E0" w:rsidRPr="003D56E0">
        <w:t>marcas en estas competidas categorías. </w:t>
      </w:r>
    </w:p>
    <w:p w:rsidR="002403FE" w:rsidRDefault="00101C10" w:rsidP="002403FE">
      <w:pPr>
        <w:jc w:val="both"/>
      </w:pPr>
      <w:r w:rsidRPr="007B0FB5">
        <w:t xml:space="preserve">Actualmente </w:t>
      </w:r>
      <w:r>
        <w:t xml:space="preserve">GATMAVEN </w:t>
      </w:r>
      <w:r w:rsidR="00FB25DA">
        <w:t xml:space="preserve">mantiene relaciones de negocios </w:t>
      </w:r>
      <w:r w:rsidR="00B72B29">
        <w:t>con un creciente número</w:t>
      </w:r>
      <w:r w:rsidR="00FB25DA">
        <w:t xml:space="preserve"> de aliados </w:t>
      </w:r>
      <w:r w:rsidR="00FB25DA" w:rsidRPr="0005250C">
        <w:t>comerciales en</w:t>
      </w:r>
      <w:r w:rsidR="00FB25DA">
        <w:t xml:space="preserve"> las áreas de distribución y comercialización</w:t>
      </w:r>
      <w:r w:rsidR="002403FE">
        <w:t xml:space="preserve"> </w:t>
      </w:r>
      <w:r w:rsidR="0005250C">
        <w:t xml:space="preserve">de productos de consumo masivo, </w:t>
      </w:r>
      <w:r w:rsidR="002403FE">
        <w:t>dentro y fuera del País</w:t>
      </w:r>
      <w:r w:rsidR="0005250C">
        <w:t xml:space="preserve">; sin embargo a partir del 2015 </w:t>
      </w:r>
      <w:r w:rsidR="004F7C1A">
        <w:t xml:space="preserve"> </w:t>
      </w:r>
      <w:r w:rsidRPr="007B0FB5">
        <w:t xml:space="preserve">incursiona en nuevas </w:t>
      </w:r>
      <w:r w:rsidR="00FB25DA">
        <w:t>líneas de negocio orientadas a</w:t>
      </w:r>
      <w:r w:rsidR="002403FE">
        <w:t xml:space="preserve"> </w:t>
      </w:r>
      <w:r w:rsidR="004F7C1A">
        <w:t>el consumo institucional</w:t>
      </w:r>
      <w:r w:rsidR="002403FE">
        <w:t xml:space="preserve">, </w:t>
      </w:r>
      <w:r w:rsidR="00FB25DA">
        <w:t xml:space="preserve"> </w:t>
      </w:r>
      <w:r w:rsidR="004F7C1A">
        <w:t xml:space="preserve">apoyo y asesoría a </w:t>
      </w:r>
      <w:r w:rsidR="00FB25DA">
        <w:t xml:space="preserve">nuevos </w:t>
      </w:r>
      <w:r w:rsidR="004F7C1A">
        <w:t>emprendedores</w:t>
      </w:r>
      <w:r w:rsidR="002403FE">
        <w:t xml:space="preserve">, </w:t>
      </w:r>
      <w:r w:rsidR="004F7C1A">
        <w:t xml:space="preserve"> impulso al</w:t>
      </w:r>
      <w:r w:rsidR="00B72B29">
        <w:t xml:space="preserve"> crecimiento de pequeñas y mediana unidades de negocios</w:t>
      </w:r>
      <w:r w:rsidR="002403FE">
        <w:t xml:space="preserve">. </w:t>
      </w:r>
    </w:p>
    <w:p w:rsidR="00951174" w:rsidRDefault="0005250C" w:rsidP="00951174">
      <w:pPr>
        <w:rPr>
          <w:b/>
        </w:rPr>
      </w:pPr>
      <w:r>
        <w:t>Nuestro</w:t>
      </w:r>
      <w:r w:rsidRPr="0005250C">
        <w:t xml:space="preserve">s </w:t>
      </w:r>
      <w:r w:rsidRPr="0005250C">
        <w:t>productos</w:t>
      </w:r>
      <w:r w:rsidRPr="0005250C">
        <w:t xml:space="preserve"> son referentes de salud, bienestar y practicidad; y por ello contribuyen a optimizar la calidad de vida de la gente</w:t>
      </w:r>
      <w:r>
        <w:rPr>
          <w:rFonts w:ascii="Arial" w:hAnsi="Arial" w:cs="Arial"/>
          <w:color w:val="666666"/>
          <w:sz w:val="18"/>
          <w:szCs w:val="18"/>
        </w:rPr>
        <w:t>.</w:t>
      </w:r>
      <w:r w:rsidR="00951174" w:rsidRPr="00951174">
        <w:rPr>
          <w:b/>
        </w:rPr>
        <w:t xml:space="preserve"> </w:t>
      </w:r>
    </w:p>
    <w:p w:rsidR="00951174" w:rsidRDefault="00951174" w:rsidP="00951174">
      <w:pPr>
        <w:rPr>
          <w:b/>
        </w:rPr>
      </w:pPr>
      <w:r>
        <w:rPr>
          <w:b/>
        </w:rPr>
        <w:t>VISÓN.</w:t>
      </w:r>
    </w:p>
    <w:p w:rsidR="00951174" w:rsidRDefault="00951174" w:rsidP="00951174">
      <w:r w:rsidRPr="00C003AF">
        <w:t>Contribuir con el mejoramiento de la calidad de vida de la familia, permitiendo así que nuestra gente, nuestros clientes y las comunidades en las que vivimos y trabajamos prosperen.</w:t>
      </w:r>
    </w:p>
    <w:p w:rsidR="0005250C" w:rsidRDefault="0005250C" w:rsidP="0005250C">
      <w:pPr>
        <w:rPr>
          <w:rFonts w:ascii="Arial" w:hAnsi="Arial" w:cs="Arial"/>
          <w:color w:val="666666"/>
          <w:sz w:val="18"/>
          <w:szCs w:val="18"/>
        </w:rPr>
      </w:pPr>
    </w:p>
    <w:p w:rsidR="003B3489" w:rsidRPr="002403FE" w:rsidRDefault="003B3489" w:rsidP="00B72B29">
      <w:pPr>
        <w:jc w:val="both"/>
        <w:rPr>
          <w:b/>
        </w:rPr>
      </w:pPr>
      <w:r w:rsidRPr="002403FE">
        <w:rPr>
          <w:b/>
        </w:rPr>
        <w:t>MISIÓN</w:t>
      </w:r>
    </w:p>
    <w:p w:rsidR="003B3489" w:rsidRPr="003B3489" w:rsidRDefault="003B3489" w:rsidP="003B3489">
      <w:r w:rsidRPr="003B3489">
        <w:t xml:space="preserve">La misión de GATMAVEN  empieza y termina en los consumidores, porque ponemos toda nuestra pasión en detectar y satisfacer sus necesidades, contribuyendo  a </w:t>
      </w:r>
      <w:r w:rsidRPr="003B3489">
        <w:t> optimizar la calidad de vida de la gente</w:t>
      </w:r>
      <w:r w:rsidR="00C003AF">
        <w:t xml:space="preserve"> en armonía con el planeta.</w:t>
      </w:r>
    </w:p>
    <w:p w:rsidR="003B3489" w:rsidRDefault="0005250C" w:rsidP="00B72B29">
      <w:pPr>
        <w:jc w:val="both"/>
        <w:rPr>
          <w:b/>
        </w:rPr>
      </w:pPr>
      <w:r w:rsidRPr="0005250C">
        <w:rPr>
          <w:b/>
        </w:rPr>
        <w:lastRenderedPageBreak/>
        <w:t>IN</w:t>
      </w:r>
      <w:r w:rsidR="00951174">
        <w:rPr>
          <w:b/>
        </w:rPr>
        <w:t>N</w:t>
      </w:r>
      <w:r w:rsidRPr="0005250C">
        <w:rPr>
          <w:b/>
        </w:rPr>
        <w:t>OVACION</w:t>
      </w:r>
    </w:p>
    <w:p w:rsidR="00BD5814" w:rsidRPr="00C003AF" w:rsidRDefault="00C003AF" w:rsidP="00C003AF">
      <w:pPr>
        <w:jc w:val="both"/>
      </w:pPr>
      <w:r w:rsidRPr="00C003AF">
        <w:t xml:space="preserve">Sabemos que las decisiones que tomamos tienen un impacto significativo en las personas, en </w:t>
      </w:r>
      <w:r w:rsidRPr="00C003AF">
        <w:t>el planeta y en las comunidades; e</w:t>
      </w:r>
      <w:r w:rsidRPr="00C003AF">
        <w:t>s por ello que continuamente reforzamos</w:t>
      </w:r>
      <w:r w:rsidRPr="00C003AF">
        <w:t xml:space="preserve"> nuestro compromiso enfocándonos en la  innovación, </w:t>
      </w:r>
      <w:r w:rsidR="00BD5814" w:rsidRPr="00C003AF">
        <w:t xml:space="preserve">investigación y desarrollo </w:t>
      </w:r>
      <w:r w:rsidRPr="00C003AF">
        <w:t xml:space="preserve">de productos, </w:t>
      </w:r>
      <w:r w:rsidR="00BD5814" w:rsidRPr="00C003AF">
        <w:t>aplicando modern</w:t>
      </w:r>
      <w:r>
        <w:t>as fórmulas bajo un</w:t>
      </w:r>
      <w:r w:rsidRPr="00C003AF">
        <w:t xml:space="preserve"> enfoque ecológico y así </w:t>
      </w:r>
      <w:r w:rsidR="00BD5814" w:rsidRPr="00C003AF">
        <w:t xml:space="preserve">satisfacer las necesidades </w:t>
      </w:r>
      <w:r w:rsidRPr="00C003AF">
        <w:t>de nuestros consumidores</w:t>
      </w:r>
      <w:r>
        <w:t>, mejorando la calidad de vida.</w:t>
      </w:r>
      <w:r w:rsidR="00BD5814" w:rsidRPr="00C003AF">
        <w:t xml:space="preserve"> </w:t>
      </w:r>
    </w:p>
    <w:p w:rsidR="003F4E79" w:rsidRDefault="00951174" w:rsidP="00951174">
      <w:pPr>
        <w:pStyle w:val="NormalWeb"/>
        <w:spacing w:before="0" w:beforeAutospacing="0" w:after="0" w:afterAutospacing="0"/>
        <w:rPr>
          <w:rFonts w:asciiTheme="minorHAnsi" w:eastAsiaTheme="minorHAnsi" w:hAnsiTheme="minorHAnsi" w:cstheme="minorBidi"/>
          <w:sz w:val="22"/>
          <w:szCs w:val="22"/>
          <w:lang w:eastAsia="en-US"/>
        </w:rPr>
      </w:pPr>
      <w:r w:rsidRPr="00C60D3F">
        <w:rPr>
          <w:rFonts w:asciiTheme="minorHAnsi" w:hAnsi="Calibri" w:cstheme="minorBidi"/>
          <w:color w:val="17365D" w:themeColor="text2" w:themeShade="BF"/>
          <w:kern w:val="24"/>
          <w:sz w:val="30"/>
          <w:szCs w:val="30"/>
          <w:u w:val="single"/>
          <w14:shadow w14:blurRad="38100" w14:dist="38100" w14:dir="2700000" w14:sx="100000" w14:sy="100000" w14:kx="0" w14:ky="0" w14:algn="tl">
            <w14:srgbClr w14:val="000000">
              <w14:alpha w14:val="57000"/>
            </w14:srgbClr>
          </w14:shadow>
        </w:rPr>
        <w:t>GATMAVEN en el mundo</w:t>
      </w:r>
      <w:r>
        <w:rPr>
          <w:rFonts w:asciiTheme="minorHAnsi" w:hAnsi="Calibri" w:cstheme="minorBidi"/>
          <w:color w:val="17365D" w:themeColor="text2" w:themeShade="BF"/>
          <w:kern w:val="24"/>
          <w:sz w:val="30"/>
          <w:szCs w:val="30"/>
          <w:u w:val="single"/>
          <w14:shadow w14:blurRad="38100" w14:dist="38100" w14:dir="2700000" w14:sx="100000" w14:sy="100000" w14:kx="0" w14:ky="0" w14:algn="tl">
            <w14:srgbClr w14:val="000000">
              <w14:alpha w14:val="57000"/>
            </w14:srgbClr>
          </w14:shadow>
        </w:rPr>
        <w:t xml:space="preserve">   </w:t>
      </w:r>
      <w:r>
        <w:rPr>
          <w:rFonts w:asciiTheme="minorHAnsi" w:eastAsiaTheme="minorHAnsi" w:hAnsiTheme="minorHAnsi" w:cstheme="minorBidi"/>
          <w:sz w:val="22"/>
          <w:szCs w:val="22"/>
          <w:lang w:eastAsia="en-US"/>
        </w:rPr>
        <w:t>Por desarrollar.</w:t>
      </w:r>
    </w:p>
    <w:p w:rsidR="00951174" w:rsidRDefault="00951174" w:rsidP="00951174">
      <w:pPr>
        <w:pStyle w:val="NormalWeb"/>
        <w:pBdr>
          <w:bottom w:val="single" w:sz="6" w:space="1" w:color="auto"/>
        </w:pBdr>
        <w:spacing w:before="0" w:beforeAutospacing="0" w:after="0" w:afterAutospacing="0"/>
        <w:rPr>
          <w:rFonts w:asciiTheme="minorHAnsi" w:eastAsiaTheme="minorHAnsi" w:hAnsiTheme="minorHAnsi" w:cstheme="minorBidi"/>
          <w:sz w:val="22"/>
          <w:szCs w:val="22"/>
          <w:lang w:eastAsia="en-US"/>
        </w:rPr>
      </w:pPr>
    </w:p>
    <w:p w:rsidR="00951174" w:rsidRDefault="00B0577D" w:rsidP="00951174">
      <w:pPr>
        <w:pStyle w:val="NormalWeb"/>
        <w:spacing w:before="0" w:beforeAutospacing="0" w:after="0" w:afterAutospacing="0"/>
        <w:rPr>
          <w:rFonts w:asciiTheme="minorHAnsi" w:eastAsiaTheme="minorHAnsi" w:hAnsiTheme="minorHAnsi" w:cstheme="minorBidi"/>
          <w:sz w:val="22"/>
          <w:szCs w:val="22"/>
          <w:lang w:eastAsia="en-US"/>
        </w:rPr>
      </w:pPr>
      <w:r w:rsidRPr="00B0577D">
        <w:rPr>
          <w:rFonts w:asciiTheme="minorHAnsi" w:eastAsiaTheme="minorHAnsi" w:hAnsiTheme="minorHAnsi" w:cstheme="minorBidi"/>
          <w:sz w:val="22"/>
          <w:szCs w:val="22"/>
          <w:lang w:eastAsia="en-US"/>
        </w:rPr>
        <mc:AlternateContent>
          <mc:Choice Requires="wps">
            <w:drawing>
              <wp:anchor distT="0" distB="0" distL="114300" distR="114300" simplePos="0" relativeHeight="251671552" behindDoc="0" locked="0" layoutInCell="1" allowOverlap="1" wp14:anchorId="1D8679B2" wp14:editId="4AF7579D">
                <wp:simplePos x="0" y="0"/>
                <wp:positionH relativeFrom="column">
                  <wp:posOffset>-124460</wp:posOffset>
                </wp:positionH>
                <wp:positionV relativeFrom="paragraph">
                  <wp:posOffset>23495</wp:posOffset>
                </wp:positionV>
                <wp:extent cx="2453005" cy="359410"/>
                <wp:effectExtent l="114300" t="114300" r="137795" b="173990"/>
                <wp:wrapNone/>
                <wp:docPr id="8" name="6 Rectángulo redondeado"/>
                <wp:cNvGraphicFramePr/>
                <a:graphic xmlns:a="http://schemas.openxmlformats.org/drawingml/2006/main">
                  <a:graphicData uri="http://schemas.microsoft.com/office/word/2010/wordprocessingShape">
                    <wps:wsp>
                      <wps:cNvSpPr/>
                      <wps:spPr>
                        <a:xfrm>
                          <a:off x="0" y="0"/>
                          <a:ext cx="2453005" cy="359410"/>
                        </a:xfrm>
                        <a:prstGeom prst="roundRect">
                          <a:avLst/>
                        </a:prstGeom>
                        <a:gradFill flip="none" rotWithShape="1">
                          <a:gsLst>
                            <a:gs pos="0">
                              <a:srgbClr val="66FFFF">
                                <a:tint val="66000"/>
                                <a:satMod val="160000"/>
                              </a:srgbClr>
                            </a:gs>
                            <a:gs pos="50000">
                              <a:srgbClr val="66FFFF">
                                <a:tint val="44500"/>
                                <a:satMod val="160000"/>
                              </a:srgbClr>
                            </a:gs>
                            <a:gs pos="100000">
                              <a:srgbClr val="66FFFF">
                                <a:tint val="23500"/>
                                <a:satMod val="160000"/>
                              </a:srgbClr>
                            </a:gs>
                          </a:gsLst>
                          <a:path path="circle">
                            <a:fillToRect r="100000" b="100000"/>
                          </a:path>
                          <a:tileRect l="-100000" t="-100000"/>
                        </a:gradFill>
                        <a:ln>
                          <a:noFill/>
                        </a:ln>
                        <a:effectLst>
                          <a:glow rad="101600">
                            <a:schemeClr val="accent5">
                              <a:satMod val="175000"/>
                              <a:alpha val="4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5"/>
                        </a:lnRef>
                        <a:fillRef idx="2">
                          <a:schemeClr val="accent5"/>
                        </a:fillRef>
                        <a:effectRef idx="1">
                          <a:schemeClr val="accent5"/>
                        </a:effectRef>
                        <a:fontRef idx="minor">
                          <a:schemeClr val="dk1"/>
                        </a:fontRef>
                      </wps:style>
                      <wps:txbx>
                        <w:txbxContent>
                          <w:p w:rsidR="00B0577D" w:rsidRDefault="00B0577D" w:rsidP="00B0577D">
                            <w:pPr>
                              <w:pStyle w:val="NormalWeb"/>
                              <w:spacing w:before="0" w:beforeAutospacing="0" w:after="0" w:afterAutospacing="0"/>
                              <w:jc w:val="center"/>
                            </w:pPr>
                            <w:r>
                              <w:rPr>
                                <w:rFonts w:asciiTheme="minorHAnsi" w:hAnsi="Calibri" w:cstheme="minorBidi"/>
                                <w:color w:val="17365D" w:themeColor="text2" w:themeShade="BF"/>
                                <w:kern w:val="24"/>
                                <w:sz w:val="36"/>
                                <w:szCs w:val="36"/>
                              </w:rPr>
                              <w:t>Portafolio de Productos</w:t>
                            </w:r>
                          </w:p>
                        </w:txbxContent>
                      </wps:txbx>
                      <wps:bodyPr rtlCol="0" anchor="ctr"/>
                    </wps:wsp>
                  </a:graphicData>
                </a:graphic>
              </wp:anchor>
            </w:drawing>
          </mc:Choice>
          <mc:Fallback>
            <w:pict>
              <v:roundrect id="6 Rectángulo redondeado" o:spid="_x0000_s1028" style="position:absolute;margin-left:-9.8pt;margin-top:1.85pt;width:193.15pt;height:28.3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" fillcolor="#97ffff" stroked="f">
                <v:fill color2="#dfffff" rotate="t" colors="0 #97ffff;.5 #bfffff;1 #dfffff" focus="100%" type="gradientRadial"/>
                <v:shadow on="t" color="black" opacity="20971f" offset="0,2.2pt"/>
                <v:textbox>
                  <w:txbxContent>
                    <w:p w:rsidR="00B0577D" w:rsidRDefault="00B0577D" w:rsidP="00B0577D">
                      <w:pPr>
                        <w:pStyle w:val="NormalWeb"/>
                        <w:spacing w:before="0" w:beforeAutospacing="0" w:after="0" w:afterAutospacing="0"/>
                        <w:jc w:val="center"/>
                      </w:pPr>
                      <w:r>
                        <w:rPr>
                          <w:rFonts w:asciiTheme="minorHAnsi" w:hAnsi="Calibri" w:cstheme="minorBidi"/>
                          <w:color w:val="17365D" w:themeColor="text2" w:themeShade="BF"/>
                          <w:kern w:val="24"/>
                          <w:sz w:val="36"/>
                          <w:szCs w:val="36"/>
                        </w:rPr>
                        <w:t>Portafolio de Productos</w:t>
                      </w:r>
                    </w:p>
                  </w:txbxContent>
                </v:textbox>
              </v:roundrect>
            </w:pict>
          </mc:Fallback>
        </mc:AlternateContent>
      </w:r>
    </w:p>
    <w:p w:rsidR="00951174" w:rsidRDefault="00951174" w:rsidP="00951174">
      <w:pPr>
        <w:pStyle w:val="NormalWeb"/>
        <w:spacing w:before="0" w:beforeAutospacing="0" w:after="0" w:afterAutospacing="0"/>
        <w:rPr>
          <w:rFonts w:asciiTheme="minorHAnsi" w:eastAsiaTheme="minorHAnsi" w:hAnsiTheme="minorHAnsi" w:cstheme="minorBidi"/>
          <w:sz w:val="22"/>
          <w:szCs w:val="22"/>
          <w:lang w:eastAsia="en-US"/>
        </w:rPr>
      </w:pPr>
    </w:p>
    <w:p w:rsidR="00951174" w:rsidRDefault="00B0577D" w:rsidP="00951174">
      <w:pPr>
        <w:pStyle w:val="NormalWeb"/>
        <w:spacing w:before="0" w:beforeAutospacing="0" w:after="0" w:afterAutospacing="0"/>
        <w:rPr>
          <w:rFonts w:asciiTheme="minorHAnsi" w:eastAsiaTheme="minorHAnsi" w:hAnsiTheme="minorHAnsi" w:cstheme="minorBidi"/>
          <w:sz w:val="22"/>
          <w:szCs w:val="22"/>
          <w:lang w:eastAsia="en-US"/>
        </w:rPr>
      </w:pPr>
      <w:r w:rsidRPr="00B0577D">
        <w:rPr>
          <w:rFonts w:asciiTheme="minorHAnsi" w:eastAsiaTheme="minorHAnsi" w:hAnsiTheme="minorHAnsi" w:cstheme="minorBidi"/>
          <w:sz w:val="22"/>
          <w:szCs w:val="22"/>
          <w:lang w:eastAsia="en-US"/>
        </w:rPr>
        <mc:AlternateContent>
          <mc:Choice Requires="wps">
            <w:drawing>
              <wp:anchor distT="0" distB="0" distL="114300" distR="114300" simplePos="0" relativeHeight="251672576" behindDoc="0" locked="0" layoutInCell="1" allowOverlap="1" wp14:anchorId="3FAFEFBA" wp14:editId="5B8C90D4">
                <wp:simplePos x="0" y="0"/>
                <wp:positionH relativeFrom="column">
                  <wp:posOffset>-125542</wp:posOffset>
                </wp:positionH>
                <wp:positionV relativeFrom="paragraph">
                  <wp:posOffset>93143</wp:posOffset>
                </wp:positionV>
                <wp:extent cx="2453005" cy="1085215"/>
                <wp:effectExtent l="57150" t="38100" r="80645" b="95885"/>
                <wp:wrapNone/>
                <wp:docPr id="11" name="7 Rectángulo redondeado"/>
                <wp:cNvGraphicFramePr/>
                <a:graphic xmlns:a="http://schemas.openxmlformats.org/drawingml/2006/main">
                  <a:graphicData uri="http://schemas.microsoft.com/office/word/2010/wordprocessingShape">
                    <wps:wsp>
                      <wps:cNvSpPr/>
                      <wps:spPr>
                        <a:xfrm>
                          <a:off x="0" y="0"/>
                          <a:ext cx="2453005" cy="1085215"/>
                        </a:xfrm>
                        <a:prstGeom prst="roundRect">
                          <a:avLst/>
                        </a:prstGeom>
                        <a:solidFill>
                          <a:srgbClr val="CCFFFF"/>
                        </a:solidFill>
                      </wps:spPr>
                      <wps:style>
                        <a:lnRef idx="1">
                          <a:schemeClr val="accent5"/>
                        </a:lnRef>
                        <a:fillRef idx="2">
                          <a:schemeClr val="accent5"/>
                        </a:fillRef>
                        <a:effectRef idx="1">
                          <a:schemeClr val="accent5"/>
                        </a:effectRef>
                        <a:fontRef idx="minor">
                          <a:schemeClr val="dk1"/>
                        </a:fontRef>
                      </wps:style>
                      <wps:txbx>
                        <w:txbxContent>
                          <w:p w:rsidR="00B0577D" w:rsidRPr="00B0577D" w:rsidRDefault="00B0577D" w:rsidP="00B0577D">
                            <w:pPr>
                              <w:pStyle w:val="NormalWeb"/>
                              <w:spacing w:before="0" w:beforeAutospacing="0" w:after="0" w:afterAutospacing="0"/>
                              <w:rPr>
                                <w:rFonts w:asciiTheme="minorHAnsi" w:eastAsiaTheme="minorHAnsi" w:hAnsi="Calibri" w:cstheme="minorBidi"/>
                                <w:color w:val="17365D" w:themeColor="text2" w:themeShade="BF"/>
                                <w:kern w:val="24"/>
                                <w:sz w:val="30"/>
                                <w:szCs w:val="30"/>
                                <w:lang w:eastAsia="en-US"/>
                              </w:rPr>
                            </w:pPr>
                            <w:r w:rsidRPr="00B0577D">
                              <w:rPr>
                                <w:rFonts w:asciiTheme="minorHAnsi" w:eastAsiaTheme="minorHAnsi" w:hAnsi="Calibri" w:cstheme="minorBidi"/>
                                <w:color w:val="17365D" w:themeColor="text2" w:themeShade="BF"/>
                                <w:kern w:val="24"/>
                                <w:sz w:val="30"/>
                                <w:szCs w:val="30"/>
                                <w:lang w:eastAsia="en-US"/>
                              </w:rPr>
                              <w:t>Cuidado del Hogar.</w:t>
                            </w:r>
                          </w:p>
                          <w:p w:rsidR="00B0577D" w:rsidRDefault="00B0577D" w:rsidP="00B0577D">
                            <w:pPr>
                              <w:pStyle w:val="NormalWeb"/>
                              <w:spacing w:before="0" w:beforeAutospacing="0" w:after="0" w:afterAutospacing="0"/>
                            </w:pPr>
                          </w:p>
                          <w:p w:rsidR="00B0577D" w:rsidRPr="00B0577D" w:rsidRDefault="00B0577D" w:rsidP="00B0577D">
                            <w:pPr>
                              <w:pStyle w:val="NormalWeb"/>
                              <w:spacing w:before="0" w:beforeAutospacing="0" w:after="0" w:afterAutospacing="0"/>
                              <w:rPr>
                                <w:rFonts w:asciiTheme="minorHAnsi" w:eastAsiaTheme="minorHAnsi" w:hAnsi="Calibri" w:cstheme="minorBidi"/>
                                <w:color w:val="17365D" w:themeColor="text2" w:themeShade="BF"/>
                                <w:kern w:val="24"/>
                                <w:sz w:val="30"/>
                                <w:szCs w:val="30"/>
                                <w:lang w:eastAsia="en-US"/>
                              </w:rPr>
                            </w:pPr>
                            <w:r w:rsidRPr="00B0577D">
                              <w:rPr>
                                <w:rFonts w:asciiTheme="minorHAnsi" w:eastAsiaTheme="minorHAnsi" w:hAnsi="Calibri" w:cstheme="minorBidi"/>
                                <w:color w:val="17365D" w:themeColor="text2" w:themeShade="BF"/>
                                <w:kern w:val="24"/>
                                <w:sz w:val="30"/>
                                <w:szCs w:val="30"/>
                                <w:lang w:eastAsia="en-US"/>
                              </w:rPr>
                              <w:t>Consumo Industrial</w:t>
                            </w:r>
                            <w:r>
                              <w:rPr>
                                <w:rFonts w:asciiTheme="minorHAnsi" w:eastAsiaTheme="minorHAnsi" w:hAnsi="Calibri" w:cstheme="minorBidi"/>
                                <w:color w:val="17365D" w:themeColor="text2" w:themeShade="BF"/>
                                <w:kern w:val="24"/>
                                <w:sz w:val="30"/>
                                <w:szCs w:val="30"/>
                                <w:lang w:eastAsia="en-US"/>
                              </w:rPr>
                              <w:t xml:space="preserve">. </w:t>
                            </w:r>
                            <w:r w:rsidRPr="00B0577D">
                              <w:rPr>
                                <w:rFonts w:asciiTheme="minorHAnsi" w:eastAsiaTheme="minorHAnsi" w:hAnsi="Calibri" w:cstheme="minorBidi"/>
                                <w:color w:val="17365D" w:themeColor="text2" w:themeShade="BF"/>
                                <w:kern w:val="24"/>
                                <w:sz w:val="30"/>
                                <w:szCs w:val="30"/>
                                <w:highlight w:val="yellow"/>
                                <w:lang w:eastAsia="en-US"/>
                              </w:rPr>
                              <w:t>(</w:t>
                            </w:r>
                            <w:proofErr w:type="gramStart"/>
                            <w:r w:rsidRPr="00B0577D">
                              <w:rPr>
                                <w:rFonts w:asciiTheme="minorHAnsi" w:eastAsiaTheme="minorHAnsi" w:hAnsi="Calibri" w:cstheme="minorBidi"/>
                                <w:color w:val="17365D" w:themeColor="text2" w:themeShade="BF"/>
                                <w:kern w:val="24"/>
                                <w:sz w:val="30"/>
                                <w:szCs w:val="30"/>
                                <w:highlight w:val="yellow"/>
                                <w:lang w:eastAsia="en-US"/>
                              </w:rPr>
                              <w:t>futuro</w:t>
                            </w:r>
                            <w:proofErr w:type="gramEnd"/>
                            <w:r w:rsidRPr="00B0577D">
                              <w:rPr>
                                <w:rFonts w:asciiTheme="minorHAnsi" w:eastAsiaTheme="minorHAnsi" w:hAnsi="Calibri" w:cstheme="minorBidi"/>
                                <w:color w:val="17365D" w:themeColor="text2" w:themeShade="BF"/>
                                <w:kern w:val="24"/>
                                <w:sz w:val="30"/>
                                <w:szCs w:val="30"/>
                                <w:highlight w:val="yellow"/>
                                <w:lang w:eastAsia="en-US"/>
                              </w:rPr>
                              <w:t>)</w:t>
                            </w:r>
                          </w:p>
                        </w:txbxContent>
                      </wps:txbx>
                      <wps:bodyPr rtlCol="0" anchor="ctr">
                        <a:noAutofit/>
                      </wps:bodyPr>
                    </wps:wsp>
                  </a:graphicData>
                </a:graphic>
                <wp14:sizeRelV relativeFrom="margin">
                  <wp14:pctHeight>0</wp14:pctHeight>
                </wp14:sizeRelV>
              </wp:anchor>
            </w:drawing>
          </mc:Choice>
          <mc:Fallback>
            <w:pict>
              <v:roundrect id="7 Rectángulo redondeado" o:spid="_x0000_s1029" style="position:absolute;margin-left:-9.9pt;margin-top:7.35pt;width:193.15pt;height:85.4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" fillcolor="#cff" strokecolor="#40a7c2 [3048]">
                <v:shadow on="t" color="black" opacity="24903f" origin=",.5" offset="0,.55556mm"/>
                <v:textbox>
                  <w:txbxContent>
                    <w:p w:rsidR="00B0577D" w:rsidRPr="00B0577D" w:rsidRDefault="00B0577D" w:rsidP="00B0577D">
                      <w:pPr>
                        <w:pStyle w:val="NormalWeb"/>
                        <w:spacing w:before="0" w:beforeAutospacing="0" w:after="0" w:afterAutospacing="0"/>
                        <w:rPr>
                          <w:rFonts w:asciiTheme="minorHAnsi" w:eastAsiaTheme="minorHAnsi" w:hAnsi="Calibri" w:cstheme="minorBidi"/>
                          <w:color w:val="17365D" w:themeColor="text2" w:themeShade="BF"/>
                          <w:kern w:val="24"/>
                          <w:sz w:val="30"/>
                          <w:szCs w:val="30"/>
                          <w:lang w:eastAsia="en-US"/>
                        </w:rPr>
                      </w:pPr>
                      <w:r w:rsidRPr="00B0577D">
                        <w:rPr>
                          <w:rFonts w:asciiTheme="minorHAnsi" w:eastAsiaTheme="minorHAnsi" w:hAnsi="Calibri" w:cstheme="minorBidi"/>
                          <w:color w:val="17365D" w:themeColor="text2" w:themeShade="BF"/>
                          <w:kern w:val="24"/>
                          <w:sz w:val="30"/>
                          <w:szCs w:val="30"/>
                          <w:lang w:eastAsia="en-US"/>
                        </w:rPr>
                        <w:t>Cuidado del Hogar.</w:t>
                      </w:r>
                    </w:p>
                    <w:p w:rsidR="00B0577D" w:rsidRDefault="00B0577D" w:rsidP="00B0577D">
                      <w:pPr>
                        <w:pStyle w:val="NormalWeb"/>
                        <w:spacing w:before="0" w:beforeAutospacing="0" w:after="0" w:afterAutospacing="0"/>
                      </w:pPr>
                    </w:p>
                    <w:p w:rsidR="00B0577D" w:rsidRPr="00B0577D" w:rsidRDefault="00B0577D" w:rsidP="00B0577D">
                      <w:pPr>
                        <w:pStyle w:val="NormalWeb"/>
                        <w:spacing w:before="0" w:beforeAutospacing="0" w:after="0" w:afterAutospacing="0"/>
                        <w:rPr>
                          <w:rFonts w:asciiTheme="minorHAnsi" w:eastAsiaTheme="minorHAnsi" w:hAnsi="Calibri" w:cstheme="minorBidi"/>
                          <w:color w:val="17365D" w:themeColor="text2" w:themeShade="BF"/>
                          <w:kern w:val="24"/>
                          <w:sz w:val="30"/>
                          <w:szCs w:val="30"/>
                          <w:lang w:eastAsia="en-US"/>
                        </w:rPr>
                      </w:pPr>
                      <w:r w:rsidRPr="00B0577D">
                        <w:rPr>
                          <w:rFonts w:asciiTheme="minorHAnsi" w:eastAsiaTheme="minorHAnsi" w:hAnsi="Calibri" w:cstheme="minorBidi"/>
                          <w:color w:val="17365D" w:themeColor="text2" w:themeShade="BF"/>
                          <w:kern w:val="24"/>
                          <w:sz w:val="30"/>
                          <w:szCs w:val="30"/>
                          <w:lang w:eastAsia="en-US"/>
                        </w:rPr>
                        <w:t>Consumo Industrial</w:t>
                      </w:r>
                      <w:r>
                        <w:rPr>
                          <w:rFonts w:asciiTheme="minorHAnsi" w:eastAsiaTheme="minorHAnsi" w:hAnsi="Calibri" w:cstheme="minorBidi"/>
                          <w:color w:val="17365D" w:themeColor="text2" w:themeShade="BF"/>
                          <w:kern w:val="24"/>
                          <w:sz w:val="30"/>
                          <w:szCs w:val="30"/>
                          <w:lang w:eastAsia="en-US"/>
                        </w:rPr>
                        <w:t xml:space="preserve">. </w:t>
                      </w:r>
                      <w:r w:rsidRPr="00B0577D">
                        <w:rPr>
                          <w:rFonts w:asciiTheme="minorHAnsi" w:eastAsiaTheme="minorHAnsi" w:hAnsi="Calibri" w:cstheme="minorBidi"/>
                          <w:color w:val="17365D" w:themeColor="text2" w:themeShade="BF"/>
                          <w:kern w:val="24"/>
                          <w:sz w:val="30"/>
                          <w:szCs w:val="30"/>
                          <w:highlight w:val="yellow"/>
                          <w:lang w:eastAsia="en-US"/>
                        </w:rPr>
                        <w:t>(</w:t>
                      </w:r>
                      <w:proofErr w:type="gramStart"/>
                      <w:r w:rsidRPr="00B0577D">
                        <w:rPr>
                          <w:rFonts w:asciiTheme="minorHAnsi" w:eastAsiaTheme="minorHAnsi" w:hAnsi="Calibri" w:cstheme="minorBidi"/>
                          <w:color w:val="17365D" w:themeColor="text2" w:themeShade="BF"/>
                          <w:kern w:val="24"/>
                          <w:sz w:val="30"/>
                          <w:szCs w:val="30"/>
                          <w:highlight w:val="yellow"/>
                          <w:lang w:eastAsia="en-US"/>
                        </w:rPr>
                        <w:t>futuro</w:t>
                      </w:r>
                      <w:proofErr w:type="gramEnd"/>
                      <w:r w:rsidRPr="00B0577D">
                        <w:rPr>
                          <w:rFonts w:asciiTheme="minorHAnsi" w:eastAsiaTheme="minorHAnsi" w:hAnsi="Calibri" w:cstheme="minorBidi"/>
                          <w:color w:val="17365D" w:themeColor="text2" w:themeShade="BF"/>
                          <w:kern w:val="24"/>
                          <w:sz w:val="30"/>
                          <w:szCs w:val="30"/>
                          <w:highlight w:val="yellow"/>
                          <w:lang w:eastAsia="en-US"/>
                        </w:rPr>
                        <w:t>)</w:t>
                      </w:r>
                    </w:p>
                  </w:txbxContent>
                </v:textbox>
              </v:roundrect>
            </w:pict>
          </mc:Fallback>
        </mc:AlternateContent>
      </w:r>
    </w:p>
    <w:p w:rsidR="00951174" w:rsidRDefault="00951174" w:rsidP="00951174">
      <w:pPr>
        <w:pStyle w:val="NormalWeb"/>
        <w:spacing w:before="0" w:beforeAutospacing="0" w:after="0" w:afterAutospacing="0"/>
        <w:rPr>
          <w:rFonts w:asciiTheme="minorHAnsi" w:eastAsiaTheme="minorHAnsi" w:hAnsiTheme="minorHAnsi" w:cstheme="minorBidi"/>
          <w:sz w:val="22"/>
          <w:szCs w:val="22"/>
          <w:lang w:eastAsia="en-US"/>
        </w:rPr>
      </w:pPr>
    </w:p>
    <w:p w:rsidR="00951174" w:rsidRDefault="00951174" w:rsidP="00951174">
      <w:pPr>
        <w:pStyle w:val="NormalWeb"/>
        <w:spacing w:before="0" w:beforeAutospacing="0" w:after="0" w:afterAutospacing="0"/>
        <w:rPr>
          <w:rFonts w:asciiTheme="minorHAnsi" w:eastAsiaTheme="minorHAnsi" w:hAnsiTheme="minorHAnsi" w:cstheme="minorBidi"/>
          <w:sz w:val="22"/>
          <w:szCs w:val="22"/>
          <w:lang w:eastAsia="en-US"/>
        </w:rPr>
      </w:pPr>
    </w:p>
    <w:p w:rsidR="00951174" w:rsidRDefault="00951174" w:rsidP="00951174">
      <w:pPr>
        <w:pStyle w:val="NormalWeb"/>
        <w:spacing w:before="0" w:beforeAutospacing="0" w:after="0" w:afterAutospacing="0"/>
        <w:rPr>
          <w:rFonts w:asciiTheme="minorHAnsi" w:eastAsiaTheme="minorHAnsi" w:hAnsiTheme="minorHAnsi" w:cstheme="minorBidi"/>
          <w:sz w:val="22"/>
          <w:szCs w:val="22"/>
          <w:lang w:eastAsia="en-US"/>
        </w:rPr>
      </w:pPr>
    </w:p>
    <w:p w:rsidR="00B0577D" w:rsidRDefault="00B0577D" w:rsidP="00951174">
      <w:pPr>
        <w:pStyle w:val="NormalWeb"/>
        <w:spacing w:before="0" w:beforeAutospacing="0" w:after="0" w:afterAutospacing="0"/>
        <w:rPr>
          <w:rFonts w:asciiTheme="minorHAnsi" w:eastAsiaTheme="minorHAnsi" w:hAnsiTheme="minorHAnsi" w:cstheme="minorBidi"/>
          <w:sz w:val="22"/>
          <w:szCs w:val="22"/>
          <w:lang w:eastAsia="en-US"/>
        </w:rPr>
      </w:pPr>
    </w:p>
    <w:p w:rsidR="00B0577D" w:rsidRDefault="00B0577D" w:rsidP="00951174">
      <w:pPr>
        <w:pStyle w:val="NormalWeb"/>
        <w:spacing w:before="0" w:beforeAutospacing="0" w:after="0" w:afterAutospacing="0"/>
        <w:rPr>
          <w:rFonts w:asciiTheme="minorHAnsi" w:eastAsiaTheme="minorHAnsi" w:hAnsiTheme="minorHAnsi" w:cstheme="minorBidi"/>
          <w:sz w:val="22"/>
          <w:szCs w:val="22"/>
          <w:lang w:eastAsia="en-US"/>
        </w:rPr>
      </w:pPr>
    </w:p>
    <w:p w:rsidR="00B0577D" w:rsidRDefault="00B0577D" w:rsidP="00951174">
      <w:pPr>
        <w:pStyle w:val="NormalWeb"/>
        <w:spacing w:before="0" w:beforeAutospacing="0" w:after="0" w:afterAutospacing="0"/>
        <w:rPr>
          <w:rFonts w:asciiTheme="minorHAnsi" w:eastAsiaTheme="minorHAnsi" w:hAnsiTheme="minorHAnsi" w:cstheme="minorBidi"/>
          <w:sz w:val="22"/>
          <w:szCs w:val="22"/>
          <w:lang w:eastAsia="en-US"/>
        </w:rPr>
      </w:pPr>
    </w:p>
    <w:p w:rsidR="005138E4" w:rsidRDefault="005138E4" w:rsidP="00951174">
      <w:pPr>
        <w:pStyle w:val="NormalWeb"/>
        <w:pBdr>
          <w:bottom w:val="single" w:sz="6" w:space="1" w:color="auto"/>
        </w:pBdr>
        <w:spacing w:before="0" w:beforeAutospacing="0" w:after="0" w:afterAutospacing="0"/>
        <w:rPr>
          <w:rFonts w:asciiTheme="minorHAnsi" w:eastAsiaTheme="minorHAnsi" w:hAnsiTheme="minorHAnsi" w:cstheme="minorBidi"/>
          <w:sz w:val="22"/>
          <w:szCs w:val="22"/>
          <w:lang w:eastAsia="en-US"/>
        </w:rPr>
      </w:pPr>
    </w:p>
    <w:p w:rsidR="005138E4" w:rsidRDefault="005138E4" w:rsidP="00951174">
      <w:pPr>
        <w:pStyle w:val="NormalWeb"/>
        <w:pBdr>
          <w:bottom w:val="single" w:sz="6" w:space="1" w:color="auto"/>
        </w:pBdr>
        <w:spacing w:before="0" w:beforeAutospacing="0" w:after="0" w:afterAutospacing="0"/>
        <w:rPr>
          <w:rFonts w:asciiTheme="minorHAnsi" w:eastAsiaTheme="minorHAnsi" w:hAnsiTheme="minorHAnsi" w:cstheme="minorBidi"/>
          <w:sz w:val="22"/>
          <w:szCs w:val="22"/>
          <w:lang w:eastAsia="en-US"/>
        </w:rPr>
      </w:pPr>
      <w:r w:rsidRPr="005138E4">
        <w:rPr>
          <w:rFonts w:asciiTheme="minorHAnsi" w:eastAsiaTheme="minorHAnsi" w:hAnsiTheme="minorHAnsi" w:cstheme="minorBidi"/>
          <w:sz w:val="22"/>
          <w:szCs w:val="22"/>
          <w:highlight w:val="yellow"/>
          <w:lang w:eastAsia="en-US"/>
        </w:rPr>
        <w:t xml:space="preserve">Importante referencia las </w:t>
      </w:r>
      <w:proofErr w:type="spellStart"/>
      <w:r w:rsidRPr="005138E4">
        <w:rPr>
          <w:rFonts w:asciiTheme="minorHAnsi" w:eastAsiaTheme="minorHAnsi" w:hAnsiTheme="minorHAnsi" w:cstheme="minorBidi"/>
          <w:sz w:val="22"/>
          <w:szCs w:val="22"/>
          <w:highlight w:val="yellow"/>
          <w:lang w:eastAsia="en-US"/>
        </w:rPr>
        <w:t>paginas</w:t>
      </w:r>
      <w:proofErr w:type="spellEnd"/>
      <w:r w:rsidRPr="005138E4">
        <w:rPr>
          <w:rFonts w:asciiTheme="minorHAnsi" w:eastAsiaTheme="minorHAnsi" w:hAnsiTheme="minorHAnsi" w:cstheme="minorBidi"/>
          <w:sz w:val="22"/>
          <w:szCs w:val="22"/>
          <w:highlight w:val="yellow"/>
          <w:lang w:eastAsia="en-US"/>
        </w:rPr>
        <w:t xml:space="preserve"> de </w:t>
      </w:r>
      <w:proofErr w:type="spellStart"/>
      <w:r w:rsidRPr="005138E4">
        <w:rPr>
          <w:rFonts w:asciiTheme="minorHAnsi" w:eastAsiaTheme="minorHAnsi" w:hAnsiTheme="minorHAnsi" w:cstheme="minorBidi"/>
          <w:sz w:val="22"/>
          <w:szCs w:val="22"/>
          <w:highlight w:val="yellow"/>
          <w:lang w:eastAsia="en-US"/>
        </w:rPr>
        <w:t>mistolin</w:t>
      </w:r>
      <w:proofErr w:type="spellEnd"/>
      <w:r w:rsidRPr="005138E4">
        <w:rPr>
          <w:rFonts w:asciiTheme="minorHAnsi" w:eastAsiaTheme="minorHAnsi" w:hAnsiTheme="minorHAnsi" w:cstheme="minorBidi"/>
          <w:sz w:val="22"/>
          <w:szCs w:val="22"/>
          <w:highlight w:val="yellow"/>
          <w:lang w:eastAsia="en-US"/>
        </w:rPr>
        <w:t xml:space="preserve"> </w:t>
      </w:r>
      <w:proofErr w:type="spellStart"/>
      <w:r w:rsidRPr="005138E4">
        <w:rPr>
          <w:rFonts w:asciiTheme="minorHAnsi" w:eastAsiaTheme="minorHAnsi" w:hAnsiTheme="minorHAnsi" w:cstheme="minorBidi"/>
          <w:sz w:val="22"/>
          <w:szCs w:val="22"/>
          <w:highlight w:val="yellow"/>
          <w:lang w:eastAsia="en-US"/>
        </w:rPr>
        <w:t>Amwey</w:t>
      </w:r>
      <w:proofErr w:type="spellEnd"/>
      <w:r w:rsidRPr="005138E4">
        <w:rPr>
          <w:rFonts w:asciiTheme="minorHAnsi" w:eastAsiaTheme="minorHAnsi" w:hAnsiTheme="minorHAnsi" w:cstheme="minorBidi"/>
          <w:sz w:val="22"/>
          <w:szCs w:val="22"/>
          <w:highlight w:val="yellow"/>
          <w:lang w:eastAsia="en-US"/>
        </w:rPr>
        <w:t>.</w:t>
      </w:r>
    </w:p>
    <w:p w:rsidR="00B0577D" w:rsidRDefault="00B0577D" w:rsidP="00951174">
      <w:pPr>
        <w:pStyle w:val="NormalWeb"/>
        <w:pBdr>
          <w:bottom w:val="single" w:sz="6" w:space="1" w:color="auto"/>
        </w:pBdr>
        <w:spacing w:before="0" w:beforeAutospacing="0" w:after="0" w:afterAutospacing="0"/>
        <w:rPr>
          <w:rFonts w:asciiTheme="minorHAnsi" w:eastAsiaTheme="minorHAnsi" w:hAnsiTheme="minorHAnsi" w:cstheme="minorBidi"/>
          <w:sz w:val="22"/>
          <w:szCs w:val="22"/>
          <w:lang w:eastAsia="en-US"/>
        </w:rPr>
      </w:pPr>
    </w:p>
    <w:p w:rsidR="00B0577D" w:rsidRDefault="00B0577D" w:rsidP="00951174">
      <w:pPr>
        <w:pStyle w:val="NormalWeb"/>
        <w:pBdr>
          <w:bottom w:val="single" w:sz="6" w:space="1" w:color="auto"/>
        </w:pBdr>
        <w:spacing w:before="0" w:beforeAutospacing="0" w:after="0" w:afterAutospacing="0"/>
        <w:rPr>
          <w:rFonts w:asciiTheme="minorHAnsi" w:eastAsiaTheme="minorHAnsi" w:hAnsiTheme="minorHAnsi" w:cstheme="minorBidi"/>
          <w:sz w:val="22"/>
          <w:szCs w:val="22"/>
          <w:lang w:eastAsia="en-US"/>
        </w:rPr>
      </w:pPr>
    </w:p>
    <w:p w:rsidR="00951174" w:rsidRDefault="00951174" w:rsidP="00951174">
      <w:pPr>
        <w:pStyle w:val="NormalWeb"/>
        <w:spacing w:before="0" w:beforeAutospacing="0" w:after="0" w:afterAutospacing="0"/>
        <w:rPr>
          <w:rFonts w:asciiTheme="minorHAnsi" w:eastAsiaTheme="minorHAnsi" w:hAnsiTheme="minorHAnsi" w:cstheme="minorBidi"/>
          <w:sz w:val="22"/>
          <w:szCs w:val="22"/>
          <w:lang w:eastAsia="en-US"/>
        </w:rPr>
      </w:pPr>
    </w:p>
    <w:p w:rsidR="00951174" w:rsidRDefault="00951174" w:rsidP="00951174">
      <w:pPr>
        <w:pStyle w:val="NormalWeb"/>
        <w:spacing w:before="0" w:beforeAutospacing="0" w:after="0" w:afterAutospacing="0"/>
        <w:rPr>
          <w:rFonts w:asciiTheme="minorHAnsi" w:eastAsiaTheme="minorHAnsi" w:hAnsiTheme="minorHAnsi" w:cstheme="minorBidi"/>
          <w:sz w:val="22"/>
          <w:szCs w:val="22"/>
          <w:lang w:eastAsia="en-US"/>
        </w:rPr>
      </w:pPr>
    </w:p>
    <w:p w:rsidR="00951174" w:rsidRDefault="00951174" w:rsidP="00951174">
      <w:pPr>
        <w:pStyle w:val="NormalWeb"/>
        <w:spacing w:before="0" w:beforeAutospacing="0" w:after="0" w:afterAutospacing="0"/>
        <w:rPr>
          <w:rFonts w:asciiTheme="minorHAnsi" w:eastAsiaTheme="minorHAnsi" w:hAnsiTheme="minorHAnsi" w:cstheme="minorBidi"/>
          <w:sz w:val="22"/>
          <w:szCs w:val="22"/>
          <w:lang w:eastAsia="en-US"/>
        </w:rPr>
      </w:pPr>
    </w:p>
    <w:p w:rsidR="00951174" w:rsidRDefault="00951174" w:rsidP="00951174">
      <w:pPr>
        <w:pStyle w:val="NormalWeb"/>
        <w:spacing w:before="0" w:beforeAutospacing="0" w:after="0" w:afterAutospacing="0"/>
        <w:rPr>
          <w:rFonts w:asciiTheme="minorHAnsi" w:eastAsiaTheme="minorHAnsi" w:hAnsiTheme="minorHAnsi" w:cstheme="minorBidi"/>
          <w:sz w:val="22"/>
          <w:szCs w:val="22"/>
          <w:lang w:eastAsia="en-US"/>
        </w:rPr>
      </w:pPr>
      <w:r w:rsidRPr="00951174">
        <w:rPr>
          <w:rFonts w:asciiTheme="minorHAnsi" w:eastAsiaTheme="minorHAnsi" w:hAnsiTheme="minorHAnsi" w:cstheme="minorBidi"/>
          <w:sz w:val="22"/>
          <w:szCs w:val="22"/>
          <w:lang w:eastAsia="en-US"/>
        </w:rPr>
        <mc:AlternateContent>
          <mc:Choice Requires="wps">
            <w:drawing>
              <wp:anchor distT="0" distB="0" distL="114300" distR="114300" simplePos="0" relativeHeight="251666432" behindDoc="0" locked="0" layoutInCell="1" allowOverlap="1" wp14:anchorId="58DA467C" wp14:editId="48CED9F7">
                <wp:simplePos x="0" y="0"/>
                <wp:positionH relativeFrom="column">
                  <wp:posOffset>346731</wp:posOffset>
                </wp:positionH>
                <wp:positionV relativeFrom="paragraph">
                  <wp:posOffset>114230</wp:posOffset>
                </wp:positionV>
                <wp:extent cx="2159635" cy="2361363"/>
                <wp:effectExtent l="57150" t="38100" r="69215" b="96520"/>
                <wp:wrapNone/>
                <wp:docPr id="7" name="16 Rectángulo redondeado"/>
                <wp:cNvGraphicFramePr/>
                <a:graphic xmlns:a="http://schemas.openxmlformats.org/drawingml/2006/main">
                  <a:graphicData uri="http://schemas.microsoft.com/office/word/2010/wordprocessingShape">
                    <wps:wsp>
                      <wps:cNvSpPr/>
                      <wps:spPr>
                        <a:xfrm>
                          <a:off x="0" y="0"/>
                          <a:ext cx="2159635" cy="2361363"/>
                        </a:xfrm>
                        <a:prstGeom prst="roundRect">
                          <a:avLst/>
                        </a:prstGeom>
                        <a:solidFill>
                          <a:srgbClr val="CCFFFF"/>
                        </a:solidFill>
                      </wps:spPr>
                      <wps:style>
                        <a:lnRef idx="1">
                          <a:schemeClr val="accent5"/>
                        </a:lnRef>
                        <a:fillRef idx="2">
                          <a:schemeClr val="accent5"/>
                        </a:fillRef>
                        <a:effectRef idx="1">
                          <a:schemeClr val="accent5"/>
                        </a:effectRef>
                        <a:fontRef idx="minor">
                          <a:schemeClr val="dk1"/>
                        </a:fontRef>
                      </wps:style>
                      <wps:txbx>
                        <w:txbxContent>
                          <w:p w:rsidR="00951174" w:rsidRDefault="00951174" w:rsidP="00951174">
                            <w:pPr>
                              <w:pStyle w:val="apple-converted-space"/>
                              <w:spacing w:after="0"/>
                              <w:rPr>
                                <w:rFonts w:hAnsi="Calibri"/>
                                <w:color w:val="17365D" w:themeColor="text2" w:themeShade="BF"/>
                                <w:kern w:val="24"/>
                                <w:sz w:val="30"/>
                                <w:szCs w:val="30"/>
                              </w:rPr>
                            </w:pPr>
                            <w:r>
                              <w:rPr>
                                <w:rFonts w:hAnsi="Calibri"/>
                                <w:color w:val="17365D" w:themeColor="text2" w:themeShade="BF"/>
                                <w:kern w:val="24"/>
                                <w:sz w:val="30"/>
                                <w:szCs w:val="30"/>
                              </w:rPr>
                              <w:t xml:space="preserve">Amigo </w:t>
                            </w:r>
                            <w:r w:rsidRPr="00951174">
                              <w:rPr>
                                <w:rFonts w:hAnsi="Calibri"/>
                                <w:color w:val="17365D" w:themeColor="text2" w:themeShade="BF"/>
                                <w:kern w:val="24"/>
                                <w:sz w:val="30"/>
                                <w:szCs w:val="30"/>
                                <w14:shadow w14:blurRad="38100" w14:dist="38100" w14:dir="2700000" w14:sx="100000" w14:sy="100000" w14:kx="0" w14:ky="0" w14:algn="tl">
                                  <w14:srgbClr w14:val="000000">
                                    <w14:alpha w14:val="57000"/>
                                  </w14:srgbClr>
                                </w14:shadow>
                              </w:rPr>
                              <w:t xml:space="preserve">Emprendedor </w:t>
                            </w:r>
                            <w:r>
                              <w:rPr>
                                <w:rFonts w:hAnsi="Calibri"/>
                                <w:color w:val="17365D" w:themeColor="text2" w:themeShade="BF"/>
                                <w:kern w:val="24"/>
                                <w:sz w:val="30"/>
                                <w:szCs w:val="30"/>
                              </w:rPr>
                              <w:t>Inicia tu propio negocio de venta directa.</w:t>
                            </w:r>
                          </w:p>
                          <w:p w:rsidR="00951174" w:rsidRDefault="00951174" w:rsidP="00951174">
                            <w:pPr>
                              <w:pStyle w:val="apple-converted-space"/>
                              <w:spacing w:after="0"/>
                            </w:pPr>
                          </w:p>
                          <w:p w:rsidR="00951174" w:rsidRDefault="00951174" w:rsidP="00951174">
                            <w:pPr>
                              <w:pStyle w:val="apple-converted-space"/>
                              <w:spacing w:after="0"/>
                            </w:pPr>
                            <w:r>
                              <w:rPr>
                                <w:rFonts w:hAnsi="Calibri"/>
                                <w:color w:val="17365D" w:themeColor="text2" w:themeShade="BF"/>
                                <w:kern w:val="24"/>
                                <w:sz w:val="30"/>
                                <w:szCs w:val="30"/>
                              </w:rPr>
                              <w:t>Alianzas de C</w:t>
                            </w:r>
                            <w:r w:rsidRPr="00951174">
                              <w:rPr>
                                <w:rFonts w:hAnsi="Calibri"/>
                                <w:color w:val="17365D" w:themeColor="text2" w:themeShade="BF"/>
                                <w:kern w:val="24"/>
                                <w:sz w:val="30"/>
                                <w:szCs w:val="30"/>
                                <w14:shadow w14:blurRad="38100" w14:dist="38100" w14:dir="2700000" w14:sx="100000" w14:sy="100000" w14:kx="0" w14:ky="0" w14:algn="tl">
                                  <w14:srgbClr w14:val="000000">
                                    <w14:alpha w14:val="57000"/>
                                  </w14:srgbClr>
                                </w14:shadow>
                              </w:rPr>
                              <w:t>omercializació</w:t>
                            </w:r>
                            <w:r w:rsidR="00654120">
                              <w:rPr>
                                <w:rFonts w:hAnsi="Calibri"/>
                                <w:color w:val="17365D" w:themeColor="text2" w:themeShade="BF"/>
                                <w:kern w:val="24"/>
                                <w:sz w:val="30"/>
                                <w:szCs w:val="30"/>
                                <w14:shadow w14:blurRad="38100" w14:dist="38100" w14:dir="2700000" w14:sx="100000" w14:sy="100000" w14:kx="0" w14:ky="0" w14:algn="tl">
                                  <w14:srgbClr w14:val="000000">
                                    <w14:alpha w14:val="57000"/>
                                  </w14:srgbClr>
                                </w14:shadow>
                              </w:rPr>
                              <w:t>n  y</w:t>
                            </w:r>
                            <w:r w:rsidRPr="00951174">
                              <w:rPr>
                                <w:rFonts w:hAnsi="Calibri"/>
                                <w:color w:val="17365D" w:themeColor="text2" w:themeShade="BF"/>
                                <w:kern w:val="24"/>
                                <w:sz w:val="30"/>
                                <w:szCs w:val="30"/>
                                <w14:shadow w14:blurRad="38100" w14:dist="38100" w14:dir="2700000" w14:sx="100000" w14:sy="100000" w14:kx="0" w14:ky="0" w14:algn="tl">
                                  <w14:srgbClr w14:val="000000">
                                    <w14:alpha w14:val="57000"/>
                                  </w14:srgbClr>
                                </w14:shadow>
                              </w:rPr>
                              <w:t xml:space="preserve"> Distribució</w:t>
                            </w:r>
                            <w:r w:rsidR="00654120">
                              <w:rPr>
                                <w:rFonts w:hAnsi="Calibri"/>
                                <w:color w:val="17365D" w:themeColor="text2" w:themeShade="BF"/>
                                <w:kern w:val="24"/>
                                <w:sz w:val="30"/>
                                <w:szCs w:val="30"/>
                                <w14:shadow w14:blurRad="38100" w14:dist="38100" w14:dir="2700000" w14:sx="100000" w14:sy="100000" w14:kx="0" w14:ky="0" w14:algn="tl">
                                  <w14:srgbClr w14:val="000000">
                                    <w14:alpha w14:val="57000"/>
                                  </w14:srgbClr>
                                </w14:shadow>
                              </w:rPr>
                              <w:t>n</w:t>
                            </w:r>
                            <w:r>
                              <w:rPr>
                                <w:rFonts w:hAnsi="Calibri"/>
                                <w:color w:val="17365D" w:themeColor="text2" w:themeShade="BF"/>
                                <w:kern w:val="24"/>
                                <w:sz w:val="30"/>
                                <w:szCs w:val="30"/>
                              </w:rPr>
                              <w:t>.</w:t>
                            </w:r>
                          </w:p>
                        </w:txbxContent>
                      </wps:txbx>
                      <wps:bodyPr rtlCol="0" anchor="ctr">
                        <a:noAutofit/>
                      </wps:bodyPr>
                    </wps:wsp>
                  </a:graphicData>
                </a:graphic>
                <wp14:sizeRelV relativeFrom="margin">
                  <wp14:pctHeight>0</wp14:pctHeight>
                </wp14:sizeRelV>
              </wp:anchor>
            </w:drawing>
          </mc:Choice>
          <mc:Fallback>
            <w:pict>
              <v:roundrect id="16 Rectángulo redondeado" o:spid="_x0000_s1030" style="position:absolute;margin-left:27.3pt;margin-top:9pt;width:170.05pt;height:185.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" fillcolor="#cff" strokecolor="#40a7c2 [3048]">
                <v:shadow on="t" color="black" opacity="24903f" origin=",.5" offset="0,.55556mm"/>
                <v:textbox>
                  <w:txbxContent>
                    <w:p w:rsidR="00951174" w:rsidRDefault="00951174" w:rsidP="00951174">
                      <w:pPr>
                        <w:pStyle w:val="apple-converted-space"/>
                        <w:spacing w:after="0"/>
                        <w:rPr>
                          <w:rFonts w:hAnsi="Calibri"/>
                          <w:color w:val="17365D" w:themeColor="text2" w:themeShade="BF"/>
                          <w:kern w:val="24"/>
                          <w:sz w:val="30"/>
                          <w:szCs w:val="30"/>
                        </w:rPr>
                      </w:pPr>
                      <w:r>
                        <w:rPr>
                          <w:rFonts w:hAnsi="Calibri"/>
                          <w:color w:val="17365D" w:themeColor="text2" w:themeShade="BF"/>
                          <w:kern w:val="24"/>
                          <w:sz w:val="30"/>
                          <w:szCs w:val="30"/>
                        </w:rPr>
                        <w:t xml:space="preserve">Amigo </w:t>
                      </w:r>
                      <w:r w:rsidRPr="00951174">
                        <w:rPr>
                          <w:rFonts w:hAnsi="Calibri"/>
                          <w:color w:val="17365D" w:themeColor="text2" w:themeShade="BF"/>
                          <w:kern w:val="24"/>
                          <w:sz w:val="30"/>
                          <w:szCs w:val="30"/>
                          <w14:shadow w14:blurRad="38100" w14:dist="38100" w14:dir="2700000" w14:sx="100000" w14:sy="100000" w14:kx="0" w14:ky="0" w14:algn="tl">
                            <w14:srgbClr w14:val="000000">
                              <w14:alpha w14:val="57000"/>
                            </w14:srgbClr>
                          </w14:shadow>
                        </w:rPr>
                        <w:t xml:space="preserve">Emprendedor </w:t>
                      </w:r>
                      <w:r>
                        <w:rPr>
                          <w:rFonts w:hAnsi="Calibri"/>
                          <w:color w:val="17365D" w:themeColor="text2" w:themeShade="BF"/>
                          <w:kern w:val="24"/>
                          <w:sz w:val="30"/>
                          <w:szCs w:val="30"/>
                        </w:rPr>
                        <w:t>Inicia tu propio negocio de venta directa.</w:t>
                      </w:r>
                    </w:p>
                    <w:p w:rsidR="00951174" w:rsidRDefault="00951174" w:rsidP="00951174">
                      <w:pPr>
                        <w:pStyle w:val="apple-converted-space"/>
                        <w:spacing w:after="0"/>
                      </w:pPr>
                    </w:p>
                    <w:p w:rsidR="00951174" w:rsidRDefault="00951174" w:rsidP="00951174">
                      <w:pPr>
                        <w:pStyle w:val="apple-converted-space"/>
                        <w:spacing w:after="0"/>
                      </w:pPr>
                      <w:r>
                        <w:rPr>
                          <w:rFonts w:hAnsi="Calibri"/>
                          <w:color w:val="17365D" w:themeColor="text2" w:themeShade="BF"/>
                          <w:kern w:val="24"/>
                          <w:sz w:val="30"/>
                          <w:szCs w:val="30"/>
                        </w:rPr>
                        <w:t>Alianzas de C</w:t>
                      </w:r>
                      <w:r w:rsidRPr="00951174">
                        <w:rPr>
                          <w:rFonts w:hAnsi="Calibri"/>
                          <w:color w:val="17365D" w:themeColor="text2" w:themeShade="BF"/>
                          <w:kern w:val="24"/>
                          <w:sz w:val="30"/>
                          <w:szCs w:val="30"/>
                          <w14:shadow w14:blurRad="38100" w14:dist="38100" w14:dir="2700000" w14:sx="100000" w14:sy="100000" w14:kx="0" w14:ky="0" w14:algn="tl">
                            <w14:srgbClr w14:val="000000">
                              <w14:alpha w14:val="57000"/>
                            </w14:srgbClr>
                          </w14:shadow>
                        </w:rPr>
                        <w:t>omercializació</w:t>
                      </w:r>
                      <w:r w:rsidR="00654120">
                        <w:rPr>
                          <w:rFonts w:hAnsi="Calibri"/>
                          <w:color w:val="17365D" w:themeColor="text2" w:themeShade="BF"/>
                          <w:kern w:val="24"/>
                          <w:sz w:val="30"/>
                          <w:szCs w:val="30"/>
                          <w14:shadow w14:blurRad="38100" w14:dist="38100" w14:dir="2700000" w14:sx="100000" w14:sy="100000" w14:kx="0" w14:ky="0" w14:algn="tl">
                            <w14:srgbClr w14:val="000000">
                              <w14:alpha w14:val="57000"/>
                            </w14:srgbClr>
                          </w14:shadow>
                        </w:rPr>
                        <w:t>n  y</w:t>
                      </w:r>
                      <w:r w:rsidRPr="00951174">
                        <w:rPr>
                          <w:rFonts w:hAnsi="Calibri"/>
                          <w:color w:val="17365D" w:themeColor="text2" w:themeShade="BF"/>
                          <w:kern w:val="24"/>
                          <w:sz w:val="30"/>
                          <w:szCs w:val="30"/>
                          <w14:shadow w14:blurRad="38100" w14:dist="38100" w14:dir="2700000" w14:sx="100000" w14:sy="100000" w14:kx="0" w14:ky="0" w14:algn="tl">
                            <w14:srgbClr w14:val="000000">
                              <w14:alpha w14:val="57000"/>
                            </w14:srgbClr>
                          </w14:shadow>
                        </w:rPr>
                        <w:t xml:space="preserve"> Distribució</w:t>
                      </w:r>
                      <w:r w:rsidR="00654120">
                        <w:rPr>
                          <w:rFonts w:hAnsi="Calibri"/>
                          <w:color w:val="17365D" w:themeColor="text2" w:themeShade="BF"/>
                          <w:kern w:val="24"/>
                          <w:sz w:val="30"/>
                          <w:szCs w:val="30"/>
                          <w14:shadow w14:blurRad="38100" w14:dist="38100" w14:dir="2700000" w14:sx="100000" w14:sy="100000" w14:kx="0" w14:ky="0" w14:algn="tl">
                            <w14:srgbClr w14:val="000000">
                              <w14:alpha w14:val="57000"/>
                            </w14:srgbClr>
                          </w14:shadow>
                        </w:rPr>
                        <w:t>n</w:t>
                      </w:r>
                      <w:r>
                        <w:rPr>
                          <w:rFonts w:hAnsi="Calibri"/>
                          <w:color w:val="17365D" w:themeColor="text2" w:themeShade="BF"/>
                          <w:kern w:val="24"/>
                          <w:sz w:val="30"/>
                          <w:szCs w:val="30"/>
                        </w:rPr>
                        <w:t>.</w:t>
                      </w:r>
                    </w:p>
                  </w:txbxContent>
                </v:textbox>
              </v:roundrect>
            </w:pict>
          </mc:Fallback>
        </mc:AlternateContent>
      </w:r>
      <w:r w:rsidRPr="00951174">
        <w:rPr>
          <w:rFonts w:asciiTheme="minorHAnsi" w:eastAsiaTheme="minorHAnsi" w:hAnsiTheme="minorHAnsi" w:cstheme="minorBidi"/>
          <w:sz w:val="22"/>
          <w:szCs w:val="22"/>
          <w:lang w:eastAsia="en-US"/>
        </w:rPr>
        <mc:AlternateContent>
          <mc:Choice Requires="wps">
            <w:drawing>
              <wp:anchor distT="0" distB="0" distL="114300" distR="114300" simplePos="0" relativeHeight="251665408" behindDoc="0" locked="0" layoutInCell="1" allowOverlap="1" wp14:anchorId="5FC4A44F" wp14:editId="15E04C42">
                <wp:simplePos x="0" y="0"/>
                <wp:positionH relativeFrom="column">
                  <wp:posOffset>419589</wp:posOffset>
                </wp:positionH>
                <wp:positionV relativeFrom="paragraph">
                  <wp:posOffset>-266616</wp:posOffset>
                </wp:positionV>
                <wp:extent cx="2087880" cy="359410"/>
                <wp:effectExtent l="114300" t="114300" r="140970" b="173990"/>
                <wp:wrapNone/>
                <wp:docPr id="5" name="15 Rectángulo redondeado"/>
                <wp:cNvGraphicFramePr/>
                <a:graphic xmlns:a="http://schemas.openxmlformats.org/drawingml/2006/main">
                  <a:graphicData uri="http://schemas.microsoft.com/office/word/2010/wordprocessingShape">
                    <wps:wsp>
                      <wps:cNvSpPr/>
                      <wps:spPr>
                        <a:xfrm>
                          <a:off x="0" y="0"/>
                          <a:ext cx="2087880" cy="359410"/>
                        </a:xfrm>
                        <a:prstGeom prst="roundRect">
                          <a:avLst/>
                        </a:prstGeom>
                        <a:gradFill flip="none" rotWithShape="1">
                          <a:gsLst>
                            <a:gs pos="0">
                              <a:srgbClr val="66FFFF">
                                <a:tint val="66000"/>
                                <a:satMod val="160000"/>
                              </a:srgbClr>
                            </a:gs>
                            <a:gs pos="50000">
                              <a:srgbClr val="66FFFF">
                                <a:tint val="44500"/>
                                <a:satMod val="160000"/>
                              </a:srgbClr>
                            </a:gs>
                            <a:gs pos="100000">
                              <a:srgbClr val="66FFFF">
                                <a:tint val="23500"/>
                                <a:satMod val="160000"/>
                              </a:srgbClr>
                            </a:gs>
                          </a:gsLst>
                          <a:path path="circle">
                            <a:fillToRect r="100000" b="100000"/>
                          </a:path>
                          <a:tileRect l="-100000" t="-100000"/>
                        </a:gradFill>
                        <a:ln>
                          <a:noFill/>
                        </a:ln>
                        <a:effectLst>
                          <a:glow rad="101600">
                            <a:schemeClr val="accent5">
                              <a:satMod val="175000"/>
                              <a:alpha val="4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5"/>
                        </a:lnRef>
                        <a:fillRef idx="2">
                          <a:schemeClr val="accent5"/>
                        </a:fillRef>
                        <a:effectRef idx="1">
                          <a:schemeClr val="accent5"/>
                        </a:effectRef>
                        <a:fontRef idx="minor">
                          <a:schemeClr val="dk1"/>
                        </a:fontRef>
                      </wps:style>
                      <wps:txbx>
                        <w:txbxContent>
                          <w:p w:rsidR="00951174" w:rsidRDefault="00951174" w:rsidP="00951174">
                            <w:pPr>
                              <w:pStyle w:val="apple-converted-space"/>
                              <w:spacing w:after="0"/>
                              <w:jc w:val="center"/>
                            </w:pPr>
                            <w:r>
                              <w:rPr>
                                <w:rFonts w:hAnsi="Calibri"/>
                                <w:color w:val="17365D" w:themeColor="text2" w:themeShade="BF"/>
                                <w:kern w:val="24"/>
                                <w:sz w:val="36"/>
                                <w:szCs w:val="36"/>
                              </w:rPr>
                              <w:t>Alianzas de Negocio</w:t>
                            </w:r>
                          </w:p>
                        </w:txbxContent>
                      </wps:txbx>
                      <wps:bodyPr rtlCol="0" anchor="ctr"/>
                    </wps:wsp>
                  </a:graphicData>
                </a:graphic>
              </wp:anchor>
            </w:drawing>
          </mc:Choice>
          <mc:Fallback>
            <w:pict>
              <v:roundrect id="15 Rectángulo redondeado" o:spid="_x0000_s1031" style="position:absolute;margin-left:33.05pt;margin-top:-21pt;width:164.4pt;height:28.3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" fillcolor="#97ffff" stroked="f">
                <v:fill color2="#dfffff" rotate="t" colors="0 #97ffff;.5 #bfffff;1 #dfffff" focus="100%" type="gradientRadial"/>
                <v:shadow on="t" color="black" opacity="20971f" offset="0,2.2pt"/>
                <v:textbox>
                  <w:txbxContent>
                    <w:p w:rsidR="00951174" w:rsidRDefault="00951174" w:rsidP="00951174">
                      <w:pPr>
                        <w:pStyle w:val="apple-converted-space"/>
                        <w:spacing w:after="0"/>
                        <w:jc w:val="center"/>
                      </w:pPr>
                      <w:r>
                        <w:rPr>
                          <w:rFonts w:hAnsi="Calibri"/>
                          <w:color w:val="17365D" w:themeColor="text2" w:themeShade="BF"/>
                          <w:kern w:val="24"/>
                          <w:sz w:val="36"/>
                          <w:szCs w:val="36"/>
                        </w:rPr>
                        <w:t>Alianzas de Negocio</w:t>
                      </w:r>
                    </w:p>
                  </w:txbxContent>
                </v:textbox>
              </v:roundrect>
            </w:pict>
          </mc:Fallback>
        </mc:AlternateContent>
      </w:r>
    </w:p>
    <w:p w:rsidR="00951174" w:rsidRDefault="00951174" w:rsidP="00951174">
      <w:pPr>
        <w:pStyle w:val="NormalWeb"/>
        <w:spacing w:before="0" w:beforeAutospacing="0" w:after="0" w:afterAutospacing="0"/>
        <w:rPr>
          <w:rFonts w:asciiTheme="minorHAnsi" w:eastAsiaTheme="minorHAnsi" w:hAnsiTheme="minorHAnsi" w:cstheme="minorBidi"/>
          <w:sz w:val="22"/>
          <w:szCs w:val="22"/>
          <w:lang w:eastAsia="en-US"/>
        </w:rPr>
      </w:pPr>
    </w:p>
    <w:p w:rsidR="00951174" w:rsidRDefault="00951174" w:rsidP="00951174">
      <w:pPr>
        <w:pStyle w:val="NormalWeb"/>
        <w:spacing w:before="0" w:beforeAutospacing="0" w:after="0" w:afterAutospacing="0"/>
        <w:rPr>
          <w:rFonts w:asciiTheme="minorHAnsi" w:eastAsiaTheme="minorHAnsi" w:hAnsiTheme="minorHAnsi" w:cstheme="minorBidi"/>
          <w:sz w:val="22"/>
          <w:szCs w:val="22"/>
          <w:lang w:eastAsia="en-US"/>
        </w:rPr>
      </w:pPr>
    </w:p>
    <w:p w:rsidR="00951174" w:rsidRDefault="00951174" w:rsidP="00951174">
      <w:pPr>
        <w:pStyle w:val="NormalWeb"/>
        <w:spacing w:before="0" w:beforeAutospacing="0" w:after="0" w:afterAutospacing="0"/>
        <w:rPr>
          <w:rFonts w:asciiTheme="minorHAnsi" w:eastAsiaTheme="minorHAnsi" w:hAnsiTheme="minorHAnsi" w:cstheme="minorBidi"/>
          <w:sz w:val="22"/>
          <w:szCs w:val="22"/>
          <w:lang w:eastAsia="en-US"/>
        </w:rPr>
      </w:pPr>
    </w:p>
    <w:p w:rsidR="00951174" w:rsidRDefault="00951174" w:rsidP="00951174">
      <w:pPr>
        <w:pStyle w:val="NormalWeb"/>
        <w:spacing w:before="0" w:beforeAutospacing="0" w:after="0" w:afterAutospacing="0"/>
        <w:rPr>
          <w:rFonts w:asciiTheme="minorHAnsi" w:eastAsiaTheme="minorHAnsi" w:hAnsiTheme="minorHAnsi" w:cstheme="minorBidi"/>
          <w:sz w:val="22"/>
          <w:szCs w:val="22"/>
          <w:lang w:eastAsia="en-US"/>
        </w:rPr>
      </w:pPr>
    </w:p>
    <w:p w:rsidR="00951174" w:rsidRDefault="00951174" w:rsidP="00951174">
      <w:pPr>
        <w:pStyle w:val="NormalWeb"/>
        <w:spacing w:before="0" w:beforeAutospacing="0" w:after="0" w:afterAutospacing="0"/>
        <w:rPr>
          <w:rFonts w:asciiTheme="minorHAnsi" w:eastAsiaTheme="minorHAnsi" w:hAnsiTheme="minorHAnsi" w:cstheme="minorBidi"/>
          <w:sz w:val="22"/>
          <w:szCs w:val="22"/>
          <w:lang w:eastAsia="en-US"/>
        </w:rPr>
      </w:pPr>
    </w:p>
    <w:p w:rsidR="00951174" w:rsidRDefault="00951174" w:rsidP="00951174">
      <w:pPr>
        <w:pStyle w:val="NormalWeb"/>
        <w:spacing w:before="0" w:beforeAutospacing="0" w:after="0" w:afterAutospacing="0"/>
        <w:rPr>
          <w:rFonts w:asciiTheme="minorHAnsi" w:eastAsiaTheme="minorHAnsi" w:hAnsiTheme="minorHAnsi" w:cstheme="minorBidi"/>
          <w:sz w:val="22"/>
          <w:szCs w:val="22"/>
          <w:lang w:eastAsia="en-US"/>
        </w:rPr>
      </w:pPr>
    </w:p>
    <w:p w:rsidR="00951174" w:rsidRDefault="00951174" w:rsidP="00951174">
      <w:pPr>
        <w:pStyle w:val="NormalWeb"/>
        <w:spacing w:before="0" w:beforeAutospacing="0" w:after="0" w:afterAutospacing="0"/>
        <w:rPr>
          <w:rFonts w:asciiTheme="minorHAnsi" w:eastAsiaTheme="minorHAnsi" w:hAnsiTheme="minorHAnsi" w:cstheme="minorBidi"/>
          <w:sz w:val="22"/>
          <w:szCs w:val="22"/>
          <w:lang w:eastAsia="en-US"/>
        </w:rPr>
      </w:pPr>
    </w:p>
    <w:p w:rsidR="00951174" w:rsidRDefault="00951174" w:rsidP="00951174">
      <w:pPr>
        <w:pStyle w:val="NormalWeb"/>
        <w:spacing w:before="0" w:beforeAutospacing="0" w:after="0" w:afterAutospacing="0"/>
        <w:rPr>
          <w:rFonts w:asciiTheme="minorHAnsi" w:eastAsiaTheme="minorHAnsi" w:hAnsiTheme="minorHAnsi" w:cstheme="minorBidi"/>
          <w:sz w:val="22"/>
          <w:szCs w:val="22"/>
          <w:lang w:eastAsia="en-US"/>
        </w:rPr>
      </w:pPr>
    </w:p>
    <w:p w:rsidR="00951174" w:rsidRDefault="00951174" w:rsidP="00951174">
      <w:pPr>
        <w:pStyle w:val="NormalWeb"/>
        <w:spacing w:before="0" w:beforeAutospacing="0" w:after="0" w:afterAutospacing="0"/>
        <w:rPr>
          <w:rFonts w:asciiTheme="minorHAnsi" w:eastAsiaTheme="minorHAnsi" w:hAnsiTheme="minorHAnsi" w:cstheme="minorBidi"/>
          <w:sz w:val="22"/>
          <w:szCs w:val="22"/>
          <w:lang w:eastAsia="en-US"/>
        </w:rPr>
      </w:pPr>
    </w:p>
    <w:p w:rsidR="00951174" w:rsidRDefault="00951174" w:rsidP="00951174">
      <w:pPr>
        <w:pStyle w:val="NormalWeb"/>
        <w:spacing w:before="0" w:beforeAutospacing="0" w:after="0" w:afterAutospacing="0"/>
      </w:pPr>
    </w:p>
    <w:p w:rsidR="003F4E79" w:rsidRDefault="003F4E79" w:rsidP="00C003AF"/>
    <w:p w:rsidR="00951174" w:rsidRDefault="00951174" w:rsidP="003F4E79">
      <w:pPr>
        <w:rPr>
          <w:b/>
        </w:rPr>
      </w:pPr>
    </w:p>
    <w:p w:rsidR="005138E4" w:rsidRDefault="005138E4" w:rsidP="003F4E79">
      <w:pPr>
        <w:rPr>
          <w:b/>
        </w:rPr>
      </w:pPr>
    </w:p>
    <w:p w:rsidR="005138E4" w:rsidRDefault="005138E4" w:rsidP="003F4E79">
      <w:pPr>
        <w:rPr>
          <w:b/>
        </w:rPr>
      </w:pPr>
    </w:p>
    <w:p w:rsidR="005138E4" w:rsidRDefault="005138E4" w:rsidP="003F4E79">
      <w:pPr>
        <w:rPr>
          <w:b/>
        </w:rPr>
      </w:pPr>
    </w:p>
    <w:p w:rsidR="005138E4" w:rsidRDefault="005138E4" w:rsidP="003F4E79">
      <w:pPr>
        <w:rPr>
          <w:b/>
        </w:rPr>
      </w:pPr>
    </w:p>
    <w:p w:rsidR="00951174" w:rsidRDefault="00951174" w:rsidP="003F4E79">
      <w:pPr>
        <w:pBdr>
          <w:bottom w:val="single" w:sz="6" w:space="1" w:color="auto"/>
        </w:pBdr>
        <w:rPr>
          <w:b/>
        </w:rPr>
      </w:pPr>
      <w:r>
        <w:rPr>
          <w:b/>
        </w:rPr>
        <w:t>NUEVO EMPRENDEDOR.</w:t>
      </w:r>
    </w:p>
    <w:p w:rsidR="00951174" w:rsidRPr="00951174" w:rsidRDefault="00951174" w:rsidP="00951174">
      <w:pPr>
        <w:pBdr>
          <w:bottom w:val="single" w:sz="6" w:space="1" w:color="auto"/>
        </w:pBdr>
      </w:pPr>
      <w:r w:rsidRPr="00951174">
        <w:t>Amigo emprendedor construye con nosotros la oportunidad de un futuro sólido siendo dueño de tu propio negocio a través de la venta directa a los consumidores.</w:t>
      </w:r>
    </w:p>
    <w:p w:rsidR="00951174" w:rsidRDefault="00951174" w:rsidP="00951174">
      <w:pPr>
        <w:pBdr>
          <w:bottom w:val="single" w:sz="6" w:space="1" w:color="auto"/>
        </w:pBdr>
        <w:rPr>
          <w:b/>
          <w:color w:val="365F91" w:themeColor="accent1" w:themeShade="BF"/>
        </w:rPr>
      </w:pPr>
      <w:proofErr w:type="spellStart"/>
      <w:r w:rsidRPr="00951174">
        <w:t>Regístra</w:t>
      </w:r>
      <w:proofErr w:type="spellEnd"/>
      <w:r w:rsidRPr="00951174">
        <w:t xml:space="preserve"> tus datos en nuestro formulario</w:t>
      </w:r>
      <w:r>
        <w:rPr>
          <w:b/>
          <w:bCs/>
        </w:rPr>
        <w:t xml:space="preserve"> </w:t>
      </w:r>
      <w:r w:rsidRPr="00654120">
        <w:rPr>
          <w:b/>
          <w:bCs/>
          <w:color w:val="365F91" w:themeColor="accent1" w:themeShade="BF"/>
        </w:rPr>
        <w:t>unidades-de-negocio</w:t>
      </w:r>
      <w:r>
        <w:rPr>
          <w:b/>
          <w:bCs/>
          <w:color w:val="365F91" w:themeColor="accent1" w:themeShade="BF"/>
        </w:rPr>
        <w:t xml:space="preserve"> </w:t>
      </w:r>
      <w:r w:rsidRPr="00951174">
        <w:t xml:space="preserve">y envíalo a nuestro correo. </w:t>
      </w:r>
      <w:hyperlink r:id="rId6" w:history="1">
        <w:r w:rsidRPr="00C0317D">
          <w:rPr>
            <w:rStyle w:val="Hipervnculo"/>
          </w:rPr>
          <w:t>Gatmaven.AlianzasComerciales@gmail.com</w:t>
        </w:r>
      </w:hyperlink>
      <w:r>
        <w:t>.</w:t>
      </w:r>
      <w:r w:rsidR="00654120">
        <w:t xml:space="preserve"> También puedes comunicarte con nuestros asesores a través de nuestros teléfonos </w:t>
      </w:r>
      <w:r w:rsidR="00654120" w:rsidRPr="00654120">
        <w:rPr>
          <w:b/>
          <w:color w:val="365F91" w:themeColor="accent1" w:themeShade="BF"/>
        </w:rPr>
        <w:t>CONTACTANOS.</w:t>
      </w:r>
    </w:p>
    <w:p w:rsidR="00654120" w:rsidRDefault="00654120" w:rsidP="00951174">
      <w:pPr>
        <w:pBdr>
          <w:bottom w:val="single" w:sz="6" w:space="1" w:color="auto"/>
        </w:pBdr>
        <w:rPr>
          <w:b/>
        </w:rPr>
      </w:pPr>
      <w:r w:rsidRPr="00654120">
        <w:rPr>
          <w:b/>
        </w:rPr>
        <w:t>NUEVAS ALIANZAS DE COMERCIALIZACION  Y DISTRIBUCION.</w:t>
      </w:r>
      <w:r w:rsidR="00B0577D">
        <w:rPr>
          <w:b/>
        </w:rPr>
        <w:t xml:space="preserve"> </w:t>
      </w:r>
      <w:r w:rsidR="00B0577D" w:rsidRPr="00B0577D">
        <w:rPr>
          <w:b/>
          <w:highlight w:val="yellow"/>
        </w:rPr>
        <w:t>(En desarrollo)</w:t>
      </w:r>
    </w:p>
    <w:p w:rsidR="00951174" w:rsidRDefault="00951174" w:rsidP="003F4E79">
      <w:pPr>
        <w:pBdr>
          <w:bottom w:val="single" w:sz="6" w:space="1" w:color="auto"/>
        </w:pBdr>
        <w:rPr>
          <w:b/>
        </w:rPr>
      </w:pPr>
    </w:p>
    <w:p w:rsidR="00951174" w:rsidRDefault="00951174" w:rsidP="003F4E79">
      <w:pPr>
        <w:pBdr>
          <w:bottom w:val="single" w:sz="6" w:space="1" w:color="auto"/>
        </w:pBdr>
        <w:rPr>
          <w:b/>
        </w:rPr>
      </w:pPr>
    </w:p>
    <w:p w:rsidR="00951174" w:rsidRDefault="00951174" w:rsidP="003F4E79">
      <w:pPr>
        <w:rPr>
          <w:b/>
        </w:rPr>
      </w:pPr>
      <w:r w:rsidRPr="00951174">
        <w:rPr>
          <w:b/>
        </w:rPr>
        <mc:AlternateContent>
          <mc:Choice Requires="wps">
            <w:drawing>
              <wp:anchor distT="0" distB="0" distL="114300" distR="114300" simplePos="0" relativeHeight="251668480" behindDoc="0" locked="0" layoutInCell="1" allowOverlap="1" wp14:anchorId="390570BF" wp14:editId="20C31333">
                <wp:simplePos x="0" y="0"/>
                <wp:positionH relativeFrom="column">
                  <wp:posOffset>217170</wp:posOffset>
                </wp:positionH>
                <wp:positionV relativeFrom="paragraph">
                  <wp:posOffset>53340</wp:posOffset>
                </wp:positionV>
                <wp:extent cx="2236470" cy="359410"/>
                <wp:effectExtent l="133350" t="114300" r="144780" b="173990"/>
                <wp:wrapNone/>
                <wp:docPr id="9" name="8 Rectángulo redondeado"/>
                <wp:cNvGraphicFramePr/>
                <a:graphic xmlns:a="http://schemas.openxmlformats.org/drawingml/2006/main">
                  <a:graphicData uri="http://schemas.microsoft.com/office/word/2010/wordprocessingShape">
                    <wps:wsp>
                      <wps:cNvSpPr/>
                      <wps:spPr>
                        <a:xfrm>
                          <a:off x="0" y="0"/>
                          <a:ext cx="2236470" cy="359410"/>
                        </a:xfrm>
                        <a:prstGeom prst="roundRect">
                          <a:avLst/>
                        </a:prstGeom>
                        <a:gradFill flip="none" rotWithShape="1">
                          <a:gsLst>
                            <a:gs pos="0">
                              <a:srgbClr val="66FFFF">
                                <a:tint val="66000"/>
                                <a:satMod val="160000"/>
                              </a:srgbClr>
                            </a:gs>
                            <a:gs pos="50000">
                              <a:srgbClr val="66FFFF">
                                <a:tint val="44500"/>
                                <a:satMod val="160000"/>
                              </a:srgbClr>
                            </a:gs>
                            <a:gs pos="100000">
                              <a:srgbClr val="66FFFF">
                                <a:tint val="23500"/>
                                <a:satMod val="160000"/>
                              </a:srgbClr>
                            </a:gs>
                          </a:gsLst>
                          <a:path path="circle">
                            <a:fillToRect r="100000" b="100000"/>
                          </a:path>
                          <a:tileRect l="-100000" t="-100000"/>
                        </a:gradFill>
                        <a:ln>
                          <a:noFill/>
                        </a:ln>
                        <a:effectLst>
                          <a:glow rad="101600">
                            <a:schemeClr val="accent5">
                              <a:satMod val="175000"/>
                              <a:alpha val="4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5"/>
                        </a:lnRef>
                        <a:fillRef idx="2">
                          <a:schemeClr val="accent5"/>
                        </a:fillRef>
                        <a:effectRef idx="1">
                          <a:schemeClr val="accent5"/>
                        </a:effectRef>
                        <a:fontRef idx="minor">
                          <a:schemeClr val="dk1"/>
                        </a:fontRef>
                      </wps:style>
                      <wps:txbx>
                        <w:txbxContent>
                          <w:p w:rsidR="00951174" w:rsidRDefault="00951174" w:rsidP="00951174">
                            <w:pPr>
                              <w:pStyle w:val="NormalWeb"/>
                              <w:spacing w:before="0" w:beforeAutospacing="0" w:after="0" w:afterAutospacing="0"/>
                              <w:jc w:val="center"/>
                            </w:pPr>
                            <w:r>
                              <w:rPr>
                                <w:rFonts w:asciiTheme="minorHAnsi" w:hAnsi="Calibri" w:cstheme="minorBidi"/>
                                <w:color w:val="17365D" w:themeColor="text2" w:themeShade="BF"/>
                                <w:kern w:val="24"/>
                                <w:sz w:val="36"/>
                                <w:szCs w:val="36"/>
                              </w:rPr>
                              <w:t>Proveedor</w:t>
                            </w:r>
                            <w:r>
                              <w:rPr>
                                <w:rFonts w:asciiTheme="minorHAnsi" w:hAnsi="Calibri" w:cstheme="minorBidi"/>
                                <w:color w:val="17365D" w:themeColor="text2" w:themeShade="BF"/>
                                <w:kern w:val="24"/>
                                <w:sz w:val="36"/>
                                <w:szCs w:val="36"/>
                              </w:rPr>
                              <w:t>es</w:t>
                            </w:r>
                          </w:p>
                        </w:txbxContent>
                      </wps:txbx>
                      <wps:bodyPr rtlCol="0" anchor="ctr"/>
                    </wps:wsp>
                  </a:graphicData>
                </a:graphic>
              </wp:anchor>
            </w:drawing>
          </mc:Choice>
          <mc:Fallback>
            <w:pict>
              <v:roundrect id="8 Rectángulo redondeado" o:spid="_x0000_s1032" style="position:absolute;margin-left:17.1pt;margin-top:4.2pt;width:176.1pt;height:28.3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" fillcolor="#97ffff" stroked="f">
                <v:fill color2="#dfffff" rotate="t" colors="0 #97ffff;.5 #bfffff;1 #dfffff" focus="100%" type="gradientRadial"/>
                <v:shadow on="t" color="black" opacity="20971f" offset="0,2.2pt"/>
                <v:textbox>
                  <w:txbxContent>
                    <w:p w:rsidR="00951174" w:rsidRDefault="00951174" w:rsidP="00951174">
                      <w:pPr>
                        <w:pStyle w:val="NormalWeb"/>
                        <w:spacing w:before="0" w:beforeAutospacing="0" w:after="0" w:afterAutospacing="0"/>
                        <w:jc w:val="center"/>
                      </w:pPr>
                      <w:r>
                        <w:rPr>
                          <w:rFonts w:asciiTheme="minorHAnsi" w:hAnsi="Calibri" w:cstheme="minorBidi"/>
                          <w:color w:val="17365D" w:themeColor="text2" w:themeShade="BF"/>
                          <w:kern w:val="24"/>
                          <w:sz w:val="36"/>
                          <w:szCs w:val="36"/>
                        </w:rPr>
                        <w:t>Proveedor</w:t>
                      </w:r>
                      <w:r>
                        <w:rPr>
                          <w:rFonts w:asciiTheme="minorHAnsi" w:hAnsi="Calibri" w:cstheme="minorBidi"/>
                          <w:color w:val="17365D" w:themeColor="text2" w:themeShade="BF"/>
                          <w:kern w:val="24"/>
                          <w:sz w:val="36"/>
                          <w:szCs w:val="36"/>
                        </w:rPr>
                        <w:t>es</w:t>
                      </w:r>
                    </w:p>
                  </w:txbxContent>
                </v:textbox>
              </v:roundrect>
            </w:pict>
          </mc:Fallback>
        </mc:AlternateContent>
      </w:r>
      <w:r w:rsidRPr="00951174">
        <w:rPr>
          <w:b/>
        </w:rPr>
        <mc:AlternateContent>
          <mc:Choice Requires="wps">
            <w:drawing>
              <wp:anchor distT="0" distB="0" distL="114300" distR="114300" simplePos="0" relativeHeight="251669504" behindDoc="0" locked="0" layoutInCell="1" allowOverlap="1" wp14:anchorId="119B302F" wp14:editId="09943513">
                <wp:simplePos x="0" y="0"/>
                <wp:positionH relativeFrom="column">
                  <wp:posOffset>217170</wp:posOffset>
                </wp:positionH>
                <wp:positionV relativeFrom="paragraph">
                  <wp:posOffset>457200</wp:posOffset>
                </wp:positionV>
                <wp:extent cx="2236470" cy="2016125"/>
                <wp:effectExtent l="57150" t="38100" r="68580" b="98425"/>
                <wp:wrapNone/>
                <wp:docPr id="10" name="9 Rectángulo redondeado"/>
                <wp:cNvGraphicFramePr/>
                <a:graphic xmlns:a="http://schemas.openxmlformats.org/drawingml/2006/main">
                  <a:graphicData uri="http://schemas.microsoft.com/office/word/2010/wordprocessingShape">
                    <wps:wsp>
                      <wps:cNvSpPr/>
                      <wps:spPr>
                        <a:xfrm>
                          <a:off x="0" y="0"/>
                          <a:ext cx="2236470" cy="2016125"/>
                        </a:xfrm>
                        <a:prstGeom prst="roundRect">
                          <a:avLst/>
                        </a:prstGeom>
                        <a:solidFill>
                          <a:srgbClr val="CCFFFF"/>
                        </a:solidFill>
                      </wps:spPr>
                      <wps:style>
                        <a:lnRef idx="1">
                          <a:schemeClr val="accent5"/>
                        </a:lnRef>
                        <a:fillRef idx="2">
                          <a:schemeClr val="accent5"/>
                        </a:fillRef>
                        <a:effectRef idx="1">
                          <a:schemeClr val="accent5"/>
                        </a:effectRef>
                        <a:fontRef idx="minor">
                          <a:schemeClr val="dk1"/>
                        </a:fontRef>
                      </wps:style>
                      <wps:txbx>
                        <w:txbxContent>
                          <w:p w:rsidR="00951174" w:rsidRDefault="00951174" w:rsidP="00951174">
                            <w:pPr>
                              <w:pStyle w:val="NormalWeb"/>
                              <w:spacing w:before="0" w:beforeAutospacing="0" w:after="0" w:afterAutospacing="0"/>
                              <w:rPr>
                                <w:rFonts w:asciiTheme="minorHAnsi" w:hAnsi="Calibri" w:cstheme="minorBidi"/>
                                <w:color w:val="17365D" w:themeColor="text2" w:themeShade="BF"/>
                                <w:kern w:val="24"/>
                                <w:sz w:val="30"/>
                                <w:szCs w:val="30"/>
                              </w:rPr>
                            </w:pPr>
                            <w:r>
                              <w:rPr>
                                <w:rFonts w:asciiTheme="minorHAnsi" w:hAnsi="Calibri" w:cstheme="minorBidi"/>
                                <w:color w:val="17365D" w:themeColor="text2" w:themeShade="BF"/>
                                <w:kern w:val="24"/>
                                <w:sz w:val="30"/>
                                <w:szCs w:val="30"/>
                              </w:rPr>
                              <w:t>Gerencia lo que compramos.</w:t>
                            </w:r>
                          </w:p>
                          <w:p w:rsidR="00951174" w:rsidRDefault="00951174" w:rsidP="00951174">
                            <w:pPr>
                              <w:pStyle w:val="NormalWeb"/>
                              <w:spacing w:before="0" w:beforeAutospacing="0" w:after="0" w:afterAutospacing="0"/>
                            </w:pPr>
                          </w:p>
                          <w:p w:rsidR="00951174" w:rsidRDefault="00951174" w:rsidP="00951174">
                            <w:pPr>
                              <w:pStyle w:val="NormalWeb"/>
                              <w:spacing w:before="0" w:beforeAutospacing="0" w:after="0" w:afterAutospacing="0"/>
                              <w:rPr>
                                <w:rFonts w:asciiTheme="minorHAnsi" w:hAnsi="Calibri" w:cstheme="minorBidi"/>
                                <w:color w:val="17365D" w:themeColor="text2" w:themeShade="BF"/>
                                <w:kern w:val="24"/>
                                <w:sz w:val="30"/>
                                <w:szCs w:val="30"/>
                              </w:rPr>
                            </w:pPr>
                            <w:r>
                              <w:rPr>
                                <w:rFonts w:asciiTheme="minorHAnsi" w:hAnsi="Calibri" w:cstheme="minorBidi"/>
                                <w:color w:val="17365D" w:themeColor="text2" w:themeShade="BF"/>
                                <w:kern w:val="24"/>
                                <w:sz w:val="30"/>
                                <w:szCs w:val="30"/>
                              </w:rPr>
                              <w:t>Código de conducta del proveedor.</w:t>
                            </w:r>
                          </w:p>
                          <w:p w:rsidR="00951174" w:rsidRDefault="00951174" w:rsidP="00951174">
                            <w:pPr>
                              <w:pStyle w:val="NormalWeb"/>
                              <w:spacing w:before="0" w:beforeAutospacing="0" w:after="0" w:afterAutospacing="0"/>
                            </w:pPr>
                          </w:p>
                          <w:p w:rsidR="00951174" w:rsidRDefault="00951174" w:rsidP="00951174">
                            <w:pPr>
                              <w:pStyle w:val="NormalWeb"/>
                              <w:spacing w:before="0" w:beforeAutospacing="0" w:after="0" w:afterAutospacing="0"/>
                            </w:pPr>
                            <w:r>
                              <w:rPr>
                                <w:rFonts w:asciiTheme="minorHAnsi" w:hAnsi="Calibri" w:cstheme="minorBidi"/>
                                <w:color w:val="17365D" w:themeColor="text2" w:themeShade="BF"/>
                                <w:kern w:val="24"/>
                                <w:sz w:val="30"/>
                                <w:szCs w:val="30"/>
                              </w:rPr>
                              <w:t>¿Cómo convertirse en un proveedor?</w:t>
                            </w:r>
                          </w:p>
                        </w:txbxContent>
                      </wps:txbx>
                      <wps:bodyPr rtlCol="0" anchor="ctr"/>
                    </wps:wsp>
                  </a:graphicData>
                </a:graphic>
              </wp:anchor>
            </w:drawing>
          </mc:Choice>
          <mc:Fallback>
            <w:pict>
              <v:roundrect id="9 Rectángulo redondeado" o:spid="_x0000_s1033" style="position:absolute;margin-left:17.1pt;margin-top:36pt;width:176.1pt;height:158.7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" fillcolor="#cff" strokecolor="#40a7c2 [3048]">
                <v:shadow on="t" color="black" opacity="24903f" origin=",.5" offset="0,.55556mm"/>
                <v:textbox>
                  <w:txbxContent>
                    <w:p w:rsidR="00951174" w:rsidRDefault="00951174" w:rsidP="00951174">
                      <w:pPr>
                        <w:pStyle w:val="NormalWeb"/>
                        <w:spacing w:before="0" w:beforeAutospacing="0" w:after="0" w:afterAutospacing="0"/>
                        <w:rPr>
                          <w:rFonts w:asciiTheme="minorHAnsi" w:hAnsi="Calibri" w:cstheme="minorBidi"/>
                          <w:color w:val="17365D" w:themeColor="text2" w:themeShade="BF"/>
                          <w:kern w:val="24"/>
                          <w:sz w:val="30"/>
                          <w:szCs w:val="30"/>
                        </w:rPr>
                      </w:pPr>
                      <w:r>
                        <w:rPr>
                          <w:rFonts w:asciiTheme="minorHAnsi" w:hAnsi="Calibri" w:cstheme="minorBidi"/>
                          <w:color w:val="17365D" w:themeColor="text2" w:themeShade="BF"/>
                          <w:kern w:val="24"/>
                          <w:sz w:val="30"/>
                          <w:szCs w:val="30"/>
                        </w:rPr>
                        <w:t>Gerencia lo que compramos.</w:t>
                      </w:r>
                    </w:p>
                    <w:p w:rsidR="00951174" w:rsidRDefault="00951174" w:rsidP="00951174">
                      <w:pPr>
                        <w:pStyle w:val="NormalWeb"/>
                        <w:spacing w:before="0" w:beforeAutospacing="0" w:after="0" w:afterAutospacing="0"/>
                      </w:pPr>
                    </w:p>
                    <w:p w:rsidR="00951174" w:rsidRDefault="00951174" w:rsidP="00951174">
                      <w:pPr>
                        <w:pStyle w:val="NormalWeb"/>
                        <w:spacing w:before="0" w:beforeAutospacing="0" w:after="0" w:afterAutospacing="0"/>
                        <w:rPr>
                          <w:rFonts w:asciiTheme="minorHAnsi" w:hAnsi="Calibri" w:cstheme="minorBidi"/>
                          <w:color w:val="17365D" w:themeColor="text2" w:themeShade="BF"/>
                          <w:kern w:val="24"/>
                          <w:sz w:val="30"/>
                          <w:szCs w:val="30"/>
                        </w:rPr>
                      </w:pPr>
                      <w:r>
                        <w:rPr>
                          <w:rFonts w:asciiTheme="minorHAnsi" w:hAnsi="Calibri" w:cstheme="minorBidi"/>
                          <w:color w:val="17365D" w:themeColor="text2" w:themeShade="BF"/>
                          <w:kern w:val="24"/>
                          <w:sz w:val="30"/>
                          <w:szCs w:val="30"/>
                        </w:rPr>
                        <w:t>Código de conducta del proveedor.</w:t>
                      </w:r>
                    </w:p>
                    <w:p w:rsidR="00951174" w:rsidRDefault="00951174" w:rsidP="00951174">
                      <w:pPr>
                        <w:pStyle w:val="NormalWeb"/>
                        <w:spacing w:before="0" w:beforeAutospacing="0" w:after="0" w:afterAutospacing="0"/>
                      </w:pPr>
                    </w:p>
                    <w:p w:rsidR="00951174" w:rsidRDefault="00951174" w:rsidP="00951174">
                      <w:pPr>
                        <w:pStyle w:val="NormalWeb"/>
                        <w:spacing w:before="0" w:beforeAutospacing="0" w:after="0" w:afterAutospacing="0"/>
                      </w:pPr>
                      <w:r>
                        <w:rPr>
                          <w:rFonts w:asciiTheme="minorHAnsi" w:hAnsi="Calibri" w:cstheme="minorBidi"/>
                          <w:color w:val="17365D" w:themeColor="text2" w:themeShade="BF"/>
                          <w:kern w:val="24"/>
                          <w:sz w:val="30"/>
                          <w:szCs w:val="30"/>
                        </w:rPr>
                        <w:t>¿Cómo convertirse en un proveedor?</w:t>
                      </w:r>
                    </w:p>
                  </w:txbxContent>
                </v:textbox>
              </v:roundrect>
            </w:pict>
          </mc:Fallback>
        </mc:AlternateContent>
      </w:r>
    </w:p>
    <w:p w:rsidR="00951174" w:rsidRDefault="00951174" w:rsidP="003F4E79">
      <w:pPr>
        <w:rPr>
          <w:b/>
        </w:rPr>
      </w:pPr>
    </w:p>
    <w:p w:rsidR="00951174" w:rsidRDefault="00951174" w:rsidP="003F4E79">
      <w:pPr>
        <w:rPr>
          <w:b/>
        </w:rPr>
      </w:pPr>
    </w:p>
    <w:p w:rsidR="00951174" w:rsidRDefault="00951174" w:rsidP="003F4E79">
      <w:pPr>
        <w:rPr>
          <w:b/>
        </w:rPr>
      </w:pPr>
    </w:p>
    <w:p w:rsidR="00951174" w:rsidRDefault="00951174" w:rsidP="003F4E79">
      <w:pPr>
        <w:rPr>
          <w:b/>
        </w:rPr>
      </w:pPr>
    </w:p>
    <w:p w:rsidR="00951174" w:rsidRDefault="00951174" w:rsidP="003F4E79">
      <w:pPr>
        <w:rPr>
          <w:b/>
        </w:rPr>
      </w:pPr>
    </w:p>
    <w:p w:rsidR="00951174" w:rsidRDefault="00951174" w:rsidP="003F4E79">
      <w:pPr>
        <w:rPr>
          <w:b/>
        </w:rPr>
      </w:pPr>
    </w:p>
    <w:p w:rsidR="00951174" w:rsidRDefault="00951174" w:rsidP="003F4E79">
      <w:pPr>
        <w:rPr>
          <w:b/>
        </w:rPr>
      </w:pPr>
    </w:p>
    <w:p w:rsidR="00951174" w:rsidRDefault="00951174" w:rsidP="003F4E79">
      <w:pPr>
        <w:rPr>
          <w:b/>
        </w:rPr>
      </w:pPr>
    </w:p>
    <w:p w:rsidR="003F4E79" w:rsidRPr="00753130" w:rsidRDefault="003F4E79" w:rsidP="003F4E79">
      <w:pPr>
        <w:rPr>
          <w:b/>
        </w:rPr>
      </w:pPr>
      <w:r w:rsidRPr="00753130">
        <w:rPr>
          <w:b/>
        </w:rPr>
        <w:t>PROVEEDORES</w:t>
      </w:r>
    </w:p>
    <w:p w:rsidR="003F4E79" w:rsidRDefault="003F4E79" w:rsidP="003F4E79">
      <w:r w:rsidRPr="00753130">
        <w:t>Este espacio fue creado para usted, socio nuevo o actual, par</w:t>
      </w:r>
      <w:r w:rsidRPr="003F4E79">
        <w:t>a entender la relación de GATMAVEN</w:t>
      </w:r>
      <w:r w:rsidRPr="00753130">
        <w:t xml:space="preserve"> c</w:t>
      </w:r>
      <w:r w:rsidRPr="003F4E79">
        <w:t>on sus proveedores.</w:t>
      </w:r>
      <w:r w:rsidRPr="003F4E79">
        <w:br/>
        <w:t> </w:t>
      </w:r>
      <w:r w:rsidRPr="003F4E79">
        <w:br/>
        <w:t>En GATMAVEN</w:t>
      </w:r>
      <w:r w:rsidRPr="00753130">
        <w:t>, la satisfacción de nuestros clientes es el resultado de alianzas bien consolidadas, incluyendo la relación que mantenemos con nuestros aliados comerciales.</w:t>
      </w:r>
      <w:r w:rsidRPr="003F4E79">
        <w:t> </w:t>
      </w:r>
      <w:r w:rsidRPr="003F4E79">
        <w:br/>
        <w:t> </w:t>
      </w:r>
      <w:r w:rsidRPr="003F4E79">
        <w:br/>
        <w:t>GATMAVEN</w:t>
      </w:r>
      <w:r w:rsidRPr="00753130">
        <w:t xml:space="preserve"> se reserva el derecho de seleccionar los proveedores que mejor se ajusten a nuestras necesidades de negocio, centrándose en calidad, precio, estrategia y cumplimiento con los requerimientos comerciales y jurídicos, además de cumplir con nuestro Código de Conducta de Proveedores.</w:t>
      </w:r>
    </w:p>
    <w:p w:rsidR="003F4E79" w:rsidRPr="003F4E79" w:rsidRDefault="003F4E79" w:rsidP="003F4E79">
      <w:pPr>
        <w:ind w:firstLine="708"/>
        <w:rPr>
          <w:b/>
        </w:rPr>
      </w:pPr>
      <w:r w:rsidRPr="003F4E79">
        <w:rPr>
          <w:b/>
        </w:rPr>
        <w:lastRenderedPageBreak/>
        <w:t>GERENCIAR LO QUE COMPRAMOS</w:t>
      </w:r>
    </w:p>
    <w:p w:rsidR="003F4E79" w:rsidRPr="003F4E79" w:rsidRDefault="003F4E79" w:rsidP="003F4E79">
      <w:pPr>
        <w:pStyle w:val="NormalWeb"/>
        <w:spacing w:before="0" w:beforeAutospacing="0" w:after="0" w:afterAutospacing="0"/>
        <w:ind w:left="708"/>
        <w:rPr>
          <w:rFonts w:asciiTheme="minorHAnsi" w:eastAsiaTheme="minorHAnsi" w:hAnsiTheme="minorHAnsi" w:cstheme="minorBidi"/>
          <w:sz w:val="22"/>
          <w:szCs w:val="22"/>
          <w:lang w:eastAsia="en-US"/>
        </w:rPr>
      </w:pPr>
      <w:r w:rsidRPr="003F4E79">
        <w:rPr>
          <w:rFonts w:asciiTheme="minorHAnsi" w:eastAsiaTheme="minorHAnsi" w:hAnsiTheme="minorHAnsi" w:cstheme="minorBidi"/>
          <w:sz w:val="22"/>
          <w:szCs w:val="22"/>
          <w:lang w:eastAsia="en-US"/>
        </w:rPr>
        <w:t>Nuestro objetivo buscar alianzas para optimizar oportunidades y generar valor para GATMAVEN.</w:t>
      </w:r>
    </w:p>
    <w:p w:rsidR="003F4E79" w:rsidRPr="003F4E79" w:rsidRDefault="003F4E79" w:rsidP="003F4E79">
      <w:pPr>
        <w:pStyle w:val="NormalWeb"/>
        <w:spacing w:before="0" w:beforeAutospacing="0" w:after="0" w:afterAutospacing="0"/>
        <w:rPr>
          <w:rFonts w:asciiTheme="minorHAnsi" w:eastAsiaTheme="minorHAnsi" w:hAnsiTheme="minorHAnsi" w:cstheme="minorBidi"/>
          <w:sz w:val="22"/>
          <w:szCs w:val="22"/>
          <w:lang w:eastAsia="en-US"/>
        </w:rPr>
      </w:pPr>
    </w:p>
    <w:p w:rsidR="003F4E79" w:rsidRDefault="003F4E79" w:rsidP="003F4E79">
      <w:pPr>
        <w:pStyle w:val="NormalWeb"/>
        <w:spacing w:before="0" w:beforeAutospacing="0" w:after="0" w:afterAutospacing="0"/>
        <w:ind w:left="708"/>
        <w:rPr>
          <w:rFonts w:asciiTheme="minorHAnsi" w:eastAsiaTheme="minorHAnsi" w:hAnsiTheme="minorHAnsi" w:cstheme="minorBidi"/>
          <w:sz w:val="22"/>
          <w:szCs w:val="22"/>
          <w:lang w:eastAsia="en-US"/>
        </w:rPr>
      </w:pPr>
      <w:r w:rsidRPr="003F4E79">
        <w:rPr>
          <w:rFonts w:asciiTheme="minorHAnsi" w:eastAsiaTheme="minorHAnsi" w:hAnsiTheme="minorHAnsi" w:cstheme="minorBidi"/>
          <w:sz w:val="22"/>
          <w:szCs w:val="22"/>
          <w:lang w:eastAsia="en-US"/>
        </w:rPr>
        <w:t>A través de un enfoque estructurado y de colaboración con nuestros negocios  analizamos, entendemos, planeamos, desarrollamos, comunicamos e implementamos estrategias de abastecimiento que van más allá de los precios de los productos y servicios que GATMAVEN necesita, con base al criterio de análisis del costo total.</w:t>
      </w:r>
      <w:r w:rsidRPr="003F4E79">
        <w:rPr>
          <w:rFonts w:asciiTheme="minorHAnsi" w:eastAsiaTheme="minorHAnsi" w:hAnsiTheme="minorHAnsi" w:cstheme="minorBidi"/>
          <w:sz w:val="22"/>
          <w:szCs w:val="22"/>
          <w:lang w:eastAsia="en-US"/>
        </w:rPr>
        <w:t> </w:t>
      </w:r>
      <w:r w:rsidRPr="003F4E79">
        <w:rPr>
          <w:rFonts w:asciiTheme="minorHAnsi" w:eastAsiaTheme="minorHAnsi" w:hAnsiTheme="minorHAnsi" w:cstheme="minorBidi"/>
          <w:sz w:val="22"/>
          <w:szCs w:val="22"/>
          <w:lang w:eastAsia="en-US"/>
        </w:rPr>
        <w:br/>
        <w:t> </w:t>
      </w:r>
      <w:r w:rsidRPr="003F4E79">
        <w:rPr>
          <w:rFonts w:asciiTheme="minorHAnsi" w:eastAsiaTheme="minorHAnsi" w:hAnsiTheme="minorHAnsi" w:cstheme="minorBidi"/>
          <w:sz w:val="22"/>
          <w:szCs w:val="22"/>
          <w:lang w:eastAsia="en-US"/>
        </w:rPr>
        <w:br/>
        <w:t xml:space="preserve">Nuestro proceso no </w:t>
      </w:r>
      <w:r>
        <w:rPr>
          <w:rFonts w:asciiTheme="minorHAnsi" w:eastAsiaTheme="minorHAnsi" w:hAnsiTheme="minorHAnsi" w:cstheme="minorBidi"/>
          <w:sz w:val="22"/>
          <w:szCs w:val="22"/>
          <w:lang w:eastAsia="en-US"/>
        </w:rPr>
        <w:t>se resume</w:t>
      </w:r>
      <w:r w:rsidRPr="003F4E79">
        <w:rPr>
          <w:rFonts w:asciiTheme="minorHAnsi" w:eastAsiaTheme="minorHAnsi" w:hAnsiTheme="minorHAnsi" w:cstheme="minorBidi"/>
          <w:sz w:val="22"/>
          <w:szCs w:val="22"/>
          <w:lang w:eastAsia="en-US"/>
        </w:rPr>
        <w:t xml:space="preserve"> solamente en compras, sino también en gerenciar lo que compramos.</w:t>
      </w:r>
    </w:p>
    <w:p w:rsidR="003F4E79" w:rsidRDefault="003F4E79" w:rsidP="003F4E79">
      <w:pPr>
        <w:pStyle w:val="NormalWeb"/>
        <w:spacing w:before="0" w:beforeAutospacing="0" w:after="0" w:afterAutospacing="0"/>
        <w:ind w:left="708"/>
        <w:rPr>
          <w:rFonts w:asciiTheme="minorHAnsi" w:eastAsiaTheme="minorHAnsi" w:hAnsiTheme="minorHAnsi" w:cstheme="minorBidi"/>
          <w:sz w:val="22"/>
          <w:szCs w:val="22"/>
          <w:lang w:eastAsia="en-US"/>
        </w:rPr>
      </w:pPr>
    </w:p>
    <w:p w:rsidR="003F4E79" w:rsidRPr="003F4E79" w:rsidRDefault="003F4E79" w:rsidP="003F4E79">
      <w:pPr>
        <w:ind w:firstLine="708"/>
        <w:rPr>
          <w:b/>
        </w:rPr>
      </w:pPr>
      <w:r w:rsidRPr="003F4E79">
        <w:rPr>
          <w:b/>
        </w:rPr>
        <w:t>CÓDIGO DE CONDUCTA DE PROVEEDORES</w:t>
      </w:r>
    </w:p>
    <w:p w:rsidR="003F4E79" w:rsidRDefault="003F4E79" w:rsidP="003F4E79">
      <w:pPr>
        <w:pStyle w:val="NormalWeb"/>
        <w:spacing w:before="0" w:beforeAutospacing="0" w:after="0" w:afterAutospacing="0"/>
        <w:ind w:left="708"/>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GATMAVEN </w:t>
      </w:r>
      <w:r w:rsidRPr="003F4E79">
        <w:rPr>
          <w:rFonts w:asciiTheme="minorHAnsi" w:eastAsiaTheme="minorHAnsi" w:hAnsiTheme="minorHAnsi" w:cstheme="minorBidi"/>
          <w:sz w:val="22"/>
          <w:szCs w:val="22"/>
          <w:lang w:eastAsia="en-US"/>
        </w:rPr>
        <w:t>espera que sus proveedores conduzcan sus negocios de manera social y ambientalmente responsable, con integridad, ética y transparencia, tratando a sus empleados de una manera digna y respetuosa, al igual que a las comunidades donde realizan sus operaciones. Siendo así, les solicitamos a los proveedores que se apeguen a los términos y condiciones del</w:t>
      </w:r>
      <w:r w:rsidRPr="003F4E79">
        <w:rPr>
          <w:rFonts w:asciiTheme="minorHAnsi" w:eastAsiaTheme="minorHAnsi" w:hAnsiTheme="minorHAnsi" w:cstheme="minorBidi"/>
          <w:sz w:val="22"/>
          <w:szCs w:val="22"/>
          <w:lang w:eastAsia="en-US"/>
        </w:rPr>
        <w:t> </w:t>
      </w:r>
      <w:hyperlink r:id="rId7" w:tgtFrame="_blank" w:history="1">
        <w:r w:rsidRPr="00C60D3F">
          <w:rPr>
            <w:rFonts w:asciiTheme="minorHAnsi" w:eastAsiaTheme="minorHAnsi" w:hAnsiTheme="minorHAnsi" w:cstheme="minorBidi"/>
            <w:color w:val="365F91" w:themeColor="accent1" w:themeShade="BF"/>
            <w:sz w:val="22"/>
            <w:szCs w:val="22"/>
            <w:lang w:eastAsia="en-US"/>
          </w:rPr>
          <w:t>Código de Conducta de Proveedores</w:t>
        </w:r>
        <w:r w:rsidRPr="003F4E79">
          <w:rPr>
            <w:rFonts w:asciiTheme="minorHAnsi" w:eastAsiaTheme="minorHAnsi" w:hAnsiTheme="minorHAnsi" w:cstheme="minorBidi"/>
            <w:sz w:val="22"/>
            <w:szCs w:val="22"/>
            <w:lang w:eastAsia="en-US"/>
          </w:rPr>
          <w:t>.</w:t>
        </w:r>
      </w:hyperlink>
      <w:r w:rsidR="00951174">
        <w:rPr>
          <w:rFonts w:asciiTheme="minorHAnsi" w:eastAsiaTheme="minorHAnsi" w:hAnsiTheme="minorHAnsi" w:cstheme="minorBidi"/>
          <w:sz w:val="22"/>
          <w:szCs w:val="22"/>
          <w:lang w:eastAsia="en-US"/>
        </w:rPr>
        <w:t>(</w:t>
      </w:r>
      <w:proofErr w:type="gramStart"/>
      <w:r w:rsidR="00951174">
        <w:rPr>
          <w:rFonts w:asciiTheme="minorHAnsi" w:eastAsiaTheme="minorHAnsi" w:hAnsiTheme="minorHAnsi" w:cstheme="minorBidi"/>
          <w:sz w:val="22"/>
          <w:szCs w:val="22"/>
          <w:lang w:eastAsia="en-US"/>
        </w:rPr>
        <w:t>en</w:t>
      </w:r>
      <w:proofErr w:type="gramEnd"/>
      <w:r w:rsidR="00951174">
        <w:rPr>
          <w:rFonts w:asciiTheme="minorHAnsi" w:eastAsiaTheme="minorHAnsi" w:hAnsiTheme="minorHAnsi" w:cstheme="minorBidi"/>
          <w:sz w:val="22"/>
          <w:szCs w:val="22"/>
          <w:lang w:eastAsia="en-US"/>
        </w:rPr>
        <w:t xml:space="preserve"> desarrollo)</w:t>
      </w:r>
    </w:p>
    <w:p w:rsidR="00C60D3F" w:rsidRDefault="00C60D3F" w:rsidP="00C60D3F">
      <w:pPr>
        <w:ind w:firstLine="708"/>
        <w:rPr>
          <w:b/>
        </w:rPr>
      </w:pPr>
    </w:p>
    <w:p w:rsidR="00C60D3F" w:rsidRPr="00C60D3F" w:rsidRDefault="00C60D3F" w:rsidP="00C60D3F">
      <w:pPr>
        <w:ind w:firstLine="708"/>
        <w:rPr>
          <w:b/>
        </w:rPr>
      </w:pPr>
      <w:r w:rsidRPr="00C60D3F">
        <w:rPr>
          <w:b/>
        </w:rPr>
        <w:t>¿CÓMO CONVERTIRSE EN UN PROVEEDOR?</w:t>
      </w:r>
    </w:p>
    <w:p w:rsidR="00C60D3F" w:rsidRPr="00C60D3F" w:rsidRDefault="00C60D3F" w:rsidP="00C60D3F">
      <w:pPr>
        <w:pStyle w:val="NormalWeb"/>
        <w:spacing w:before="0" w:beforeAutospacing="0" w:after="0" w:afterAutospacing="0"/>
        <w:ind w:left="708"/>
        <w:rPr>
          <w:rFonts w:asciiTheme="minorHAnsi" w:eastAsiaTheme="minorHAnsi" w:hAnsiTheme="minorHAnsi" w:cstheme="minorBidi"/>
          <w:color w:val="365F91" w:themeColor="accent1" w:themeShade="BF"/>
          <w:sz w:val="22"/>
          <w:szCs w:val="22"/>
          <w:lang w:eastAsia="en-US"/>
        </w:rPr>
      </w:pPr>
      <w:r w:rsidRPr="00C60D3F">
        <w:rPr>
          <w:rFonts w:asciiTheme="minorHAnsi" w:eastAsiaTheme="minorHAnsi" w:hAnsiTheme="minorHAnsi" w:cstheme="minorBidi"/>
          <w:sz w:val="22"/>
          <w:szCs w:val="22"/>
          <w:lang w:eastAsia="en-US"/>
        </w:rPr>
        <w:t>GATMAVEN</w:t>
      </w:r>
      <w:r w:rsidRPr="00C60D3F">
        <w:rPr>
          <w:rFonts w:asciiTheme="minorHAnsi" w:eastAsiaTheme="minorHAnsi" w:hAnsiTheme="minorHAnsi" w:cstheme="minorBidi"/>
          <w:sz w:val="22"/>
          <w:szCs w:val="22"/>
          <w:lang w:eastAsia="en-US"/>
        </w:rPr>
        <w:t xml:space="preserve"> busca más que un proveedor, busca aliados que cubran sus necesidades operacionales dentro de los criterios legales y de acuerdo con los</w:t>
      </w:r>
      <w:r w:rsidRPr="00C60D3F">
        <w:rPr>
          <w:rFonts w:asciiTheme="minorHAnsi" w:eastAsiaTheme="minorHAnsi" w:hAnsiTheme="minorHAnsi" w:cstheme="minorBidi"/>
          <w:sz w:val="22"/>
          <w:szCs w:val="22"/>
          <w:lang w:eastAsia="en-US"/>
        </w:rPr>
        <w:t> </w:t>
      </w:r>
      <w:hyperlink r:id="rId8" w:tgtFrame="_blank" w:history="1">
        <w:r w:rsidRPr="00C60D3F">
          <w:rPr>
            <w:rFonts w:asciiTheme="minorHAnsi" w:eastAsiaTheme="minorHAnsi" w:hAnsiTheme="minorHAnsi" w:cstheme="minorBidi"/>
            <w:sz w:val="22"/>
            <w:szCs w:val="22"/>
            <w:lang w:eastAsia="en-US"/>
          </w:rPr>
          <w:t>principios éticos</w:t>
        </w:r>
      </w:hyperlink>
      <w:r w:rsidRPr="00C60D3F">
        <w:rPr>
          <w:rFonts w:asciiTheme="minorHAnsi" w:eastAsiaTheme="minorHAnsi" w:hAnsiTheme="minorHAnsi" w:cstheme="minorBidi"/>
          <w:sz w:val="22"/>
          <w:szCs w:val="22"/>
          <w:lang w:eastAsia="en-US"/>
        </w:rPr>
        <w:t>, responsabilidad ambiental y ética comercial establecidos en el</w:t>
      </w:r>
      <w:r w:rsidRPr="00C60D3F">
        <w:rPr>
          <w:rFonts w:asciiTheme="minorHAnsi" w:eastAsiaTheme="minorHAnsi" w:hAnsiTheme="minorHAnsi" w:cstheme="minorBidi"/>
          <w:sz w:val="22"/>
          <w:szCs w:val="22"/>
          <w:lang w:eastAsia="en-US"/>
        </w:rPr>
        <w:t> </w:t>
      </w:r>
      <w:hyperlink r:id="rId9" w:tgtFrame="" w:history="1">
        <w:r w:rsidRPr="00C60D3F">
          <w:rPr>
            <w:rFonts w:asciiTheme="minorHAnsi" w:eastAsiaTheme="minorHAnsi" w:hAnsiTheme="minorHAnsi" w:cstheme="minorBidi"/>
            <w:color w:val="365F91" w:themeColor="accent1" w:themeShade="BF"/>
            <w:sz w:val="22"/>
            <w:szCs w:val="22"/>
            <w:lang w:eastAsia="en-US"/>
          </w:rPr>
          <w:t>Código de Conducta de Proveedores</w:t>
        </w:r>
      </w:hyperlink>
      <w:r w:rsidRPr="00C60D3F">
        <w:rPr>
          <w:rFonts w:asciiTheme="minorHAnsi" w:eastAsiaTheme="minorHAnsi" w:hAnsiTheme="minorHAnsi" w:cstheme="minorBidi"/>
          <w:color w:val="365F91" w:themeColor="accent1" w:themeShade="BF"/>
          <w:sz w:val="22"/>
          <w:szCs w:val="22"/>
          <w:lang w:eastAsia="en-US"/>
        </w:rPr>
        <w:t>.</w:t>
      </w:r>
    </w:p>
    <w:p w:rsidR="00C60D3F" w:rsidRDefault="00C60D3F" w:rsidP="00C60D3F">
      <w:pPr>
        <w:pStyle w:val="NormalWeb"/>
        <w:spacing w:before="0" w:beforeAutospacing="0" w:after="0" w:afterAutospacing="0"/>
        <w:rPr>
          <w:rFonts w:asciiTheme="minorHAnsi" w:eastAsiaTheme="minorHAnsi" w:hAnsiTheme="minorHAnsi" w:cstheme="minorBidi"/>
          <w:sz w:val="22"/>
          <w:szCs w:val="22"/>
          <w:lang w:eastAsia="en-US"/>
        </w:rPr>
      </w:pPr>
    </w:p>
    <w:p w:rsidR="00C60D3F" w:rsidRDefault="00C60D3F" w:rsidP="00C60D3F">
      <w:pPr>
        <w:pStyle w:val="NormalWeb"/>
        <w:spacing w:before="0" w:beforeAutospacing="0" w:after="0" w:afterAutospacing="0"/>
        <w:ind w:left="708"/>
        <w:rPr>
          <w:rFonts w:asciiTheme="minorHAnsi" w:eastAsiaTheme="minorHAnsi" w:hAnsiTheme="minorHAnsi" w:cstheme="minorBidi"/>
          <w:sz w:val="22"/>
          <w:szCs w:val="22"/>
          <w:lang w:eastAsia="en-US"/>
        </w:rPr>
      </w:pPr>
      <w:r w:rsidRPr="00C60D3F">
        <w:rPr>
          <w:rFonts w:asciiTheme="minorHAnsi" w:eastAsiaTheme="minorHAnsi" w:hAnsiTheme="minorHAnsi" w:cstheme="minorBidi"/>
          <w:sz w:val="22"/>
          <w:szCs w:val="22"/>
          <w:lang w:eastAsia="en-US"/>
        </w:rPr>
        <w:t>Como aliados, esperamos que el proveedor también fomente el desarrollo de innovaciones para que juntos podamos promover la excelencia operativa.</w:t>
      </w:r>
      <w:r w:rsidRPr="00C60D3F">
        <w:rPr>
          <w:rFonts w:asciiTheme="minorHAnsi" w:eastAsiaTheme="minorHAnsi" w:hAnsiTheme="minorHAnsi" w:cstheme="minorBidi"/>
          <w:sz w:val="22"/>
          <w:szCs w:val="22"/>
          <w:lang w:eastAsia="en-US"/>
        </w:rPr>
        <w:t> </w:t>
      </w:r>
      <w:r w:rsidRPr="00C60D3F">
        <w:rPr>
          <w:rFonts w:asciiTheme="minorHAnsi" w:eastAsiaTheme="minorHAnsi" w:hAnsiTheme="minorHAnsi" w:cstheme="minorBidi"/>
          <w:sz w:val="22"/>
          <w:szCs w:val="22"/>
          <w:lang w:eastAsia="en-US"/>
        </w:rPr>
        <w:br/>
        <w:t> </w:t>
      </w:r>
      <w:r w:rsidRPr="00C60D3F">
        <w:rPr>
          <w:rFonts w:asciiTheme="minorHAnsi" w:eastAsiaTheme="minorHAnsi" w:hAnsiTheme="minorHAnsi" w:cstheme="minorBidi"/>
          <w:sz w:val="22"/>
          <w:szCs w:val="22"/>
          <w:lang w:eastAsia="en-US"/>
        </w:rPr>
        <w:br/>
        <w:t>Entre en contacto con el departamento a través del correo electrónico </w:t>
      </w:r>
      <w:r w:rsidRPr="00C60D3F">
        <w:rPr>
          <w:rFonts w:asciiTheme="minorHAnsi" w:eastAsiaTheme="minorHAnsi" w:hAnsiTheme="minorHAnsi" w:cstheme="minorBidi"/>
          <w:sz w:val="22"/>
          <w:szCs w:val="22"/>
          <w:lang w:eastAsia="en-US"/>
        </w:rPr>
        <w:t xml:space="preserve"> </w:t>
      </w:r>
      <w:r w:rsidRPr="00C60D3F">
        <w:rPr>
          <w:rFonts w:asciiTheme="minorHAnsi" w:eastAsiaTheme="minorHAnsi" w:hAnsiTheme="minorHAnsi" w:cstheme="minorBidi"/>
          <w:sz w:val="22"/>
          <w:szCs w:val="22"/>
          <w:lang w:eastAsia="en-US"/>
        </w:rPr>
        <w:t xml:space="preserve"> </w:t>
      </w:r>
    </w:p>
    <w:p w:rsidR="00C60D3F" w:rsidRDefault="00C60D3F" w:rsidP="00C60D3F">
      <w:pPr>
        <w:pStyle w:val="NormalWeb"/>
        <w:spacing w:before="0" w:beforeAutospacing="0" w:after="0" w:afterAutospacing="0"/>
        <w:ind w:left="708"/>
        <w:rPr>
          <w:rFonts w:asciiTheme="minorHAnsi" w:eastAsiaTheme="minorHAnsi" w:hAnsiTheme="minorHAnsi" w:cstheme="minorBidi"/>
          <w:sz w:val="22"/>
          <w:szCs w:val="22"/>
          <w:lang w:eastAsia="en-US"/>
        </w:rPr>
      </w:pPr>
      <w:proofErr w:type="spellStart"/>
      <w:r>
        <w:rPr>
          <w:rFonts w:asciiTheme="minorHAnsi" w:eastAsiaTheme="minorHAnsi" w:hAnsiTheme="minorHAnsi" w:cstheme="minorBidi"/>
          <w:sz w:val="22"/>
          <w:szCs w:val="22"/>
          <w:lang w:eastAsia="en-US"/>
        </w:rPr>
        <w:t>Gatmaven.C</w:t>
      </w:r>
      <w:r w:rsidRPr="00C60D3F">
        <w:rPr>
          <w:rFonts w:asciiTheme="minorHAnsi" w:eastAsiaTheme="minorHAnsi" w:hAnsiTheme="minorHAnsi" w:cstheme="minorBidi"/>
          <w:sz w:val="22"/>
          <w:szCs w:val="22"/>
          <w:lang w:eastAsia="en-US"/>
        </w:rPr>
        <w:t>ontactoProveedores</w:t>
      </w:r>
      <w:proofErr w:type="spellEnd"/>
      <w:r w:rsidRPr="00C60D3F">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 xml:space="preserve">@gmail.com. </w:t>
      </w:r>
    </w:p>
    <w:p w:rsidR="00C60D3F" w:rsidRPr="00C60D3F" w:rsidRDefault="00C60D3F" w:rsidP="00C60D3F">
      <w:pPr>
        <w:pStyle w:val="NormalWeb"/>
        <w:spacing w:before="0" w:beforeAutospacing="0" w:after="0" w:afterAutospacing="0"/>
        <w:ind w:left="708"/>
        <w:rPr>
          <w:rFonts w:asciiTheme="minorHAnsi" w:eastAsiaTheme="minorHAnsi" w:hAnsiTheme="minorHAnsi" w:cstheme="minorBidi"/>
          <w:sz w:val="22"/>
          <w:szCs w:val="22"/>
          <w:lang w:eastAsia="en-US"/>
        </w:rPr>
      </w:pPr>
    </w:p>
    <w:p w:rsidR="00C60D3F" w:rsidRPr="00C60D3F" w:rsidRDefault="00C60D3F" w:rsidP="00C60D3F">
      <w:pPr>
        <w:pStyle w:val="NormalWeb"/>
        <w:spacing w:before="0" w:beforeAutospacing="0" w:after="0" w:afterAutospacing="0"/>
        <w:ind w:firstLine="708"/>
        <w:rPr>
          <w:rFonts w:asciiTheme="minorHAnsi" w:eastAsiaTheme="minorHAnsi" w:hAnsiTheme="minorHAnsi" w:cstheme="minorBidi"/>
          <w:sz w:val="22"/>
          <w:szCs w:val="22"/>
          <w:lang w:eastAsia="en-US"/>
        </w:rPr>
      </w:pPr>
      <w:r w:rsidRPr="00C60D3F">
        <w:rPr>
          <w:rFonts w:asciiTheme="minorHAnsi" w:eastAsiaTheme="minorHAnsi" w:hAnsiTheme="minorHAnsi" w:cstheme="minorBidi"/>
          <w:sz w:val="22"/>
          <w:szCs w:val="22"/>
          <w:lang w:eastAsia="en-US"/>
        </w:rPr>
        <w:t>Agradecemos el interés y esperamos formar una alianza exitosa.</w:t>
      </w:r>
    </w:p>
    <w:p w:rsidR="00C60D3F" w:rsidRPr="003F4E79" w:rsidRDefault="00C60D3F" w:rsidP="003F4E79">
      <w:pPr>
        <w:pStyle w:val="NormalWeb"/>
        <w:spacing w:before="0" w:beforeAutospacing="0" w:after="0" w:afterAutospacing="0"/>
        <w:ind w:left="708"/>
        <w:rPr>
          <w:rFonts w:asciiTheme="minorHAnsi" w:eastAsiaTheme="minorHAnsi" w:hAnsiTheme="minorHAnsi" w:cstheme="minorBidi"/>
          <w:sz w:val="22"/>
          <w:szCs w:val="22"/>
          <w:lang w:eastAsia="en-US"/>
        </w:rPr>
      </w:pPr>
    </w:p>
    <w:p w:rsidR="003F4E79" w:rsidRPr="003F4E79" w:rsidRDefault="003F4E79" w:rsidP="003F4E79">
      <w:pPr>
        <w:pStyle w:val="NormalWeb"/>
        <w:spacing w:before="0" w:beforeAutospacing="0" w:after="0" w:afterAutospacing="0"/>
        <w:ind w:left="708"/>
        <w:rPr>
          <w:rFonts w:asciiTheme="minorHAnsi" w:eastAsiaTheme="minorHAnsi" w:hAnsiTheme="minorHAnsi" w:cstheme="minorBidi"/>
          <w:sz w:val="22"/>
          <w:szCs w:val="22"/>
          <w:lang w:eastAsia="en-US"/>
        </w:rPr>
      </w:pPr>
    </w:p>
    <w:p w:rsidR="003F4E79" w:rsidRPr="00753130" w:rsidRDefault="00C60D3F" w:rsidP="003F4E79">
      <w:r>
        <w:tab/>
      </w:r>
      <w:r w:rsidRPr="00C60D3F">
        <w:rPr>
          <w:highlight w:val="yellow"/>
        </w:rPr>
        <w:t xml:space="preserve">Referencia: </w:t>
      </w:r>
      <w:proofErr w:type="spellStart"/>
      <w:r w:rsidRPr="00C60D3F">
        <w:rPr>
          <w:highlight w:val="yellow"/>
        </w:rPr>
        <w:t>pagina</w:t>
      </w:r>
      <w:proofErr w:type="spellEnd"/>
      <w:r w:rsidRPr="00C60D3F">
        <w:rPr>
          <w:highlight w:val="yellow"/>
        </w:rPr>
        <w:t xml:space="preserve"> de </w:t>
      </w:r>
      <w:proofErr w:type="spellStart"/>
      <w:r w:rsidRPr="00C60D3F">
        <w:rPr>
          <w:highlight w:val="yellow"/>
        </w:rPr>
        <w:t>Cargil</w:t>
      </w:r>
      <w:proofErr w:type="spellEnd"/>
      <w:r w:rsidRPr="00C60D3F">
        <w:rPr>
          <w:highlight w:val="yellow"/>
        </w:rPr>
        <w:t xml:space="preserve"> Venezuela http://www.cargill.com.ve/</w:t>
      </w:r>
    </w:p>
    <w:p w:rsidR="003F4E79" w:rsidRDefault="003F4E79" w:rsidP="00C003AF"/>
    <w:p w:rsidR="00C003AF" w:rsidRDefault="00C003AF" w:rsidP="00C003AF">
      <w:pPr>
        <w:jc w:val="both"/>
        <w:rPr>
          <w:b/>
        </w:rPr>
      </w:pPr>
    </w:p>
    <w:p w:rsidR="00C003AF" w:rsidRDefault="00C003AF" w:rsidP="00C003AF">
      <w:pPr>
        <w:jc w:val="both"/>
        <w:rPr>
          <w:b/>
        </w:rPr>
      </w:pPr>
    </w:p>
    <w:p w:rsidR="00C003AF" w:rsidRDefault="00C003AF" w:rsidP="00C003AF">
      <w:pPr>
        <w:jc w:val="both"/>
        <w:rPr>
          <w:b/>
        </w:rPr>
      </w:pPr>
    </w:p>
    <w:p w:rsidR="00C003AF" w:rsidRDefault="00C003AF" w:rsidP="00C003AF">
      <w:pPr>
        <w:jc w:val="both"/>
        <w:rPr>
          <w:b/>
        </w:rPr>
      </w:pPr>
    </w:p>
    <w:p w:rsidR="00C003AF" w:rsidRPr="002403FE" w:rsidRDefault="00C003AF" w:rsidP="00C003AF">
      <w:pPr>
        <w:jc w:val="both"/>
        <w:rPr>
          <w:b/>
        </w:rPr>
      </w:pPr>
      <w:r w:rsidRPr="002403FE">
        <w:rPr>
          <w:b/>
        </w:rPr>
        <w:lastRenderedPageBreak/>
        <w:t>ALIANZA DE NEGOCIOS.</w:t>
      </w:r>
    </w:p>
    <w:p w:rsidR="00C003AF" w:rsidRDefault="00C003AF" w:rsidP="00C003AF">
      <w:pPr>
        <w:jc w:val="both"/>
      </w:pPr>
      <w:r w:rsidRPr="00B72B29">
        <w:t xml:space="preserve">Cada año aumenta el número de clientes que pasan a formar parte de la gran familia GATMAVEN, siempre en la búsqueda </w:t>
      </w:r>
      <w:r>
        <w:t>de l</w:t>
      </w:r>
      <w:r w:rsidRPr="00B72B29">
        <w:t>as mejores ventajas competitivas, aportando asesoría técnica especializada e inmersos en nuestra filosofía de reducción de costos</w:t>
      </w:r>
      <w:r>
        <w:t>.</w:t>
      </w:r>
    </w:p>
    <w:p w:rsidR="00C003AF" w:rsidRDefault="00C003AF" w:rsidP="00C003AF">
      <w:pPr>
        <w:jc w:val="both"/>
      </w:pPr>
      <w:r>
        <w:t>N</w:t>
      </w:r>
      <w:r w:rsidRPr="003B3489">
        <w:t>uestr</w:t>
      </w:r>
      <w:r>
        <w:t xml:space="preserve">o éxito está medido por </w:t>
      </w:r>
      <w:r w:rsidRPr="003B3489">
        <w:t>habilidad constante para ganar en el mercado</w:t>
      </w:r>
      <w:r>
        <w:t xml:space="preserve"> e</w:t>
      </w:r>
      <w:r w:rsidRPr="007B0FB5">
        <w:t xml:space="preserve">xpandiendo </w:t>
      </w:r>
      <w:r>
        <w:t xml:space="preserve">nuestras marcas, con productos de calidad a precios competitivos, </w:t>
      </w:r>
      <w:r w:rsidRPr="003B3489">
        <w:t>superando nuestra propia expectativa y la de nuestros consumidores, clientes y accionistas</w:t>
      </w:r>
    </w:p>
    <w:p w:rsidR="00C003AF" w:rsidRDefault="00C003AF" w:rsidP="00C003AF">
      <w:pPr>
        <w:jc w:val="both"/>
      </w:pPr>
      <w:r w:rsidRPr="002403FE">
        <w:t>Nuestro éxito es el éxito de nuestros clientes…</w:t>
      </w:r>
    </w:p>
    <w:p w:rsidR="00C003AF" w:rsidRPr="00C003AF" w:rsidRDefault="00C003AF" w:rsidP="00C003AF"/>
    <w:p w:rsidR="009E671D" w:rsidRDefault="009E671D" w:rsidP="00101C10">
      <w:pPr>
        <w:rPr>
          <w:b/>
        </w:rPr>
      </w:pPr>
    </w:p>
    <w:p w:rsidR="003D56E0" w:rsidRDefault="003D56E0" w:rsidP="009E671D">
      <w:pPr>
        <w:rPr>
          <w:b/>
        </w:rPr>
      </w:pPr>
      <w:r>
        <w:rPr>
          <w:b/>
        </w:rPr>
        <w:t>MISTOLIN</w:t>
      </w:r>
    </w:p>
    <w:p w:rsidR="003D56E0" w:rsidRPr="003D56E0" w:rsidRDefault="003D56E0" w:rsidP="003D56E0">
      <w:pPr>
        <w:rPr>
          <w:b/>
        </w:rPr>
      </w:pPr>
      <w:r w:rsidRPr="003D56E0">
        <w:rPr>
          <w:b/>
        </w:rPr>
        <w:t>¿Por qué despertar los sentidos?</w:t>
      </w:r>
    </w:p>
    <w:p w:rsidR="003D56E0" w:rsidRPr="003D56E0" w:rsidRDefault="003D56E0" w:rsidP="003D56E0">
      <w:pPr>
        <w:rPr>
          <w:b/>
        </w:rPr>
      </w:pPr>
      <w:r w:rsidRPr="003D56E0">
        <w:rPr>
          <w:b/>
        </w:rPr>
        <w:t xml:space="preserve">En </w:t>
      </w:r>
      <w:proofErr w:type="spellStart"/>
      <w:r w:rsidRPr="003D56E0">
        <w:rPr>
          <w:b/>
        </w:rPr>
        <w:t>Mistolín</w:t>
      </w:r>
      <w:proofErr w:type="spellEnd"/>
      <w:r w:rsidRPr="003D56E0">
        <w:rPr>
          <w:b/>
        </w:rPr>
        <w:t xml:space="preserve"> creemos en los sentidos y en la necesidad de despertarlos. Disfrutamos ambientes en donde lo que nos rodea, toma vida. Creando momentos especiales, con compromiso, como si fueran únicos.</w:t>
      </w:r>
    </w:p>
    <w:p w:rsidR="003D56E0" w:rsidRPr="003D56E0" w:rsidRDefault="003D56E0" w:rsidP="003D56E0">
      <w:pPr>
        <w:rPr>
          <w:b/>
        </w:rPr>
      </w:pPr>
      <w:r w:rsidRPr="003D56E0">
        <w:rPr>
          <w:b/>
        </w:rPr>
        <w:t>La vida actual, a veces, se vuelve exigente, áspera, y por sobre todo inmediata. Esto nos genera ansiedad. Hoy nos sobran los estímulos, pero nos falta es el tiempo para asimilarlos. Nunca alcanza. Cada vez tenemos más oportunidades para conectarnos. Sentimos esa necesidad de estar en todos lados al mismo tiempo, pero lo cierto es que no podemos estar en ninguno al 100%.</w:t>
      </w:r>
    </w:p>
    <w:p w:rsidR="003D56E0" w:rsidRPr="003D56E0" w:rsidRDefault="003D56E0" w:rsidP="003D56E0">
      <w:pPr>
        <w:rPr>
          <w:b/>
        </w:rPr>
      </w:pPr>
      <w:r w:rsidRPr="003D56E0">
        <w:rPr>
          <w:b/>
        </w:rPr>
        <w:t xml:space="preserve">En </w:t>
      </w:r>
      <w:proofErr w:type="spellStart"/>
      <w:r w:rsidRPr="003D56E0">
        <w:rPr>
          <w:b/>
        </w:rPr>
        <w:t>Mistolín</w:t>
      </w:r>
      <w:proofErr w:type="spellEnd"/>
      <w:r w:rsidRPr="003D56E0">
        <w:rPr>
          <w:b/>
        </w:rPr>
        <w:t xml:space="preserve"> proponemos un cambio. Creemos en el aquí y el ahora. Por eso creemos en las fragancias. Los aromas nos conectan con lo que sucede en nuestro alrededor de una manera única. Nos traen recuerdos. Nos liberan. Nos permiten volar. Como las mariposas.</w:t>
      </w:r>
    </w:p>
    <w:p w:rsidR="003D56E0" w:rsidRPr="003D56E0" w:rsidRDefault="003D56E0" w:rsidP="003D56E0">
      <w:pPr>
        <w:rPr>
          <w:b/>
        </w:rPr>
      </w:pPr>
      <w:r w:rsidRPr="003D56E0">
        <w:rPr>
          <w:b/>
        </w:rPr>
        <w:t xml:space="preserve">En </w:t>
      </w:r>
      <w:proofErr w:type="spellStart"/>
      <w:r w:rsidRPr="003D56E0">
        <w:rPr>
          <w:b/>
        </w:rPr>
        <w:t>Mistolín</w:t>
      </w:r>
      <w:proofErr w:type="spellEnd"/>
      <w:r w:rsidRPr="003D56E0">
        <w:rPr>
          <w:b/>
        </w:rPr>
        <w:t xml:space="preserve"> estamos convencidos que las fragancias pueden transformar los ambientes y despertar una emoción. Por eso buscamos los ingredientes que necesitamos para los conceptos que queremos. Por eso trabajamos con las mejores casas de perfumistas del mundo. Nada es casualidad.</w:t>
      </w:r>
    </w:p>
    <w:p w:rsidR="003D56E0" w:rsidRPr="003D56E0" w:rsidRDefault="003D56E0" w:rsidP="003D56E0">
      <w:pPr>
        <w:rPr>
          <w:b/>
        </w:rPr>
      </w:pPr>
      <w:r w:rsidRPr="003D56E0">
        <w:rPr>
          <w:b/>
        </w:rPr>
        <w:t xml:space="preserve">En </w:t>
      </w:r>
      <w:proofErr w:type="spellStart"/>
      <w:r w:rsidRPr="003D56E0">
        <w:rPr>
          <w:b/>
        </w:rPr>
        <w:t>Mistolín</w:t>
      </w:r>
      <w:proofErr w:type="spellEnd"/>
      <w:r w:rsidRPr="003D56E0">
        <w:rPr>
          <w:b/>
        </w:rPr>
        <w:t xml:space="preserve"> nos inspiramos en la música, en el arte y en los colores que nos llenan de energía. Porque si algo está bien hecho, sirve. Pero si además es lindo, gusta. Por eso valoramos las sonrisas, la calidez, y la elegancia natural. Porque algo real vale mucho más que algo producido.</w:t>
      </w:r>
    </w:p>
    <w:p w:rsidR="003D56E0" w:rsidRDefault="003D56E0" w:rsidP="003D56E0">
      <w:pPr>
        <w:rPr>
          <w:b/>
        </w:rPr>
      </w:pPr>
      <w:r w:rsidRPr="003D56E0">
        <w:rPr>
          <w:b/>
        </w:rPr>
        <w:t xml:space="preserve">En </w:t>
      </w:r>
      <w:proofErr w:type="spellStart"/>
      <w:r w:rsidRPr="003D56E0">
        <w:rPr>
          <w:b/>
        </w:rPr>
        <w:t>Mistolín</w:t>
      </w:r>
      <w:proofErr w:type="spellEnd"/>
      <w:r w:rsidRPr="003D56E0">
        <w:rPr>
          <w:b/>
        </w:rPr>
        <w:t xml:space="preserve"> creemos en la experiencia más allá de los productos. Queremos ayudarte a que tu casa esté más limpia. Pero más queremos que la puedas vivir a pleno.</w:t>
      </w:r>
    </w:p>
    <w:p w:rsidR="00E35A53" w:rsidRDefault="00E35A53" w:rsidP="003D56E0">
      <w:pPr>
        <w:rPr>
          <w:b/>
        </w:rPr>
      </w:pPr>
      <w:r>
        <w:rPr>
          <w:b/>
        </w:rPr>
        <w:t>CLOROX</w:t>
      </w:r>
    </w:p>
    <w:p w:rsidR="00E35A53" w:rsidRPr="00E35A53" w:rsidRDefault="00E35A53" w:rsidP="00E35A53">
      <w:pPr>
        <w:rPr>
          <w:b/>
        </w:rPr>
      </w:pPr>
      <w:r w:rsidRPr="00E35A53">
        <w:rPr>
          <w:b/>
        </w:rPr>
        <w:lastRenderedPageBreak/>
        <w:t>Mejoramos tu día, todos los días.</w:t>
      </w:r>
    </w:p>
    <w:p w:rsidR="00E35A53" w:rsidRPr="00E35A53" w:rsidRDefault="00E35A53" w:rsidP="00E35A53">
      <w:pPr>
        <w:rPr>
          <w:b/>
        </w:rPr>
      </w:pPr>
      <w:r w:rsidRPr="0005250C">
        <w:rPr>
          <w:b/>
          <w:highlight w:val="green"/>
        </w:rPr>
        <w:t xml:space="preserve">La misión de </w:t>
      </w:r>
      <w:proofErr w:type="spellStart"/>
      <w:r w:rsidRPr="0005250C">
        <w:rPr>
          <w:b/>
          <w:highlight w:val="green"/>
        </w:rPr>
        <w:t>Clorox</w:t>
      </w:r>
      <w:proofErr w:type="spellEnd"/>
      <w:r w:rsidRPr="0005250C">
        <w:rPr>
          <w:b/>
          <w:highlight w:val="green"/>
        </w:rPr>
        <w:t xml:space="preserve"> empieza y termina en los consumidores, porque ponemos toda nuestra pasión para focalizarnos en sus necesidades.</w:t>
      </w:r>
      <w:r w:rsidRPr="00E35A53">
        <w:rPr>
          <w:b/>
        </w:rPr>
        <w:t xml:space="preserve"> </w:t>
      </w:r>
    </w:p>
    <w:p w:rsidR="00E35A53" w:rsidRPr="00E35A53" w:rsidRDefault="00E35A53" w:rsidP="00E35A53">
      <w:pPr>
        <w:rPr>
          <w:b/>
        </w:rPr>
      </w:pPr>
      <w:r w:rsidRPr="0005250C">
        <w:rPr>
          <w:b/>
          <w:highlight w:val="green"/>
        </w:rPr>
        <w:t xml:space="preserve">Construimos marcas de alta participación de mercado en las categorías clave de </w:t>
      </w:r>
      <w:proofErr w:type="spellStart"/>
      <w:r w:rsidRPr="0005250C">
        <w:rPr>
          <w:b/>
          <w:highlight w:val="green"/>
        </w:rPr>
        <w:t>Clorox</w:t>
      </w:r>
      <w:proofErr w:type="spellEnd"/>
      <w:r w:rsidRPr="0005250C">
        <w:rPr>
          <w:b/>
          <w:highlight w:val="green"/>
        </w:rPr>
        <w:t>.</w:t>
      </w:r>
    </w:p>
    <w:p w:rsidR="00E35A53" w:rsidRPr="00E35A53" w:rsidRDefault="00E35A53" w:rsidP="00E35A53">
      <w:pPr>
        <w:rPr>
          <w:b/>
        </w:rPr>
      </w:pPr>
      <w:r w:rsidRPr="0005250C">
        <w:rPr>
          <w:b/>
          <w:highlight w:val="green"/>
        </w:rPr>
        <w:t>Nuestras marcas líderes son referentes de salud, bienestar y practicidad; y por ello contribuyen a optimizar la calidad de vida de la gente.</w:t>
      </w:r>
    </w:p>
    <w:p w:rsidR="00E35A53" w:rsidRPr="00E35A53" w:rsidRDefault="00E35A53" w:rsidP="00E35A53">
      <w:pPr>
        <w:rPr>
          <w:b/>
        </w:rPr>
      </w:pPr>
      <w:r w:rsidRPr="00E35A53">
        <w:rPr>
          <w:b/>
        </w:rPr>
        <w:t>Nuestros Valores</w:t>
      </w:r>
    </w:p>
    <w:p w:rsidR="00E35A53" w:rsidRPr="00E35A53" w:rsidRDefault="00E35A53" w:rsidP="00E35A53">
      <w:pPr>
        <w:rPr>
          <w:b/>
        </w:rPr>
      </w:pPr>
      <w:r w:rsidRPr="00E35A53">
        <w:rPr>
          <w:b/>
        </w:rPr>
        <w:t>Son los pilares de la Compañía. Ellos nos guían en nuestro accionar para alcanzar día a día los más altos estándares de conducta comercial y profesional.</w:t>
      </w:r>
    </w:p>
    <w:p w:rsidR="00E35A53" w:rsidRPr="00E35A53" w:rsidRDefault="00E35A53" w:rsidP="00E35A53">
      <w:pPr>
        <w:rPr>
          <w:b/>
        </w:rPr>
      </w:pPr>
      <w:r w:rsidRPr="00E35A53">
        <w:rPr>
          <w:b/>
        </w:rPr>
        <w:t>Hacer lo correcto</w:t>
      </w:r>
    </w:p>
    <w:p w:rsidR="00E35A53" w:rsidRPr="00E35A53" w:rsidRDefault="00E35A53" w:rsidP="00E35A53">
      <w:pPr>
        <w:rPr>
          <w:b/>
        </w:rPr>
      </w:pPr>
      <w:r w:rsidRPr="00E35A53">
        <w:rPr>
          <w:b/>
        </w:rPr>
        <w:t>La salud a largo plazo de la Compañía depende de nuestra integridad, de la forma en que tratamos al medio ambiente; y del hecho de no tomar decisiones que puedan comprometer los más altos estándares éticos y profesionales.</w:t>
      </w:r>
    </w:p>
    <w:p w:rsidR="00E35A53" w:rsidRPr="00E35A53" w:rsidRDefault="00E35A53" w:rsidP="00E35A53">
      <w:pPr>
        <w:rPr>
          <w:b/>
        </w:rPr>
      </w:pPr>
    </w:p>
    <w:p w:rsidR="00E35A53" w:rsidRPr="00E35A53" w:rsidRDefault="00E35A53" w:rsidP="00E35A53">
      <w:pPr>
        <w:rPr>
          <w:b/>
        </w:rPr>
      </w:pPr>
      <w:r w:rsidRPr="00E35A53">
        <w:rPr>
          <w:b/>
        </w:rPr>
        <w:t>Sentirse dueño</w:t>
      </w:r>
    </w:p>
    <w:p w:rsidR="00E35A53" w:rsidRPr="00E35A53" w:rsidRDefault="00E35A53" w:rsidP="00E35A53">
      <w:pPr>
        <w:rPr>
          <w:b/>
        </w:rPr>
      </w:pPr>
      <w:r w:rsidRPr="00BD5814">
        <w:rPr>
          <w:b/>
          <w:highlight w:val="green"/>
        </w:rPr>
        <w:t>El progreso de nuestra Compañía está impulsado por personas que tienen iniciativa propia para obtener los mejores resultados de la manera más simple, rápida y efectiva posible.</w:t>
      </w:r>
    </w:p>
    <w:p w:rsidR="00E35A53" w:rsidRPr="00E35A53" w:rsidRDefault="00E35A53" w:rsidP="00E35A53">
      <w:pPr>
        <w:rPr>
          <w:b/>
        </w:rPr>
      </w:pPr>
      <w:r w:rsidRPr="00E35A53">
        <w:rPr>
          <w:b/>
        </w:rPr>
        <w:t>Trabajar juntos para ganar</w:t>
      </w:r>
    </w:p>
    <w:p w:rsidR="00E35A53" w:rsidRPr="00E35A53" w:rsidRDefault="00E35A53" w:rsidP="00E35A53">
      <w:pPr>
        <w:rPr>
          <w:b/>
        </w:rPr>
      </w:pPr>
      <w:r w:rsidRPr="00BD5814">
        <w:rPr>
          <w:b/>
          <w:highlight w:val="green"/>
        </w:rPr>
        <w:t xml:space="preserve">El éxito depende de que los empleados de </w:t>
      </w:r>
      <w:proofErr w:type="spellStart"/>
      <w:r w:rsidRPr="00BD5814">
        <w:rPr>
          <w:b/>
          <w:highlight w:val="green"/>
        </w:rPr>
        <w:t>Clorox</w:t>
      </w:r>
      <w:proofErr w:type="spellEnd"/>
      <w:r w:rsidRPr="00BD5814">
        <w:rPr>
          <w:b/>
          <w:highlight w:val="green"/>
        </w:rPr>
        <w:t xml:space="preserve"> colaboren productivamente entre sí y con nuestros socios estratégicos</w:t>
      </w:r>
      <w:r w:rsidRPr="00E35A53">
        <w:rPr>
          <w:b/>
        </w:rPr>
        <w:t>.</w:t>
      </w:r>
    </w:p>
    <w:p w:rsidR="00E35A53" w:rsidRPr="00E35A53" w:rsidRDefault="00E35A53" w:rsidP="00E35A53">
      <w:pPr>
        <w:rPr>
          <w:b/>
        </w:rPr>
      </w:pPr>
      <w:r w:rsidRPr="00BD5814">
        <w:rPr>
          <w:b/>
          <w:highlight w:val="green"/>
        </w:rPr>
        <w:t>Esforzarse para obtener buenos resultados</w:t>
      </w:r>
    </w:p>
    <w:p w:rsidR="00E35A53" w:rsidRDefault="00E35A53" w:rsidP="00E35A53">
      <w:pPr>
        <w:rPr>
          <w:b/>
        </w:rPr>
      </w:pPr>
      <w:r w:rsidRPr="00BD5814">
        <w:rPr>
          <w:b/>
          <w:highlight w:val="green"/>
        </w:rPr>
        <w:t>Nuestro éxito está medido por nuestra habilidad constante para ganar en el mercado, superando nuestra propia expectativa y la de nuestros consumidores, clientes y accionistas</w:t>
      </w:r>
    </w:p>
    <w:p w:rsidR="00E35A53" w:rsidRDefault="00E35A53" w:rsidP="00E35A53">
      <w:pPr>
        <w:rPr>
          <w:b/>
        </w:rPr>
      </w:pPr>
      <w:r>
        <w:rPr>
          <w:b/>
        </w:rPr>
        <w:t>CLOROX SUSTENTABILIDAD</w:t>
      </w:r>
    </w:p>
    <w:p w:rsidR="00E35A53" w:rsidRDefault="00E35A53" w:rsidP="00E35A53">
      <w:pPr>
        <w:rPr>
          <w:b/>
        </w:rPr>
      </w:pPr>
      <w:r>
        <w:rPr>
          <w:b/>
        </w:rPr>
        <w:t xml:space="preserve"> </w:t>
      </w:r>
      <w:r w:rsidRPr="00E35A53">
        <w:rPr>
          <w:b/>
        </w:rPr>
        <w:t xml:space="preserve">En </w:t>
      </w:r>
      <w:proofErr w:type="spellStart"/>
      <w:r w:rsidRPr="00E35A53">
        <w:rPr>
          <w:b/>
        </w:rPr>
        <w:t>Clorox</w:t>
      </w:r>
      <w:proofErr w:type="spellEnd"/>
      <w:r w:rsidRPr="00E35A53">
        <w:rPr>
          <w:b/>
        </w:rPr>
        <w:t xml:space="preserve"> trabajamos juntos para garantizar que el negocio se desarrolle sobre una base sólida de integridad y calidad; siempre guiados por nuestro valor rector de hacer lo correcto en nuestro día a día. </w:t>
      </w:r>
      <w:r w:rsidRPr="00F57E3D">
        <w:rPr>
          <w:b/>
          <w:highlight w:val="green"/>
        </w:rPr>
        <w:t xml:space="preserve">Sabemos que las decisiones que tomamos tienen un impacto significativo en las </w:t>
      </w:r>
      <w:bookmarkStart w:id="0" w:name="_GoBack"/>
      <w:r w:rsidRPr="00F57E3D">
        <w:rPr>
          <w:b/>
          <w:highlight w:val="green"/>
        </w:rPr>
        <w:t xml:space="preserve">personas, en el planeta y en las comunidades. Es por ello que continuamente reforzamos nuestro compromiso con nuestra Responsabilidad Corporativa, enfocándonos en cinco pilares (las 5P de </w:t>
      </w:r>
      <w:proofErr w:type="spellStart"/>
      <w:r w:rsidRPr="00F57E3D">
        <w:rPr>
          <w:b/>
          <w:highlight w:val="green"/>
        </w:rPr>
        <w:t>Clorox</w:t>
      </w:r>
      <w:proofErr w:type="spellEnd"/>
      <w:r w:rsidRPr="00F57E3D">
        <w:rPr>
          <w:b/>
          <w:highlight w:val="green"/>
        </w:rPr>
        <w:t>): Performance, Planeta, Personas, Productos y Propósito.</w:t>
      </w:r>
      <w:bookmarkEnd w:id="0"/>
    </w:p>
    <w:p w:rsidR="00F57E3D" w:rsidRDefault="00C6451C" w:rsidP="00E35A53">
      <w:pPr>
        <w:rPr>
          <w:b/>
        </w:rPr>
      </w:pPr>
      <w:r>
        <w:rPr>
          <w:b/>
        </w:rPr>
        <w:t>CONTACTAN OS</w:t>
      </w:r>
    </w:p>
    <w:p w:rsidR="00F57E3D" w:rsidRDefault="00F57E3D" w:rsidP="00E35A53">
      <w:pPr>
        <w:rPr>
          <w:b/>
        </w:rPr>
      </w:pPr>
      <w:r>
        <w:rPr>
          <w:b/>
          <w:noProof/>
          <w:lang w:eastAsia="es-VE"/>
        </w:rPr>
        <w:lastRenderedPageBreak/>
        <w:drawing>
          <wp:inline distT="0" distB="0" distL="0" distR="0">
            <wp:extent cx="5610225" cy="48006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4800600"/>
                    </a:xfrm>
                    <a:prstGeom prst="rect">
                      <a:avLst/>
                    </a:prstGeom>
                    <a:noFill/>
                    <a:ln>
                      <a:noFill/>
                    </a:ln>
                  </pic:spPr>
                </pic:pic>
              </a:graphicData>
            </a:graphic>
          </wp:inline>
        </w:drawing>
      </w:r>
    </w:p>
    <w:p w:rsidR="00F57E3D" w:rsidRDefault="00F57E3D" w:rsidP="00E35A53">
      <w:pPr>
        <w:rPr>
          <w:b/>
        </w:rPr>
      </w:pPr>
      <w:r>
        <w:rPr>
          <w:b/>
          <w:noProof/>
          <w:lang w:eastAsia="es-VE"/>
        </w:rPr>
        <w:lastRenderedPageBreak/>
        <w:drawing>
          <wp:inline distT="0" distB="0" distL="0" distR="0">
            <wp:extent cx="4813300" cy="3918585"/>
            <wp:effectExtent l="0" t="0" r="635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3300" cy="3918585"/>
                    </a:xfrm>
                    <a:prstGeom prst="rect">
                      <a:avLst/>
                    </a:prstGeom>
                    <a:noFill/>
                    <a:ln>
                      <a:noFill/>
                    </a:ln>
                  </pic:spPr>
                </pic:pic>
              </a:graphicData>
            </a:graphic>
          </wp:inline>
        </w:drawing>
      </w:r>
    </w:p>
    <w:p w:rsidR="008114A5" w:rsidRDefault="008114A5" w:rsidP="00E35A53">
      <w:pPr>
        <w:rPr>
          <w:b/>
        </w:rPr>
      </w:pPr>
      <w:r>
        <w:rPr>
          <w:b/>
          <w:noProof/>
          <w:lang w:eastAsia="es-VE"/>
        </w:rPr>
        <w:drawing>
          <wp:inline distT="0" distB="0" distL="0" distR="0">
            <wp:extent cx="5607050" cy="3597275"/>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7050" cy="3597275"/>
                    </a:xfrm>
                    <a:prstGeom prst="rect">
                      <a:avLst/>
                    </a:prstGeom>
                    <a:noFill/>
                    <a:ln>
                      <a:noFill/>
                    </a:ln>
                  </pic:spPr>
                </pic:pic>
              </a:graphicData>
            </a:graphic>
          </wp:inline>
        </w:drawing>
      </w:r>
      <w:r>
        <w:rPr>
          <w:rFonts w:ascii="Arial" w:hAnsi="Arial" w:cs="Arial"/>
          <w:color w:val="333333"/>
          <w:sz w:val="20"/>
          <w:szCs w:val="20"/>
          <w:shd w:val="clear" w:color="auto" w:fill="FFFFFF"/>
        </w:rPr>
        <w:t xml:space="preserve">Una sola gota concentrada corta la grasa y los residuos o manchas de alimentos dejando tu vajilla y utensilios de cocina relucientes e higiénicamente limpios. Contiene agentes limpiadores como el derivado del aceite natural del coco, que ayuda a mantener tu piel saludable, ya que contiene una </w:t>
      </w:r>
      <w:r>
        <w:rPr>
          <w:rFonts w:ascii="Arial" w:hAnsi="Arial" w:cs="Arial"/>
          <w:color w:val="333333"/>
          <w:sz w:val="20"/>
          <w:szCs w:val="20"/>
          <w:shd w:val="clear" w:color="auto" w:fill="FFFFFF"/>
        </w:rPr>
        <w:lastRenderedPageBreak/>
        <w:t xml:space="preserve">única combinación de </w:t>
      </w:r>
      <w:proofErr w:type="spellStart"/>
      <w:r>
        <w:rPr>
          <w:rFonts w:ascii="Arial" w:hAnsi="Arial" w:cs="Arial"/>
          <w:color w:val="333333"/>
          <w:sz w:val="20"/>
          <w:szCs w:val="20"/>
          <w:shd w:val="clear" w:color="auto" w:fill="FFFFFF"/>
        </w:rPr>
        <w:t>shiso</w:t>
      </w:r>
      <w:proofErr w:type="spellEnd"/>
      <w:r>
        <w:rPr>
          <w:rFonts w:ascii="Arial" w:hAnsi="Arial" w:cs="Arial"/>
          <w:color w:val="333333"/>
          <w:sz w:val="20"/>
          <w:szCs w:val="20"/>
          <w:shd w:val="clear" w:color="auto" w:fill="FFFFFF"/>
        </w:rPr>
        <w:t xml:space="preserve">, aloe vera y </w:t>
      </w:r>
      <w:proofErr w:type="spellStart"/>
      <w:r>
        <w:rPr>
          <w:rFonts w:ascii="Arial" w:hAnsi="Arial" w:cs="Arial"/>
          <w:color w:val="333333"/>
          <w:sz w:val="20"/>
          <w:szCs w:val="20"/>
          <w:shd w:val="clear" w:color="auto" w:fill="FFFFFF"/>
        </w:rPr>
        <w:t>alfahidroxiacido</w:t>
      </w:r>
      <w:proofErr w:type="spellEnd"/>
      <w:r>
        <w:rPr>
          <w:rFonts w:ascii="Arial" w:hAnsi="Arial" w:cs="Arial"/>
          <w:color w:val="333333"/>
          <w:sz w:val="20"/>
          <w:szCs w:val="20"/>
          <w:shd w:val="clear" w:color="auto" w:fill="FFFFFF"/>
        </w:rPr>
        <w:t>, haciendo del lavado de tus platos, una experiencia única para tus manos.</w:t>
      </w:r>
    </w:p>
    <w:p w:rsidR="005468FB" w:rsidRDefault="00753130" w:rsidP="00E35A53">
      <w:pPr>
        <w:rPr>
          <w:b/>
        </w:rPr>
      </w:pPr>
      <w:hyperlink r:id="rId13" w:history="1">
        <w:r w:rsidRPr="00C0317D">
          <w:rPr>
            <w:rStyle w:val="Hipervnculo"/>
            <w:b/>
          </w:rPr>
          <w:t>http://www.amway.com.ve/amwayhome/lavaplatos.html</w:t>
        </w:r>
      </w:hyperlink>
    </w:p>
    <w:p w:rsidR="00753130" w:rsidRDefault="00753130" w:rsidP="00E35A53">
      <w:pPr>
        <w:rPr>
          <w:b/>
        </w:rPr>
      </w:pPr>
    </w:p>
    <w:p w:rsidR="00753130" w:rsidRPr="00753130" w:rsidRDefault="00753130" w:rsidP="00753130">
      <w:pPr>
        <w:spacing w:after="225" w:line="525" w:lineRule="atLeast"/>
        <w:outlineLvl w:val="0"/>
        <w:rPr>
          <w:rFonts w:ascii="Times New Roman" w:eastAsia="Times New Roman" w:hAnsi="Times New Roman" w:cs="Times New Roman"/>
          <w:b/>
          <w:bCs/>
          <w:kern w:val="36"/>
          <w:sz w:val="53"/>
          <w:szCs w:val="53"/>
          <w:lang w:eastAsia="es-VE"/>
        </w:rPr>
      </w:pPr>
      <w:r w:rsidRPr="00753130">
        <w:rPr>
          <w:rFonts w:ascii="Times New Roman" w:eastAsia="Times New Roman" w:hAnsi="Times New Roman" w:cs="Times New Roman"/>
          <w:b/>
          <w:bCs/>
          <w:kern w:val="36"/>
          <w:sz w:val="53"/>
          <w:szCs w:val="53"/>
          <w:lang w:eastAsia="es-VE"/>
        </w:rPr>
        <w:t>Proveedores</w:t>
      </w:r>
    </w:p>
    <w:p w:rsidR="00753130" w:rsidRPr="00753130" w:rsidRDefault="00753130" w:rsidP="00753130">
      <w:pPr>
        <w:spacing w:after="0" w:line="240" w:lineRule="auto"/>
        <w:rPr>
          <w:rFonts w:ascii="Times New Roman" w:eastAsia="Times New Roman" w:hAnsi="Times New Roman" w:cs="Times New Roman"/>
          <w:sz w:val="24"/>
          <w:szCs w:val="24"/>
          <w:lang w:eastAsia="es-VE"/>
        </w:rPr>
      </w:pPr>
      <w:r w:rsidRPr="00753130">
        <w:rPr>
          <w:rFonts w:ascii="Times New Roman" w:eastAsia="Times New Roman" w:hAnsi="Times New Roman" w:cs="Times New Roman"/>
          <w:sz w:val="24"/>
          <w:szCs w:val="24"/>
          <w:lang w:eastAsia="es-VE"/>
        </w:rPr>
        <w:t>Este espacio fue creado para usted, socio nuevo o actual, par</w:t>
      </w:r>
      <w:r w:rsidR="003F4E79">
        <w:rPr>
          <w:rFonts w:ascii="Times New Roman" w:eastAsia="Times New Roman" w:hAnsi="Times New Roman" w:cs="Times New Roman"/>
          <w:sz w:val="24"/>
          <w:szCs w:val="24"/>
          <w:lang w:eastAsia="es-VE"/>
        </w:rPr>
        <w:t>a entender la relación de GATMAVEN</w:t>
      </w:r>
      <w:r w:rsidRPr="00753130">
        <w:rPr>
          <w:rFonts w:ascii="Times New Roman" w:eastAsia="Times New Roman" w:hAnsi="Times New Roman" w:cs="Times New Roman"/>
          <w:sz w:val="24"/>
          <w:szCs w:val="24"/>
          <w:lang w:eastAsia="es-VE"/>
        </w:rPr>
        <w:t xml:space="preserve"> c</w:t>
      </w:r>
      <w:r w:rsidR="003F4E79">
        <w:rPr>
          <w:rFonts w:ascii="Times New Roman" w:eastAsia="Times New Roman" w:hAnsi="Times New Roman" w:cs="Times New Roman"/>
          <w:sz w:val="24"/>
          <w:szCs w:val="24"/>
          <w:lang w:eastAsia="es-VE"/>
        </w:rPr>
        <w:t>on sus proveedores.</w:t>
      </w:r>
      <w:r w:rsidR="003F4E79">
        <w:rPr>
          <w:rFonts w:ascii="Times New Roman" w:eastAsia="Times New Roman" w:hAnsi="Times New Roman" w:cs="Times New Roman"/>
          <w:sz w:val="24"/>
          <w:szCs w:val="24"/>
          <w:lang w:eastAsia="es-VE"/>
        </w:rPr>
        <w:br/>
        <w:t> </w:t>
      </w:r>
      <w:r w:rsidR="003F4E79">
        <w:rPr>
          <w:rFonts w:ascii="Times New Roman" w:eastAsia="Times New Roman" w:hAnsi="Times New Roman" w:cs="Times New Roman"/>
          <w:sz w:val="24"/>
          <w:szCs w:val="24"/>
          <w:lang w:eastAsia="es-VE"/>
        </w:rPr>
        <w:br/>
        <w:t>En GATMAVEN</w:t>
      </w:r>
      <w:r w:rsidRPr="00753130">
        <w:rPr>
          <w:rFonts w:ascii="Times New Roman" w:eastAsia="Times New Roman" w:hAnsi="Times New Roman" w:cs="Times New Roman"/>
          <w:sz w:val="24"/>
          <w:szCs w:val="24"/>
          <w:lang w:eastAsia="es-VE"/>
        </w:rPr>
        <w:t>, la satisfacción de nuestros clientes es el resultado de alianzas bien consolidadas, incluyendo la relación que mantenemos con nuestros aliados comerciales. </w:t>
      </w:r>
      <w:r w:rsidR="003F4E79">
        <w:rPr>
          <w:rFonts w:ascii="Times New Roman" w:eastAsia="Times New Roman" w:hAnsi="Times New Roman" w:cs="Times New Roman"/>
          <w:sz w:val="24"/>
          <w:szCs w:val="24"/>
          <w:lang w:eastAsia="es-VE"/>
        </w:rPr>
        <w:br/>
        <w:t> </w:t>
      </w:r>
      <w:r w:rsidR="003F4E79">
        <w:rPr>
          <w:rFonts w:ascii="Times New Roman" w:eastAsia="Times New Roman" w:hAnsi="Times New Roman" w:cs="Times New Roman"/>
          <w:sz w:val="24"/>
          <w:szCs w:val="24"/>
          <w:lang w:eastAsia="es-VE"/>
        </w:rPr>
        <w:br/>
        <w:t>GATMAVEN</w:t>
      </w:r>
      <w:r w:rsidRPr="00753130">
        <w:rPr>
          <w:rFonts w:ascii="Times New Roman" w:eastAsia="Times New Roman" w:hAnsi="Times New Roman" w:cs="Times New Roman"/>
          <w:sz w:val="24"/>
          <w:szCs w:val="24"/>
          <w:lang w:eastAsia="es-VE"/>
        </w:rPr>
        <w:t xml:space="preserve"> se reserva el derecho de seleccionar los proveedores que mejor se ajusten a nuestras necesidades de negocio, centrándose en calidad, precio, estrategia y cumplimiento con los requerimientos comerciales y jurídicos, además de cumplir con nuestro Código de Conducta de Proveedores.</w:t>
      </w:r>
    </w:p>
    <w:p w:rsidR="00753130" w:rsidRDefault="00753130" w:rsidP="00E35A53">
      <w:pPr>
        <w:rPr>
          <w:b/>
        </w:rPr>
      </w:pPr>
    </w:p>
    <w:p w:rsidR="00753130" w:rsidRDefault="00753130" w:rsidP="00753130">
      <w:pPr>
        <w:pStyle w:val="Ttulo1"/>
        <w:spacing w:before="30" w:beforeAutospacing="0" w:after="120" w:afterAutospacing="0" w:line="525" w:lineRule="atLeast"/>
        <w:rPr>
          <w:sz w:val="53"/>
          <w:szCs w:val="53"/>
        </w:rPr>
      </w:pPr>
      <w:r>
        <w:rPr>
          <w:sz w:val="53"/>
          <w:szCs w:val="53"/>
        </w:rPr>
        <w:t>Código de ética del Comprador</w:t>
      </w:r>
    </w:p>
    <w:p w:rsidR="00753130" w:rsidRDefault="00753130" w:rsidP="00753130">
      <w:pPr>
        <w:pStyle w:val="NormalWeb"/>
        <w:spacing w:before="0" w:beforeAutospacing="0" w:after="0" w:afterAutospacing="0"/>
      </w:pPr>
      <w:r>
        <w:t xml:space="preserve">El área de </w:t>
      </w:r>
      <w:proofErr w:type="spellStart"/>
      <w:r>
        <w:t>Strategic</w:t>
      </w:r>
      <w:proofErr w:type="spellEnd"/>
      <w:r>
        <w:t xml:space="preserve"> </w:t>
      </w:r>
      <w:proofErr w:type="spellStart"/>
      <w:r>
        <w:t>Sourcing</w:t>
      </w:r>
      <w:proofErr w:type="spellEnd"/>
      <w:r>
        <w:t xml:space="preserve"> y </w:t>
      </w:r>
      <w:proofErr w:type="spellStart"/>
      <w:r>
        <w:t>Procurement</w:t>
      </w:r>
      <w:proofErr w:type="spellEnd"/>
      <w:r>
        <w:t xml:space="preserve"> de América Latina y las áreas de compras bajo su gestión, así como otras áreas y personas que realicen compras y contrataciones de bienes y servicios, están expuestas a situaciones comerciales y a relaciones comerciales con proveedores que requieren un conjunto de reglas de conductas profesionales. Para proteger los intereses de </w:t>
      </w:r>
      <w:proofErr w:type="spellStart"/>
      <w:r>
        <w:t>Cargill</w:t>
      </w:r>
      <w:proofErr w:type="spellEnd"/>
      <w:r>
        <w:t xml:space="preserve"> y establecer una guía para que sus profesionales estén preparados para lidiar con potenciales situaciones de conflictos de intereses o éticos, desarrollamos el</w:t>
      </w:r>
      <w:r>
        <w:rPr>
          <w:rStyle w:val="apple-converted-space"/>
        </w:rPr>
        <w:t> </w:t>
      </w:r>
      <w:hyperlink r:id="rId14" w:tgtFrame="_blank" w:history="1">
        <w:r>
          <w:rPr>
            <w:rStyle w:val="Hipervnculo"/>
            <w:color w:val="357994"/>
            <w:bdr w:val="none" w:sz="0" w:space="0" w:color="auto" w:frame="1"/>
          </w:rPr>
          <w:t>Código de ética del comprador.</w:t>
        </w:r>
      </w:hyperlink>
    </w:p>
    <w:p w:rsidR="00753130" w:rsidRDefault="00753130" w:rsidP="00E35A53">
      <w:pPr>
        <w:rPr>
          <w:b/>
        </w:rPr>
      </w:pPr>
    </w:p>
    <w:p w:rsidR="00753130" w:rsidRDefault="00753130" w:rsidP="00753130">
      <w:pPr>
        <w:pStyle w:val="Ttulo1"/>
        <w:spacing w:before="0" w:beforeAutospacing="0" w:after="225" w:afterAutospacing="0" w:line="525" w:lineRule="atLeast"/>
        <w:rPr>
          <w:sz w:val="53"/>
          <w:szCs w:val="53"/>
        </w:rPr>
      </w:pPr>
      <w:r>
        <w:rPr>
          <w:sz w:val="53"/>
          <w:szCs w:val="53"/>
        </w:rPr>
        <w:t>Nuevo Proveedor</w:t>
      </w:r>
    </w:p>
    <w:p w:rsidR="00753130" w:rsidRDefault="00753130" w:rsidP="00753130">
      <w:pPr>
        <w:pStyle w:val="NormalWeb"/>
        <w:spacing w:before="0" w:beforeAutospacing="0" w:after="0" w:afterAutospacing="0"/>
      </w:pPr>
      <w:proofErr w:type="spellStart"/>
      <w:r>
        <w:t>Cargill</w:t>
      </w:r>
      <w:proofErr w:type="spellEnd"/>
      <w:r>
        <w:t xml:space="preserve"> busca más que un proveedor, busca aliados que cubran sus necesidades operacionales dentro de los criterios legales y de acuerdo con los</w:t>
      </w:r>
      <w:r>
        <w:rPr>
          <w:rStyle w:val="apple-converted-space"/>
        </w:rPr>
        <w:t> </w:t>
      </w:r>
      <w:hyperlink r:id="rId15" w:tgtFrame="_blank" w:history="1">
        <w:r>
          <w:rPr>
            <w:rStyle w:val="Hipervnculo"/>
            <w:color w:val="357994"/>
            <w:bdr w:val="none" w:sz="0" w:space="0" w:color="auto" w:frame="1"/>
          </w:rPr>
          <w:t>principios éticos</w:t>
        </w:r>
      </w:hyperlink>
      <w:r>
        <w:t>, seguridad alimentaria, responsabilidad ambiental y ética comercial establecidos en el</w:t>
      </w:r>
      <w:r>
        <w:rPr>
          <w:rStyle w:val="apple-converted-space"/>
        </w:rPr>
        <w:t> </w:t>
      </w:r>
      <w:hyperlink r:id="rId16" w:tgtFrame="" w:history="1">
        <w:r>
          <w:rPr>
            <w:rStyle w:val="Hipervnculo"/>
            <w:color w:val="357994"/>
            <w:bdr w:val="none" w:sz="0" w:space="0" w:color="auto" w:frame="1"/>
          </w:rPr>
          <w:t>Código de Conducta de Proveedores</w:t>
        </w:r>
      </w:hyperlink>
      <w:r>
        <w:t>.</w:t>
      </w:r>
    </w:p>
    <w:p w:rsidR="00753130" w:rsidRDefault="00753130" w:rsidP="00753130">
      <w:pPr>
        <w:pStyle w:val="NormalWeb"/>
        <w:spacing w:before="0" w:beforeAutospacing="0" w:after="0" w:afterAutospacing="0"/>
      </w:pPr>
      <w:r>
        <w:t>Como aliados, esperamos que el proveedor también fomente el desarrollo de innovaciones para que juntos podamos promover la excelencia operativa.</w:t>
      </w:r>
      <w:r>
        <w:rPr>
          <w:rStyle w:val="apple-converted-space"/>
        </w:rPr>
        <w:t> </w:t>
      </w:r>
      <w:r>
        <w:br/>
        <w:t> </w:t>
      </w:r>
      <w:r>
        <w:br/>
        <w:t xml:space="preserve">Entre en contacto con el departamento de </w:t>
      </w:r>
      <w:proofErr w:type="spellStart"/>
      <w:r>
        <w:t>Strategic</w:t>
      </w:r>
      <w:proofErr w:type="spellEnd"/>
      <w:r>
        <w:t xml:space="preserve"> </w:t>
      </w:r>
      <w:proofErr w:type="spellStart"/>
      <w:r>
        <w:t>Sourcing</w:t>
      </w:r>
      <w:proofErr w:type="spellEnd"/>
      <w:r>
        <w:t xml:space="preserve"> y </w:t>
      </w:r>
      <w:proofErr w:type="spellStart"/>
      <w:r>
        <w:t>Procurement</w:t>
      </w:r>
      <w:proofErr w:type="spellEnd"/>
      <w:r>
        <w:t xml:space="preserve"> a través del correo electrónico </w:t>
      </w:r>
      <w:hyperlink r:id="rId17" w:tgtFrame="" w:history="1">
        <w:r>
          <w:rPr>
            <w:rStyle w:val="Hipervnculo"/>
            <w:color w:val="357994"/>
            <w:bdr w:val="none" w:sz="0" w:space="0" w:color="auto" w:frame="1"/>
          </w:rPr>
          <w:t>ContactoProveedores_Vzla@cargill.com</w:t>
        </w:r>
      </w:hyperlink>
      <w:r>
        <w:t>.</w:t>
      </w:r>
    </w:p>
    <w:p w:rsidR="00753130" w:rsidRDefault="00753130" w:rsidP="00753130">
      <w:pPr>
        <w:pStyle w:val="NormalWeb"/>
        <w:spacing w:before="0" w:beforeAutospacing="0" w:after="0" w:afterAutospacing="0"/>
      </w:pPr>
      <w:r>
        <w:t>Agradecemos el interés y esperamos formar una alianza exitosa.</w:t>
      </w:r>
    </w:p>
    <w:p w:rsidR="00753130" w:rsidRDefault="00753130" w:rsidP="00E35A53">
      <w:pPr>
        <w:rPr>
          <w:b/>
        </w:rPr>
      </w:pPr>
    </w:p>
    <w:p w:rsidR="00A7594C" w:rsidRPr="00101C10" w:rsidRDefault="00A7594C" w:rsidP="00E35A53">
      <w:pPr>
        <w:rPr>
          <w:b/>
        </w:rPr>
      </w:pPr>
    </w:p>
    <w:sectPr w:rsidR="00A7594C" w:rsidRPr="00101C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411B83"/>
    <w:multiLevelType w:val="hybridMultilevel"/>
    <w:tmpl w:val="5EC07ECA"/>
    <w:lvl w:ilvl="0" w:tplc="200A0001">
      <w:start w:val="1"/>
      <w:numFmt w:val="bullet"/>
      <w:lvlText w:val=""/>
      <w:lvlJc w:val="left"/>
      <w:pPr>
        <w:ind w:left="767" w:hanging="360"/>
      </w:pPr>
      <w:rPr>
        <w:rFonts w:ascii="Symbol" w:hAnsi="Symbol" w:hint="default"/>
      </w:rPr>
    </w:lvl>
    <w:lvl w:ilvl="1" w:tplc="200A0003" w:tentative="1">
      <w:start w:val="1"/>
      <w:numFmt w:val="bullet"/>
      <w:lvlText w:val="o"/>
      <w:lvlJc w:val="left"/>
      <w:pPr>
        <w:ind w:left="1487" w:hanging="360"/>
      </w:pPr>
      <w:rPr>
        <w:rFonts w:ascii="Courier New" w:hAnsi="Courier New" w:cs="Courier New" w:hint="default"/>
      </w:rPr>
    </w:lvl>
    <w:lvl w:ilvl="2" w:tplc="200A0005" w:tentative="1">
      <w:start w:val="1"/>
      <w:numFmt w:val="bullet"/>
      <w:lvlText w:val=""/>
      <w:lvlJc w:val="left"/>
      <w:pPr>
        <w:ind w:left="2207" w:hanging="360"/>
      </w:pPr>
      <w:rPr>
        <w:rFonts w:ascii="Wingdings" w:hAnsi="Wingdings" w:hint="default"/>
      </w:rPr>
    </w:lvl>
    <w:lvl w:ilvl="3" w:tplc="200A0001" w:tentative="1">
      <w:start w:val="1"/>
      <w:numFmt w:val="bullet"/>
      <w:lvlText w:val=""/>
      <w:lvlJc w:val="left"/>
      <w:pPr>
        <w:ind w:left="2927" w:hanging="360"/>
      </w:pPr>
      <w:rPr>
        <w:rFonts w:ascii="Symbol" w:hAnsi="Symbol" w:hint="default"/>
      </w:rPr>
    </w:lvl>
    <w:lvl w:ilvl="4" w:tplc="200A0003" w:tentative="1">
      <w:start w:val="1"/>
      <w:numFmt w:val="bullet"/>
      <w:lvlText w:val="o"/>
      <w:lvlJc w:val="left"/>
      <w:pPr>
        <w:ind w:left="3647" w:hanging="360"/>
      </w:pPr>
      <w:rPr>
        <w:rFonts w:ascii="Courier New" w:hAnsi="Courier New" w:cs="Courier New" w:hint="default"/>
      </w:rPr>
    </w:lvl>
    <w:lvl w:ilvl="5" w:tplc="200A0005" w:tentative="1">
      <w:start w:val="1"/>
      <w:numFmt w:val="bullet"/>
      <w:lvlText w:val=""/>
      <w:lvlJc w:val="left"/>
      <w:pPr>
        <w:ind w:left="4367" w:hanging="360"/>
      </w:pPr>
      <w:rPr>
        <w:rFonts w:ascii="Wingdings" w:hAnsi="Wingdings" w:hint="default"/>
      </w:rPr>
    </w:lvl>
    <w:lvl w:ilvl="6" w:tplc="200A0001" w:tentative="1">
      <w:start w:val="1"/>
      <w:numFmt w:val="bullet"/>
      <w:lvlText w:val=""/>
      <w:lvlJc w:val="left"/>
      <w:pPr>
        <w:ind w:left="5087" w:hanging="360"/>
      </w:pPr>
      <w:rPr>
        <w:rFonts w:ascii="Symbol" w:hAnsi="Symbol" w:hint="default"/>
      </w:rPr>
    </w:lvl>
    <w:lvl w:ilvl="7" w:tplc="200A0003" w:tentative="1">
      <w:start w:val="1"/>
      <w:numFmt w:val="bullet"/>
      <w:lvlText w:val="o"/>
      <w:lvlJc w:val="left"/>
      <w:pPr>
        <w:ind w:left="5807" w:hanging="360"/>
      </w:pPr>
      <w:rPr>
        <w:rFonts w:ascii="Courier New" w:hAnsi="Courier New" w:cs="Courier New" w:hint="default"/>
      </w:rPr>
    </w:lvl>
    <w:lvl w:ilvl="8" w:tplc="200A0005" w:tentative="1">
      <w:start w:val="1"/>
      <w:numFmt w:val="bullet"/>
      <w:lvlText w:val=""/>
      <w:lvlJc w:val="left"/>
      <w:pPr>
        <w:ind w:left="652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FB5"/>
    <w:rsid w:val="0005250C"/>
    <w:rsid w:val="00101C10"/>
    <w:rsid w:val="002403FE"/>
    <w:rsid w:val="003B3489"/>
    <w:rsid w:val="003D3504"/>
    <w:rsid w:val="003D56E0"/>
    <w:rsid w:val="003F4E79"/>
    <w:rsid w:val="004F7C1A"/>
    <w:rsid w:val="005138E4"/>
    <w:rsid w:val="005468FB"/>
    <w:rsid w:val="00654120"/>
    <w:rsid w:val="00695E8C"/>
    <w:rsid w:val="00753130"/>
    <w:rsid w:val="007B0FB5"/>
    <w:rsid w:val="008114A5"/>
    <w:rsid w:val="00951174"/>
    <w:rsid w:val="009E671D"/>
    <w:rsid w:val="00A7594C"/>
    <w:rsid w:val="00B0577D"/>
    <w:rsid w:val="00B72B29"/>
    <w:rsid w:val="00BD5814"/>
    <w:rsid w:val="00C003AF"/>
    <w:rsid w:val="00C60D3F"/>
    <w:rsid w:val="00C6451C"/>
    <w:rsid w:val="00E35A53"/>
    <w:rsid w:val="00EA3051"/>
    <w:rsid w:val="00F57E3D"/>
    <w:rsid w:val="00F7564E"/>
    <w:rsid w:val="00FB25D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7531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V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95E8C"/>
  </w:style>
  <w:style w:type="paragraph" w:styleId="Textodeglobo">
    <w:name w:val="Balloon Text"/>
    <w:basedOn w:val="Normal"/>
    <w:link w:val="TextodegloboCar"/>
    <w:uiPriority w:val="99"/>
    <w:semiHidden/>
    <w:unhideWhenUsed/>
    <w:rsid w:val="00F5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7E3D"/>
    <w:rPr>
      <w:rFonts w:ascii="Tahoma" w:hAnsi="Tahoma" w:cs="Tahoma"/>
      <w:sz w:val="16"/>
      <w:szCs w:val="16"/>
    </w:rPr>
  </w:style>
  <w:style w:type="paragraph" w:styleId="Prrafodelista">
    <w:name w:val="List Paragraph"/>
    <w:basedOn w:val="Normal"/>
    <w:uiPriority w:val="34"/>
    <w:qFormat/>
    <w:rsid w:val="002403FE"/>
    <w:pPr>
      <w:ind w:left="720"/>
      <w:contextualSpacing/>
    </w:pPr>
  </w:style>
  <w:style w:type="character" w:styleId="Hipervnculo">
    <w:name w:val="Hyperlink"/>
    <w:basedOn w:val="Fuentedeprrafopredeter"/>
    <w:uiPriority w:val="99"/>
    <w:unhideWhenUsed/>
    <w:rsid w:val="00753130"/>
    <w:rPr>
      <w:color w:val="0000FF" w:themeColor="hyperlink"/>
      <w:u w:val="single"/>
    </w:rPr>
  </w:style>
  <w:style w:type="character" w:customStyle="1" w:styleId="Ttulo1Car">
    <w:name w:val="Título 1 Car"/>
    <w:basedOn w:val="Fuentedeprrafopredeter"/>
    <w:link w:val="Ttulo1"/>
    <w:uiPriority w:val="9"/>
    <w:rsid w:val="00753130"/>
    <w:rPr>
      <w:rFonts w:ascii="Times New Roman" w:eastAsia="Times New Roman" w:hAnsi="Times New Roman" w:cs="Times New Roman"/>
      <w:b/>
      <w:bCs/>
      <w:kern w:val="36"/>
      <w:sz w:val="48"/>
      <w:szCs w:val="48"/>
      <w:lang w:eastAsia="es-VE"/>
    </w:rPr>
  </w:style>
  <w:style w:type="paragraph" w:styleId="NormalWeb">
    <w:name w:val="Normal (Web)"/>
    <w:basedOn w:val="Normal"/>
    <w:uiPriority w:val="99"/>
    <w:unhideWhenUsed/>
    <w:rsid w:val="00753130"/>
    <w:pPr>
      <w:spacing w:before="100" w:beforeAutospacing="1" w:after="100" w:afterAutospacing="1" w:line="240" w:lineRule="auto"/>
    </w:pPr>
    <w:rPr>
      <w:rFonts w:ascii="Times New Roman" w:eastAsia="Times New Roman" w:hAnsi="Times New Roman" w:cs="Times New Roman"/>
      <w:sz w:val="24"/>
      <w:szCs w:val="24"/>
      <w:lang w:eastAsia="es-V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7531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V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95E8C"/>
  </w:style>
  <w:style w:type="paragraph" w:styleId="Textodeglobo">
    <w:name w:val="Balloon Text"/>
    <w:basedOn w:val="Normal"/>
    <w:link w:val="TextodegloboCar"/>
    <w:uiPriority w:val="99"/>
    <w:semiHidden/>
    <w:unhideWhenUsed/>
    <w:rsid w:val="00F5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7E3D"/>
    <w:rPr>
      <w:rFonts w:ascii="Tahoma" w:hAnsi="Tahoma" w:cs="Tahoma"/>
      <w:sz w:val="16"/>
      <w:szCs w:val="16"/>
    </w:rPr>
  </w:style>
  <w:style w:type="paragraph" w:styleId="Prrafodelista">
    <w:name w:val="List Paragraph"/>
    <w:basedOn w:val="Normal"/>
    <w:uiPriority w:val="34"/>
    <w:qFormat/>
    <w:rsid w:val="002403FE"/>
    <w:pPr>
      <w:ind w:left="720"/>
      <w:contextualSpacing/>
    </w:pPr>
  </w:style>
  <w:style w:type="character" w:styleId="Hipervnculo">
    <w:name w:val="Hyperlink"/>
    <w:basedOn w:val="Fuentedeprrafopredeter"/>
    <w:uiPriority w:val="99"/>
    <w:unhideWhenUsed/>
    <w:rsid w:val="00753130"/>
    <w:rPr>
      <w:color w:val="0000FF" w:themeColor="hyperlink"/>
      <w:u w:val="single"/>
    </w:rPr>
  </w:style>
  <w:style w:type="character" w:customStyle="1" w:styleId="Ttulo1Car">
    <w:name w:val="Título 1 Car"/>
    <w:basedOn w:val="Fuentedeprrafopredeter"/>
    <w:link w:val="Ttulo1"/>
    <w:uiPriority w:val="9"/>
    <w:rsid w:val="00753130"/>
    <w:rPr>
      <w:rFonts w:ascii="Times New Roman" w:eastAsia="Times New Roman" w:hAnsi="Times New Roman" w:cs="Times New Roman"/>
      <w:b/>
      <w:bCs/>
      <w:kern w:val="36"/>
      <w:sz w:val="48"/>
      <w:szCs w:val="48"/>
      <w:lang w:eastAsia="es-VE"/>
    </w:rPr>
  </w:style>
  <w:style w:type="paragraph" w:styleId="NormalWeb">
    <w:name w:val="Normal (Web)"/>
    <w:basedOn w:val="Normal"/>
    <w:uiPriority w:val="99"/>
    <w:unhideWhenUsed/>
    <w:rsid w:val="00753130"/>
    <w:pPr>
      <w:spacing w:before="100" w:beforeAutospacing="1" w:after="100" w:afterAutospacing="1" w:line="240" w:lineRule="auto"/>
    </w:pPr>
    <w:rPr>
      <w:rFonts w:ascii="Times New Roman" w:eastAsia="Times New Roman" w:hAnsi="Times New Roman" w:cs="Times New Roman"/>
      <w:sz w:val="24"/>
      <w:szCs w:val="24"/>
      <w:lang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088638">
      <w:bodyDiv w:val="1"/>
      <w:marLeft w:val="0"/>
      <w:marRight w:val="0"/>
      <w:marTop w:val="0"/>
      <w:marBottom w:val="0"/>
      <w:divBdr>
        <w:top w:val="none" w:sz="0" w:space="0" w:color="auto"/>
        <w:left w:val="none" w:sz="0" w:space="0" w:color="auto"/>
        <w:bottom w:val="none" w:sz="0" w:space="0" w:color="auto"/>
        <w:right w:val="none" w:sz="0" w:space="0" w:color="auto"/>
      </w:divBdr>
    </w:div>
    <w:div w:id="228274455">
      <w:bodyDiv w:val="1"/>
      <w:marLeft w:val="0"/>
      <w:marRight w:val="0"/>
      <w:marTop w:val="0"/>
      <w:marBottom w:val="0"/>
      <w:divBdr>
        <w:top w:val="none" w:sz="0" w:space="0" w:color="auto"/>
        <w:left w:val="none" w:sz="0" w:space="0" w:color="auto"/>
        <w:bottom w:val="none" w:sz="0" w:space="0" w:color="auto"/>
        <w:right w:val="none" w:sz="0" w:space="0" w:color="auto"/>
      </w:divBdr>
    </w:div>
    <w:div w:id="273754369">
      <w:bodyDiv w:val="1"/>
      <w:marLeft w:val="0"/>
      <w:marRight w:val="0"/>
      <w:marTop w:val="0"/>
      <w:marBottom w:val="0"/>
      <w:divBdr>
        <w:top w:val="none" w:sz="0" w:space="0" w:color="auto"/>
        <w:left w:val="none" w:sz="0" w:space="0" w:color="auto"/>
        <w:bottom w:val="none" w:sz="0" w:space="0" w:color="auto"/>
        <w:right w:val="none" w:sz="0" w:space="0" w:color="auto"/>
      </w:divBdr>
    </w:div>
    <w:div w:id="340398446">
      <w:bodyDiv w:val="1"/>
      <w:marLeft w:val="0"/>
      <w:marRight w:val="0"/>
      <w:marTop w:val="0"/>
      <w:marBottom w:val="0"/>
      <w:divBdr>
        <w:top w:val="none" w:sz="0" w:space="0" w:color="auto"/>
        <w:left w:val="none" w:sz="0" w:space="0" w:color="auto"/>
        <w:bottom w:val="none" w:sz="0" w:space="0" w:color="auto"/>
        <w:right w:val="none" w:sz="0" w:space="0" w:color="auto"/>
      </w:divBdr>
    </w:div>
    <w:div w:id="455562715">
      <w:bodyDiv w:val="1"/>
      <w:marLeft w:val="0"/>
      <w:marRight w:val="0"/>
      <w:marTop w:val="0"/>
      <w:marBottom w:val="0"/>
      <w:divBdr>
        <w:top w:val="none" w:sz="0" w:space="0" w:color="auto"/>
        <w:left w:val="none" w:sz="0" w:space="0" w:color="auto"/>
        <w:bottom w:val="none" w:sz="0" w:space="0" w:color="auto"/>
        <w:right w:val="none" w:sz="0" w:space="0" w:color="auto"/>
      </w:divBdr>
    </w:div>
    <w:div w:id="537665680">
      <w:bodyDiv w:val="1"/>
      <w:marLeft w:val="0"/>
      <w:marRight w:val="0"/>
      <w:marTop w:val="0"/>
      <w:marBottom w:val="0"/>
      <w:divBdr>
        <w:top w:val="none" w:sz="0" w:space="0" w:color="auto"/>
        <w:left w:val="none" w:sz="0" w:space="0" w:color="auto"/>
        <w:bottom w:val="none" w:sz="0" w:space="0" w:color="auto"/>
        <w:right w:val="none" w:sz="0" w:space="0" w:color="auto"/>
      </w:divBdr>
    </w:div>
    <w:div w:id="637300029">
      <w:bodyDiv w:val="1"/>
      <w:marLeft w:val="0"/>
      <w:marRight w:val="0"/>
      <w:marTop w:val="0"/>
      <w:marBottom w:val="0"/>
      <w:divBdr>
        <w:top w:val="none" w:sz="0" w:space="0" w:color="auto"/>
        <w:left w:val="none" w:sz="0" w:space="0" w:color="auto"/>
        <w:bottom w:val="none" w:sz="0" w:space="0" w:color="auto"/>
        <w:right w:val="none" w:sz="0" w:space="0" w:color="auto"/>
      </w:divBdr>
    </w:div>
    <w:div w:id="836923840">
      <w:bodyDiv w:val="1"/>
      <w:marLeft w:val="0"/>
      <w:marRight w:val="0"/>
      <w:marTop w:val="0"/>
      <w:marBottom w:val="0"/>
      <w:divBdr>
        <w:top w:val="none" w:sz="0" w:space="0" w:color="auto"/>
        <w:left w:val="none" w:sz="0" w:space="0" w:color="auto"/>
        <w:bottom w:val="none" w:sz="0" w:space="0" w:color="auto"/>
        <w:right w:val="none" w:sz="0" w:space="0" w:color="auto"/>
      </w:divBdr>
    </w:div>
    <w:div w:id="1567567782">
      <w:bodyDiv w:val="1"/>
      <w:marLeft w:val="0"/>
      <w:marRight w:val="0"/>
      <w:marTop w:val="0"/>
      <w:marBottom w:val="0"/>
      <w:divBdr>
        <w:top w:val="none" w:sz="0" w:space="0" w:color="auto"/>
        <w:left w:val="none" w:sz="0" w:space="0" w:color="auto"/>
        <w:bottom w:val="none" w:sz="0" w:space="0" w:color="auto"/>
        <w:right w:val="none" w:sz="0" w:space="0" w:color="auto"/>
      </w:divBdr>
    </w:div>
    <w:div w:id="1849832595">
      <w:bodyDiv w:val="1"/>
      <w:marLeft w:val="0"/>
      <w:marRight w:val="0"/>
      <w:marTop w:val="0"/>
      <w:marBottom w:val="0"/>
      <w:divBdr>
        <w:top w:val="none" w:sz="0" w:space="0" w:color="auto"/>
        <w:left w:val="none" w:sz="0" w:space="0" w:color="auto"/>
        <w:bottom w:val="none" w:sz="0" w:space="0" w:color="auto"/>
        <w:right w:val="none" w:sz="0" w:space="0" w:color="auto"/>
      </w:divBdr>
    </w:div>
    <w:div w:id="1928418780">
      <w:bodyDiv w:val="1"/>
      <w:marLeft w:val="0"/>
      <w:marRight w:val="0"/>
      <w:marTop w:val="0"/>
      <w:marBottom w:val="0"/>
      <w:divBdr>
        <w:top w:val="none" w:sz="0" w:space="0" w:color="auto"/>
        <w:left w:val="none" w:sz="0" w:space="0" w:color="auto"/>
        <w:bottom w:val="none" w:sz="0" w:space="0" w:color="auto"/>
        <w:right w:val="none" w:sz="0" w:space="0" w:color="auto"/>
      </w:divBdr>
    </w:div>
    <w:div w:id="195385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rgill.com.ve/wcm/groups/public/@csf/@venezuela/documents/document/na31942855.pdf" TargetMode="External"/><Relationship Id="rId13" Type="http://schemas.openxmlformats.org/officeDocument/2006/relationships/hyperlink" Target="http://www.amway.com.ve/amwayhome/lavaplatos.htm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argill.com.ve/wcm/groups/public/@csf/@venezuela/documents/document/na31928517.pdf" TargetMode="External"/><Relationship Id="rId12" Type="http://schemas.openxmlformats.org/officeDocument/2006/relationships/image" Target="media/image3.png"/><Relationship Id="rId17" Type="http://schemas.openxmlformats.org/officeDocument/2006/relationships/hyperlink" Target="mailto:ContactoProveedores_Vzla@cargill.com" TargetMode="External"/><Relationship Id="rId2" Type="http://schemas.openxmlformats.org/officeDocument/2006/relationships/styles" Target="styles.xml"/><Relationship Id="rId16" Type="http://schemas.openxmlformats.org/officeDocument/2006/relationships/hyperlink" Target="http://www.cargill.com.ve/es/proveedores/codigo-de-conducta-de-proveedores/index.jsp" TargetMode="External"/><Relationship Id="rId1" Type="http://schemas.openxmlformats.org/officeDocument/2006/relationships/numbering" Target="numbering.xml"/><Relationship Id="rId6" Type="http://schemas.openxmlformats.org/officeDocument/2006/relationships/hyperlink" Target="mailto:Gatmaven.AlianzasComerciales@gmail.com"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cargill.com.ve/wcm/groups/public/@csf/@venezuela/documents/document/na31942855.pdf"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argill.com.ve/es/proveedores/codigo-de-conducta-de-proveedores/index.jsp" TargetMode="External"/><Relationship Id="rId14" Type="http://schemas.openxmlformats.org/officeDocument/2006/relationships/hyperlink" Target="http://www.cargill.com.ve/wcm/groups/public/@csf/@venezuela/documents/document/na31928518.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10</Pages>
  <Words>1901</Words>
  <Characters>10456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Principal</dc:creator>
  <cp:lastModifiedBy>Principal</cp:lastModifiedBy>
  <cp:revision>3</cp:revision>
  <dcterms:created xsi:type="dcterms:W3CDTF">2016-11-19T19:57:00Z</dcterms:created>
  <dcterms:modified xsi:type="dcterms:W3CDTF">2016-11-20T18:18:00Z</dcterms:modified>
</cp:coreProperties>
</file>