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drawing>
          <wp:anchor distT="0" distB="0" distL="0" distR="0" simplePos="0" relativeHeight="7" behindDoc="0" locked="0" layoutInCell="1" allowOverlap="0">
            <wp:simplePos x="0" y="0"/>
            <wp:positionH relativeFrom="column">
              <wp:posOffset>4181475</wp:posOffset>
            </wp:positionH>
            <wp:positionV relativeFrom="paragraph">
              <wp:posOffset>-75565</wp:posOffset>
            </wp:positionV>
            <wp:extent cx="838200" cy="833120"/>
            <wp:effectExtent l="0" t="0" r="0" b="0"/>
            <wp:wrapNone/>
            <wp:docPr id="1" name="Picture 2108555009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-85090</wp:posOffset>
            </wp:positionV>
            <wp:extent cx="833120" cy="833120"/>
            <wp:effectExtent l="0" t="0" r="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Bookman Old Style" w:hAnsi="Bookman Old Style"/>
          <w:sz w:val="24"/>
          <w:szCs w:val="24"/>
          <w:lang w:val="en-US"/>
        </w:rPr>
        <w:t>Republic of the Philippines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  <w:lang w:val="en-US"/>
        </w:rPr>
        <w:t xml:space="preserve">REGIONAL TRIAL COURT   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sz w:val="24"/>
          <w:szCs w:val="24"/>
          <w:lang w:val="en-US"/>
        </w:rPr>
        <w:t>5th Judicial Region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sz w:val="24"/>
          <w:szCs w:val="24"/>
          <w:lang w:val="en-US"/>
        </w:rPr>
        <w:t>Iriga City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0"/>
          <w:szCs w:val="20"/>
          <w:lang w:val="en-US"/>
        </w:rPr>
      </w:pPr>
      <w:r>
        <w:rPr>
          <w:rFonts w:eastAsia="Times New Roman" w:cs="Times New Roman" w:ascii="Bookman Old Style" w:hAnsi="Bookman Old Style"/>
          <w:sz w:val="20"/>
          <w:szCs w:val="20"/>
          <w:lang w:val="en-US"/>
        </w:rPr>
        <w:t>Email add: rtc1iriocc@judiciary.gov.ph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0"/>
          <w:szCs w:val="20"/>
          <w:lang w:val="en-US"/>
        </w:rPr>
      </w:pPr>
      <w:r>
        <w:rPr>
          <w:rFonts w:eastAsia="Times New Roman" w:cs="Times New Roman" w:ascii="Bookman Old Style" w:hAnsi="Bookman Old Style"/>
          <w:sz w:val="20"/>
          <w:szCs w:val="20"/>
          <w:lang w:val="en-US"/>
        </w:rPr>
        <w:t>Tel No: (054) 299-5922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  <w:lang w:val="en-US"/>
        </w:rPr>
        <w:t>OFFICE OF THE CLERK OF COURT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Cs/>
          <w:sz w:val="24"/>
          <w:szCs w:val="24"/>
          <w:lang w:val="en-US"/>
        </w:rPr>
      </w:pPr>
      <w:r>
        <w:rPr>
          <w:rFonts w:cs="Bookman Old Style" w:ascii="Bookman Old Style" w:hAnsi="Bookman Old Style"/>
          <w:b/>
          <w:sz w:val="28"/>
          <w:szCs w:val="28"/>
          <w:u w:val="single"/>
        </w:rPr>
        <w:t>C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L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E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A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R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A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N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C</w:t>
      </w:r>
      <w:r>
        <w:rPr>
          <w:rFonts w:cs="Bookman Old Style" w:ascii="Bookman Old Style" w:hAnsi="Bookman Old Style"/>
          <w:b/>
          <w:sz w:val="28"/>
          <w:szCs w:val="28"/>
        </w:rPr>
        <w:t xml:space="preserve"> </w:t>
      </w:r>
      <w:r>
        <w:rPr>
          <w:rFonts w:cs="Bookman Old Style" w:ascii="Bookman Old Style" w:hAnsi="Bookman Old Style"/>
          <w:b/>
          <w:sz w:val="28"/>
          <w:szCs w:val="28"/>
          <w:u w:val="single"/>
        </w:rPr>
        <w:t>E</w:t>
      </w:r>
    </w:p>
    <w:p>
      <w:pPr>
        <w:pStyle w:val="Normal"/>
        <w:spacing w:lineRule="auto" w:line="240" w:before="0" w:after="0"/>
        <w:jc w:val="center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sz w:val="24"/>
          <w:szCs w:val="24"/>
          <w:lang w:val="en-US"/>
        </w:rPr>
      </w:r>
    </w:p>
    <w:p>
      <w:pPr>
        <w:pStyle w:val="Normal"/>
        <w:spacing w:before="0" w:after="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>TO WHOM IT MAY CONCERN:</w:t>
      </w:r>
    </w:p>
    <w:p>
      <w:pPr>
        <w:pStyle w:val="Normal"/>
        <w:spacing w:before="0" w:after="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Normal"/>
        <w:spacing w:lineRule="auto" w:line="480" w:before="0"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ab/>
        <w:t>In connection with the application for a Regional Trial Court Clearance of</w:t>
      </w:r>
      <w:r>
        <w:rPr>
          <w:rFonts w:cs="Bookman Old Style" w:ascii="Bookman Old Style" w:hAnsi="Bookman Old Style"/>
          <w:b/>
          <w:sz w:val="24"/>
          <w:szCs w:val="24"/>
          <w:u w:val="single"/>
        </w:rPr>
        <w:t xml:space="preserve">    </w:t>
      </w:r>
      <w:r>
        <w:rPr>
          <w:rFonts w:cs="Bookman Old Style" w:ascii="Bookman Old Style" w:hAnsi="Bookman Old Style"/>
          <w:b/>
          <w:color w:val="000000"/>
          <w:sz w:val="24"/>
          <w:szCs w:val="24"/>
          <w:u w:val="single"/>
        </w:rPr>
        <w:t xml:space="preserve">   </w:t>
      </w:r>
      <w:r>
        <w:rPr>
          <w:rFonts w:cs="Bookman Old Style" w:ascii="Bookman Old Style" w:hAnsi="Bookman Old Style"/>
          <w:b/>
          <w:color w:val="000000"/>
          <w:sz w:val="24"/>
          <w:szCs w:val="24"/>
          <w:u w:val="single"/>
          <w:lang w:val="en-US"/>
        </w:rPr>
        <w:t>RICA BORILLA ABINAL ,</w:t>
      </w:r>
      <w:r>
        <w:rPr>
          <w:rFonts w:cs="Bookman Old Style" w:ascii="Bookman Old Style" w:hAnsi="Bookman Old Style"/>
          <w:b/>
          <w:color w:val="000000"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sz w:val="24"/>
          <w:szCs w:val="24"/>
        </w:rPr>
        <w:t>Filipino</w:t>
      </w:r>
      <w:r>
        <w:rPr>
          <w:rFonts w:cs="Bookman Old Style" w:ascii="Bookman Old Style" w:hAnsi="Bookman Old Style"/>
          <w:b/>
          <w:sz w:val="24"/>
          <w:szCs w:val="24"/>
        </w:rPr>
        <w:t>,</w:t>
      </w:r>
      <w:r>
        <w:rPr>
          <w:rFonts w:cs="Bookman Old Style" w:ascii="Bookman Old Style" w:hAnsi="Bookman Old Style"/>
          <w:b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b/>
          <w:sz w:val="24"/>
          <w:szCs w:val="24"/>
          <w:u w:val="single"/>
          <w:lang w:val="en-US"/>
        </w:rPr>
        <w:t>Single</w:t>
      </w:r>
      <w:r>
        <w:rPr>
          <w:rFonts w:cs="Bookman Old Style" w:ascii="Bookman Old Style" w:hAnsi="Bookman Old Style"/>
          <w:b/>
          <w:sz w:val="24"/>
          <w:szCs w:val="24"/>
        </w:rPr>
        <w:t xml:space="preserve">, </w:t>
      </w:r>
      <w:r>
        <w:rPr>
          <w:rFonts w:cs="Bookman Old Style" w:ascii="Bookman Old Style" w:hAnsi="Bookman Old Style"/>
          <w:sz w:val="24"/>
          <w:szCs w:val="24"/>
        </w:rPr>
        <w:t xml:space="preserve">born on 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</w:rPr>
        <w:t>December 2, 1999</w:t>
      </w:r>
      <w:r>
        <w:rPr>
          <w:rFonts w:cs="Bookman Old Style"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sz w:val="24"/>
          <w:szCs w:val="24"/>
        </w:rPr>
        <w:t>and presently residing at</w:t>
      </w:r>
      <w:r>
        <w:rPr>
          <w:rFonts w:cs="Bookman Old Style" w:ascii="Bookman Old Style" w:hAnsi="Bookman Old Style"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  <w:lang w:val="en-US"/>
        </w:rPr>
        <w:t xml:space="preserve">569 Luluasan, Balatan,, 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</w:rPr>
        <w:t>Camari</w:t>
      </w:r>
      <w:r>
        <w:rPr>
          <w:rFonts w:cs="Bookman Old Style" w:ascii="Bookman Old Style" w:hAnsi="Bookman Old Style"/>
          <w:b/>
          <w:sz w:val="24"/>
          <w:szCs w:val="24"/>
          <w:u w:val="single"/>
        </w:rPr>
        <w:t>nes</w:t>
      </w:r>
      <w:r>
        <w:rPr>
          <w:rFonts w:cs="Bookman Old Style" w:ascii="Bookman Old Style" w:hAnsi="Bookman Old Style"/>
          <w:b/>
          <w:sz w:val="24"/>
          <w:szCs w:val="24"/>
          <w:u w:val="single"/>
          <w:lang w:val="en-US"/>
        </w:rPr>
        <w:t xml:space="preserve"> </w:t>
      </w:r>
      <w:r>
        <w:rPr>
          <w:rFonts w:cs="Bookman Old Style" w:ascii="Bookman Old Style" w:hAnsi="Bookman Old Style"/>
          <w:b/>
          <w:sz w:val="24"/>
          <w:szCs w:val="24"/>
          <w:u w:val="single"/>
        </w:rPr>
        <w:t>Sur</w:t>
      </w:r>
      <w:r>
        <w:rPr>
          <w:rFonts w:cs="Bookman Old Style" w:ascii="Bookman Old Style" w:hAnsi="Bookman Old Style"/>
          <w:b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sz w:val="24"/>
          <w:szCs w:val="24"/>
        </w:rPr>
        <w:t xml:space="preserve">whose signature, right thumb mark, recent picture and Community Certificate Number are shown below, this office certifies to the following: 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  <w:b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ab/>
        <w:t xml:space="preserve">FINDING:  </w:t>
      </w:r>
      <w:r>
        <w:rPr>
          <w:rFonts w:cs="Bookman Old Style" w:ascii="Bookman Old Style" w:hAnsi="Bookman Old Style"/>
          <w:b/>
          <w:u w:val="single"/>
        </w:rPr>
        <w:t>NO CRIMINAL OR CIVIL CASE FILED OR PENDING</w:t>
      </w:r>
      <w:r>
        <w:rPr>
          <w:rFonts w:cs="Bookman Old Style" w:ascii="Bookman Old Style" w:hAnsi="Bookman Old Style"/>
          <w:b/>
        </w:rPr>
        <w:t>.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  <w:b/>
        </w:rPr>
      </w:pPr>
      <w:r>
        <w:rPr>
          <w:rFonts w:cs="Bookman Old Style" w:ascii="Bookman Old Style" w:hAnsi="Bookman Old Style"/>
          <w:b/>
        </w:rPr>
      </w:r>
    </w:p>
    <w:p>
      <w:pPr>
        <w:pStyle w:val="Normal"/>
        <w:spacing w:lineRule="auto" w:line="240" w:before="0" w:after="0"/>
        <w:ind w:start="69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>PURPOSE:</w:t>
      </w:r>
      <w:r>
        <w:rPr>
          <w:rFonts w:cs="Bookman Old Style" w:ascii="Bookman Old Style" w:hAnsi="Bookman Old Style"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  <w:lang w:val="en-US"/>
        </w:rPr>
        <w:t>LOCAL EMPLOYMENT</w:t>
      </w:r>
      <w:r>
        <w:rPr>
          <w:rFonts w:cs="Bookman Old Style" w:ascii="Bookman Old Style" w:hAnsi="Bookman Old Style"/>
          <w:sz w:val="24"/>
          <w:szCs w:val="24"/>
        </w:rPr>
        <w:tab/>
      </w:r>
    </w:p>
    <w:p>
      <w:pPr>
        <w:pStyle w:val="Normal"/>
        <w:spacing w:lineRule="auto" w:line="240" w:before="0" w:after="0"/>
        <w:ind w:start="69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ab/>
        <w:tab/>
        <w:tab/>
        <w:tab/>
        <w:tab/>
      </w:r>
    </w:p>
    <w:p>
      <w:pPr>
        <w:pStyle w:val="Normal"/>
        <w:spacing w:lineRule="auto" w:line="240" w:before="0" w:after="0"/>
        <w:ind w:firstLine="720" w:start="360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>Verified by: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ab/>
        <w:tab/>
        <w:tab/>
        <w:tab/>
        <w:tab/>
        <w:tab/>
        <w:t xml:space="preserve">Criminal Cases: </w:t>
        <w:tab/>
        <w:t>_________________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ab/>
        <w:tab/>
        <w:tab/>
        <w:tab/>
        <w:tab/>
        <w:tab/>
        <w:t xml:space="preserve">Civil Cases: </w:t>
        <w:tab/>
        <w:tab/>
        <w:t>_________________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  <w:tab/>
        <w:t>Issued on the basis of the records/dockets obtained in this office since September 16, 1971 up to the present.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cs="Bookman Old Style" w:ascii="Bookman Old Style" w:hAnsi="Bookman Old Style"/>
          <w:sz w:val="24"/>
          <w:szCs w:val="24"/>
        </w:rPr>
        <w:tab/>
        <w:t>Given this</w:t>
      </w:r>
      <w:r>
        <w:rPr>
          <w:rFonts w:cs="Bookman Old Style" w:ascii="Bookman Old Style" w:hAnsi="Bookman Old Style"/>
          <w:b/>
          <w:bCs/>
          <w:sz w:val="24"/>
          <w:szCs w:val="24"/>
        </w:rPr>
        <w:t xml:space="preserve"> 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  <w:lang w:val="en-US"/>
        </w:rPr>
        <w:t>16</w:t>
      </w:r>
      <w:r>
        <w:rPr>
          <w:rFonts w:cs="Bookman Old Style" w:ascii="Bookman Old Style" w:hAnsi="Bookman Old Style"/>
          <w:b/>
          <w:bCs/>
          <w:sz w:val="24"/>
          <w:szCs w:val="24"/>
          <w:u w:val="single"/>
          <w:vertAlign w:val="superscript"/>
          <w:lang w:val="en-US"/>
        </w:rPr>
        <w:t>th</w:t>
      </w:r>
      <w:r>
        <w:rPr>
          <w:rFonts w:cs="Bookman Old Style" w:ascii="Bookman Old Style" w:hAnsi="Bookman Old Style"/>
          <w:b/>
          <w:bCs/>
          <w:sz w:val="24"/>
          <w:szCs w:val="24"/>
          <w:lang w:val="en-US"/>
        </w:rPr>
        <w:t xml:space="preserve"> </w:t>
      </w:r>
      <w:r>
        <w:rPr>
          <w:rFonts w:cs="Bookman Old Style" w:ascii="Bookman Old Style" w:hAnsi="Bookman Old Style"/>
          <w:sz w:val="24"/>
          <w:szCs w:val="24"/>
        </w:rPr>
        <w:t xml:space="preserve">day of </w:t>
      </w:r>
      <w:r>
        <w:rPr>
          <w:rFonts w:cs="Bookman Old Style" w:ascii="Bookman Old Style" w:hAnsi="Bookman Old Style"/>
          <w:b/>
          <w:sz w:val="24"/>
          <w:szCs w:val="24"/>
          <w:u w:val="single"/>
          <w:lang w:val="en-US"/>
        </w:rPr>
        <w:t>April 2026</w:t>
      </w:r>
      <w:r>
        <w:rPr>
          <w:rFonts w:cs="Bookman Old Style" w:ascii="Bookman Old Style" w:hAnsi="Bookman Old Style"/>
          <w:sz w:val="24"/>
          <w:szCs w:val="24"/>
        </w:rPr>
        <w:t xml:space="preserve"> at Iriga City, Philippines.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sz w:val="20"/>
          <w:szCs w:val="20"/>
        </w:rPr>
      </w:pPr>
      <w:r>
        <w:rPr>
          <w:rFonts w:cs="Bookman Old Style" w:ascii="Bookman Old Style" w:hAnsi="Bookman Old Style"/>
          <w:sz w:val="24"/>
          <w:szCs w:val="24"/>
        </w:rPr>
        <w:t xml:space="preserve">                                        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b/>
          <w:sz w:val="24"/>
          <w:szCs w:val="24"/>
        </w:rPr>
      </w:pPr>
      <w:r>
        <w:rPr>
          <w:rFonts w:cs="Bookman Old Style" w:ascii="Bookman Old Style" w:hAnsi="Bookman Old Style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2041" w:start="2880"/>
        <w:rPr>
          <w:rFonts w:ascii="Bookman Old Style" w:hAnsi="Bookman Old Style" w:cs="Bookman Old Style"/>
          <w:sz w:val="24"/>
          <w:szCs w:val="24"/>
        </w:rPr>
      </w:pPr>
      <w:r>
        <w:rPr>
          <w:rFonts w:cs="Bookman Old Style" w:ascii="Bookman Old Style" w:hAnsi="Bookman Old Style"/>
          <w:b/>
          <w:sz w:val="24"/>
          <w:szCs w:val="24"/>
        </w:rPr>
        <w:t>HARLETTE R. ARROYO-POTENCIO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i/>
          <w:sz w:val="24"/>
          <w:szCs w:val="24"/>
          <w:lang w:val="en-US"/>
        </w:rPr>
      </w:pPr>
      <w:r>
        <w:rPr>
          <w:rFonts w:cs="Bookman Old Style" w:ascii="Bookman Old Style" w:hAnsi="Bookman Old Style"/>
          <w:sz w:val="24"/>
          <w:szCs w:val="24"/>
        </w:rPr>
        <w:tab/>
        <w:tab/>
        <w:tab/>
        <w:tab/>
        <w:tab/>
        <w:tab/>
        <w:tab/>
      </w:r>
      <w:r>
        <w:rPr>
          <w:rFonts w:cs="Bookman Old Style" w:ascii="Bookman Old Style" w:hAnsi="Bookman Old Style"/>
          <w:i/>
          <w:sz w:val="24"/>
          <w:szCs w:val="24"/>
        </w:rPr>
        <w:t xml:space="preserve">                 </w:t>
      </w:r>
      <w:r>
        <w:rPr>
          <w:rFonts w:cs="Bookman Old Style" w:ascii="Bookman Old Style" w:hAnsi="Bookman Old Style"/>
          <w:i/>
          <w:sz w:val="24"/>
          <w:szCs w:val="24"/>
          <w:lang w:val="en-US"/>
        </w:rPr>
        <w:t>Clerk of Court VI</w:t>
      </w:r>
    </w:p>
    <w:p>
      <w:pPr>
        <w:pStyle w:val="Normal"/>
        <w:spacing w:lineRule="auto" w:line="240" w:before="0" w:after="0"/>
        <w:ind w:firstLine="720" w:start="1440"/>
        <w:rPr>
          <w:rFonts w:ascii="Bookman Old Style" w:hAnsi="Bookman Old Style" w:cs="Bookman Old Style"/>
          <w:i/>
          <w:lang w:val="en-US"/>
        </w:rPr>
      </w:pPr>
      <w:r>
        <w:rPr>
          <w:rFonts w:cs="Bookman Old Style" w:ascii="Bookman Old Style" w:hAnsi="Bookman Old Style"/>
          <w:i/>
          <w:sz w:val="24"/>
          <w:szCs w:val="24"/>
          <w:lang w:val="en-US"/>
        </w:rPr>
        <w:tab/>
        <w:tab/>
        <w:tab/>
      </w:r>
      <w:r>
        <w:rPr>
          <w:rFonts w:cs="Bookman Old Style" w:ascii="Bookman Old Style" w:hAnsi="Bookman Old Style"/>
          <w:i/>
          <w:lang w:val="en-US"/>
        </w:rPr>
        <w:t xml:space="preserve">       Ex-Officio Provincial Sheriff &amp; Notary Public</w:t>
      </w:r>
    </w:p>
    <w:p>
      <w:pPr>
        <w:pStyle w:val="Normal"/>
        <w:spacing w:lineRule="auto" w:line="240" w:before="0" w:after="0"/>
        <w:ind w:firstLine="720" w:start="360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cs="Bookman Old Style" w:ascii="Bookman Old Style" w:hAnsi="Bookman Old Style"/>
          <w:b/>
          <w:bCs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ind w:firstLine="720" w:start="360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cs="Bookman Old Style" w:ascii="Bookman Old Style" w:hAnsi="Bookman Old Style"/>
          <w:b/>
          <w:bCs/>
          <w:sz w:val="24"/>
          <w:szCs w:val="24"/>
          <w:lang w:val="en-US"/>
        </w:rPr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17780</wp:posOffset>
                </wp:positionV>
                <wp:extent cx="2787015" cy="85725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015" cy="857250"/>
                        </a:xfrm>
                        <a:prstGeom prst="rect"/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Documentary Stamp Tax Paid”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5"/>
                                <w:szCs w:val="15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O.R. No. JEP-26-002967500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April 16, 2026</w:t>
                            </w:r>
                          </w:p>
                        </w:txbxContent>
                      </wps:txbx>
                      <wps:bodyPr anchor="t" lIns="97790" tIns="52070" rIns="97790" bIns="520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219.45pt;height:67.5pt;mso-wrap-distance-left:9.05pt;mso-wrap-distance-right:9.05pt;mso-wrap-distance-top:0pt;mso-wrap-distance-bottom:0pt;margin-top:1.4pt;mso-position-vertical-relative:text;margin-left:1.75pt;mso-position-horizontal-relative:text">
                <v:textbox inset="0.106944444444444in,0.0569444444444444in,0.106944444444444in,0.0569444444444444in"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“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Documentary Stamp Tax Paid”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5"/>
                          <w:szCs w:val="15"/>
                          <w:lang w:val="en-US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O.R. No. JEP-26-002967500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April 16,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firstLine="720" w:start="360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cs="Bookman Old Style" w:ascii="Bookman Old Style" w:hAnsi="Bookman Old Style"/>
          <w:b/>
          <w:bCs/>
          <w:sz w:val="24"/>
          <w:szCs w:val="24"/>
          <w:lang w:val="en-US"/>
        </w:rPr>
        <w:t>MARIBEL B. LLAGAS</w:t>
      </w:r>
    </w:p>
    <w:p>
      <w:pPr>
        <w:pStyle w:val="Normal"/>
        <w:spacing w:lineRule="auto" w:line="240" w:before="0" w:after="0"/>
        <w:ind w:firstLine="720" w:start="288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cs="Bookman Old Style" w:ascii="Bookman Old Style" w:hAnsi="Bookman Old Style"/>
          <w:i/>
          <w:sz w:val="24"/>
          <w:szCs w:val="24"/>
          <w:lang w:val="en-US"/>
        </w:rPr>
        <w:t xml:space="preserve">       </w:t>
      </w:r>
      <w:r>
        <w:rPr>
          <w:rFonts w:cs="Bookman Old Style" w:ascii="Bookman Old Style" w:hAnsi="Bookman Old Style"/>
          <w:i/>
          <w:sz w:val="24"/>
          <w:szCs w:val="24"/>
          <w:lang w:val="en-US"/>
        </w:rPr>
        <w:t>Clerk of Court V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  <w:b/>
          <w:bCs/>
          <w:sz w:val="20"/>
          <w:szCs w:val="20"/>
          <w:lang w:val="en-US"/>
        </w:rPr>
      </w:pPr>
      <w:r>
        <w:rPr>
          <w:rFonts w:cs="Bookman Old Style" w:ascii="Bookman Old Style" w:hAnsi="Bookman Old Style"/>
          <w:b/>
          <w:bCs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i/>
          <w:sz w:val="24"/>
          <w:szCs w:val="24"/>
          <w:lang w:val="en-US"/>
        </w:rPr>
      </w:pPr>
      <w:r>
        <w:rPr>
          <w:rFonts w:cs="Bookman Old Style" w:ascii="Bookman Old Style" w:hAnsi="Bookman Old Style"/>
          <w:i/>
          <w:sz w:val="24"/>
          <w:szCs w:val="24"/>
          <w:lang w:val="en-US"/>
        </w:rPr>
        <w:tab/>
        <w:tab/>
        <w:tab/>
        <w:tab/>
        <w:t xml:space="preserve">  </w:t>
        <w:tab/>
        <w:tab/>
        <w:tab/>
      </w:r>
      <w:r>
        <w:rPr>
          <w:rFonts w:cs="Bookman Old Style" w:ascii="Bookman Old Style" w:hAnsi="Bookman Old Style"/>
          <w:sz w:val="24"/>
          <w:szCs w:val="24"/>
        </w:rPr>
        <w:t xml:space="preserve"> </w:t>
      </w:r>
      <w:r>
        <w:rPr>
          <w:rFonts w:cs="Bookman Old Style" w:ascii="Bookman Old Style" w:hAnsi="Bookman Old Style"/>
          <w:b/>
          <w:sz w:val="24"/>
          <w:szCs w:val="24"/>
        </w:rPr>
        <w:t>NOT VALID WITHOUT DRY SEAL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b/>
          <w:sz w:val="24"/>
          <w:szCs w:val="24"/>
          <w:u w:val="single"/>
          <w:lang w:val="en-US"/>
        </w:rPr>
      </w:pPr>
      <w:r>
        <w:rPr>
          <w:rFonts w:eastAsia="Times New Roman" w:cs="Times New Roman" w:ascii="Bookman Old Style" w:hAnsi="Bookman Old Style"/>
          <w:b/>
          <w:sz w:val="24"/>
          <w:szCs w:val="24"/>
          <w:u w:val="single"/>
          <w:lang w:val="en-US"/>
        </w:rPr>
      </w:r>
      <w:r>
        <mc:AlternateContent>
          <mc:Choice Requires="wps">
            <w:drawing>
              <wp:anchor distT="0" distB="0" distL="114935" distR="114935" simplePos="0" relativeHeight="6" behindDoc="1" locked="0" layoutInCell="1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144145</wp:posOffset>
                </wp:positionV>
                <wp:extent cx="1497965" cy="126936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965" cy="1269365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Bookman Old Style" w:hAnsi="Bookman Old Style" w:cs="Bookman Old Style"/>
                              </w:rPr>
                            </w:pPr>
                            <w:r>
                              <w:rPr>
                                <w:rFonts w:cs="Bookman Old Style" w:ascii="Bookman Old Style" w:hAnsi="Bookman Old Styl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Bookman Old Style" w:hAnsi="Bookman Old Style" w:cs="Bookman Old Style"/>
                              </w:rPr>
                            </w:pPr>
                            <w:r>
                              <w:rPr>
                                <w:rFonts w:cs="Bookman Old Style" w:ascii="Bookman Old Style" w:hAnsi="Bookman Old Style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Bookman Old Style" w:ascii="Bookman Old Style" w:hAnsi="Bookman Old Style"/>
                                <w:sz w:val="24"/>
                                <w:szCs w:val="24"/>
                              </w:rPr>
                              <w:t>Picture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7.95pt;height:99.95pt;mso-wrap-distance-left:9.05pt;mso-wrap-distance-right:9.05pt;mso-wrap-distance-top:0pt;mso-wrap-distance-bottom:0pt;margin-top:11.35pt;mso-position-vertical-relative:text;margin-left:241.15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Bookman Old Style" w:hAnsi="Bookman Old Style" w:cs="Bookman Old Style"/>
                        </w:rPr>
                      </w:pPr>
                      <w:r>
                        <w:rPr>
                          <w:rFonts w:cs="Bookman Old Style" w:ascii="Bookman Old Style" w:hAnsi="Bookman Old Styl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Bookman Old Style" w:hAnsi="Bookman Old Style" w:cs="Bookman Old Style"/>
                        </w:rPr>
                      </w:pPr>
                      <w:r>
                        <w:rPr>
                          <w:rFonts w:cs="Bookman Old Style" w:ascii="Bookman Old Style" w:hAnsi="Bookman Old Style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Bookman Old Style" w:ascii="Bookman Old Style" w:hAnsi="Bookman Old Style"/>
                          <w:sz w:val="24"/>
                          <w:szCs w:val="24"/>
                        </w:rPr>
                        <w:t>Picture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lang w:val="en-US"/>
        </w:rPr>
      </w:pPr>
      <w:r>
        <w:rPr>
          <w:rFonts w:cs="Bookman Old Style" w:ascii="Bookman Old Style" w:hAnsi="Bookman Old Style"/>
        </w:rPr>
        <w:t>O.R. Nos.    :</w:t>
        <w:tab/>
        <w:t xml:space="preserve"> </w:t>
      </w:r>
      <w:r>
        <w:rPr>
          <w:rFonts w:cs="Bookman Old Style" w:ascii="Bookman Old Style" w:hAnsi="Bookman Old Style"/>
          <w:u w:val="single"/>
          <w:lang w:val="en-US"/>
        </w:rPr>
        <w:t>JEP-26-002967500</w:t>
      </w:r>
      <w:r>
        <mc:AlternateContent>
          <mc:Choice Requires="wps">
            <w:drawing>
              <wp:anchor distT="0" distB="0" distL="114935" distR="114935" simplePos="0" relativeHeight="5" behindDoc="1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14605</wp:posOffset>
                </wp:positionV>
                <wp:extent cx="1155065" cy="1219835"/>
                <wp:effectExtent l="0" t="0" r="0" b="0"/>
                <wp:wrapNone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065" cy="1219835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>
                                <w:rFonts w:ascii="Bookman Old Style" w:hAnsi="Bookman Old Style" w:cs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Bookman Old Style" w:ascii="Bookman Old Style" w:hAnsi="Bookman Old Style"/>
                                <w:sz w:val="24"/>
                                <w:szCs w:val="24"/>
                              </w:rPr>
                              <w:t>Right Hand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Bookman Old Style" w:ascii="Bookman Old Style" w:hAnsi="Bookman Old Style"/>
                                <w:sz w:val="24"/>
                                <w:szCs w:val="24"/>
                              </w:rPr>
                              <w:t>thumb mark</w:t>
                            </w:r>
                          </w:p>
                        </w:txbxContent>
                      </wps:txbx>
                      <wps:bodyPr anchor="t" lIns="94615" tIns="48895" rIns="94615" bIns="488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0.95pt;height:96.05pt;mso-wrap-distance-left:9.05pt;mso-wrap-distance-right:9.05pt;mso-wrap-distance-top:0pt;mso-wrap-distance-bottom:0pt;margin-top:1.15pt;mso-position-vertical-relative:text;margin-left:391pt;mso-position-horizontal-relative:text">
                <v:textbox inset="0.103472222222222in,0.0534722222222222in,0.103472222222222in,0.0534722222222222in"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>
                          <w:rFonts w:ascii="Bookman Old Style" w:hAnsi="Bookman Old Style" w:cs="Bookman Old Style"/>
                          <w:sz w:val="24"/>
                          <w:szCs w:val="24"/>
                        </w:rPr>
                      </w:pPr>
                      <w:r>
                        <w:rPr>
                          <w:rFonts w:cs="Bookman Old Style" w:ascii="Bookman Old Style" w:hAnsi="Bookman Old Style"/>
                          <w:sz w:val="24"/>
                          <w:szCs w:val="24"/>
                        </w:rPr>
                        <w:t>Right Hand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Bookman Old Style" w:ascii="Bookman Old Style" w:hAnsi="Bookman Old Style"/>
                          <w:sz w:val="24"/>
                          <w:szCs w:val="24"/>
                        </w:rPr>
                        <w:t>thumb mark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 xml:space="preserve">Date Issued: </w:t>
      </w:r>
      <w:r>
        <w:rPr>
          <w:rFonts w:cs="Bookman Old Style" w:ascii="Bookman Old Style" w:hAnsi="Bookman Old Style"/>
          <w:lang w:val="en-US"/>
        </w:rPr>
        <w:t xml:space="preserve"> </w:t>
      </w:r>
      <w:r>
        <w:rPr>
          <w:rFonts w:cs="Bookman Old Style" w:ascii="Bookman Old Style" w:hAnsi="Bookman Old Style"/>
          <w:u w:val="single"/>
          <w:lang w:val="en-US"/>
        </w:rPr>
        <w:t>April 16, 2026</w:t>
      </w:r>
      <w:r>
        <w:rPr>
          <w:rFonts w:cs="Bookman Old Style" w:ascii="Bookman Old Style" w:hAnsi="Bookman Old Style"/>
        </w:rPr>
        <w:tab/>
        <w:tab/>
        <w:tab/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u w:val="single"/>
          <w:lang w:val="en-US"/>
        </w:rPr>
      </w:pPr>
      <w:r>
        <w:rPr>
          <w:rFonts w:cs="Bookman Old Style" w:ascii="Bookman Old Style" w:hAnsi="Bookman Old Style"/>
        </w:rPr>
        <w:t xml:space="preserve">CTC NO.     :  </w:t>
      </w:r>
      <w:r>
        <w:rPr>
          <w:rFonts w:cs="Bookman Old Style" w:ascii="Bookman Old Style" w:hAnsi="Bookman Old Style"/>
          <w:u w:val="single"/>
          <w:lang w:val="en-US"/>
        </w:rPr>
        <w:t>23310708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lang w:val="en-US"/>
        </w:rPr>
      </w:pPr>
      <w:r>
        <w:rPr>
          <w:rFonts w:cs="Bookman Old Style" w:ascii="Bookman Old Style" w:hAnsi="Bookman Old Style"/>
        </w:rPr>
        <w:t xml:space="preserve">Issued at    :  </w:t>
      </w:r>
      <w:r>
        <w:rPr>
          <w:rFonts w:cs="Bookman Old Style" w:ascii="Bookman Old Style" w:hAnsi="Bookman Old Style"/>
          <w:u w:val="single"/>
          <w:lang w:val="en-US"/>
        </w:rPr>
        <w:t>Naga City, Cam. Sur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  <w:lang w:val="en-US"/>
        </w:rPr>
      </w:pPr>
      <w:r>
        <w:rPr>
          <w:rFonts w:cs="Bookman Old Style" w:ascii="Bookman Old Style" w:hAnsi="Bookman Old Style"/>
        </w:rPr>
        <w:t xml:space="preserve">Issued on   : </w:t>
      </w:r>
      <w:r>
        <w:rPr>
          <w:rFonts w:cs="Bookman Old Style" w:ascii="Bookman Old Style" w:hAnsi="Bookman Old Style"/>
          <w:lang w:val="en-US"/>
        </w:rPr>
        <w:t xml:space="preserve"> </w:t>
      </w:r>
      <w:r>
        <w:rPr>
          <w:rFonts w:cs="Bookman Old Style" w:ascii="Bookman Old Style" w:hAnsi="Bookman Old Style"/>
          <w:u w:val="single"/>
          <w:lang w:val="en-US"/>
        </w:rPr>
        <w:t>April 16, 2026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ab/>
        <w:tab/>
        <w:tab/>
        <w:t xml:space="preserve">      </w:t>
      </w:r>
    </w:p>
    <w:p>
      <w:pPr>
        <w:pStyle w:val="Normal"/>
        <w:spacing w:lineRule="auto" w:line="240" w:before="0" w:after="0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 xml:space="preserve">_________________________________                            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 xml:space="preserve">        </w:t>
      </w:r>
      <w:r>
        <w:rPr>
          <w:rFonts w:cs="Bookman Old Style" w:ascii="Bookman Old Style" w:hAnsi="Bookman Old Style"/>
        </w:rPr>
        <w:t>Applicant’s Signature</w:t>
        <w:tab/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Bookman Old Style" w:hAnsi="Bookman Old Style" w:cs="Bookman Old Style"/>
        </w:rPr>
      </w:pPr>
      <w:r>
        <w:rPr>
          <w:rFonts w:cs="Bookman Old Style" w:ascii="Bookman Old Style" w:hAnsi="Bookman Old Style"/>
          <w:i/>
        </w:rPr>
        <w:t>Note</w:t>
      </w:r>
      <w:r>
        <w:rPr>
          <w:rFonts w:cs="Bookman Old Style" w:ascii="Bookman Old Style" w:hAnsi="Bookman Old Style"/>
        </w:rPr>
        <w:t xml:space="preserve">: </w:t>
      </w:r>
      <w:r>
        <w:rPr>
          <w:rFonts w:cs="Bookman Old Style" w:ascii="Bookman Old Style" w:hAnsi="Bookman Old Style"/>
          <w:b/>
          <w:i/>
        </w:rPr>
        <w:t>Valid for 6 months from the date of issue.</w:t>
      </w:r>
      <w:r>
        <w:rPr>
          <w:rFonts w:cs="Bookman Old Style" w:ascii="Bookman Old Style" w:hAnsi="Bookman Old Style"/>
        </w:rPr>
        <w:t xml:space="preserve"> 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Bookman Old Style" w:hAnsi="Bookman Old Style"/>
          <w:sz w:val="24"/>
          <w:szCs w:val="24"/>
          <w:lang w:val="en-US"/>
        </w:rPr>
        <w:t>MBL/jnr</w:t>
      </w:r>
    </w:p>
    <w:p>
      <w:pPr>
        <w:pStyle w:val="Normal"/>
        <w:spacing w:lineRule="auto" w:line="240" w:before="0" w:after="0"/>
        <w:rPr>
          <w:rFonts w:ascii="Bookman Old Style" w:hAnsi="Bookman Old Style" w:eastAsia="Times New Roman" w:cs="Times New Roman"/>
          <w:sz w:val="24"/>
          <w:szCs w:val="24"/>
          <w:lang w:val="en-US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8720"/>
      <w:pgMar w:left="1440" w:right="144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Bookman Old Style" w:ascii="Bookman Old Style" w:hAnsi="Bookman Old Style"/>
        <w:lang w:val="en-US"/>
      </w:rPr>
      <w:t>Clearance/Certification No.:</w:t>
    </w:r>
    <w:r>
      <w:rPr>
        <w:rFonts w:cs="Bookman Old Style" w:ascii="Bookman Old Style" w:hAnsi="Bookman Old Style"/>
        <w:b/>
        <w:bCs/>
        <w:lang w:val="en-US"/>
      </w:rPr>
      <w:t xml:space="preserve"> </w:t>
    </w:r>
    <w:r>
      <w:rPr>
        <w:rFonts w:cs="Bookman Old Style" w:ascii="Bookman Old Style" w:hAnsi="Bookman Old Style"/>
        <w:b/>
        <w:bCs/>
        <w:u w:val="single"/>
        <w:lang w:val="en-US"/>
      </w:rPr>
      <w:t>103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Bookman Old Style" w:ascii="Bookman Old Style" w:hAnsi="Bookman Old Style"/>
        <w:lang w:val="en-US"/>
      </w:rPr>
      <w:t>Clearance/Certification No.:</w:t>
    </w:r>
    <w:r>
      <w:rPr>
        <w:rFonts w:cs="Bookman Old Style" w:ascii="Bookman Old Style" w:hAnsi="Bookman Old Style"/>
        <w:b/>
        <w:bCs/>
        <w:lang w:val="en-US"/>
      </w:rPr>
      <w:t xml:space="preserve"> </w:t>
    </w:r>
    <w:r>
      <w:rPr>
        <w:rFonts w:cs="Bookman Old Style" w:ascii="Bookman Old Style" w:hAnsi="Bookman Old Style"/>
        <w:b/>
        <w:bCs/>
        <w:u w:val="single"/>
        <w:lang w:val="en-US"/>
      </w:rPr>
      <w:t>103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22315" cy="5822315"/>
              <wp:effectExtent l="0" t="0" r="0" b="0"/>
              <wp:wrapNone/>
              <wp:docPr id="6" name="WordPictureWatermark2272416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WordPictureWatermark22724167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822280" cy="582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2724167" o:spid="shape_0" stroked="f" o:allowincell="f" style="position:absolute;margin-left:0.05pt;margin-top:0pt;width:458.4pt;height:458.4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22315" cy="5822315"/>
              <wp:effectExtent l="0" t="0" r="0" b="0"/>
              <wp:wrapNone/>
              <wp:docPr id="8" name="WordPictureWatermark22724168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WordPictureWatermark22724168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822280" cy="582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2724168" o:spid="shape_0" stroked="f" o:allowincell="f" style="position:absolute;margin-left:4.75pt;margin-top:189.55pt;width:458.4pt;height:458.4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822315" cy="5822315"/>
              <wp:effectExtent l="0" t="0" r="0" b="0"/>
              <wp:wrapNone/>
              <wp:docPr id="10" name="WordPictureWatermark22724168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WordPictureWatermark22724168"/>
                      <pic:cNvPicPr/>
                    </pic:nvPicPr>
                    <pic:blipFill>
                      <a:blip r:embed="rId1">
                        <a:lum bright="70000" contrast="-70000"/>
                      </a:blip>
                      <a:stretch/>
                    </pic:blipFill>
                    <pic:spPr>
                      <a:xfrm>
                        <a:off x="0" y="0"/>
                        <a:ext cx="5822280" cy="5822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22724168" o:spid="shape_0" stroked="f" o:allowincell="f" style="position:absolute;margin-left:4.75pt;margin-top:189.55pt;width:458.4pt;height:458.4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PH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PH" w:eastAsia="en-P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en-P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rial Unicode MS" w:cs="Tahoma"/>
      <w:color w:val="000000"/>
      <w:kern w:val="2"/>
      <w:sz w:val="24"/>
      <w:szCs w:val="24"/>
      <w:lang w:val="en-US" w:eastAsia="en-US" w:bidi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  <customShpInfo spid="_x0000_s2307"/>
    <customShpInfo spid="_x0000_s2305"/>
    <customShpInfo spid="_x0000_s2304"/>
    <customShpInfo spid="_x0000_s2911"/>
    <customShpInfo spid="_x0000_s2910"/>
    <customShpInfo spid="_x0000_s2909"/>
    <customShpInfo spid="_x0000_s2422"/>
    <customShpInfo spid="_x0000_s2421"/>
    <customShpInfo spid="_x0000_s2420"/>
    <customShpInfo spid="_x0000_s2903"/>
    <customShpInfo spid="_x0000_s2582"/>
    <customShpInfo spid="_x0000_s2581"/>
    <customShpInfo spid="_x0000_s2907"/>
    <customShpInfo spid="_x0000_s2906"/>
    <customShpInfo spid="_x0000_s2905"/>
    <customShpInfo spid="_x0000_s2915"/>
    <customShpInfo spid="_x0000_s2914"/>
    <customShpInfo spid="_x0000_s2913"/>
    <customShpInfo spid="_x0000_s2918"/>
    <customShpInfo spid="_x0000_s2917"/>
    <customShpInfo spid="_x0000_s2916"/>
    <customShpInfo spid="_x0000_s2921"/>
    <customShpInfo spid="_x0000_s2920"/>
    <customShpInfo spid="_x0000_s2919"/>
    <customShpInfo spid="_x0000_s2924"/>
    <customShpInfo spid="_x0000_s2923"/>
    <customShpInfo spid="_x0000_s2922"/>
    <customShpInfo spid="_x0000_s2927"/>
    <customShpInfo spid="_x0000_s2926"/>
    <customShpInfo spid="_x0000_s2925"/>
    <customShpInfo spid="_x0000_s2930"/>
    <customShpInfo spid="_x0000_s2929"/>
    <customShpInfo spid="_x0000_s2928"/>
    <customShpInfo spid="_x0000_s2934"/>
    <customShpInfo spid="_x0000_s2933"/>
    <customShpInfo spid="_x0000_s2932"/>
  </customShpExts>
</s:customData>
</file>

<file path=customXml/itemProps1.xml><?xml version="1.0" encoding="utf-8"?>
<ds:datastoreItem xmlns:ds="http://schemas.openxmlformats.org/officeDocument/2006/customXml" ds:itemID="{CC829E00-D072-4612-B1FC-D8801D8A45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4020</TotalTime>
  <Application>LibreOffice/25.8.5.2$Windows_X86_64 LibreOffice_project/9c8b85f387cc00a89945a79c9e6239f32e450ac2</Application>
  <AppVersion>15.0000</AppVersion>
  <Pages>1</Pages>
  <Words>224</Words>
  <Characters>1198</Characters>
  <CharactersWithSpaces>1578</CharactersWithSpaces>
  <Paragraphs>43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2023-02-16T09:45:00Z</dcterms:created>
  <dc:creator>HP</dc:creator>
  <dc:description/>
  <dc:language>en-PH</dc:language>
  <cp:lastModifiedBy/>
  <cp:lastPrinted>2026-04-16T03:04:00Z</cp:lastPrinted>
  <dcterms:modified xsi:type="dcterms:W3CDTF">2026-04-17T22:39:05Z</dcterms:modified>
  <cp:revision>7052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2DE2CCE6804D48E08B8477A2A7F8BF05</vt:lpwstr>
  </property>
  <property fmtid="{D5CDD505-2E9C-101B-9397-08002B2CF9AE}" pid="3" name="KSOProductBuildVer">
    <vt:lpwstr>1033-12.2.0.20326</vt:lpwstr>
  </property>
</Properties>
</file>