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377" w:rsidRPr="007503D8" w:rsidRDefault="00C01377" w:rsidP="00C01377">
      <w:pPr>
        <w:pStyle w:val="GvdeMetniGirintisi"/>
        <w:keepNext/>
        <w:widowControl w:val="0"/>
        <w:ind w:left="0"/>
        <w:rPr>
          <w:rFonts w:ascii="Arial" w:hAnsi="Arial" w:cs="Arial"/>
          <w:lang w:val="tr-TR"/>
        </w:rPr>
      </w:pPr>
      <w:bookmarkStart w:id="0" w:name="_GoBack"/>
      <w:bookmarkEnd w:id="0"/>
    </w:p>
    <w:p w:rsidR="00C01377" w:rsidRPr="007503D8" w:rsidRDefault="003F4B3F" w:rsidP="003F4B3F">
      <w:pPr>
        <w:pStyle w:val="GvdeMetniGirintisi"/>
        <w:keepNext/>
        <w:widowControl w:val="0"/>
        <w:tabs>
          <w:tab w:val="left" w:pos="2623"/>
        </w:tabs>
        <w:ind w:left="0"/>
        <w:rPr>
          <w:rFonts w:ascii="Arial" w:hAnsi="Arial" w:cs="Arial"/>
          <w:noProof/>
          <w:lang w:val="tr-TR"/>
        </w:rPr>
      </w:pPr>
      <w:r w:rsidRPr="007503D8">
        <w:rPr>
          <w:rFonts w:ascii="Arial" w:hAnsi="Arial" w:cs="Arial"/>
          <w:noProof/>
          <w:lang w:val="tr-TR"/>
        </w:rPr>
        <w:tab/>
        <w:t xml:space="preserve">     </w:t>
      </w:r>
      <w:r w:rsidR="00CF445B" w:rsidRPr="007503D8">
        <w:rPr>
          <w:rFonts w:ascii="Arial" w:hAnsi="Arial" w:cs="Arial"/>
          <w:noProof/>
          <w:lang w:val="tr-TR"/>
        </w:rPr>
        <w:t xml:space="preserve">   </w:t>
      </w:r>
      <w:r w:rsidR="00CF445B" w:rsidRPr="007503D8">
        <w:rPr>
          <w:rFonts w:ascii="Arial" w:hAnsi="Arial" w:cs="Arial"/>
          <w:noProof/>
          <w:lang w:val="tr-TR"/>
        </w:rPr>
        <w:drawing>
          <wp:inline distT="0" distB="0" distL="0" distR="0" wp14:anchorId="44738D3F" wp14:editId="1FFE75A4">
            <wp:extent cx="1749425" cy="108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9425" cy="1089025"/>
                    </a:xfrm>
                    <a:prstGeom prst="rect">
                      <a:avLst/>
                    </a:prstGeom>
                    <a:noFill/>
                    <a:ln>
                      <a:noFill/>
                    </a:ln>
                  </pic:spPr>
                </pic:pic>
              </a:graphicData>
            </a:graphic>
          </wp:inline>
        </w:drawing>
      </w:r>
    </w:p>
    <w:p w:rsidR="00606E1C" w:rsidRPr="007503D8" w:rsidRDefault="00606E1C" w:rsidP="00C01377">
      <w:pPr>
        <w:pStyle w:val="GvdeMetniGirintisi"/>
        <w:keepNext/>
        <w:widowControl w:val="0"/>
        <w:tabs>
          <w:tab w:val="left" w:pos="2623"/>
        </w:tabs>
        <w:ind w:left="0"/>
        <w:jc w:val="center"/>
        <w:rPr>
          <w:rFonts w:ascii="Arial" w:hAnsi="Arial" w:cs="Arial"/>
          <w:b/>
          <w:bCs/>
          <w:lang w:val="tr-TR"/>
        </w:rPr>
      </w:pPr>
    </w:p>
    <w:p w:rsidR="00005E68" w:rsidRDefault="00005E68" w:rsidP="00CF445B">
      <w:pPr>
        <w:pStyle w:val="GvdeMetniGirintisi"/>
        <w:keepNext/>
        <w:widowControl w:val="0"/>
        <w:tabs>
          <w:tab w:val="left" w:pos="2623"/>
        </w:tabs>
        <w:ind w:left="0"/>
        <w:jc w:val="center"/>
        <w:rPr>
          <w:rFonts w:ascii="Arial" w:hAnsi="Arial" w:cs="Arial"/>
          <w:b/>
          <w:bCs/>
          <w:lang w:val="tr-TR"/>
        </w:rPr>
      </w:pPr>
    </w:p>
    <w:p w:rsidR="00331C0C" w:rsidRPr="00331C0C" w:rsidRDefault="00331C0C" w:rsidP="00331C0C">
      <w:pPr>
        <w:pStyle w:val="GvdeMetniGirintisi"/>
        <w:keepNext/>
        <w:widowControl w:val="0"/>
        <w:spacing w:after="0"/>
        <w:jc w:val="center"/>
        <w:rPr>
          <w:rFonts w:ascii="Arial" w:hAnsi="Arial" w:cs="Arial"/>
          <w:b/>
          <w:bCs/>
          <w:lang w:val="tr-TR"/>
        </w:rPr>
      </w:pPr>
      <w:r w:rsidRPr="00331C0C">
        <w:rPr>
          <w:rFonts w:ascii="Arial" w:hAnsi="Arial" w:cs="Arial"/>
          <w:b/>
          <w:bCs/>
          <w:lang w:val="tr-TR"/>
        </w:rPr>
        <w:t>TUSAŞ – TÜRK HAVACILIK VE UZAY SANAYİİ A.Ş.</w:t>
      </w:r>
    </w:p>
    <w:p w:rsidR="00331C0C" w:rsidRPr="00331C0C" w:rsidRDefault="00331C0C" w:rsidP="00331C0C">
      <w:pPr>
        <w:pStyle w:val="GvdeMetniGirintisi"/>
        <w:keepNext/>
        <w:widowControl w:val="0"/>
        <w:spacing w:after="0"/>
        <w:jc w:val="center"/>
        <w:rPr>
          <w:rFonts w:ascii="Arial" w:hAnsi="Arial" w:cs="Arial"/>
          <w:b/>
          <w:bCs/>
          <w:lang w:val="tr-TR"/>
        </w:rPr>
      </w:pPr>
    </w:p>
    <w:p w:rsidR="00C01377" w:rsidRDefault="00331C0C" w:rsidP="00331C0C">
      <w:pPr>
        <w:pStyle w:val="GvdeMetniGirintisi"/>
        <w:keepNext/>
        <w:widowControl w:val="0"/>
        <w:spacing w:after="0"/>
        <w:ind w:left="0"/>
        <w:jc w:val="center"/>
        <w:rPr>
          <w:rFonts w:ascii="Arial" w:hAnsi="Arial" w:cs="Arial"/>
          <w:b/>
          <w:bCs/>
          <w:lang w:val="tr-TR"/>
        </w:rPr>
      </w:pPr>
      <w:r w:rsidRPr="00331C0C">
        <w:rPr>
          <w:rFonts w:ascii="Arial" w:hAnsi="Arial" w:cs="Arial"/>
          <w:b/>
          <w:bCs/>
          <w:lang w:val="tr-TR"/>
        </w:rPr>
        <w:t>VE</w:t>
      </w:r>
    </w:p>
    <w:p w:rsidR="00331C0C" w:rsidRDefault="00331C0C" w:rsidP="00331C0C">
      <w:pPr>
        <w:pStyle w:val="GvdeMetniGirintisi"/>
        <w:keepNext/>
        <w:widowControl w:val="0"/>
        <w:spacing w:after="0"/>
        <w:ind w:left="0"/>
        <w:jc w:val="center"/>
        <w:rPr>
          <w:rFonts w:ascii="Arial" w:hAnsi="Arial" w:cs="Arial"/>
          <w:b/>
          <w:bCs/>
          <w:lang w:val="tr-TR"/>
        </w:rPr>
      </w:pPr>
    </w:p>
    <w:p w:rsidR="00331C0C" w:rsidRPr="007503D8" w:rsidRDefault="00331C0C" w:rsidP="00331C0C">
      <w:pPr>
        <w:pStyle w:val="GvdeMetniGirintisi"/>
        <w:keepNext/>
        <w:widowControl w:val="0"/>
        <w:spacing w:after="0"/>
        <w:ind w:left="0"/>
        <w:jc w:val="center"/>
        <w:rPr>
          <w:rFonts w:ascii="Arial" w:hAnsi="Arial" w:cs="Arial"/>
          <w:b/>
          <w:lang w:val="tr-TR"/>
        </w:rPr>
      </w:pPr>
    </w:p>
    <w:p w:rsidR="00C01377" w:rsidRPr="007503D8" w:rsidRDefault="00331C0C" w:rsidP="00C01377">
      <w:pPr>
        <w:pStyle w:val="GvdeMetniGirintisi"/>
        <w:keepNext/>
        <w:widowControl w:val="0"/>
        <w:ind w:left="0"/>
        <w:jc w:val="center"/>
        <w:rPr>
          <w:rFonts w:ascii="Arial" w:hAnsi="Arial" w:cs="Arial"/>
          <w:b/>
          <w:lang w:val="tr-TR"/>
        </w:rPr>
      </w:pPr>
      <w:r w:rsidRPr="0041696E">
        <w:rPr>
          <w:noProof/>
          <w:lang w:val="tr-TR"/>
        </w:rPr>
        <w:drawing>
          <wp:inline distT="0" distB="0" distL="0" distR="0">
            <wp:extent cx="3924935"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935" cy="673100"/>
                    </a:xfrm>
                    <a:prstGeom prst="rect">
                      <a:avLst/>
                    </a:prstGeom>
                    <a:noFill/>
                    <a:ln>
                      <a:noFill/>
                    </a:ln>
                  </pic:spPr>
                </pic:pic>
              </a:graphicData>
            </a:graphic>
          </wp:inline>
        </w:drawing>
      </w:r>
    </w:p>
    <w:p w:rsidR="00331C0C" w:rsidRDefault="00331C0C" w:rsidP="00331C0C">
      <w:pPr>
        <w:keepNext/>
        <w:widowControl w:val="0"/>
        <w:spacing w:before="120" w:after="0" w:line="360" w:lineRule="auto"/>
        <w:ind w:right="-78"/>
        <w:jc w:val="center"/>
        <w:rPr>
          <w:rFonts w:ascii="Arial" w:eastAsia="Times New Roman" w:hAnsi="Arial" w:cs="Arial"/>
          <w:b/>
          <w:bCs/>
          <w:sz w:val="24"/>
          <w:szCs w:val="20"/>
        </w:rPr>
      </w:pPr>
    </w:p>
    <w:p w:rsidR="00331C0C" w:rsidRPr="00331C0C" w:rsidRDefault="00331C0C" w:rsidP="00331C0C">
      <w:pPr>
        <w:keepNext/>
        <w:widowControl w:val="0"/>
        <w:spacing w:before="120" w:after="0" w:line="360" w:lineRule="auto"/>
        <w:ind w:right="-78"/>
        <w:jc w:val="center"/>
        <w:rPr>
          <w:rFonts w:ascii="Arial" w:eastAsia="Times New Roman" w:hAnsi="Arial" w:cs="Arial"/>
          <w:b/>
          <w:bCs/>
          <w:sz w:val="24"/>
          <w:szCs w:val="20"/>
        </w:rPr>
      </w:pPr>
      <w:r w:rsidRPr="00331C0C">
        <w:rPr>
          <w:rFonts w:ascii="Arial" w:eastAsia="Times New Roman" w:hAnsi="Arial" w:cs="Arial"/>
          <w:b/>
          <w:bCs/>
          <w:sz w:val="24"/>
          <w:szCs w:val="20"/>
        </w:rPr>
        <w:t>ODTÜ TEKNOKENT YÖNETİM A.Ş.</w:t>
      </w:r>
    </w:p>
    <w:p w:rsidR="00331C0C" w:rsidRPr="00331C0C" w:rsidRDefault="00331C0C" w:rsidP="00331C0C">
      <w:pPr>
        <w:keepNext/>
        <w:widowControl w:val="0"/>
        <w:spacing w:before="120" w:after="0" w:line="360" w:lineRule="auto"/>
        <w:ind w:right="-78"/>
        <w:jc w:val="center"/>
        <w:rPr>
          <w:rFonts w:ascii="Arial" w:eastAsia="Times New Roman" w:hAnsi="Arial" w:cs="Arial"/>
          <w:b/>
          <w:bCs/>
          <w:sz w:val="24"/>
          <w:szCs w:val="20"/>
        </w:rPr>
      </w:pPr>
    </w:p>
    <w:p w:rsidR="00331C0C" w:rsidRPr="00331C0C" w:rsidRDefault="00331C0C" w:rsidP="00331C0C">
      <w:pPr>
        <w:keepNext/>
        <w:widowControl w:val="0"/>
        <w:spacing w:before="120" w:after="0" w:line="360" w:lineRule="auto"/>
        <w:ind w:right="-78"/>
        <w:jc w:val="center"/>
        <w:rPr>
          <w:rFonts w:ascii="Arial" w:eastAsia="Times New Roman" w:hAnsi="Arial" w:cs="Arial"/>
          <w:b/>
          <w:bCs/>
          <w:sz w:val="24"/>
          <w:szCs w:val="20"/>
        </w:rPr>
      </w:pPr>
      <w:r w:rsidRPr="00331C0C">
        <w:rPr>
          <w:rFonts w:ascii="Arial" w:eastAsia="Times New Roman" w:hAnsi="Arial" w:cs="Arial"/>
          <w:b/>
          <w:bCs/>
          <w:sz w:val="24"/>
          <w:szCs w:val="20"/>
        </w:rPr>
        <w:t>ARASINDAKİ</w:t>
      </w:r>
    </w:p>
    <w:p w:rsidR="00331C0C" w:rsidRPr="00331C0C" w:rsidRDefault="00331C0C" w:rsidP="00331C0C">
      <w:pPr>
        <w:keepNext/>
        <w:widowControl w:val="0"/>
        <w:spacing w:before="120" w:after="0" w:line="360" w:lineRule="auto"/>
        <w:ind w:right="-78"/>
        <w:jc w:val="center"/>
        <w:rPr>
          <w:rFonts w:ascii="Arial" w:eastAsia="Times New Roman" w:hAnsi="Arial" w:cs="Arial"/>
          <w:b/>
          <w:bCs/>
          <w:sz w:val="24"/>
          <w:szCs w:val="20"/>
        </w:rPr>
      </w:pPr>
    </w:p>
    <w:p w:rsidR="00331C0C" w:rsidRPr="00331C0C" w:rsidRDefault="00331C0C" w:rsidP="00331C0C">
      <w:pPr>
        <w:keepNext/>
        <w:widowControl w:val="0"/>
        <w:spacing w:before="120" w:after="0" w:line="360" w:lineRule="auto"/>
        <w:ind w:right="-78"/>
        <w:jc w:val="center"/>
        <w:rPr>
          <w:rFonts w:ascii="Arial" w:eastAsia="Times New Roman" w:hAnsi="Arial" w:cs="Arial"/>
          <w:b/>
          <w:bCs/>
          <w:sz w:val="24"/>
          <w:szCs w:val="20"/>
        </w:rPr>
      </w:pPr>
    </w:p>
    <w:p w:rsidR="00331C0C" w:rsidRPr="00331C0C" w:rsidRDefault="00331C0C" w:rsidP="00331C0C">
      <w:pPr>
        <w:keepNext/>
        <w:widowControl w:val="0"/>
        <w:spacing w:before="120" w:after="0" w:line="360" w:lineRule="auto"/>
        <w:ind w:right="-78"/>
        <w:jc w:val="center"/>
        <w:rPr>
          <w:rFonts w:ascii="Arial" w:eastAsia="Times New Roman" w:hAnsi="Arial" w:cs="Arial"/>
          <w:b/>
          <w:bCs/>
          <w:sz w:val="24"/>
          <w:szCs w:val="20"/>
        </w:rPr>
      </w:pPr>
      <w:r w:rsidRPr="00331C0C">
        <w:rPr>
          <w:rFonts w:ascii="Arial" w:eastAsia="Times New Roman" w:hAnsi="Arial" w:cs="Arial"/>
          <w:b/>
          <w:bCs/>
          <w:sz w:val="24"/>
          <w:szCs w:val="20"/>
        </w:rPr>
        <w:t xml:space="preserve">VERY-LIGHT UÇAK (VLA) GELİŞTİRİLMESİNE YÖNELİK </w:t>
      </w:r>
    </w:p>
    <w:p w:rsidR="00331C0C" w:rsidRPr="00331C0C" w:rsidRDefault="00331C0C" w:rsidP="00331C0C">
      <w:pPr>
        <w:keepNext/>
        <w:widowControl w:val="0"/>
        <w:spacing w:before="120" w:after="0" w:line="360" w:lineRule="auto"/>
        <w:ind w:right="-78"/>
        <w:jc w:val="center"/>
        <w:rPr>
          <w:rFonts w:ascii="Arial" w:eastAsia="Times New Roman" w:hAnsi="Arial" w:cs="Arial"/>
          <w:b/>
          <w:bCs/>
          <w:sz w:val="24"/>
          <w:szCs w:val="20"/>
        </w:rPr>
      </w:pPr>
      <w:r w:rsidRPr="00331C0C">
        <w:rPr>
          <w:rFonts w:ascii="Arial" w:eastAsia="Times New Roman" w:hAnsi="Arial" w:cs="Arial"/>
          <w:b/>
          <w:bCs/>
          <w:sz w:val="24"/>
          <w:szCs w:val="20"/>
        </w:rPr>
        <w:t>BAĞIMSIZ ARAŞTIRMA-GELİŞTİRME (BARGE) PROJESİ</w:t>
      </w:r>
    </w:p>
    <w:p w:rsidR="00005E68" w:rsidRPr="00005E68" w:rsidRDefault="00331C0C" w:rsidP="00331C0C">
      <w:pPr>
        <w:keepNext/>
        <w:widowControl w:val="0"/>
        <w:tabs>
          <w:tab w:val="left" w:pos="0"/>
        </w:tabs>
        <w:overflowPunct w:val="0"/>
        <w:autoSpaceDE w:val="0"/>
        <w:autoSpaceDN w:val="0"/>
        <w:adjustRightInd w:val="0"/>
        <w:spacing w:before="120" w:after="0" w:line="360" w:lineRule="auto"/>
        <w:jc w:val="center"/>
        <w:textAlignment w:val="baseline"/>
        <w:rPr>
          <w:rFonts w:ascii="Arial" w:eastAsia="Times New Roman" w:hAnsi="Arial" w:cs="Arial"/>
          <w:b/>
          <w:bCs/>
          <w:sz w:val="24"/>
          <w:szCs w:val="20"/>
        </w:rPr>
      </w:pPr>
      <w:r w:rsidRPr="00331C0C">
        <w:rPr>
          <w:rFonts w:ascii="Arial" w:eastAsia="Times New Roman" w:hAnsi="Arial" w:cs="Arial"/>
          <w:b/>
          <w:bCs/>
          <w:sz w:val="24"/>
          <w:szCs w:val="20"/>
        </w:rPr>
        <w:t>SÖZLEŞMESİ</w:t>
      </w:r>
    </w:p>
    <w:p w:rsidR="00005E68" w:rsidRDefault="00005E68" w:rsidP="00005E68">
      <w:pPr>
        <w:keepNext/>
        <w:widowControl w:val="0"/>
        <w:tabs>
          <w:tab w:val="left" w:pos="0"/>
        </w:tabs>
        <w:overflowPunct w:val="0"/>
        <w:autoSpaceDE w:val="0"/>
        <w:autoSpaceDN w:val="0"/>
        <w:adjustRightInd w:val="0"/>
        <w:spacing w:before="120" w:after="0" w:line="360" w:lineRule="auto"/>
        <w:jc w:val="center"/>
        <w:textAlignment w:val="baseline"/>
        <w:rPr>
          <w:rFonts w:ascii="Arial" w:eastAsia="Times New Roman" w:hAnsi="Arial" w:cs="Arial"/>
          <w:b/>
          <w:bCs/>
          <w:sz w:val="24"/>
          <w:szCs w:val="20"/>
          <w:lang w:eastAsia="tr-TR"/>
        </w:rPr>
      </w:pPr>
    </w:p>
    <w:p w:rsidR="00331C0C" w:rsidRPr="00005E68" w:rsidRDefault="00331C0C" w:rsidP="00005E68">
      <w:pPr>
        <w:keepNext/>
        <w:widowControl w:val="0"/>
        <w:tabs>
          <w:tab w:val="left" w:pos="0"/>
        </w:tabs>
        <w:overflowPunct w:val="0"/>
        <w:autoSpaceDE w:val="0"/>
        <w:autoSpaceDN w:val="0"/>
        <w:adjustRightInd w:val="0"/>
        <w:spacing w:before="120" w:after="0" w:line="360" w:lineRule="auto"/>
        <w:jc w:val="center"/>
        <w:textAlignment w:val="baseline"/>
        <w:rPr>
          <w:rFonts w:ascii="Arial" w:eastAsia="Times New Roman" w:hAnsi="Arial" w:cs="Arial"/>
          <w:b/>
          <w:bCs/>
          <w:sz w:val="24"/>
          <w:szCs w:val="20"/>
          <w:lang w:eastAsia="tr-TR"/>
        </w:rPr>
      </w:pPr>
    </w:p>
    <w:p w:rsidR="00005E68" w:rsidRPr="00005E68" w:rsidRDefault="00005E68" w:rsidP="00943D59">
      <w:pPr>
        <w:widowControl w:val="0"/>
        <w:tabs>
          <w:tab w:val="left" w:pos="0"/>
        </w:tabs>
        <w:spacing w:before="120" w:after="0" w:line="360" w:lineRule="auto"/>
        <w:ind w:right="-1"/>
        <w:jc w:val="center"/>
        <w:rPr>
          <w:rFonts w:ascii="Arial" w:eastAsia="Times New Roman" w:hAnsi="Arial" w:cs="Arial"/>
          <w:b/>
          <w:bCs/>
          <w:sz w:val="24"/>
          <w:szCs w:val="20"/>
        </w:rPr>
      </w:pPr>
      <w:r w:rsidRPr="00005E68">
        <w:rPr>
          <w:rFonts w:ascii="Arial" w:eastAsia="Times New Roman" w:hAnsi="Arial" w:cs="Arial"/>
          <w:b/>
          <w:bCs/>
          <w:sz w:val="24"/>
          <w:szCs w:val="20"/>
        </w:rPr>
        <w:t>EK-2</w:t>
      </w:r>
      <w:r w:rsidR="00943D59">
        <w:rPr>
          <w:rFonts w:ascii="Arial" w:eastAsia="Times New Roman" w:hAnsi="Arial" w:cs="Arial"/>
          <w:b/>
          <w:bCs/>
          <w:sz w:val="24"/>
          <w:szCs w:val="20"/>
        </w:rPr>
        <w:t xml:space="preserve"> İŞ TANIMI</w:t>
      </w:r>
    </w:p>
    <w:p w:rsidR="00331C0C" w:rsidRPr="00005E68" w:rsidRDefault="00331C0C" w:rsidP="00005E68">
      <w:pPr>
        <w:keepNext/>
        <w:widowControl w:val="0"/>
        <w:tabs>
          <w:tab w:val="left" w:pos="0"/>
        </w:tabs>
        <w:overflowPunct w:val="0"/>
        <w:autoSpaceDE w:val="0"/>
        <w:autoSpaceDN w:val="0"/>
        <w:adjustRightInd w:val="0"/>
        <w:spacing w:before="120" w:after="0" w:line="360" w:lineRule="auto"/>
        <w:jc w:val="center"/>
        <w:textAlignment w:val="baseline"/>
        <w:rPr>
          <w:rFonts w:ascii="Arial" w:eastAsia="Times New Roman" w:hAnsi="Arial" w:cs="Arial"/>
          <w:b/>
          <w:bCs/>
          <w:sz w:val="24"/>
          <w:szCs w:val="20"/>
          <w:lang w:eastAsia="tr-TR"/>
        </w:rPr>
      </w:pPr>
    </w:p>
    <w:p w:rsidR="00005E68" w:rsidRPr="00005E68" w:rsidRDefault="00005E68" w:rsidP="00943D59">
      <w:pPr>
        <w:keepNext/>
        <w:widowControl w:val="0"/>
        <w:tabs>
          <w:tab w:val="left" w:pos="0"/>
        </w:tabs>
        <w:overflowPunct w:val="0"/>
        <w:autoSpaceDE w:val="0"/>
        <w:autoSpaceDN w:val="0"/>
        <w:adjustRightInd w:val="0"/>
        <w:spacing w:before="120" w:after="0" w:line="360" w:lineRule="auto"/>
        <w:ind w:right="-1"/>
        <w:jc w:val="center"/>
        <w:textAlignment w:val="baseline"/>
        <w:rPr>
          <w:rFonts w:ascii="Arial" w:eastAsia="Times New Roman" w:hAnsi="Arial" w:cs="Arial"/>
          <w:b/>
          <w:bCs/>
          <w:sz w:val="24"/>
          <w:szCs w:val="24"/>
          <w:lang w:eastAsia="tr-TR"/>
        </w:rPr>
      </w:pPr>
      <w:r w:rsidRPr="00005E68">
        <w:rPr>
          <w:rFonts w:ascii="Arial" w:eastAsia="Times New Roman" w:hAnsi="Arial" w:cs="Arial"/>
          <w:b/>
          <w:bCs/>
          <w:sz w:val="24"/>
          <w:szCs w:val="24"/>
          <w:lang w:eastAsia="tr-TR"/>
        </w:rPr>
        <w:t>ANKARA</w:t>
      </w:r>
    </w:p>
    <w:p w:rsidR="00005E68" w:rsidRPr="00005E68" w:rsidRDefault="00005E68" w:rsidP="00005E68">
      <w:pPr>
        <w:spacing w:after="0" w:line="240" w:lineRule="auto"/>
        <w:jc w:val="center"/>
        <w:rPr>
          <w:rFonts w:ascii="Times New Roman" w:eastAsia="Times New Roman" w:hAnsi="Times New Roman"/>
          <w:b/>
          <w:bCs/>
          <w:sz w:val="24"/>
          <w:szCs w:val="24"/>
          <w:lang w:val="en-US"/>
        </w:rPr>
      </w:pPr>
      <w:r w:rsidRPr="00005E68">
        <w:rPr>
          <w:rFonts w:ascii="Arial" w:eastAsia="Times New Roman" w:hAnsi="Arial" w:cs="Arial"/>
          <w:b/>
          <w:bCs/>
          <w:sz w:val="24"/>
          <w:szCs w:val="24"/>
          <w:lang w:val="en-US"/>
        </w:rPr>
        <w:t>2017</w:t>
      </w:r>
    </w:p>
    <w:p w:rsidR="00C01377" w:rsidRPr="007503D8" w:rsidRDefault="00C01377" w:rsidP="00C01377">
      <w:pPr>
        <w:spacing w:after="0" w:line="240" w:lineRule="auto"/>
        <w:rPr>
          <w:rFonts w:ascii="Arial" w:eastAsia="Times New Roman" w:hAnsi="Arial" w:cs="Arial"/>
          <w:b/>
          <w:sz w:val="24"/>
          <w:szCs w:val="24"/>
          <w:lang w:eastAsia="tr-TR"/>
        </w:rPr>
      </w:pPr>
      <w:r w:rsidRPr="007503D8">
        <w:rPr>
          <w:rFonts w:ascii="Arial" w:hAnsi="Arial" w:cs="Arial"/>
          <w:b/>
          <w:sz w:val="24"/>
          <w:szCs w:val="24"/>
        </w:rPr>
        <w:br w:type="page"/>
      </w:r>
    </w:p>
    <w:p w:rsidR="003F4B3F" w:rsidRPr="003F4B3F" w:rsidRDefault="003F4B3F" w:rsidP="003F4B3F">
      <w:pPr>
        <w:keepNext/>
        <w:widowControl w:val="0"/>
        <w:spacing w:before="120" w:after="0" w:line="360" w:lineRule="auto"/>
        <w:jc w:val="both"/>
        <w:rPr>
          <w:rFonts w:ascii="Arial" w:eastAsia="Times New Roman" w:hAnsi="Arial" w:cs="Arial"/>
          <w:b/>
          <w:bCs/>
          <w:sz w:val="24"/>
          <w:szCs w:val="24"/>
        </w:rPr>
      </w:pPr>
    </w:p>
    <w:p w:rsidR="003F4B3F" w:rsidRPr="003F4B3F" w:rsidRDefault="003F4B3F" w:rsidP="003F4B3F">
      <w:pPr>
        <w:spacing w:after="0" w:line="240" w:lineRule="auto"/>
        <w:jc w:val="center"/>
        <w:rPr>
          <w:rFonts w:ascii="Arial" w:eastAsia="Times New Roman" w:hAnsi="Arial" w:cs="Arial"/>
          <w:b/>
          <w:sz w:val="28"/>
          <w:szCs w:val="24"/>
        </w:rPr>
      </w:pPr>
      <w:bookmarkStart w:id="1" w:name="_Toc126038987"/>
      <w:bookmarkStart w:id="2" w:name="_Toc472530811"/>
      <w:bookmarkStart w:id="3" w:name="_Toc472531214"/>
      <w:bookmarkStart w:id="4" w:name="_Toc472531221"/>
      <w:bookmarkStart w:id="5" w:name="_Toc472531263"/>
      <w:bookmarkStart w:id="6" w:name="_Toc472531302"/>
      <w:bookmarkStart w:id="7" w:name="_Toc472531419"/>
      <w:r w:rsidRPr="003F4B3F">
        <w:rPr>
          <w:rFonts w:ascii="Arial" w:eastAsia="Times New Roman" w:hAnsi="Arial" w:cs="Arial"/>
          <w:b/>
          <w:sz w:val="28"/>
          <w:szCs w:val="24"/>
        </w:rPr>
        <w:t>İÇİNDEKİLER</w:t>
      </w:r>
      <w:bookmarkEnd w:id="1"/>
      <w:bookmarkEnd w:id="2"/>
      <w:bookmarkEnd w:id="3"/>
      <w:bookmarkEnd w:id="4"/>
      <w:bookmarkEnd w:id="5"/>
      <w:bookmarkEnd w:id="6"/>
      <w:bookmarkEnd w:id="7"/>
    </w:p>
    <w:p w:rsidR="003F4B3F" w:rsidRPr="00331C0C" w:rsidRDefault="003F4B3F" w:rsidP="003F4B3F">
      <w:pPr>
        <w:keepNext/>
        <w:widowControl w:val="0"/>
        <w:spacing w:before="120" w:after="0" w:line="360" w:lineRule="auto"/>
        <w:ind w:right="-99"/>
        <w:jc w:val="both"/>
        <w:rPr>
          <w:rFonts w:ascii="Arial" w:eastAsia="Times New Roman" w:hAnsi="Arial" w:cs="Arial"/>
          <w:b/>
          <w:bCs/>
          <w:sz w:val="26"/>
          <w:szCs w:val="26"/>
        </w:rPr>
      </w:pPr>
      <w:r w:rsidRPr="00331C0C">
        <w:rPr>
          <w:rFonts w:ascii="Arial" w:eastAsia="Times New Roman" w:hAnsi="Arial" w:cs="Arial"/>
          <w:b/>
          <w:bCs/>
          <w:sz w:val="26"/>
          <w:szCs w:val="26"/>
        </w:rPr>
        <w:t xml:space="preserve">MADDE                                                                             </w:t>
      </w:r>
      <w:r w:rsidRPr="00331C0C">
        <w:rPr>
          <w:rFonts w:ascii="Arial" w:eastAsia="Times New Roman" w:hAnsi="Arial" w:cs="Arial"/>
          <w:b/>
          <w:bCs/>
          <w:sz w:val="26"/>
          <w:szCs w:val="26"/>
        </w:rPr>
        <w:tab/>
        <w:t xml:space="preserve">                  SAYFA</w:t>
      </w:r>
    </w:p>
    <w:p w:rsidR="00D70921" w:rsidRPr="00D70921" w:rsidRDefault="004F45E3" w:rsidP="00D70921">
      <w:pPr>
        <w:pStyle w:val="T1"/>
        <w:tabs>
          <w:tab w:val="left" w:pos="426"/>
          <w:tab w:val="right" w:leader="dot" w:pos="9203"/>
        </w:tabs>
        <w:spacing w:line="360" w:lineRule="auto"/>
        <w:rPr>
          <w:rStyle w:val="Kpr"/>
          <w:rFonts w:ascii="Arial" w:hAnsi="Arial" w:cs="Arial"/>
          <w:u w:val="none"/>
        </w:rPr>
      </w:pPr>
      <w:r w:rsidRPr="00D70921">
        <w:rPr>
          <w:rStyle w:val="Kpr"/>
          <w:rFonts w:cs="Arial"/>
          <w:noProof/>
          <w:u w:val="none"/>
        </w:rPr>
        <w:fldChar w:fldCharType="begin"/>
      </w:r>
      <w:r w:rsidR="00B60F2D" w:rsidRPr="00D70921">
        <w:rPr>
          <w:rStyle w:val="Kpr"/>
          <w:rFonts w:cs="Arial"/>
          <w:noProof/>
          <w:u w:val="none"/>
        </w:rPr>
        <w:instrText xml:space="preserve"> TOC \o "1-1" \h \z \u </w:instrText>
      </w:r>
      <w:r w:rsidRPr="00D70921">
        <w:rPr>
          <w:rStyle w:val="Kpr"/>
          <w:rFonts w:cs="Arial"/>
          <w:noProof/>
          <w:u w:val="none"/>
        </w:rPr>
        <w:fldChar w:fldCharType="separate"/>
      </w:r>
      <w:hyperlink w:anchor="_Toc474401458" w:history="1">
        <w:r w:rsidR="00D70921" w:rsidRPr="00D70921">
          <w:rPr>
            <w:rStyle w:val="Kpr"/>
            <w:rFonts w:ascii="Arial" w:hAnsi="Arial" w:cs="Arial"/>
            <w:b/>
            <w:noProof/>
            <w:u w:val="none"/>
          </w:rPr>
          <w:t>1.</w:t>
        </w:r>
        <w:r w:rsidR="00D70921" w:rsidRPr="00D70921">
          <w:rPr>
            <w:rStyle w:val="Kpr"/>
            <w:rFonts w:ascii="Arial" w:hAnsi="Arial" w:cs="Arial"/>
            <w:u w:val="none"/>
          </w:rPr>
          <w:tab/>
        </w:r>
        <w:r w:rsidR="00D70921" w:rsidRPr="00D70921">
          <w:rPr>
            <w:rStyle w:val="Kpr"/>
            <w:rFonts w:ascii="Arial" w:hAnsi="Arial" w:cs="Arial"/>
            <w:noProof/>
            <w:u w:val="none"/>
          </w:rPr>
          <w:t>TANIMLAR VE KISALTMALAR</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_Toc474401458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2</w:t>
        </w:r>
        <w:r w:rsidR="00D70921" w:rsidRPr="00D70921">
          <w:rPr>
            <w:rStyle w:val="Kpr"/>
            <w:rFonts w:ascii="Arial" w:hAnsi="Arial" w:cs="Arial"/>
            <w:webHidden/>
            <w:u w:val="none"/>
          </w:rPr>
          <w:fldChar w:fldCharType="end"/>
        </w:r>
      </w:hyperlink>
    </w:p>
    <w:p w:rsidR="00D70921" w:rsidRPr="00D70921" w:rsidRDefault="00314B53" w:rsidP="00D70921">
      <w:pPr>
        <w:pStyle w:val="T1"/>
        <w:tabs>
          <w:tab w:val="left" w:pos="426"/>
          <w:tab w:val="right" w:leader="dot" w:pos="9203"/>
        </w:tabs>
        <w:spacing w:line="360" w:lineRule="auto"/>
        <w:rPr>
          <w:rStyle w:val="Kpr"/>
          <w:rFonts w:ascii="Arial" w:hAnsi="Arial" w:cs="Arial"/>
          <w:u w:val="none"/>
        </w:rPr>
      </w:pPr>
      <w:hyperlink w:anchor="_Toc474401459" w:history="1">
        <w:r w:rsidR="00D70921" w:rsidRPr="00D70921">
          <w:rPr>
            <w:rStyle w:val="Kpr"/>
            <w:rFonts w:ascii="Arial" w:hAnsi="Arial" w:cs="Arial"/>
            <w:b/>
            <w:noProof/>
            <w:u w:val="none"/>
          </w:rPr>
          <w:t>2.</w:t>
        </w:r>
        <w:r w:rsidR="00D70921" w:rsidRPr="00D70921">
          <w:rPr>
            <w:rStyle w:val="Kpr"/>
            <w:rFonts w:ascii="Arial" w:hAnsi="Arial" w:cs="Arial"/>
            <w:u w:val="none"/>
          </w:rPr>
          <w:tab/>
        </w:r>
        <w:r w:rsidR="00D70921" w:rsidRPr="00D70921">
          <w:rPr>
            <w:rStyle w:val="Kpr"/>
            <w:rFonts w:ascii="Arial" w:hAnsi="Arial" w:cs="Arial"/>
            <w:noProof/>
            <w:u w:val="none"/>
          </w:rPr>
          <w:t>REFERANS DOKÜMANLAR</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_Toc474401459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3</w:t>
        </w:r>
        <w:r w:rsidR="00D70921" w:rsidRPr="00D70921">
          <w:rPr>
            <w:rStyle w:val="Kpr"/>
            <w:rFonts w:ascii="Arial" w:hAnsi="Arial" w:cs="Arial"/>
            <w:webHidden/>
            <w:u w:val="none"/>
          </w:rPr>
          <w:fldChar w:fldCharType="end"/>
        </w:r>
      </w:hyperlink>
    </w:p>
    <w:p w:rsidR="00D70921" w:rsidRPr="00D70921" w:rsidRDefault="00314B53" w:rsidP="00D70921">
      <w:pPr>
        <w:pStyle w:val="T1"/>
        <w:tabs>
          <w:tab w:val="left" w:pos="426"/>
          <w:tab w:val="right" w:leader="dot" w:pos="9203"/>
        </w:tabs>
        <w:spacing w:line="360" w:lineRule="auto"/>
        <w:rPr>
          <w:rStyle w:val="Kpr"/>
          <w:rFonts w:ascii="Arial" w:hAnsi="Arial" w:cs="Arial"/>
          <w:u w:val="none"/>
        </w:rPr>
      </w:pPr>
      <w:hyperlink w:anchor="_Toc474401460" w:history="1">
        <w:r w:rsidR="00D70921" w:rsidRPr="00D70921">
          <w:rPr>
            <w:rStyle w:val="Kpr"/>
            <w:rFonts w:ascii="Arial" w:hAnsi="Arial" w:cs="Arial"/>
            <w:b/>
            <w:noProof/>
            <w:u w:val="none"/>
          </w:rPr>
          <w:t>3.</w:t>
        </w:r>
        <w:r w:rsidR="00D70921" w:rsidRPr="00D70921">
          <w:rPr>
            <w:rStyle w:val="Kpr"/>
            <w:rFonts w:ascii="Arial" w:hAnsi="Arial" w:cs="Arial"/>
            <w:u w:val="none"/>
          </w:rPr>
          <w:tab/>
        </w:r>
        <w:r w:rsidR="00D70921" w:rsidRPr="00D70921">
          <w:rPr>
            <w:rStyle w:val="Kpr"/>
            <w:rFonts w:ascii="Arial" w:hAnsi="Arial" w:cs="Arial"/>
            <w:noProof/>
            <w:u w:val="none"/>
          </w:rPr>
          <w:t>KAPSAM</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_Toc474401460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3</w:t>
        </w:r>
        <w:r w:rsidR="00D70921" w:rsidRPr="00D70921">
          <w:rPr>
            <w:rStyle w:val="Kpr"/>
            <w:rFonts w:ascii="Arial" w:hAnsi="Arial" w:cs="Arial"/>
            <w:webHidden/>
            <w:u w:val="none"/>
          </w:rPr>
          <w:fldChar w:fldCharType="end"/>
        </w:r>
      </w:hyperlink>
    </w:p>
    <w:p w:rsidR="00D70921" w:rsidRPr="00D70921" w:rsidRDefault="00314B53" w:rsidP="00D70921">
      <w:pPr>
        <w:pStyle w:val="T1"/>
        <w:tabs>
          <w:tab w:val="left" w:pos="426"/>
          <w:tab w:val="right" w:leader="dot" w:pos="9203"/>
        </w:tabs>
        <w:spacing w:line="360" w:lineRule="auto"/>
        <w:rPr>
          <w:rStyle w:val="Kpr"/>
          <w:rFonts w:ascii="Arial" w:hAnsi="Arial" w:cs="Arial"/>
          <w:u w:val="none"/>
        </w:rPr>
      </w:pPr>
      <w:hyperlink w:anchor="_Toc474401461" w:history="1">
        <w:r w:rsidR="00D70921" w:rsidRPr="00D70921">
          <w:rPr>
            <w:rStyle w:val="Kpr"/>
            <w:rFonts w:ascii="Arial" w:hAnsi="Arial" w:cs="Arial"/>
            <w:b/>
            <w:noProof/>
            <w:u w:val="none"/>
          </w:rPr>
          <w:t>4.</w:t>
        </w:r>
        <w:r w:rsidR="00D70921" w:rsidRPr="00D70921">
          <w:rPr>
            <w:rStyle w:val="Kpr"/>
            <w:rFonts w:ascii="Arial" w:hAnsi="Arial" w:cs="Arial"/>
            <w:u w:val="none"/>
          </w:rPr>
          <w:tab/>
        </w:r>
        <w:r w:rsidR="00D70921" w:rsidRPr="00D70921">
          <w:rPr>
            <w:rStyle w:val="Kpr"/>
            <w:rFonts w:ascii="Arial" w:hAnsi="Arial" w:cs="Arial"/>
            <w:noProof/>
            <w:u w:val="none"/>
          </w:rPr>
          <w:t>PROGRAM YÖNETİMİ</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_Toc474401461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4</w:t>
        </w:r>
        <w:r w:rsidR="00D70921" w:rsidRPr="00D70921">
          <w:rPr>
            <w:rStyle w:val="Kpr"/>
            <w:rFonts w:ascii="Arial" w:hAnsi="Arial" w:cs="Arial"/>
            <w:webHidden/>
            <w:u w:val="none"/>
          </w:rPr>
          <w:fldChar w:fldCharType="end"/>
        </w:r>
      </w:hyperlink>
    </w:p>
    <w:p w:rsidR="00D70921" w:rsidRPr="00D70921" w:rsidRDefault="00314B53" w:rsidP="00D70921">
      <w:pPr>
        <w:pStyle w:val="T1"/>
        <w:tabs>
          <w:tab w:val="left" w:pos="426"/>
          <w:tab w:val="right" w:leader="dot" w:pos="9203"/>
        </w:tabs>
        <w:spacing w:line="360" w:lineRule="auto"/>
        <w:rPr>
          <w:rStyle w:val="Kpr"/>
          <w:rFonts w:ascii="Arial" w:hAnsi="Arial" w:cs="Arial"/>
          <w:u w:val="none"/>
        </w:rPr>
      </w:pPr>
      <w:hyperlink w:anchor="_Toc474401462" w:history="1">
        <w:r w:rsidR="00D70921" w:rsidRPr="00D70921">
          <w:rPr>
            <w:rStyle w:val="Kpr"/>
            <w:rFonts w:ascii="Arial" w:hAnsi="Arial" w:cs="Arial"/>
            <w:b/>
            <w:noProof/>
            <w:u w:val="none"/>
          </w:rPr>
          <w:t>5.</w:t>
        </w:r>
        <w:r w:rsidR="00D70921" w:rsidRPr="00D70921">
          <w:rPr>
            <w:rStyle w:val="Kpr"/>
            <w:rFonts w:ascii="Arial" w:hAnsi="Arial" w:cs="Arial"/>
            <w:u w:val="none"/>
          </w:rPr>
          <w:tab/>
        </w:r>
        <w:r w:rsidR="00D70921" w:rsidRPr="00D70921">
          <w:rPr>
            <w:rStyle w:val="Kpr"/>
            <w:rFonts w:ascii="Arial" w:hAnsi="Arial" w:cs="Arial"/>
            <w:noProof/>
            <w:u w:val="none"/>
          </w:rPr>
          <w:t>PROGRAM FAZLARI</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_Toc474401462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8</w:t>
        </w:r>
        <w:r w:rsidR="00D70921" w:rsidRPr="00D70921">
          <w:rPr>
            <w:rStyle w:val="Kpr"/>
            <w:rFonts w:ascii="Arial" w:hAnsi="Arial" w:cs="Arial"/>
            <w:webHidden/>
            <w:u w:val="none"/>
          </w:rPr>
          <w:fldChar w:fldCharType="end"/>
        </w:r>
      </w:hyperlink>
    </w:p>
    <w:p w:rsidR="00D70921" w:rsidRPr="00D70921" w:rsidRDefault="00314B53" w:rsidP="00D70921">
      <w:pPr>
        <w:pStyle w:val="T1"/>
        <w:tabs>
          <w:tab w:val="left" w:pos="426"/>
          <w:tab w:val="right" w:leader="dot" w:pos="9203"/>
        </w:tabs>
        <w:spacing w:line="360" w:lineRule="auto"/>
        <w:rPr>
          <w:rStyle w:val="Kpr"/>
          <w:rFonts w:ascii="Arial" w:hAnsi="Arial" w:cs="Arial"/>
          <w:u w:val="none"/>
        </w:rPr>
      </w:pPr>
      <w:hyperlink w:anchor="_Toc474401463" w:history="1">
        <w:r w:rsidR="00D70921" w:rsidRPr="00D70921">
          <w:rPr>
            <w:rStyle w:val="Kpr"/>
            <w:rFonts w:ascii="Arial" w:hAnsi="Arial" w:cs="Arial"/>
            <w:b/>
            <w:noProof/>
            <w:u w:val="none"/>
          </w:rPr>
          <w:t>6.</w:t>
        </w:r>
        <w:r w:rsidR="00D70921" w:rsidRPr="00D70921">
          <w:rPr>
            <w:rStyle w:val="Kpr"/>
            <w:rFonts w:ascii="Arial" w:hAnsi="Arial" w:cs="Arial"/>
            <w:u w:val="none"/>
          </w:rPr>
          <w:tab/>
        </w:r>
        <w:r w:rsidR="00D70921" w:rsidRPr="00D70921">
          <w:rPr>
            <w:rStyle w:val="Kpr"/>
            <w:rFonts w:ascii="Arial" w:hAnsi="Arial" w:cs="Arial"/>
            <w:noProof/>
            <w:u w:val="none"/>
          </w:rPr>
          <w:t>TAKVİM</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_Toc474401463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10</w:t>
        </w:r>
        <w:r w:rsidR="00D70921" w:rsidRPr="00D70921">
          <w:rPr>
            <w:rStyle w:val="Kpr"/>
            <w:rFonts w:ascii="Arial" w:hAnsi="Arial" w:cs="Arial"/>
            <w:webHidden/>
            <w:u w:val="none"/>
          </w:rPr>
          <w:fldChar w:fldCharType="end"/>
        </w:r>
      </w:hyperlink>
    </w:p>
    <w:p w:rsidR="00D70921" w:rsidRPr="00D70921" w:rsidRDefault="00314B53" w:rsidP="00D70921">
      <w:pPr>
        <w:pStyle w:val="T1"/>
        <w:tabs>
          <w:tab w:val="left" w:pos="426"/>
          <w:tab w:val="right" w:leader="dot" w:pos="9203"/>
        </w:tabs>
        <w:spacing w:line="360" w:lineRule="auto"/>
        <w:rPr>
          <w:rStyle w:val="Kpr"/>
          <w:rFonts w:ascii="Arial" w:hAnsi="Arial" w:cs="Arial"/>
          <w:u w:val="none"/>
        </w:rPr>
      </w:pPr>
      <w:hyperlink w:anchor="_Toc474401464" w:history="1">
        <w:r w:rsidR="00D70921" w:rsidRPr="00D70921">
          <w:rPr>
            <w:rStyle w:val="Kpr"/>
            <w:rFonts w:ascii="Arial" w:hAnsi="Arial" w:cs="Arial"/>
            <w:b/>
            <w:noProof/>
            <w:u w:val="none"/>
          </w:rPr>
          <w:t>7.</w:t>
        </w:r>
        <w:r w:rsidR="00D70921" w:rsidRPr="00D70921">
          <w:rPr>
            <w:rStyle w:val="Kpr"/>
            <w:rFonts w:ascii="Arial" w:hAnsi="Arial" w:cs="Arial"/>
            <w:u w:val="none"/>
          </w:rPr>
          <w:tab/>
        </w:r>
        <w:r w:rsidR="00D70921" w:rsidRPr="00D70921">
          <w:rPr>
            <w:rStyle w:val="Kpr"/>
            <w:rFonts w:ascii="Arial" w:hAnsi="Arial" w:cs="Arial"/>
            <w:noProof/>
            <w:u w:val="none"/>
          </w:rPr>
          <w:t>TUSAŞ TARAFINDAN SAĞLANACAK DESTEK</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_Toc474401464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10</w:t>
        </w:r>
        <w:r w:rsidR="00D70921" w:rsidRPr="00D70921">
          <w:rPr>
            <w:rStyle w:val="Kpr"/>
            <w:rFonts w:ascii="Arial" w:hAnsi="Arial" w:cs="Arial"/>
            <w:webHidden/>
            <w:u w:val="none"/>
          </w:rPr>
          <w:fldChar w:fldCharType="end"/>
        </w:r>
      </w:hyperlink>
    </w:p>
    <w:p w:rsidR="00D70921" w:rsidRPr="00D70921" w:rsidRDefault="00314B53" w:rsidP="00D70921">
      <w:pPr>
        <w:pStyle w:val="T1"/>
        <w:tabs>
          <w:tab w:val="left" w:pos="426"/>
          <w:tab w:val="right" w:leader="dot" w:pos="9203"/>
        </w:tabs>
        <w:spacing w:line="360" w:lineRule="auto"/>
        <w:rPr>
          <w:rStyle w:val="Kpr"/>
          <w:rFonts w:ascii="Arial" w:hAnsi="Arial" w:cs="Arial"/>
          <w:u w:val="none"/>
        </w:rPr>
      </w:pPr>
      <w:hyperlink w:anchor="_Toc474401465" w:history="1">
        <w:r w:rsidR="00D70921" w:rsidRPr="00D70921">
          <w:rPr>
            <w:rStyle w:val="Kpr"/>
            <w:rFonts w:ascii="Arial" w:hAnsi="Arial" w:cs="Arial"/>
            <w:b/>
            <w:noProof/>
            <w:u w:val="none"/>
          </w:rPr>
          <w:t>8.</w:t>
        </w:r>
        <w:r w:rsidR="00D70921" w:rsidRPr="00D70921">
          <w:rPr>
            <w:rStyle w:val="Kpr"/>
            <w:rFonts w:ascii="Arial" w:hAnsi="Arial" w:cs="Arial"/>
            <w:u w:val="none"/>
          </w:rPr>
          <w:tab/>
        </w:r>
        <w:r w:rsidR="00D70921" w:rsidRPr="00D70921">
          <w:rPr>
            <w:rStyle w:val="Kpr"/>
            <w:rFonts w:ascii="Arial" w:hAnsi="Arial" w:cs="Arial"/>
            <w:noProof/>
            <w:u w:val="none"/>
          </w:rPr>
          <w:t>TESLİMAT KALEMLERİ</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_Toc474401465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10</w:t>
        </w:r>
        <w:r w:rsidR="00D70921" w:rsidRPr="00D70921">
          <w:rPr>
            <w:rStyle w:val="Kpr"/>
            <w:rFonts w:ascii="Arial" w:hAnsi="Arial" w:cs="Arial"/>
            <w:webHidden/>
            <w:u w:val="none"/>
          </w:rPr>
          <w:fldChar w:fldCharType="end"/>
        </w:r>
      </w:hyperlink>
    </w:p>
    <w:p w:rsidR="00D70921" w:rsidRPr="00D70921" w:rsidRDefault="00314B53" w:rsidP="00D70921">
      <w:pPr>
        <w:pStyle w:val="T1"/>
        <w:tabs>
          <w:tab w:val="left" w:pos="426"/>
          <w:tab w:val="right" w:leader="dot" w:pos="9203"/>
        </w:tabs>
        <w:spacing w:line="360" w:lineRule="auto"/>
        <w:rPr>
          <w:rStyle w:val="Kpr"/>
          <w:rFonts w:ascii="Arial" w:hAnsi="Arial" w:cs="Arial"/>
          <w:u w:val="none"/>
        </w:rPr>
      </w:pPr>
      <w:hyperlink w:anchor="_Toc474401466" w:history="1">
        <w:r w:rsidR="00D70921" w:rsidRPr="00D70921">
          <w:rPr>
            <w:rStyle w:val="Kpr"/>
            <w:rFonts w:ascii="Arial" w:hAnsi="Arial" w:cs="Arial"/>
            <w:b/>
            <w:noProof/>
            <w:u w:val="none"/>
          </w:rPr>
          <w:t>9.</w:t>
        </w:r>
        <w:r w:rsidR="00D70921" w:rsidRPr="00D70921">
          <w:rPr>
            <w:rStyle w:val="Kpr"/>
            <w:rFonts w:ascii="Arial" w:hAnsi="Arial" w:cs="Arial"/>
            <w:u w:val="none"/>
          </w:rPr>
          <w:tab/>
        </w:r>
        <w:r w:rsidR="00D70921" w:rsidRPr="00D70921">
          <w:rPr>
            <w:rStyle w:val="Kpr"/>
            <w:rFonts w:ascii="Arial" w:hAnsi="Arial" w:cs="Arial"/>
            <w:noProof/>
            <w:u w:val="none"/>
          </w:rPr>
          <w:t>EĞİTİM GEREKSİNİMLERİ</w:t>
        </w:r>
        <w:r w:rsidR="00D70921" w:rsidRPr="00D70921">
          <w:rPr>
            <w:rStyle w:val="Kpr"/>
            <w:rFonts w:ascii="Arial" w:hAnsi="Arial" w:cs="Arial"/>
            <w:webHidden/>
            <w:u w:val="none"/>
          </w:rPr>
          <w:tab/>
        </w:r>
        <w:r w:rsidR="00D70921" w:rsidRPr="00D70921">
          <w:rPr>
            <w:rStyle w:val="Kpr"/>
            <w:rFonts w:ascii="Arial" w:hAnsi="Arial" w:cs="Arial"/>
            <w:webHidden/>
            <w:u w:val="none"/>
          </w:rPr>
          <w:fldChar w:fldCharType="begin"/>
        </w:r>
        <w:r w:rsidR="00D70921" w:rsidRPr="00D70921">
          <w:rPr>
            <w:rStyle w:val="Kpr"/>
            <w:rFonts w:ascii="Arial" w:hAnsi="Arial" w:cs="Arial"/>
            <w:webHidden/>
            <w:u w:val="none"/>
          </w:rPr>
          <w:instrText xml:space="preserve"> PAGEREF _Toc474401466 \h </w:instrText>
        </w:r>
        <w:r w:rsidR="00D70921" w:rsidRPr="00D70921">
          <w:rPr>
            <w:rStyle w:val="Kpr"/>
            <w:rFonts w:ascii="Arial" w:hAnsi="Arial" w:cs="Arial"/>
            <w:webHidden/>
            <w:u w:val="none"/>
          </w:rPr>
        </w:r>
        <w:r w:rsidR="00D70921" w:rsidRPr="00D70921">
          <w:rPr>
            <w:rStyle w:val="Kpr"/>
            <w:rFonts w:ascii="Arial" w:hAnsi="Arial" w:cs="Arial"/>
            <w:webHidden/>
            <w:u w:val="none"/>
          </w:rPr>
          <w:fldChar w:fldCharType="separate"/>
        </w:r>
        <w:r w:rsidR="00943D59">
          <w:rPr>
            <w:rStyle w:val="Kpr"/>
            <w:rFonts w:ascii="Arial" w:hAnsi="Arial" w:cs="Arial"/>
            <w:noProof/>
            <w:webHidden/>
            <w:u w:val="none"/>
          </w:rPr>
          <w:t>11</w:t>
        </w:r>
        <w:r w:rsidR="00D70921" w:rsidRPr="00D70921">
          <w:rPr>
            <w:rStyle w:val="Kpr"/>
            <w:rFonts w:ascii="Arial" w:hAnsi="Arial" w:cs="Arial"/>
            <w:webHidden/>
            <w:u w:val="none"/>
          </w:rPr>
          <w:fldChar w:fldCharType="end"/>
        </w:r>
      </w:hyperlink>
    </w:p>
    <w:p w:rsidR="00B60F2D" w:rsidRPr="007503D8" w:rsidRDefault="004F45E3" w:rsidP="00D70921">
      <w:pPr>
        <w:pStyle w:val="T1"/>
        <w:tabs>
          <w:tab w:val="left" w:pos="426"/>
          <w:tab w:val="right" w:leader="dot" w:pos="9203"/>
        </w:tabs>
        <w:spacing w:line="360" w:lineRule="auto"/>
        <w:rPr>
          <w:rFonts w:ascii="Arial" w:eastAsiaTheme="minorEastAsia" w:hAnsi="Arial" w:cs="Arial"/>
          <w:noProof/>
          <w:lang w:eastAsia="en-US"/>
        </w:rPr>
      </w:pPr>
      <w:r w:rsidRPr="00D70921">
        <w:rPr>
          <w:rStyle w:val="Kpr"/>
          <w:rFonts w:cs="Arial"/>
          <w:noProof/>
          <w:u w:val="none"/>
        </w:rPr>
        <w:fldChar w:fldCharType="end"/>
      </w:r>
    </w:p>
    <w:p w:rsidR="00D70921" w:rsidRPr="00D70921" w:rsidRDefault="00D70921" w:rsidP="00D70921">
      <w:pPr>
        <w:pStyle w:val="T1"/>
        <w:tabs>
          <w:tab w:val="left" w:pos="426"/>
          <w:tab w:val="right" w:leader="dot" w:pos="9203"/>
        </w:tabs>
        <w:spacing w:line="360" w:lineRule="auto"/>
        <w:rPr>
          <w:rStyle w:val="Kpr"/>
          <w:rFonts w:ascii="Arial" w:hAnsi="Arial" w:cs="Arial"/>
          <w:b/>
          <w:noProof/>
        </w:rPr>
      </w:pPr>
    </w:p>
    <w:p w:rsidR="00B60F2D" w:rsidRPr="007503D8" w:rsidRDefault="00B60F2D" w:rsidP="00CF445B">
      <w:pPr>
        <w:rPr>
          <w:rFonts w:ascii="Arial" w:hAnsi="Arial" w:cs="Arial"/>
          <w:b/>
          <w:sz w:val="24"/>
          <w:szCs w:val="24"/>
        </w:rPr>
      </w:pPr>
    </w:p>
    <w:p w:rsidR="00B60F2D" w:rsidRPr="00644A15" w:rsidRDefault="00CF445B" w:rsidP="00CF445B">
      <w:pPr>
        <w:pStyle w:val="GvdeMetniGirintisi"/>
        <w:keepNext/>
        <w:widowControl w:val="0"/>
        <w:spacing w:line="360" w:lineRule="auto"/>
        <w:ind w:left="0"/>
        <w:rPr>
          <w:rFonts w:ascii="Arial" w:hAnsi="Arial" w:cs="Arial"/>
          <w:b/>
          <w:lang w:val="tr-TR"/>
        </w:rPr>
      </w:pPr>
      <w:r w:rsidRPr="00644A15">
        <w:rPr>
          <w:rFonts w:ascii="Arial" w:hAnsi="Arial" w:cs="Arial"/>
          <w:b/>
          <w:lang w:val="tr-TR"/>
        </w:rPr>
        <w:t>LAHİ</w:t>
      </w:r>
      <w:r w:rsidR="00847B35" w:rsidRPr="00644A15">
        <w:rPr>
          <w:rFonts w:ascii="Arial" w:hAnsi="Arial" w:cs="Arial"/>
          <w:b/>
          <w:lang w:val="tr-TR"/>
        </w:rPr>
        <w:t>KALAR:</w:t>
      </w:r>
    </w:p>
    <w:p w:rsidR="00C01377" w:rsidRPr="007503D8" w:rsidRDefault="00C01377" w:rsidP="00C93988">
      <w:pPr>
        <w:pStyle w:val="GvdeMetniGirintisi"/>
        <w:keepNext/>
        <w:widowControl w:val="0"/>
        <w:spacing w:before="60" w:after="60" w:line="360" w:lineRule="auto"/>
        <w:ind w:left="0"/>
        <w:rPr>
          <w:rFonts w:ascii="Arial" w:hAnsi="Arial" w:cs="Arial"/>
          <w:b/>
          <w:lang w:val="tr-TR"/>
        </w:rPr>
      </w:pPr>
      <w:r w:rsidRPr="007503D8">
        <w:rPr>
          <w:rFonts w:ascii="Arial" w:hAnsi="Arial" w:cs="Arial"/>
          <w:b/>
          <w:lang w:val="tr-TR"/>
        </w:rPr>
        <w:t xml:space="preserve">Lahika </w:t>
      </w:r>
      <w:r w:rsidR="004A6239" w:rsidRPr="007503D8">
        <w:rPr>
          <w:rFonts w:ascii="Arial" w:hAnsi="Arial" w:cs="Arial"/>
          <w:b/>
          <w:lang w:val="tr-TR"/>
        </w:rPr>
        <w:t xml:space="preserve">1: </w:t>
      </w:r>
      <w:r w:rsidR="004A6239" w:rsidRPr="0098305C">
        <w:rPr>
          <w:rFonts w:ascii="Arial" w:hAnsi="Arial" w:cs="Arial"/>
          <w:lang w:val="tr-TR"/>
        </w:rPr>
        <w:t>İş Dağılım Ağacı (İ</w:t>
      </w:r>
      <w:r w:rsidRPr="0098305C">
        <w:rPr>
          <w:rFonts w:ascii="Arial" w:hAnsi="Arial" w:cs="Arial"/>
          <w:lang w:val="tr-TR"/>
        </w:rPr>
        <w:t>DA)</w:t>
      </w:r>
    </w:p>
    <w:p w:rsidR="00C01377" w:rsidRPr="007503D8" w:rsidRDefault="00C01377" w:rsidP="00C93988">
      <w:pPr>
        <w:pStyle w:val="GvdeMetniGirintisi"/>
        <w:keepNext/>
        <w:widowControl w:val="0"/>
        <w:spacing w:before="60" w:after="60" w:line="360" w:lineRule="auto"/>
        <w:ind w:left="0"/>
        <w:rPr>
          <w:rFonts w:ascii="Arial" w:hAnsi="Arial" w:cs="Arial"/>
          <w:b/>
          <w:lang w:val="tr-TR"/>
        </w:rPr>
      </w:pPr>
      <w:r w:rsidRPr="007503D8">
        <w:rPr>
          <w:rFonts w:ascii="Arial" w:hAnsi="Arial" w:cs="Arial"/>
          <w:b/>
          <w:lang w:val="tr-TR"/>
        </w:rPr>
        <w:t xml:space="preserve">Lahika 2: </w:t>
      </w:r>
      <w:r w:rsidRPr="0098305C">
        <w:rPr>
          <w:rFonts w:ascii="Arial" w:hAnsi="Arial" w:cs="Arial"/>
          <w:lang w:val="tr-TR"/>
        </w:rPr>
        <w:t xml:space="preserve">İş Paylaşım Tablosu </w:t>
      </w:r>
      <w:r w:rsidR="00CF445B" w:rsidRPr="0098305C">
        <w:rPr>
          <w:rFonts w:ascii="Arial" w:hAnsi="Arial" w:cs="Arial"/>
          <w:lang w:val="tr-TR"/>
        </w:rPr>
        <w:t>(İPT)</w:t>
      </w:r>
    </w:p>
    <w:p w:rsidR="00C01377" w:rsidRPr="007503D8" w:rsidRDefault="00C01377" w:rsidP="00C93988">
      <w:pPr>
        <w:pStyle w:val="GvdeMetniGirintisi"/>
        <w:keepNext/>
        <w:widowControl w:val="0"/>
        <w:spacing w:before="60" w:after="60" w:line="360" w:lineRule="auto"/>
        <w:ind w:left="0"/>
        <w:rPr>
          <w:rFonts w:ascii="Arial" w:hAnsi="Arial" w:cs="Arial"/>
          <w:b/>
          <w:lang w:val="tr-TR"/>
        </w:rPr>
      </w:pPr>
      <w:r w:rsidRPr="007503D8">
        <w:rPr>
          <w:rFonts w:ascii="Arial" w:hAnsi="Arial" w:cs="Arial"/>
          <w:b/>
          <w:lang w:val="tr-TR"/>
        </w:rPr>
        <w:t xml:space="preserve">Lahika 3: </w:t>
      </w:r>
      <w:r w:rsidRPr="0098305C">
        <w:rPr>
          <w:rFonts w:ascii="Arial" w:hAnsi="Arial" w:cs="Arial"/>
          <w:lang w:val="tr-TR"/>
        </w:rPr>
        <w:t>Ürün Ağacı</w:t>
      </w:r>
      <w:r w:rsidR="00CF445B" w:rsidRPr="0098305C">
        <w:rPr>
          <w:rFonts w:ascii="Arial" w:hAnsi="Arial" w:cs="Arial"/>
          <w:lang w:val="tr-TR"/>
        </w:rPr>
        <w:t xml:space="preserve"> (ÜA)</w:t>
      </w:r>
    </w:p>
    <w:p w:rsidR="00B60F2D" w:rsidRPr="007503D8" w:rsidRDefault="00C01377" w:rsidP="00C93988">
      <w:pPr>
        <w:pStyle w:val="GvdeMetniGirintisi"/>
        <w:keepNext/>
        <w:widowControl w:val="0"/>
        <w:spacing w:before="60" w:after="60" w:line="360" w:lineRule="auto"/>
        <w:ind w:left="0"/>
        <w:rPr>
          <w:rFonts w:ascii="Arial" w:hAnsi="Arial" w:cs="Arial"/>
          <w:b/>
          <w:lang w:val="tr-TR"/>
        </w:rPr>
      </w:pPr>
      <w:r w:rsidRPr="007503D8">
        <w:rPr>
          <w:rFonts w:ascii="Arial" w:hAnsi="Arial" w:cs="Arial"/>
          <w:b/>
          <w:lang w:val="tr-TR"/>
        </w:rPr>
        <w:t xml:space="preserve">Lahika 4: </w:t>
      </w:r>
      <w:r w:rsidRPr="0098305C">
        <w:rPr>
          <w:rFonts w:ascii="Arial" w:hAnsi="Arial" w:cs="Arial"/>
          <w:lang w:val="tr-TR"/>
        </w:rPr>
        <w:t>Konfigürasyon Listesi</w:t>
      </w:r>
    </w:p>
    <w:p w:rsidR="00C266A0" w:rsidRDefault="003F4B3F" w:rsidP="00C93988">
      <w:pPr>
        <w:pStyle w:val="GvdeMetniGirintisi"/>
        <w:keepNext/>
        <w:widowControl w:val="0"/>
        <w:spacing w:before="60" w:after="60" w:line="360" w:lineRule="auto"/>
        <w:ind w:left="0"/>
        <w:rPr>
          <w:rFonts w:ascii="Arial" w:hAnsi="Arial" w:cs="Arial"/>
          <w:lang w:val="tr-TR"/>
        </w:rPr>
      </w:pPr>
      <w:r w:rsidRPr="007503D8">
        <w:rPr>
          <w:rFonts w:ascii="Arial" w:hAnsi="Arial" w:cs="Arial"/>
          <w:b/>
          <w:lang w:val="tr-TR"/>
        </w:rPr>
        <w:t xml:space="preserve">Lahika </w:t>
      </w:r>
      <w:r w:rsidR="00C266A0" w:rsidRPr="007503D8">
        <w:rPr>
          <w:rFonts w:ascii="Arial" w:hAnsi="Arial" w:cs="Arial"/>
          <w:b/>
          <w:lang w:val="tr-TR"/>
        </w:rPr>
        <w:t xml:space="preserve">5: </w:t>
      </w:r>
      <w:r w:rsidR="00C266A0" w:rsidRPr="0098305C">
        <w:rPr>
          <w:rFonts w:ascii="Arial" w:hAnsi="Arial" w:cs="Arial"/>
          <w:lang w:val="tr-TR"/>
        </w:rPr>
        <w:t>İlerleme Raporu Formatı</w:t>
      </w:r>
    </w:p>
    <w:p w:rsidR="00456A83" w:rsidRPr="0098305C" w:rsidRDefault="00456A83" w:rsidP="00C93988">
      <w:pPr>
        <w:pStyle w:val="GvdeMetniGirintisi"/>
        <w:keepNext/>
        <w:widowControl w:val="0"/>
        <w:spacing w:before="60" w:after="60" w:line="360" w:lineRule="auto"/>
        <w:ind w:left="0"/>
        <w:rPr>
          <w:rFonts w:ascii="Arial" w:hAnsi="Arial" w:cs="Arial"/>
          <w:color w:val="FF0000"/>
          <w:lang w:val="tr-TR"/>
        </w:rPr>
        <w:sectPr w:rsidR="00456A83" w:rsidRPr="0098305C" w:rsidSect="00C01377">
          <w:headerReference w:type="default" r:id="rId11"/>
          <w:footerReference w:type="default" r:id="rId12"/>
          <w:pgSz w:w="11906" w:h="16838"/>
          <w:pgMar w:top="1417" w:right="1417" w:bottom="1417" w:left="1276" w:header="708" w:footer="708" w:gutter="0"/>
          <w:pgNumType w:start="0"/>
          <w:cols w:space="708"/>
          <w:titlePg/>
          <w:docGrid w:linePitch="299"/>
        </w:sectPr>
      </w:pPr>
      <w:r w:rsidRPr="00456A83">
        <w:rPr>
          <w:rFonts w:ascii="Arial" w:hAnsi="Arial" w:cs="Arial"/>
          <w:b/>
          <w:lang w:val="tr-TR"/>
        </w:rPr>
        <w:t>Lahika 6:</w:t>
      </w:r>
      <w:r>
        <w:rPr>
          <w:rFonts w:ascii="Arial" w:hAnsi="Arial" w:cs="Arial"/>
          <w:lang w:val="tr-TR"/>
        </w:rPr>
        <w:t xml:space="preserve"> </w:t>
      </w:r>
      <w:r w:rsidR="00E413DE">
        <w:rPr>
          <w:rFonts w:ascii="Arial" w:hAnsi="Arial" w:cs="Arial"/>
          <w:lang w:val="tr-TR"/>
        </w:rPr>
        <w:t xml:space="preserve">ODTÜ TTO </w:t>
      </w:r>
      <w:r>
        <w:rPr>
          <w:rFonts w:ascii="Arial" w:hAnsi="Arial" w:cs="Arial"/>
          <w:lang w:val="tr-TR"/>
        </w:rPr>
        <w:t>Proje Yönetim Organizasyonu</w:t>
      </w:r>
    </w:p>
    <w:p w:rsidR="00B60F2D" w:rsidRPr="007503D8" w:rsidRDefault="00B60F2D" w:rsidP="004A6239">
      <w:pPr>
        <w:widowControl w:val="0"/>
        <w:numPr>
          <w:ilvl w:val="0"/>
          <w:numId w:val="6"/>
        </w:numPr>
        <w:tabs>
          <w:tab w:val="num" w:pos="1440"/>
        </w:tabs>
        <w:spacing w:before="120" w:after="0" w:line="360" w:lineRule="auto"/>
        <w:ind w:left="1440" w:hanging="1440"/>
        <w:jc w:val="both"/>
        <w:outlineLvl w:val="0"/>
        <w:rPr>
          <w:rFonts w:ascii="Arial" w:hAnsi="Arial" w:cs="Arial"/>
          <w:b/>
          <w:sz w:val="24"/>
          <w:szCs w:val="24"/>
        </w:rPr>
      </w:pPr>
      <w:bookmarkStart w:id="8" w:name="_Toc474401346"/>
      <w:bookmarkStart w:id="9" w:name="_Toc474401458"/>
      <w:r w:rsidRPr="007503D8">
        <w:rPr>
          <w:rFonts w:ascii="Arial" w:hAnsi="Arial" w:cs="Arial"/>
          <w:b/>
          <w:sz w:val="24"/>
          <w:szCs w:val="24"/>
        </w:rPr>
        <w:lastRenderedPageBreak/>
        <w:t>TANIMLAR VE KISALTMALAR</w:t>
      </w:r>
      <w:bookmarkEnd w:id="8"/>
      <w:bookmarkEnd w:id="9"/>
    </w:p>
    <w:p w:rsidR="00B60F2D" w:rsidRPr="007503D8" w:rsidRDefault="00B60F2D" w:rsidP="004A6239">
      <w:pPr>
        <w:widowControl w:val="0"/>
        <w:numPr>
          <w:ilvl w:val="1"/>
          <w:numId w:val="6"/>
        </w:numPr>
        <w:tabs>
          <w:tab w:val="num" w:pos="1440"/>
        </w:tabs>
        <w:spacing w:before="120" w:after="0" w:line="360" w:lineRule="auto"/>
        <w:ind w:left="1440" w:hanging="1440"/>
        <w:jc w:val="both"/>
        <w:rPr>
          <w:rFonts w:ascii="Arial" w:hAnsi="Arial" w:cs="Arial"/>
          <w:b/>
          <w:sz w:val="24"/>
          <w:szCs w:val="24"/>
        </w:rPr>
      </w:pPr>
      <w:bookmarkStart w:id="10" w:name="_Ref474227005"/>
      <w:r w:rsidRPr="007503D8">
        <w:rPr>
          <w:rFonts w:ascii="Arial" w:hAnsi="Arial" w:cs="Arial"/>
          <w:b/>
          <w:sz w:val="24"/>
          <w:szCs w:val="24"/>
        </w:rPr>
        <w:t>TANIMLAR</w:t>
      </w:r>
      <w:bookmarkEnd w:id="10"/>
    </w:p>
    <w:p w:rsidR="00B60F2D" w:rsidRPr="007503D8" w:rsidRDefault="00B60F2D" w:rsidP="004A6239">
      <w:pPr>
        <w:widowControl w:val="0"/>
        <w:spacing w:before="120" w:after="0" w:line="360" w:lineRule="auto"/>
        <w:ind w:left="1440"/>
        <w:jc w:val="both"/>
        <w:rPr>
          <w:rFonts w:ascii="Arial" w:hAnsi="Arial" w:cs="Arial"/>
          <w:sz w:val="24"/>
          <w:szCs w:val="24"/>
        </w:rPr>
      </w:pPr>
      <w:r w:rsidRPr="007503D8">
        <w:rPr>
          <w:rFonts w:ascii="Arial" w:hAnsi="Arial" w:cs="Arial"/>
          <w:sz w:val="24"/>
          <w:szCs w:val="24"/>
        </w:rPr>
        <w:t xml:space="preserve">Sözleşme hüküm ve şartlarında geçen tanımlar aksi belirtilmedikçe bu İş Tanımı dokümanı için de geçerlidir. Ayrıca bunların haricinde aşağıdaki söz ve ifadeler, metinde aksi özellikle belirtilmediği takdirde işbu madde </w:t>
      </w:r>
      <w:r w:rsidR="00654009" w:rsidRPr="007503D8">
        <w:rPr>
          <w:rFonts w:ascii="Arial" w:hAnsi="Arial" w:cs="Arial"/>
          <w:sz w:val="24"/>
          <w:szCs w:val="24"/>
        </w:rPr>
        <w:fldChar w:fldCharType="begin"/>
      </w:r>
      <w:r w:rsidR="00654009" w:rsidRPr="007503D8">
        <w:rPr>
          <w:rFonts w:ascii="Arial" w:hAnsi="Arial" w:cs="Arial"/>
          <w:sz w:val="24"/>
          <w:szCs w:val="24"/>
        </w:rPr>
        <w:instrText xml:space="preserve"> REF _Ref474227005 \r \h </w:instrText>
      </w:r>
      <w:r w:rsidR="00465163" w:rsidRPr="007503D8">
        <w:rPr>
          <w:rFonts w:ascii="Arial" w:hAnsi="Arial" w:cs="Arial"/>
          <w:sz w:val="24"/>
          <w:szCs w:val="24"/>
        </w:rPr>
        <w:instrText xml:space="preserve"> \* MERGEFORMAT </w:instrText>
      </w:r>
      <w:r w:rsidR="00654009" w:rsidRPr="007503D8">
        <w:rPr>
          <w:rFonts w:ascii="Arial" w:hAnsi="Arial" w:cs="Arial"/>
          <w:sz w:val="24"/>
          <w:szCs w:val="24"/>
        </w:rPr>
      </w:r>
      <w:r w:rsidR="00654009" w:rsidRPr="007503D8">
        <w:rPr>
          <w:rFonts w:ascii="Arial" w:hAnsi="Arial" w:cs="Arial"/>
          <w:sz w:val="24"/>
          <w:szCs w:val="24"/>
        </w:rPr>
        <w:fldChar w:fldCharType="separate"/>
      </w:r>
      <w:r w:rsidR="00331C0C">
        <w:rPr>
          <w:rFonts w:ascii="Arial" w:hAnsi="Arial" w:cs="Arial"/>
          <w:sz w:val="24"/>
          <w:szCs w:val="24"/>
        </w:rPr>
        <w:t>1.1</w:t>
      </w:r>
      <w:r w:rsidR="00654009" w:rsidRPr="007503D8">
        <w:rPr>
          <w:rFonts w:ascii="Arial" w:hAnsi="Arial" w:cs="Arial"/>
          <w:sz w:val="24"/>
          <w:szCs w:val="24"/>
        </w:rPr>
        <w:fldChar w:fldCharType="end"/>
      </w:r>
      <w:r w:rsidR="00654009" w:rsidRPr="007503D8">
        <w:rPr>
          <w:rFonts w:ascii="Arial" w:hAnsi="Arial" w:cs="Arial"/>
          <w:sz w:val="24"/>
          <w:szCs w:val="24"/>
        </w:rPr>
        <w:t>’de</w:t>
      </w:r>
      <w:r w:rsidR="004A6239" w:rsidRPr="007503D8">
        <w:rPr>
          <w:rFonts w:ascii="Arial" w:hAnsi="Arial" w:cs="Arial"/>
          <w:sz w:val="24"/>
          <w:szCs w:val="24"/>
        </w:rPr>
        <w:t xml:space="preserve"> </w:t>
      </w:r>
      <w:r w:rsidRPr="007503D8">
        <w:rPr>
          <w:rFonts w:ascii="Arial" w:hAnsi="Arial" w:cs="Arial"/>
          <w:sz w:val="24"/>
          <w:szCs w:val="24"/>
        </w:rPr>
        <w:t>belirtilen anlamları taşıyacaktır;</w:t>
      </w:r>
    </w:p>
    <w:p w:rsidR="00B60F2D" w:rsidRPr="007503D8" w:rsidRDefault="00B60F2D" w:rsidP="004A6239">
      <w:pPr>
        <w:widowControl w:val="0"/>
        <w:numPr>
          <w:ilvl w:val="2"/>
          <w:numId w:val="6"/>
        </w:numPr>
        <w:tabs>
          <w:tab w:val="num" w:pos="1440"/>
        </w:tabs>
        <w:spacing w:before="120" w:after="0" w:line="360" w:lineRule="auto"/>
        <w:ind w:left="1440" w:hanging="1440"/>
        <w:jc w:val="both"/>
        <w:rPr>
          <w:rFonts w:ascii="Arial" w:hAnsi="Arial" w:cs="Arial"/>
          <w:color w:val="000000"/>
          <w:sz w:val="24"/>
          <w:szCs w:val="24"/>
        </w:rPr>
      </w:pPr>
      <w:r w:rsidRPr="007503D8">
        <w:rPr>
          <w:rFonts w:ascii="Arial" w:hAnsi="Arial" w:cs="Arial"/>
          <w:b/>
          <w:bCs/>
          <w:color w:val="000000"/>
          <w:sz w:val="24"/>
          <w:szCs w:val="24"/>
        </w:rPr>
        <w:t>Teknik İsterler Dokümanı</w:t>
      </w:r>
      <w:r w:rsidRPr="007503D8">
        <w:rPr>
          <w:rFonts w:ascii="Arial" w:hAnsi="Arial" w:cs="Arial"/>
          <w:b/>
          <w:color w:val="000000"/>
          <w:sz w:val="24"/>
          <w:szCs w:val="24"/>
        </w:rPr>
        <w:t xml:space="preserve">: </w:t>
      </w:r>
      <w:r w:rsidRPr="007503D8">
        <w:rPr>
          <w:rFonts w:ascii="Arial" w:hAnsi="Arial" w:cs="Arial"/>
          <w:color w:val="000000"/>
          <w:sz w:val="24"/>
          <w:szCs w:val="24"/>
        </w:rPr>
        <w:t>Sözleşme’nin Ek-1’inde yer alan Teknik İsterler Dokümanı’nı,</w:t>
      </w:r>
    </w:p>
    <w:p w:rsidR="00B60F2D" w:rsidRPr="007503D8" w:rsidRDefault="00B60F2D" w:rsidP="004A6239">
      <w:pPr>
        <w:widowControl w:val="0"/>
        <w:numPr>
          <w:ilvl w:val="2"/>
          <w:numId w:val="6"/>
        </w:numPr>
        <w:tabs>
          <w:tab w:val="num" w:pos="1440"/>
        </w:tabs>
        <w:spacing w:before="120" w:after="0" w:line="360" w:lineRule="auto"/>
        <w:ind w:left="1440" w:hanging="1440"/>
        <w:jc w:val="both"/>
        <w:rPr>
          <w:rFonts w:ascii="Arial" w:hAnsi="Arial" w:cs="Arial"/>
          <w:color w:val="000000"/>
          <w:sz w:val="24"/>
          <w:szCs w:val="24"/>
        </w:rPr>
      </w:pPr>
      <w:r w:rsidRPr="007503D8">
        <w:rPr>
          <w:rFonts w:ascii="Arial" w:hAnsi="Arial" w:cs="Arial"/>
          <w:b/>
          <w:color w:val="000000"/>
          <w:sz w:val="24"/>
          <w:szCs w:val="24"/>
        </w:rPr>
        <w:t xml:space="preserve">Grup B Kit(ler)i: </w:t>
      </w:r>
      <w:r w:rsidRPr="007503D8">
        <w:rPr>
          <w:rFonts w:ascii="Arial" w:hAnsi="Arial" w:cs="Arial"/>
          <w:color w:val="000000"/>
          <w:sz w:val="24"/>
          <w:szCs w:val="24"/>
        </w:rPr>
        <w:t xml:space="preserve">Sözleşme Ek-1 TİD ‘de tanımlanan Prototip </w:t>
      </w:r>
      <w:r w:rsidR="00606E1C" w:rsidRPr="007503D8">
        <w:rPr>
          <w:rFonts w:ascii="Arial" w:hAnsi="Arial" w:cs="Arial"/>
          <w:color w:val="000000"/>
          <w:sz w:val="24"/>
          <w:szCs w:val="24"/>
        </w:rPr>
        <w:t>Uçak’a</w:t>
      </w:r>
      <w:r w:rsidRPr="007503D8">
        <w:rPr>
          <w:rFonts w:ascii="Arial" w:hAnsi="Arial" w:cs="Arial"/>
          <w:color w:val="000000"/>
          <w:sz w:val="24"/>
          <w:szCs w:val="24"/>
        </w:rPr>
        <w:t xml:space="preserve"> takılacak olan hazır olarak tedarik edilecek aviyonik üniteyi,</w:t>
      </w:r>
    </w:p>
    <w:p w:rsidR="00B60F2D" w:rsidRPr="007503D8" w:rsidRDefault="00B60F2D" w:rsidP="004A6239">
      <w:pPr>
        <w:widowControl w:val="0"/>
        <w:numPr>
          <w:ilvl w:val="2"/>
          <w:numId w:val="6"/>
        </w:numPr>
        <w:tabs>
          <w:tab w:val="num" w:pos="1440"/>
        </w:tabs>
        <w:spacing w:before="120" w:after="0" w:line="360" w:lineRule="auto"/>
        <w:ind w:left="1440" w:hanging="1440"/>
        <w:jc w:val="both"/>
        <w:rPr>
          <w:rFonts w:ascii="Arial" w:hAnsi="Arial" w:cs="Arial"/>
          <w:b/>
          <w:color w:val="000000"/>
          <w:sz w:val="24"/>
          <w:szCs w:val="24"/>
        </w:rPr>
      </w:pPr>
      <w:r w:rsidRPr="007503D8">
        <w:rPr>
          <w:rFonts w:ascii="Arial" w:hAnsi="Arial" w:cs="Arial"/>
          <w:b/>
          <w:color w:val="000000"/>
          <w:sz w:val="24"/>
          <w:szCs w:val="24"/>
        </w:rPr>
        <w:t xml:space="preserve">Grup A Kit(ler)i: </w:t>
      </w:r>
      <w:r w:rsidRPr="007503D8">
        <w:rPr>
          <w:rFonts w:ascii="Arial" w:hAnsi="Arial" w:cs="Arial"/>
          <w:color w:val="000000"/>
          <w:sz w:val="24"/>
          <w:szCs w:val="24"/>
        </w:rPr>
        <w:t xml:space="preserve">Grup B kitinin montajı için gerekli olan kablo demeti, yerleştirici, köşebent vb.yi, </w:t>
      </w:r>
    </w:p>
    <w:p w:rsidR="00B60F2D" w:rsidRPr="007503D8" w:rsidRDefault="00B60F2D" w:rsidP="004A6239">
      <w:pPr>
        <w:widowControl w:val="0"/>
        <w:numPr>
          <w:ilvl w:val="2"/>
          <w:numId w:val="6"/>
        </w:numPr>
        <w:tabs>
          <w:tab w:val="num" w:pos="1440"/>
        </w:tabs>
        <w:spacing w:before="120" w:after="0" w:line="360" w:lineRule="auto"/>
        <w:ind w:left="1440" w:hanging="1440"/>
        <w:jc w:val="both"/>
        <w:rPr>
          <w:rFonts w:ascii="Arial" w:hAnsi="Arial" w:cs="Arial"/>
          <w:b/>
          <w:sz w:val="24"/>
          <w:szCs w:val="24"/>
        </w:rPr>
      </w:pPr>
      <w:r w:rsidRPr="007503D8">
        <w:rPr>
          <w:rFonts w:ascii="Arial" w:hAnsi="Arial" w:cs="Arial"/>
          <w:b/>
          <w:sz w:val="24"/>
          <w:szCs w:val="24"/>
        </w:rPr>
        <w:t xml:space="preserve">Yer Destek Teçhizatı: </w:t>
      </w:r>
      <w:r w:rsidRPr="007503D8">
        <w:rPr>
          <w:rFonts w:ascii="Arial" w:hAnsi="Arial" w:cs="Arial"/>
          <w:sz w:val="24"/>
          <w:szCs w:val="24"/>
        </w:rPr>
        <w:t>Ürünün bakım, arıza arama/giderme ve idame işletme faaliyetleri için gereken tezgâh, aygıt, eşya, malzeme, takım, takım sabitleyici, ana parça bağlama aparatları, bağlama düzenekleri, test teçhizatı ve diğer benzeri teçhizatı,</w:t>
      </w:r>
    </w:p>
    <w:p w:rsidR="00B60F2D" w:rsidRPr="007503D8" w:rsidRDefault="00B60F2D" w:rsidP="004A6239">
      <w:pPr>
        <w:widowControl w:val="0"/>
        <w:numPr>
          <w:ilvl w:val="1"/>
          <w:numId w:val="6"/>
        </w:numPr>
        <w:tabs>
          <w:tab w:val="num" w:pos="1440"/>
        </w:tabs>
        <w:spacing w:before="120" w:after="0" w:line="360" w:lineRule="auto"/>
        <w:ind w:left="1440" w:hanging="1440"/>
        <w:jc w:val="both"/>
        <w:rPr>
          <w:rFonts w:ascii="Arial" w:hAnsi="Arial" w:cs="Arial"/>
          <w:b/>
          <w:sz w:val="24"/>
          <w:szCs w:val="24"/>
        </w:rPr>
      </w:pPr>
      <w:r w:rsidRPr="007503D8">
        <w:rPr>
          <w:rFonts w:ascii="Arial" w:hAnsi="Arial" w:cs="Arial"/>
          <w:b/>
          <w:sz w:val="24"/>
          <w:szCs w:val="24"/>
        </w:rPr>
        <w:t>KISALTMALAR</w:t>
      </w:r>
    </w:p>
    <w:tbl>
      <w:tblPr>
        <w:tblW w:w="6663"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5529"/>
      </w:tblGrid>
      <w:tr w:rsidR="001B0569" w:rsidRPr="007503D8" w:rsidTr="001B0569">
        <w:trPr>
          <w:trHeight w:val="340"/>
        </w:trPr>
        <w:tc>
          <w:tcPr>
            <w:tcW w:w="1134" w:type="dxa"/>
            <w:vAlign w:val="center"/>
          </w:tcPr>
          <w:p w:rsidR="001B0569" w:rsidRPr="007503D8" w:rsidRDefault="001B0569" w:rsidP="0098305C">
            <w:pPr>
              <w:tabs>
                <w:tab w:val="left" w:pos="360"/>
              </w:tabs>
              <w:spacing w:before="120" w:after="0" w:line="360" w:lineRule="auto"/>
              <w:rPr>
                <w:rFonts w:ascii="Arial" w:hAnsi="Arial" w:cs="Arial"/>
                <w:b/>
                <w:sz w:val="24"/>
                <w:szCs w:val="24"/>
                <w:lang w:eastAsia="tr-TR"/>
              </w:rPr>
            </w:pPr>
            <w:r>
              <w:rPr>
                <w:rFonts w:ascii="Arial" w:hAnsi="Arial" w:cs="Arial"/>
                <w:b/>
                <w:sz w:val="24"/>
                <w:szCs w:val="24"/>
                <w:lang w:eastAsia="tr-TR"/>
              </w:rPr>
              <w:t>CG</w:t>
            </w:r>
          </w:p>
        </w:tc>
        <w:tc>
          <w:tcPr>
            <w:tcW w:w="5529" w:type="dxa"/>
            <w:vAlign w:val="center"/>
          </w:tcPr>
          <w:p w:rsidR="001B0569" w:rsidRPr="007503D8" w:rsidRDefault="001B0569" w:rsidP="0098305C">
            <w:pPr>
              <w:tabs>
                <w:tab w:val="left" w:pos="360"/>
              </w:tabs>
              <w:spacing w:before="120" w:after="0" w:line="360" w:lineRule="auto"/>
              <w:rPr>
                <w:rFonts w:ascii="Arial" w:hAnsi="Arial" w:cs="Arial"/>
                <w:sz w:val="24"/>
                <w:szCs w:val="24"/>
                <w:lang w:eastAsia="tr-TR"/>
              </w:rPr>
            </w:pPr>
            <w:r>
              <w:rPr>
                <w:rFonts w:ascii="Arial" w:hAnsi="Arial" w:cs="Arial"/>
                <w:sz w:val="24"/>
                <w:szCs w:val="24"/>
                <w:lang w:eastAsia="tr-TR"/>
              </w:rPr>
              <w:t>Center of Gravity</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KTDT</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Kritik Tasarım Değerlendirme Toplantısı</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ÖTDT</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Ön Tasarım Değerlendirme Toplantısı</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PYGG</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Proje Yönetimi Gözden Geçirme Toplantısı</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PYP</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Program Yönetim Planı</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SGDT</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Sistem Gereksinimleri Değerlendirme Toplantısı</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SVİL</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Sözleşme Veri İstek Listesi</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TDAP</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Test Değerlendirme Ana Planı</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THDT</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Test Hazırlık Değerlendirme Toplantısı</w:t>
            </w:r>
          </w:p>
        </w:tc>
      </w:tr>
      <w:tr w:rsidR="00654009" w:rsidRPr="007503D8" w:rsidTr="001B0569">
        <w:trPr>
          <w:trHeight w:val="340"/>
        </w:trPr>
        <w:tc>
          <w:tcPr>
            <w:tcW w:w="1134" w:type="dxa"/>
            <w:vAlign w:val="center"/>
          </w:tcPr>
          <w:p w:rsidR="00654009" w:rsidRPr="007503D8" w:rsidRDefault="00654009" w:rsidP="0098305C">
            <w:pPr>
              <w:tabs>
                <w:tab w:val="left" w:pos="360"/>
              </w:tabs>
              <w:spacing w:before="120" w:after="0" w:line="360" w:lineRule="auto"/>
              <w:rPr>
                <w:rFonts w:ascii="Arial" w:hAnsi="Arial" w:cs="Arial"/>
                <w:b/>
                <w:sz w:val="24"/>
                <w:szCs w:val="24"/>
                <w:lang w:eastAsia="tr-TR"/>
              </w:rPr>
            </w:pPr>
            <w:r w:rsidRPr="007503D8">
              <w:rPr>
                <w:rFonts w:ascii="Arial" w:hAnsi="Arial" w:cs="Arial"/>
                <w:b/>
                <w:sz w:val="24"/>
                <w:szCs w:val="24"/>
                <w:lang w:eastAsia="tr-TR"/>
              </w:rPr>
              <w:t>TİD</w:t>
            </w:r>
          </w:p>
        </w:tc>
        <w:tc>
          <w:tcPr>
            <w:tcW w:w="5529" w:type="dxa"/>
            <w:vAlign w:val="center"/>
          </w:tcPr>
          <w:p w:rsidR="00654009" w:rsidRPr="007503D8" w:rsidRDefault="00654009" w:rsidP="0098305C">
            <w:pPr>
              <w:tabs>
                <w:tab w:val="left" w:pos="360"/>
              </w:tabs>
              <w:spacing w:before="120" w:after="0" w:line="360" w:lineRule="auto"/>
              <w:rPr>
                <w:rFonts w:ascii="Arial" w:hAnsi="Arial" w:cs="Arial"/>
                <w:sz w:val="24"/>
                <w:szCs w:val="24"/>
                <w:lang w:eastAsia="tr-TR"/>
              </w:rPr>
            </w:pPr>
            <w:r w:rsidRPr="007503D8">
              <w:rPr>
                <w:rFonts w:ascii="Arial" w:hAnsi="Arial" w:cs="Arial"/>
                <w:sz w:val="24"/>
                <w:szCs w:val="24"/>
                <w:lang w:eastAsia="tr-TR"/>
              </w:rPr>
              <w:t>Teknik İstekler Dokümanı</w:t>
            </w:r>
          </w:p>
        </w:tc>
      </w:tr>
      <w:tr w:rsidR="006C58FF" w:rsidRPr="007503D8" w:rsidTr="001B0569">
        <w:trPr>
          <w:trHeight w:val="340"/>
        </w:trPr>
        <w:tc>
          <w:tcPr>
            <w:tcW w:w="1134" w:type="dxa"/>
            <w:vAlign w:val="center"/>
          </w:tcPr>
          <w:p w:rsidR="006C58FF" w:rsidRPr="007503D8" w:rsidRDefault="006C58FF" w:rsidP="0098305C">
            <w:pPr>
              <w:tabs>
                <w:tab w:val="left" w:pos="360"/>
              </w:tabs>
              <w:spacing w:before="120" w:after="0" w:line="360" w:lineRule="auto"/>
              <w:rPr>
                <w:rFonts w:ascii="Arial" w:hAnsi="Arial" w:cs="Arial"/>
                <w:b/>
                <w:sz w:val="24"/>
                <w:szCs w:val="24"/>
                <w:lang w:eastAsia="tr-TR"/>
              </w:rPr>
            </w:pPr>
            <w:r>
              <w:rPr>
                <w:rFonts w:ascii="Arial" w:hAnsi="Arial" w:cs="Arial"/>
                <w:b/>
                <w:sz w:val="24"/>
                <w:szCs w:val="24"/>
                <w:lang w:eastAsia="tr-TR"/>
              </w:rPr>
              <w:lastRenderedPageBreak/>
              <w:t>VLA</w:t>
            </w:r>
          </w:p>
        </w:tc>
        <w:tc>
          <w:tcPr>
            <w:tcW w:w="5529" w:type="dxa"/>
            <w:vAlign w:val="center"/>
          </w:tcPr>
          <w:p w:rsidR="006C58FF" w:rsidRPr="007503D8" w:rsidRDefault="006C58FF" w:rsidP="0098305C">
            <w:pPr>
              <w:tabs>
                <w:tab w:val="left" w:pos="360"/>
              </w:tabs>
              <w:spacing w:before="120" w:after="0" w:line="360" w:lineRule="auto"/>
              <w:rPr>
                <w:rFonts w:ascii="Arial" w:hAnsi="Arial" w:cs="Arial"/>
                <w:sz w:val="24"/>
                <w:szCs w:val="24"/>
                <w:lang w:eastAsia="tr-TR"/>
              </w:rPr>
            </w:pPr>
            <w:r>
              <w:rPr>
                <w:rFonts w:ascii="Arial" w:hAnsi="Arial" w:cs="Arial"/>
                <w:sz w:val="24"/>
                <w:szCs w:val="24"/>
                <w:lang w:eastAsia="tr-TR"/>
              </w:rPr>
              <w:t>Very Light Aircraft</w:t>
            </w:r>
          </w:p>
        </w:tc>
      </w:tr>
    </w:tbl>
    <w:p w:rsidR="00B60F2D" w:rsidRPr="007503D8" w:rsidRDefault="00B60F2D" w:rsidP="004A6239">
      <w:pPr>
        <w:widowControl w:val="0"/>
        <w:numPr>
          <w:ilvl w:val="0"/>
          <w:numId w:val="6"/>
        </w:numPr>
        <w:tabs>
          <w:tab w:val="num" w:pos="1440"/>
        </w:tabs>
        <w:spacing w:before="120" w:after="0" w:line="360" w:lineRule="auto"/>
        <w:ind w:left="1440" w:hanging="1440"/>
        <w:jc w:val="both"/>
        <w:outlineLvl w:val="0"/>
        <w:rPr>
          <w:rFonts w:ascii="Arial" w:hAnsi="Arial" w:cs="Arial"/>
          <w:b/>
          <w:sz w:val="24"/>
          <w:szCs w:val="24"/>
        </w:rPr>
      </w:pPr>
      <w:bookmarkStart w:id="11" w:name="_Toc474401347"/>
      <w:bookmarkStart w:id="12" w:name="_Toc474401459"/>
      <w:r w:rsidRPr="007503D8">
        <w:rPr>
          <w:rFonts w:ascii="Arial" w:hAnsi="Arial" w:cs="Arial"/>
          <w:b/>
          <w:sz w:val="24"/>
          <w:szCs w:val="24"/>
        </w:rPr>
        <w:t>REFERANS DOKÜMANLAR</w:t>
      </w:r>
      <w:bookmarkEnd w:id="11"/>
      <w:bookmarkEnd w:id="12"/>
    </w:p>
    <w:p w:rsidR="00B60F2D" w:rsidRPr="007503D8" w:rsidRDefault="00B60F2D" w:rsidP="00944140">
      <w:pPr>
        <w:pStyle w:val="GvdeMetni"/>
        <w:widowControl w:val="0"/>
        <w:numPr>
          <w:ilvl w:val="1"/>
          <w:numId w:val="6"/>
        </w:numPr>
        <w:tabs>
          <w:tab w:val="num" w:pos="1440"/>
        </w:tabs>
        <w:spacing w:before="120" w:after="0" w:line="360" w:lineRule="auto"/>
        <w:ind w:left="1440" w:hanging="1440"/>
        <w:jc w:val="both"/>
        <w:rPr>
          <w:rFonts w:ascii="Arial" w:hAnsi="Arial" w:cs="Arial"/>
          <w:color w:val="000000"/>
          <w:sz w:val="24"/>
          <w:szCs w:val="24"/>
          <w:lang w:val="tr-TR"/>
        </w:rPr>
      </w:pPr>
      <w:bookmarkStart w:id="13" w:name="_Toc64173840"/>
      <w:bookmarkStart w:id="14" w:name="_Toc64174396"/>
      <w:r w:rsidRPr="007503D8">
        <w:rPr>
          <w:rFonts w:ascii="Arial" w:hAnsi="Arial" w:cs="Arial"/>
          <w:color w:val="000000"/>
          <w:sz w:val="24"/>
          <w:szCs w:val="24"/>
          <w:lang w:val="tr-TR"/>
        </w:rPr>
        <w:t xml:space="preserve">Bu dokümanda belirtilen işler gerçekleştirilirken </w:t>
      </w:r>
      <w:bookmarkStart w:id="15" w:name="_Toc64173841"/>
      <w:bookmarkStart w:id="16" w:name="_Toc64174397"/>
      <w:bookmarkEnd w:id="13"/>
      <w:bookmarkEnd w:id="14"/>
      <w:r w:rsidRPr="007503D8">
        <w:rPr>
          <w:rFonts w:ascii="Arial" w:hAnsi="Arial" w:cs="Arial"/>
          <w:color w:val="000000"/>
          <w:sz w:val="24"/>
          <w:szCs w:val="24"/>
          <w:lang w:val="tr-TR"/>
        </w:rPr>
        <w:t>EK-1 Teknik İsterler Dokümanı’nda  (TİD) verilen standartlar referans alınacaktır.</w:t>
      </w:r>
    </w:p>
    <w:p w:rsidR="00B60F2D" w:rsidRPr="007503D8" w:rsidRDefault="00B60F2D" w:rsidP="00944140">
      <w:pPr>
        <w:pStyle w:val="GvdeMetni"/>
        <w:widowControl w:val="0"/>
        <w:numPr>
          <w:ilvl w:val="1"/>
          <w:numId w:val="6"/>
        </w:numPr>
        <w:tabs>
          <w:tab w:val="num" w:pos="1440"/>
        </w:tabs>
        <w:spacing w:before="120" w:after="0" w:line="360" w:lineRule="auto"/>
        <w:ind w:left="1440" w:hanging="1440"/>
        <w:jc w:val="both"/>
        <w:rPr>
          <w:rFonts w:ascii="Arial" w:hAnsi="Arial" w:cs="Arial"/>
          <w:color w:val="000000"/>
          <w:sz w:val="24"/>
          <w:szCs w:val="24"/>
          <w:lang w:val="tr-TR"/>
        </w:rPr>
      </w:pPr>
      <w:bookmarkStart w:id="17" w:name="_Toc64173846"/>
      <w:bookmarkStart w:id="18" w:name="_Toc64174402"/>
      <w:bookmarkEnd w:id="15"/>
      <w:bookmarkEnd w:id="16"/>
      <w:r w:rsidRPr="007503D8">
        <w:rPr>
          <w:rFonts w:ascii="Arial" w:hAnsi="Arial" w:cs="Arial"/>
          <w:color w:val="000000"/>
          <w:sz w:val="24"/>
          <w:szCs w:val="24"/>
          <w:lang w:val="tr-TR"/>
        </w:rPr>
        <w:t>Aksi belirtilmediği sürece bu dokümanların sözleşme imza tarihindeki son versiyonları/en güncel hali kullanılacaktır. Bu dokümanlarda olabilecek versiyon değişikliklerinin uygulanması Taraflar</w:t>
      </w:r>
      <w:r w:rsidR="003176D5">
        <w:rPr>
          <w:rFonts w:ascii="Arial" w:hAnsi="Arial" w:cs="Arial"/>
          <w:color w:val="000000"/>
          <w:sz w:val="24"/>
          <w:szCs w:val="24"/>
          <w:lang w:val="tr-TR"/>
        </w:rPr>
        <w:t>’</w:t>
      </w:r>
      <w:r w:rsidRPr="007503D8">
        <w:rPr>
          <w:rFonts w:ascii="Arial" w:hAnsi="Arial" w:cs="Arial"/>
          <w:color w:val="000000"/>
          <w:sz w:val="24"/>
          <w:szCs w:val="24"/>
          <w:lang w:val="tr-TR"/>
        </w:rPr>
        <w:t>ın mutabakatı ile olacaktır.</w:t>
      </w:r>
    </w:p>
    <w:p w:rsidR="00B60F2D" w:rsidRPr="007503D8" w:rsidRDefault="00B60F2D" w:rsidP="00944140">
      <w:pPr>
        <w:pStyle w:val="GvdeMetni"/>
        <w:widowControl w:val="0"/>
        <w:numPr>
          <w:ilvl w:val="1"/>
          <w:numId w:val="6"/>
        </w:numPr>
        <w:tabs>
          <w:tab w:val="num" w:pos="1440"/>
        </w:tabs>
        <w:spacing w:before="120" w:after="0" w:line="360" w:lineRule="auto"/>
        <w:ind w:left="1440" w:hanging="1440"/>
        <w:jc w:val="both"/>
        <w:rPr>
          <w:rFonts w:ascii="Arial" w:hAnsi="Arial" w:cs="Arial"/>
          <w:color w:val="000000"/>
          <w:sz w:val="24"/>
          <w:szCs w:val="24"/>
          <w:lang w:val="tr-TR"/>
        </w:rPr>
      </w:pPr>
      <w:r w:rsidRPr="007503D8">
        <w:rPr>
          <w:rFonts w:ascii="Arial" w:hAnsi="Arial" w:cs="Arial"/>
          <w:color w:val="000000"/>
          <w:sz w:val="24"/>
          <w:szCs w:val="24"/>
          <w:lang w:val="tr-TR"/>
        </w:rPr>
        <w:t>İş Tanımı ile Referans dokümanlar arasında bir uyuşmazlık olduğu durumlarda, Sözleşme ve Ekleri’nde verilen metinler geçerli olacaktır</w:t>
      </w:r>
      <w:bookmarkEnd w:id="17"/>
      <w:bookmarkEnd w:id="18"/>
      <w:r w:rsidRPr="007503D8">
        <w:rPr>
          <w:rFonts w:ascii="Arial" w:hAnsi="Arial" w:cs="Arial"/>
          <w:color w:val="000000"/>
          <w:sz w:val="24"/>
          <w:szCs w:val="24"/>
          <w:lang w:val="tr-TR"/>
        </w:rPr>
        <w:t>.</w:t>
      </w:r>
    </w:p>
    <w:p w:rsidR="00B60F2D" w:rsidRPr="007503D8" w:rsidRDefault="00B60F2D" w:rsidP="004A6239">
      <w:pPr>
        <w:widowControl w:val="0"/>
        <w:numPr>
          <w:ilvl w:val="0"/>
          <w:numId w:val="6"/>
        </w:numPr>
        <w:tabs>
          <w:tab w:val="num" w:pos="1440"/>
        </w:tabs>
        <w:spacing w:before="120" w:after="0" w:line="360" w:lineRule="auto"/>
        <w:ind w:left="1440" w:hanging="1440"/>
        <w:jc w:val="both"/>
        <w:outlineLvl w:val="0"/>
        <w:rPr>
          <w:rFonts w:ascii="Arial" w:hAnsi="Arial" w:cs="Arial"/>
          <w:b/>
          <w:sz w:val="24"/>
          <w:szCs w:val="24"/>
        </w:rPr>
      </w:pPr>
      <w:bookmarkStart w:id="19" w:name="_Toc341112468"/>
      <w:bookmarkStart w:id="20" w:name="_Toc474401348"/>
      <w:bookmarkStart w:id="21" w:name="_Toc474401460"/>
      <w:r w:rsidRPr="007503D8">
        <w:rPr>
          <w:rFonts w:ascii="Arial" w:hAnsi="Arial" w:cs="Arial"/>
          <w:b/>
          <w:sz w:val="24"/>
          <w:szCs w:val="24"/>
        </w:rPr>
        <w:t>KAPSAM</w:t>
      </w:r>
      <w:bookmarkEnd w:id="19"/>
      <w:bookmarkEnd w:id="20"/>
      <w:bookmarkEnd w:id="21"/>
    </w:p>
    <w:p w:rsidR="00885304" w:rsidRDefault="00885304" w:rsidP="00C266A0">
      <w:pPr>
        <w:pStyle w:val="GvdeMetni"/>
        <w:widowControl w:val="0"/>
        <w:numPr>
          <w:ilvl w:val="1"/>
          <w:numId w:val="6"/>
        </w:numPr>
        <w:tabs>
          <w:tab w:val="num" w:pos="1440"/>
        </w:tabs>
        <w:spacing w:before="120" w:after="0" w:line="360" w:lineRule="auto"/>
        <w:ind w:left="1440" w:hanging="1440"/>
        <w:jc w:val="both"/>
        <w:rPr>
          <w:rFonts w:ascii="Arial" w:hAnsi="Arial" w:cs="Arial"/>
          <w:color w:val="000000"/>
          <w:sz w:val="24"/>
          <w:szCs w:val="24"/>
          <w:lang w:val="tr-TR"/>
        </w:rPr>
      </w:pPr>
      <w:r>
        <w:rPr>
          <w:rFonts w:ascii="Arial" w:hAnsi="Arial" w:cs="Arial"/>
          <w:color w:val="000000"/>
          <w:sz w:val="24"/>
          <w:szCs w:val="24"/>
          <w:lang w:val="tr-TR"/>
        </w:rPr>
        <w:t>İşbu İş Tanımı dokümanı;</w:t>
      </w:r>
    </w:p>
    <w:p w:rsidR="00885304" w:rsidRDefault="00C266A0" w:rsidP="006C58FF">
      <w:pPr>
        <w:pStyle w:val="GvdeMetni"/>
        <w:widowControl w:val="0"/>
        <w:numPr>
          <w:ilvl w:val="0"/>
          <w:numId w:val="34"/>
        </w:numPr>
        <w:spacing w:before="60" w:after="60" w:line="360" w:lineRule="auto"/>
        <w:ind w:left="2154" w:hanging="357"/>
        <w:jc w:val="both"/>
        <w:rPr>
          <w:rFonts w:ascii="Arial" w:hAnsi="Arial" w:cs="Arial"/>
          <w:color w:val="000000"/>
          <w:sz w:val="24"/>
          <w:szCs w:val="24"/>
          <w:lang w:val="tr-TR"/>
        </w:rPr>
      </w:pPr>
      <w:r w:rsidRPr="007503D8">
        <w:rPr>
          <w:rFonts w:ascii="Arial" w:hAnsi="Arial" w:cs="Arial"/>
          <w:color w:val="000000"/>
          <w:sz w:val="24"/>
          <w:szCs w:val="24"/>
          <w:lang w:val="tr-TR"/>
        </w:rPr>
        <w:t xml:space="preserve">Proje kapsamında fizibilite, kavramsal geliştirme, kavramsal tasarım, ön tasarım ve kritik tasarım faaliyetlerini de içeren tüm </w:t>
      </w:r>
      <w:r w:rsidR="00320BB3" w:rsidRPr="007503D8">
        <w:rPr>
          <w:rFonts w:ascii="Arial" w:hAnsi="Arial" w:cs="Arial"/>
          <w:color w:val="000000"/>
          <w:sz w:val="24"/>
          <w:szCs w:val="24"/>
          <w:lang w:val="tr-TR"/>
        </w:rPr>
        <w:t>tasarım</w:t>
      </w:r>
      <w:r w:rsidRPr="007503D8">
        <w:rPr>
          <w:rFonts w:ascii="Arial" w:hAnsi="Arial" w:cs="Arial"/>
          <w:color w:val="000000"/>
          <w:sz w:val="24"/>
          <w:szCs w:val="24"/>
          <w:lang w:val="tr-TR"/>
        </w:rPr>
        <w:t xml:space="preserve"> faaliyetlerinin </w:t>
      </w:r>
      <w:r w:rsidR="00E413DE">
        <w:rPr>
          <w:rFonts w:ascii="Arial" w:hAnsi="Arial" w:cs="Arial"/>
          <w:color w:val="000000"/>
          <w:sz w:val="24"/>
          <w:szCs w:val="24"/>
          <w:lang w:val="tr-TR"/>
        </w:rPr>
        <w:t xml:space="preserve">ODTÜ TTO </w:t>
      </w:r>
      <w:r w:rsidRPr="007503D8">
        <w:rPr>
          <w:rFonts w:ascii="Arial" w:hAnsi="Arial" w:cs="Arial"/>
          <w:color w:val="000000"/>
          <w:sz w:val="24"/>
          <w:szCs w:val="24"/>
          <w:lang w:val="tr-TR"/>
        </w:rPr>
        <w:t xml:space="preserve">tarafından icra edilmesini, </w:t>
      </w:r>
    </w:p>
    <w:p w:rsidR="00885304" w:rsidRDefault="00C266A0" w:rsidP="006C58FF">
      <w:pPr>
        <w:pStyle w:val="GvdeMetni"/>
        <w:widowControl w:val="0"/>
        <w:numPr>
          <w:ilvl w:val="0"/>
          <w:numId w:val="34"/>
        </w:numPr>
        <w:spacing w:before="60" w:after="60" w:line="360" w:lineRule="auto"/>
        <w:ind w:left="2154" w:hanging="357"/>
        <w:jc w:val="both"/>
        <w:rPr>
          <w:rFonts w:ascii="Arial" w:hAnsi="Arial" w:cs="Arial"/>
          <w:color w:val="000000"/>
          <w:sz w:val="24"/>
          <w:szCs w:val="24"/>
          <w:lang w:val="tr-TR"/>
        </w:rPr>
      </w:pPr>
      <w:r w:rsidRPr="007503D8">
        <w:rPr>
          <w:rFonts w:ascii="Arial" w:hAnsi="Arial" w:cs="Arial"/>
          <w:color w:val="000000"/>
          <w:sz w:val="24"/>
          <w:szCs w:val="24"/>
          <w:lang w:val="tr-TR"/>
        </w:rPr>
        <w:t xml:space="preserve">tasarım faaliyetleri kapsamında TUSAŞ tarafından </w:t>
      </w:r>
      <w:r w:rsidR="00E413DE">
        <w:rPr>
          <w:rFonts w:ascii="Arial" w:hAnsi="Arial" w:cs="Arial"/>
          <w:color w:val="000000"/>
          <w:sz w:val="24"/>
          <w:szCs w:val="24"/>
          <w:lang w:val="tr-TR"/>
        </w:rPr>
        <w:t>ODTÜ TTO</w:t>
      </w:r>
      <w:r w:rsidRPr="007503D8">
        <w:rPr>
          <w:rFonts w:ascii="Arial" w:hAnsi="Arial" w:cs="Arial"/>
          <w:color w:val="000000"/>
          <w:sz w:val="24"/>
          <w:szCs w:val="24"/>
          <w:lang w:val="tr-TR"/>
        </w:rPr>
        <w:t>’y</w:t>
      </w:r>
      <w:r w:rsidR="0091642B">
        <w:rPr>
          <w:rFonts w:ascii="Arial" w:hAnsi="Arial" w:cs="Arial"/>
          <w:color w:val="000000"/>
          <w:sz w:val="24"/>
          <w:szCs w:val="24"/>
          <w:lang w:val="tr-TR"/>
        </w:rPr>
        <w:t>a</w:t>
      </w:r>
      <w:r w:rsidRPr="007503D8">
        <w:rPr>
          <w:rFonts w:ascii="Arial" w:hAnsi="Arial" w:cs="Arial"/>
          <w:color w:val="000000"/>
          <w:sz w:val="24"/>
          <w:szCs w:val="24"/>
          <w:lang w:val="tr-TR"/>
        </w:rPr>
        <w:t xml:space="preserve"> destek sağlanmasını, </w:t>
      </w:r>
    </w:p>
    <w:p w:rsidR="00885304" w:rsidRDefault="00C266A0" w:rsidP="006C58FF">
      <w:pPr>
        <w:pStyle w:val="GvdeMetni"/>
        <w:widowControl w:val="0"/>
        <w:numPr>
          <w:ilvl w:val="0"/>
          <w:numId w:val="34"/>
        </w:numPr>
        <w:spacing w:before="60" w:after="60" w:line="360" w:lineRule="auto"/>
        <w:ind w:left="2154" w:hanging="357"/>
        <w:jc w:val="both"/>
        <w:rPr>
          <w:rFonts w:ascii="Arial" w:hAnsi="Arial" w:cs="Arial"/>
          <w:color w:val="000000"/>
          <w:sz w:val="24"/>
          <w:szCs w:val="24"/>
          <w:lang w:val="tr-TR"/>
        </w:rPr>
      </w:pPr>
      <w:r w:rsidRPr="007503D8">
        <w:rPr>
          <w:rFonts w:ascii="Arial" w:hAnsi="Arial" w:cs="Arial"/>
          <w:color w:val="000000"/>
          <w:sz w:val="24"/>
          <w:szCs w:val="24"/>
          <w:lang w:val="tr-TR"/>
        </w:rPr>
        <w:t xml:space="preserve">tasarlanan Prototip Uçak için tedarik faaliyetlerinin </w:t>
      </w:r>
      <w:r w:rsidR="00885304">
        <w:rPr>
          <w:rFonts w:ascii="Arial" w:hAnsi="Arial" w:cs="Arial"/>
          <w:color w:val="000000"/>
          <w:sz w:val="24"/>
          <w:szCs w:val="24"/>
          <w:lang w:val="tr-TR"/>
        </w:rPr>
        <w:t xml:space="preserve">TUSAŞ tarafından </w:t>
      </w:r>
      <w:r w:rsidR="003458FD">
        <w:rPr>
          <w:rFonts w:ascii="Arial" w:hAnsi="Arial" w:cs="Arial"/>
          <w:color w:val="000000"/>
          <w:sz w:val="24"/>
          <w:szCs w:val="24"/>
          <w:lang w:val="tr-TR"/>
        </w:rPr>
        <w:t>yürütülmesini</w:t>
      </w:r>
      <w:r w:rsidRPr="007503D8">
        <w:rPr>
          <w:rFonts w:ascii="Arial" w:hAnsi="Arial" w:cs="Arial"/>
          <w:color w:val="000000"/>
          <w:sz w:val="24"/>
          <w:szCs w:val="24"/>
          <w:lang w:val="tr-TR"/>
        </w:rPr>
        <w:t xml:space="preserve">, </w:t>
      </w:r>
    </w:p>
    <w:p w:rsidR="00885304" w:rsidRDefault="003458FD" w:rsidP="006C58FF">
      <w:pPr>
        <w:pStyle w:val="GvdeMetni"/>
        <w:widowControl w:val="0"/>
        <w:numPr>
          <w:ilvl w:val="0"/>
          <w:numId w:val="34"/>
        </w:numPr>
        <w:spacing w:before="60" w:after="60" w:line="360" w:lineRule="auto"/>
        <w:ind w:left="2154" w:hanging="357"/>
        <w:jc w:val="both"/>
        <w:rPr>
          <w:rFonts w:ascii="Arial" w:hAnsi="Arial" w:cs="Arial"/>
          <w:color w:val="000000"/>
          <w:sz w:val="24"/>
          <w:szCs w:val="24"/>
          <w:lang w:val="tr-TR"/>
        </w:rPr>
      </w:pPr>
      <w:r>
        <w:rPr>
          <w:rFonts w:ascii="Arial" w:hAnsi="Arial" w:cs="Arial"/>
          <w:color w:val="000000"/>
          <w:sz w:val="24"/>
          <w:szCs w:val="24"/>
          <w:lang w:val="tr-TR"/>
        </w:rPr>
        <w:t>TUSAŞ imkan ve kabiliyetleri kullanılarak</w:t>
      </w:r>
      <w:r w:rsidRPr="007503D8">
        <w:rPr>
          <w:rFonts w:ascii="Arial" w:hAnsi="Arial" w:cs="Arial"/>
          <w:color w:val="000000"/>
          <w:sz w:val="24"/>
          <w:szCs w:val="24"/>
          <w:lang w:val="tr-TR"/>
        </w:rPr>
        <w:t xml:space="preserve"> </w:t>
      </w:r>
      <w:r w:rsidR="00C266A0" w:rsidRPr="007503D8">
        <w:rPr>
          <w:rFonts w:ascii="Arial" w:hAnsi="Arial" w:cs="Arial"/>
          <w:color w:val="000000"/>
          <w:sz w:val="24"/>
          <w:szCs w:val="24"/>
          <w:lang w:val="tr-TR"/>
        </w:rPr>
        <w:t>Prototip Uçak’ın TUSAŞ tesislerinde üretilmesi, montaj ve entegrasyon faaliyetleri</w:t>
      </w:r>
      <w:r w:rsidR="00885304">
        <w:rPr>
          <w:rFonts w:ascii="Arial" w:hAnsi="Arial" w:cs="Arial"/>
          <w:color w:val="000000"/>
          <w:sz w:val="24"/>
          <w:szCs w:val="24"/>
          <w:lang w:val="tr-TR"/>
        </w:rPr>
        <w:t>ni</w:t>
      </w:r>
      <w:r>
        <w:rPr>
          <w:rFonts w:ascii="Arial" w:hAnsi="Arial" w:cs="Arial"/>
          <w:color w:val="000000"/>
          <w:sz w:val="24"/>
          <w:szCs w:val="24"/>
          <w:lang w:val="tr-TR"/>
        </w:rPr>
        <w:t>,</w:t>
      </w:r>
    </w:p>
    <w:p w:rsidR="00885304" w:rsidRDefault="003458FD" w:rsidP="006C58FF">
      <w:pPr>
        <w:pStyle w:val="GvdeMetni"/>
        <w:widowControl w:val="0"/>
        <w:numPr>
          <w:ilvl w:val="0"/>
          <w:numId w:val="34"/>
        </w:numPr>
        <w:spacing w:before="60" w:after="60" w:line="360" w:lineRule="auto"/>
        <w:ind w:left="2154" w:hanging="357"/>
        <w:jc w:val="both"/>
        <w:rPr>
          <w:rFonts w:ascii="Arial" w:hAnsi="Arial" w:cs="Arial"/>
          <w:color w:val="000000"/>
          <w:sz w:val="24"/>
          <w:szCs w:val="24"/>
          <w:lang w:val="tr-TR"/>
        </w:rPr>
      </w:pPr>
      <w:r>
        <w:rPr>
          <w:rFonts w:ascii="Arial" w:hAnsi="Arial" w:cs="Arial"/>
          <w:color w:val="000000"/>
          <w:sz w:val="24"/>
          <w:szCs w:val="24"/>
          <w:lang w:val="tr-TR"/>
        </w:rPr>
        <w:t>yer ve/veya uçuş tes</w:t>
      </w:r>
      <w:r w:rsidR="00C266A0" w:rsidRPr="007503D8">
        <w:rPr>
          <w:rFonts w:ascii="Arial" w:hAnsi="Arial" w:cs="Arial"/>
          <w:color w:val="000000"/>
          <w:sz w:val="24"/>
          <w:szCs w:val="24"/>
          <w:lang w:val="tr-TR"/>
        </w:rPr>
        <w:t xml:space="preserve">tlerinin ve </w:t>
      </w:r>
      <w:r>
        <w:rPr>
          <w:rFonts w:ascii="Arial" w:hAnsi="Arial" w:cs="Arial"/>
          <w:color w:val="000000"/>
          <w:sz w:val="24"/>
          <w:szCs w:val="24"/>
          <w:lang w:val="tr-TR"/>
        </w:rPr>
        <w:t xml:space="preserve">diğer </w:t>
      </w:r>
      <w:r w:rsidR="00C266A0" w:rsidRPr="007503D8">
        <w:rPr>
          <w:rFonts w:ascii="Arial" w:hAnsi="Arial" w:cs="Arial"/>
          <w:color w:val="000000"/>
          <w:sz w:val="24"/>
          <w:szCs w:val="24"/>
          <w:lang w:val="tr-TR"/>
        </w:rPr>
        <w:t xml:space="preserve">destek faaliyetlerinin </w:t>
      </w:r>
      <w:r>
        <w:rPr>
          <w:rFonts w:ascii="Arial" w:hAnsi="Arial" w:cs="Arial"/>
          <w:color w:val="000000"/>
          <w:sz w:val="24"/>
          <w:szCs w:val="24"/>
          <w:lang w:val="tr-TR"/>
        </w:rPr>
        <w:t>icrasını,</w:t>
      </w:r>
    </w:p>
    <w:p w:rsidR="00885304" w:rsidRDefault="00E413DE" w:rsidP="006C58FF">
      <w:pPr>
        <w:pStyle w:val="GvdeMetni"/>
        <w:widowControl w:val="0"/>
        <w:numPr>
          <w:ilvl w:val="0"/>
          <w:numId w:val="34"/>
        </w:numPr>
        <w:spacing w:before="60" w:after="60" w:line="360" w:lineRule="auto"/>
        <w:ind w:left="2154" w:hanging="357"/>
        <w:jc w:val="both"/>
        <w:rPr>
          <w:rFonts w:ascii="Arial" w:hAnsi="Arial" w:cs="Arial"/>
          <w:color w:val="000000"/>
          <w:sz w:val="24"/>
          <w:szCs w:val="24"/>
          <w:lang w:val="tr-TR"/>
        </w:rPr>
      </w:pPr>
      <w:r>
        <w:rPr>
          <w:rFonts w:ascii="Arial" w:hAnsi="Arial" w:cs="Arial"/>
          <w:color w:val="000000"/>
          <w:sz w:val="24"/>
          <w:szCs w:val="24"/>
          <w:lang w:val="tr-TR"/>
        </w:rPr>
        <w:t>ODTÜ TTO</w:t>
      </w:r>
      <w:r w:rsidR="003458FD" w:rsidRPr="007503D8">
        <w:rPr>
          <w:rFonts w:ascii="Arial" w:hAnsi="Arial" w:cs="Arial"/>
          <w:color w:val="000000"/>
          <w:sz w:val="24"/>
          <w:szCs w:val="24"/>
          <w:lang w:val="tr-TR"/>
        </w:rPr>
        <w:t xml:space="preserve"> personel</w:t>
      </w:r>
      <w:r>
        <w:rPr>
          <w:rFonts w:ascii="Arial" w:hAnsi="Arial" w:cs="Arial"/>
          <w:color w:val="000000"/>
          <w:sz w:val="24"/>
          <w:szCs w:val="24"/>
          <w:lang w:val="tr-TR"/>
        </w:rPr>
        <w:t>ler</w:t>
      </w:r>
      <w:r w:rsidR="003458FD" w:rsidRPr="007503D8">
        <w:rPr>
          <w:rFonts w:ascii="Arial" w:hAnsi="Arial" w:cs="Arial"/>
          <w:color w:val="000000"/>
          <w:sz w:val="24"/>
          <w:szCs w:val="24"/>
          <w:lang w:val="tr-TR"/>
        </w:rPr>
        <w:t xml:space="preserve">inin </w:t>
      </w:r>
      <w:r w:rsidR="00320BB3" w:rsidRPr="007503D8">
        <w:rPr>
          <w:rFonts w:ascii="Arial" w:hAnsi="Arial" w:cs="Arial"/>
          <w:color w:val="000000"/>
          <w:sz w:val="24"/>
          <w:szCs w:val="24"/>
          <w:lang w:val="tr-TR"/>
        </w:rPr>
        <w:t>TUSAŞ tesislerindeki faaliyetlere katılımı</w:t>
      </w:r>
      <w:r w:rsidR="00885304">
        <w:rPr>
          <w:rFonts w:ascii="Arial" w:hAnsi="Arial" w:cs="Arial"/>
          <w:color w:val="000000"/>
          <w:sz w:val="24"/>
          <w:szCs w:val="24"/>
          <w:lang w:val="tr-TR"/>
        </w:rPr>
        <w:t>nı</w:t>
      </w:r>
      <w:r w:rsidR="003458FD">
        <w:rPr>
          <w:rFonts w:ascii="Arial" w:hAnsi="Arial" w:cs="Arial"/>
          <w:color w:val="000000"/>
          <w:sz w:val="24"/>
          <w:szCs w:val="24"/>
          <w:lang w:val="tr-TR"/>
        </w:rPr>
        <w:t>,</w:t>
      </w:r>
    </w:p>
    <w:p w:rsidR="00885304" w:rsidRDefault="00885304" w:rsidP="006C58FF">
      <w:pPr>
        <w:pStyle w:val="GvdeMetni"/>
        <w:widowControl w:val="0"/>
        <w:numPr>
          <w:ilvl w:val="0"/>
          <w:numId w:val="34"/>
        </w:numPr>
        <w:spacing w:before="60" w:after="60" w:line="360" w:lineRule="auto"/>
        <w:ind w:left="2154" w:hanging="357"/>
        <w:jc w:val="both"/>
        <w:rPr>
          <w:rFonts w:ascii="Arial" w:hAnsi="Arial" w:cs="Arial"/>
          <w:color w:val="000000"/>
          <w:sz w:val="24"/>
          <w:szCs w:val="24"/>
          <w:lang w:val="tr-TR"/>
        </w:rPr>
      </w:pPr>
      <w:r>
        <w:rPr>
          <w:rFonts w:ascii="Arial" w:hAnsi="Arial" w:cs="Arial"/>
          <w:color w:val="000000"/>
          <w:sz w:val="24"/>
          <w:szCs w:val="24"/>
          <w:lang w:val="tr-TR"/>
        </w:rPr>
        <w:t>P</w:t>
      </w:r>
      <w:r w:rsidR="00C266A0" w:rsidRPr="007503D8">
        <w:rPr>
          <w:rFonts w:ascii="Arial" w:hAnsi="Arial" w:cs="Arial"/>
          <w:color w:val="000000"/>
          <w:sz w:val="24"/>
          <w:szCs w:val="24"/>
          <w:lang w:val="tr-TR"/>
        </w:rPr>
        <w:t xml:space="preserve">roje süresince Taraflar’ın </w:t>
      </w:r>
      <w:r w:rsidR="003458FD">
        <w:rPr>
          <w:rFonts w:ascii="Arial" w:hAnsi="Arial" w:cs="Arial"/>
          <w:color w:val="000000"/>
          <w:sz w:val="24"/>
          <w:szCs w:val="24"/>
          <w:lang w:val="tr-TR"/>
        </w:rPr>
        <w:t xml:space="preserve">diğer </w:t>
      </w:r>
      <w:r w:rsidR="00C266A0" w:rsidRPr="007503D8">
        <w:rPr>
          <w:rFonts w:ascii="Arial" w:hAnsi="Arial" w:cs="Arial"/>
          <w:color w:val="000000"/>
          <w:sz w:val="24"/>
          <w:szCs w:val="24"/>
          <w:lang w:val="tr-TR"/>
        </w:rPr>
        <w:t>görev ve sorumluluklarını</w:t>
      </w:r>
    </w:p>
    <w:p w:rsidR="00C266A0" w:rsidRDefault="00C266A0" w:rsidP="00885304">
      <w:pPr>
        <w:pStyle w:val="GvdeMetni"/>
        <w:widowControl w:val="0"/>
        <w:spacing w:before="120" w:after="0" w:line="360" w:lineRule="auto"/>
        <w:ind w:left="1440"/>
        <w:jc w:val="both"/>
        <w:rPr>
          <w:rFonts w:ascii="Arial" w:hAnsi="Arial" w:cs="Arial"/>
          <w:color w:val="000000"/>
          <w:sz w:val="24"/>
          <w:szCs w:val="24"/>
          <w:lang w:val="tr-TR"/>
        </w:rPr>
      </w:pPr>
      <w:r w:rsidRPr="007503D8">
        <w:rPr>
          <w:rFonts w:ascii="Arial" w:hAnsi="Arial" w:cs="Arial"/>
          <w:color w:val="000000"/>
          <w:sz w:val="24"/>
          <w:szCs w:val="24"/>
          <w:lang w:val="tr-TR"/>
        </w:rPr>
        <w:t xml:space="preserve"> kapsamaktadır. </w:t>
      </w:r>
    </w:p>
    <w:p w:rsidR="0021254B" w:rsidRDefault="00EC1A33" w:rsidP="00EC1A33">
      <w:pPr>
        <w:pStyle w:val="GvdeMetni"/>
        <w:widowControl w:val="0"/>
        <w:numPr>
          <w:ilvl w:val="1"/>
          <w:numId w:val="6"/>
        </w:numPr>
        <w:tabs>
          <w:tab w:val="num" w:pos="1440"/>
        </w:tabs>
        <w:spacing w:before="120" w:after="0" w:line="360" w:lineRule="auto"/>
        <w:ind w:left="1440" w:hanging="1440"/>
        <w:jc w:val="both"/>
        <w:rPr>
          <w:rFonts w:ascii="Arial" w:hAnsi="Arial" w:cs="Arial"/>
          <w:color w:val="000000"/>
          <w:sz w:val="24"/>
          <w:szCs w:val="24"/>
          <w:lang w:val="tr-TR"/>
        </w:rPr>
      </w:pPr>
      <w:r>
        <w:rPr>
          <w:rFonts w:ascii="Arial" w:hAnsi="Arial" w:cs="Arial"/>
          <w:color w:val="000000"/>
          <w:sz w:val="24"/>
          <w:szCs w:val="24"/>
          <w:lang w:val="tr-TR"/>
        </w:rPr>
        <w:lastRenderedPageBreak/>
        <w:t>Proje kapsamında icra edilecek faaliyetler</w:t>
      </w:r>
      <w:r w:rsidR="0021254B" w:rsidRPr="0021254B">
        <w:rPr>
          <w:rFonts w:ascii="Arial" w:hAnsi="Arial" w:cs="Arial"/>
          <w:color w:val="000000"/>
          <w:sz w:val="24"/>
          <w:szCs w:val="24"/>
          <w:lang w:val="tr-TR"/>
        </w:rPr>
        <w:t xml:space="preserve"> </w:t>
      </w:r>
      <w:r w:rsidR="0021254B">
        <w:rPr>
          <w:rFonts w:ascii="Arial" w:hAnsi="Arial" w:cs="Arial"/>
          <w:color w:val="000000"/>
          <w:sz w:val="24"/>
          <w:szCs w:val="24"/>
          <w:lang w:val="tr-TR"/>
        </w:rPr>
        <w:t>Lahika-1,</w:t>
      </w:r>
      <w:r>
        <w:rPr>
          <w:rFonts w:ascii="Arial" w:hAnsi="Arial" w:cs="Arial"/>
          <w:color w:val="000000"/>
          <w:sz w:val="24"/>
          <w:szCs w:val="24"/>
          <w:lang w:val="tr-TR"/>
        </w:rPr>
        <w:t xml:space="preserve"> İş Dağılım Ağacı’</w:t>
      </w:r>
      <w:r w:rsidR="0021254B">
        <w:rPr>
          <w:rFonts w:ascii="Arial" w:hAnsi="Arial" w:cs="Arial"/>
          <w:color w:val="000000"/>
          <w:sz w:val="24"/>
          <w:szCs w:val="24"/>
          <w:lang w:val="tr-TR"/>
        </w:rPr>
        <w:t>nda detaylandırılmıştır.</w:t>
      </w:r>
    </w:p>
    <w:p w:rsidR="00EC1A33" w:rsidRDefault="0021254B" w:rsidP="00EC1A33">
      <w:pPr>
        <w:pStyle w:val="GvdeMetni"/>
        <w:widowControl w:val="0"/>
        <w:numPr>
          <w:ilvl w:val="1"/>
          <w:numId w:val="6"/>
        </w:numPr>
        <w:tabs>
          <w:tab w:val="num" w:pos="1440"/>
        </w:tabs>
        <w:spacing w:before="120" w:after="0" w:line="360" w:lineRule="auto"/>
        <w:ind w:left="1440" w:hanging="1440"/>
        <w:jc w:val="both"/>
        <w:rPr>
          <w:rFonts w:ascii="Arial" w:hAnsi="Arial" w:cs="Arial"/>
          <w:color w:val="000000"/>
          <w:sz w:val="24"/>
          <w:szCs w:val="24"/>
          <w:lang w:val="tr-TR"/>
        </w:rPr>
      </w:pPr>
      <w:r>
        <w:rPr>
          <w:rFonts w:ascii="Arial" w:hAnsi="Arial" w:cs="Arial"/>
          <w:color w:val="000000"/>
          <w:sz w:val="24"/>
          <w:szCs w:val="24"/>
          <w:lang w:val="tr-TR"/>
        </w:rPr>
        <w:t xml:space="preserve">Proje kapsamında icra edilecek faaliyetlere ilişkin </w:t>
      </w:r>
      <w:r w:rsidR="00EC1A33">
        <w:rPr>
          <w:rFonts w:ascii="Arial" w:hAnsi="Arial" w:cs="Arial"/>
          <w:color w:val="000000"/>
          <w:sz w:val="24"/>
          <w:szCs w:val="24"/>
          <w:lang w:val="tr-TR"/>
        </w:rPr>
        <w:t>Taraflar arasındaki iş paylaşımı</w:t>
      </w:r>
      <w:r>
        <w:rPr>
          <w:rFonts w:ascii="Arial" w:hAnsi="Arial" w:cs="Arial"/>
          <w:color w:val="000000"/>
          <w:sz w:val="24"/>
          <w:szCs w:val="24"/>
          <w:lang w:val="tr-TR"/>
        </w:rPr>
        <w:t xml:space="preserve"> </w:t>
      </w:r>
      <w:r w:rsidR="00EC1A33">
        <w:rPr>
          <w:rFonts w:ascii="Arial" w:hAnsi="Arial" w:cs="Arial"/>
          <w:color w:val="000000"/>
          <w:sz w:val="24"/>
          <w:szCs w:val="24"/>
          <w:lang w:val="tr-TR"/>
        </w:rPr>
        <w:t>Lahika-</w:t>
      </w:r>
      <w:r>
        <w:rPr>
          <w:rFonts w:ascii="Arial" w:hAnsi="Arial" w:cs="Arial"/>
          <w:color w:val="000000"/>
          <w:sz w:val="24"/>
          <w:szCs w:val="24"/>
          <w:lang w:val="tr-TR"/>
        </w:rPr>
        <w:t>2 İş Paylaşım Tablosu’nda</w:t>
      </w:r>
      <w:r w:rsidR="00EC1A33">
        <w:rPr>
          <w:rFonts w:ascii="Arial" w:hAnsi="Arial" w:cs="Arial"/>
          <w:color w:val="000000"/>
          <w:sz w:val="24"/>
          <w:szCs w:val="24"/>
          <w:lang w:val="tr-TR"/>
        </w:rPr>
        <w:t xml:space="preserve"> yer almaktadır.</w:t>
      </w:r>
    </w:p>
    <w:p w:rsidR="0021254B" w:rsidRDefault="0021254B" w:rsidP="00EC1A33">
      <w:pPr>
        <w:pStyle w:val="GvdeMetni"/>
        <w:widowControl w:val="0"/>
        <w:numPr>
          <w:ilvl w:val="1"/>
          <w:numId w:val="6"/>
        </w:numPr>
        <w:tabs>
          <w:tab w:val="num" w:pos="1440"/>
        </w:tabs>
        <w:spacing w:before="120" w:after="0" w:line="360" w:lineRule="auto"/>
        <w:ind w:left="1440" w:hanging="1440"/>
        <w:jc w:val="both"/>
        <w:rPr>
          <w:rFonts w:ascii="Arial" w:hAnsi="Arial" w:cs="Arial"/>
          <w:color w:val="000000"/>
          <w:sz w:val="24"/>
          <w:szCs w:val="24"/>
          <w:lang w:val="tr-TR"/>
        </w:rPr>
      </w:pPr>
      <w:r>
        <w:rPr>
          <w:rFonts w:ascii="Arial" w:hAnsi="Arial" w:cs="Arial"/>
          <w:color w:val="000000"/>
          <w:sz w:val="24"/>
          <w:szCs w:val="24"/>
          <w:lang w:val="tr-TR"/>
        </w:rPr>
        <w:t>Proje kapsamında tasarlanarak geliştirilecek olan Prototip Uçak’ın Ürün Ağacı ve Konfigürasyon Listesi sıra ile Lahika-3 ve Lahika-4’te yer almakta olup, Prototip Uçak’ın asgari Lah</w:t>
      </w:r>
      <w:r w:rsidR="00456A83">
        <w:rPr>
          <w:rFonts w:ascii="Arial" w:hAnsi="Arial" w:cs="Arial"/>
          <w:color w:val="000000"/>
          <w:sz w:val="24"/>
          <w:szCs w:val="24"/>
          <w:lang w:val="tr-TR"/>
        </w:rPr>
        <w:t>ika</w:t>
      </w:r>
      <w:r>
        <w:rPr>
          <w:rFonts w:ascii="Arial" w:hAnsi="Arial" w:cs="Arial"/>
          <w:color w:val="000000"/>
          <w:sz w:val="24"/>
          <w:szCs w:val="24"/>
          <w:lang w:val="tr-TR"/>
        </w:rPr>
        <w:t>-4’te belirlenen konfigürasyonda olması hedeflenmektedir.</w:t>
      </w:r>
    </w:p>
    <w:p w:rsidR="00456A83" w:rsidRPr="007503D8" w:rsidRDefault="00456A83" w:rsidP="00EC1A33">
      <w:pPr>
        <w:pStyle w:val="GvdeMetni"/>
        <w:widowControl w:val="0"/>
        <w:numPr>
          <w:ilvl w:val="1"/>
          <w:numId w:val="6"/>
        </w:numPr>
        <w:tabs>
          <w:tab w:val="num" w:pos="1440"/>
        </w:tabs>
        <w:spacing w:before="120" w:after="0" w:line="360" w:lineRule="auto"/>
        <w:ind w:left="1440" w:hanging="1440"/>
        <w:jc w:val="both"/>
        <w:rPr>
          <w:rFonts w:ascii="Arial" w:hAnsi="Arial" w:cs="Arial"/>
          <w:color w:val="000000"/>
          <w:sz w:val="24"/>
          <w:szCs w:val="24"/>
          <w:lang w:val="tr-TR"/>
        </w:rPr>
      </w:pPr>
      <w:r w:rsidRPr="00456A83">
        <w:rPr>
          <w:rFonts w:ascii="Arial" w:hAnsi="Arial" w:cs="Arial"/>
          <w:color w:val="000000"/>
          <w:sz w:val="24"/>
          <w:szCs w:val="24"/>
          <w:lang w:val="tr-TR"/>
        </w:rPr>
        <w:t>Proje kapsamında</w:t>
      </w:r>
      <w:r>
        <w:rPr>
          <w:rFonts w:ascii="Arial" w:hAnsi="Arial" w:cs="Arial"/>
          <w:color w:val="000000"/>
          <w:sz w:val="24"/>
          <w:szCs w:val="24"/>
          <w:lang w:val="tr-TR"/>
        </w:rPr>
        <w:t xml:space="preserve"> </w:t>
      </w:r>
      <w:r w:rsidR="00E413DE">
        <w:rPr>
          <w:rFonts w:ascii="Arial" w:hAnsi="Arial" w:cs="Arial"/>
          <w:color w:val="000000"/>
          <w:sz w:val="24"/>
          <w:szCs w:val="24"/>
          <w:lang w:val="tr-TR"/>
        </w:rPr>
        <w:t>ODTÜ TTO</w:t>
      </w:r>
      <w:r w:rsidR="00E413DE" w:rsidDel="00E413DE">
        <w:rPr>
          <w:rFonts w:ascii="Arial" w:hAnsi="Arial" w:cs="Arial"/>
          <w:color w:val="000000"/>
          <w:sz w:val="24"/>
          <w:szCs w:val="24"/>
          <w:lang w:val="tr-TR"/>
        </w:rPr>
        <w:t xml:space="preserve"> </w:t>
      </w:r>
      <w:r>
        <w:rPr>
          <w:rFonts w:ascii="Arial" w:hAnsi="Arial" w:cs="Arial"/>
          <w:color w:val="000000"/>
          <w:sz w:val="24"/>
          <w:szCs w:val="24"/>
          <w:lang w:val="tr-TR"/>
        </w:rPr>
        <w:t>tarafından proje yönetim  organizasyonu oluşturulmuş olup, taslak olarak Lahika-6’da verilmiştir. İşbu organizasyonun nihai hali Ek-3 SVİL’e uygun olarak sunulacak olan Proje Yönetim Planı içeriğinde TUSAŞ’a ayrıca sunulacaktır.</w:t>
      </w:r>
    </w:p>
    <w:p w:rsidR="00B60F2D" w:rsidRPr="007503D8" w:rsidRDefault="00B60F2D" w:rsidP="004A6239">
      <w:pPr>
        <w:widowControl w:val="0"/>
        <w:numPr>
          <w:ilvl w:val="0"/>
          <w:numId w:val="6"/>
        </w:numPr>
        <w:tabs>
          <w:tab w:val="num" w:pos="1440"/>
        </w:tabs>
        <w:spacing w:before="120" w:after="0" w:line="360" w:lineRule="auto"/>
        <w:ind w:left="1440" w:hanging="1440"/>
        <w:jc w:val="both"/>
        <w:outlineLvl w:val="0"/>
        <w:rPr>
          <w:rFonts w:ascii="Arial" w:hAnsi="Arial" w:cs="Arial"/>
          <w:b/>
          <w:sz w:val="24"/>
          <w:szCs w:val="24"/>
        </w:rPr>
      </w:pPr>
      <w:bookmarkStart w:id="22" w:name="_Toc474401349"/>
      <w:bookmarkStart w:id="23" w:name="_Toc474401461"/>
      <w:r w:rsidRPr="007503D8">
        <w:rPr>
          <w:rFonts w:ascii="Arial" w:hAnsi="Arial" w:cs="Arial"/>
          <w:b/>
          <w:sz w:val="24"/>
          <w:szCs w:val="24"/>
        </w:rPr>
        <w:t>PROGRAM YÖNETİMİ</w:t>
      </w:r>
      <w:bookmarkEnd w:id="22"/>
      <w:bookmarkEnd w:id="23"/>
    </w:p>
    <w:p w:rsidR="00B60F2D" w:rsidRPr="007503D8" w:rsidRDefault="00B60F2D"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Program Yönetimi</w:t>
      </w:r>
    </w:p>
    <w:p w:rsidR="004F39F3" w:rsidRPr="007503D8"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lang w:val="tr-TR"/>
        </w:rPr>
      </w:pPr>
      <w:bookmarkStart w:id="24" w:name="_Toc279588222"/>
      <w:bookmarkStart w:id="25" w:name="_Toc297121504"/>
      <w:bookmarkStart w:id="26" w:name="_Toc311706834"/>
      <w:bookmarkStart w:id="27" w:name="_Toc318225442"/>
      <w:bookmarkStart w:id="28" w:name="_Toc318290689"/>
      <w:bookmarkStart w:id="29" w:name="_Toc341112484"/>
      <w:r w:rsidRPr="007503D8">
        <w:rPr>
          <w:rFonts w:cs="Arial"/>
          <w:lang w:val="tr-TR"/>
        </w:rPr>
        <w:t xml:space="preserve">Program Yönetimi, Program ile ilgili </w:t>
      </w:r>
      <w:r w:rsidR="003A756D" w:rsidRPr="007503D8">
        <w:rPr>
          <w:rFonts w:cs="Arial"/>
          <w:lang w:val="tr-TR"/>
        </w:rPr>
        <w:t>tüm faaliyetlerin zamanında ve S</w:t>
      </w:r>
      <w:r w:rsidRPr="007503D8">
        <w:rPr>
          <w:rFonts w:cs="Arial"/>
          <w:lang w:val="tr-TR"/>
        </w:rPr>
        <w:t>özleşme</w:t>
      </w:r>
      <w:r w:rsidR="003A756D" w:rsidRPr="007503D8">
        <w:rPr>
          <w:rFonts w:cs="Arial"/>
          <w:lang w:val="tr-TR"/>
        </w:rPr>
        <w:t>’</w:t>
      </w:r>
      <w:r w:rsidRPr="007503D8">
        <w:rPr>
          <w:rFonts w:cs="Arial"/>
          <w:lang w:val="tr-TR"/>
        </w:rPr>
        <w:t xml:space="preserve">ye uygun olarak gerçekleştirilmesi için gerekli olan, </w:t>
      </w:r>
      <w:r w:rsidR="00E413DE">
        <w:rPr>
          <w:rFonts w:cs="Arial"/>
          <w:color w:val="000000"/>
          <w:lang w:val="tr-TR"/>
        </w:rPr>
        <w:t>ODTÜ TTO</w:t>
      </w:r>
      <w:r w:rsidR="00E413DE" w:rsidDel="00E413DE">
        <w:rPr>
          <w:rFonts w:cs="Arial"/>
          <w:color w:val="000000"/>
          <w:lang w:val="tr-TR"/>
        </w:rPr>
        <w:t xml:space="preserve"> </w:t>
      </w:r>
      <w:r w:rsidRPr="007503D8">
        <w:rPr>
          <w:rFonts w:cs="Arial"/>
          <w:lang w:val="tr-TR"/>
        </w:rPr>
        <w:t xml:space="preserve">bünyesinde ve </w:t>
      </w:r>
      <w:r w:rsidR="00606E1C" w:rsidRPr="007503D8">
        <w:rPr>
          <w:rFonts w:cs="Arial"/>
          <w:lang w:val="tr-TR"/>
        </w:rPr>
        <w:t>TUSAŞ</w:t>
      </w:r>
      <w:r w:rsidRPr="007503D8">
        <w:rPr>
          <w:rFonts w:cs="Arial"/>
          <w:lang w:val="tr-TR"/>
        </w:rPr>
        <w:t xml:space="preserve"> ile yürütülecek faaliyetlerin organizasyonu, koordinasyonu ve yönetiminin </w:t>
      </w:r>
      <w:r w:rsidR="00606E1C" w:rsidRPr="007503D8">
        <w:rPr>
          <w:rFonts w:cs="Arial"/>
          <w:lang w:val="tr-TR"/>
        </w:rPr>
        <w:t>TUSAŞ</w:t>
      </w:r>
      <w:r w:rsidRPr="007503D8">
        <w:rPr>
          <w:rFonts w:cs="Arial"/>
          <w:lang w:val="tr-TR"/>
        </w:rPr>
        <w:t xml:space="preserve"> tarafından onaylanan SVİL’de yer alan </w:t>
      </w:r>
      <w:r w:rsidRPr="00B50487">
        <w:rPr>
          <w:rFonts w:cs="Arial"/>
          <w:lang w:val="tr-TR"/>
        </w:rPr>
        <w:t>Program Yönetim Planı’na (PYP)</w:t>
      </w:r>
      <w:r w:rsidRPr="007503D8">
        <w:rPr>
          <w:rFonts w:cs="Arial"/>
          <w:lang w:val="tr-TR"/>
        </w:rPr>
        <w:t xml:space="preserve"> göre gerçekleştirilmesinin sağlanması faaliyetlerini içermektedir.</w:t>
      </w:r>
      <w:bookmarkEnd w:id="24"/>
      <w:bookmarkEnd w:id="25"/>
      <w:bookmarkEnd w:id="26"/>
      <w:bookmarkEnd w:id="27"/>
      <w:bookmarkEnd w:id="28"/>
      <w:bookmarkEnd w:id="29"/>
    </w:p>
    <w:p w:rsidR="00B60F2D" w:rsidRPr="007503D8" w:rsidRDefault="00E413DE" w:rsidP="004A6239">
      <w:pPr>
        <w:pStyle w:val="GvdeMetni2"/>
        <w:widowControl w:val="0"/>
        <w:numPr>
          <w:ilvl w:val="2"/>
          <w:numId w:val="6"/>
        </w:numPr>
        <w:overflowPunct w:val="0"/>
        <w:autoSpaceDE w:val="0"/>
        <w:autoSpaceDN w:val="0"/>
        <w:adjustRightInd w:val="0"/>
        <w:ind w:left="1418" w:hanging="1418"/>
        <w:textAlignment w:val="baseline"/>
        <w:rPr>
          <w:rFonts w:cs="Arial"/>
          <w:lang w:val="tr-TR"/>
        </w:rPr>
      </w:pPr>
      <w:bookmarkStart w:id="30" w:name="_Toc279588223"/>
      <w:bookmarkStart w:id="31" w:name="_Toc297121505"/>
      <w:bookmarkStart w:id="32" w:name="_Toc311706835"/>
      <w:bookmarkStart w:id="33" w:name="_Toc318225443"/>
      <w:bookmarkStart w:id="34" w:name="_Toc318290690"/>
      <w:bookmarkStart w:id="35" w:name="_Toc341112485"/>
      <w:r>
        <w:rPr>
          <w:rFonts w:cs="Arial"/>
          <w:color w:val="000000"/>
          <w:lang w:val="tr-TR"/>
        </w:rPr>
        <w:t>ODTÜ TTO</w:t>
      </w:r>
      <w:r w:rsidR="00B60F2D" w:rsidRPr="007503D8">
        <w:rPr>
          <w:rFonts w:cs="Arial"/>
          <w:lang w:val="tr-TR"/>
        </w:rPr>
        <w:t xml:space="preserve"> tarafından gerektiğinde </w:t>
      </w:r>
      <w:r w:rsidR="00606E1C" w:rsidRPr="007503D8">
        <w:rPr>
          <w:rFonts w:cs="Arial"/>
          <w:lang w:val="tr-TR"/>
        </w:rPr>
        <w:t>TUSAŞ</w:t>
      </w:r>
      <w:r w:rsidR="003A756D" w:rsidRPr="007503D8">
        <w:rPr>
          <w:rFonts w:cs="Arial"/>
          <w:lang w:val="tr-TR"/>
        </w:rPr>
        <w:t>’</w:t>
      </w:r>
      <w:r w:rsidR="00B60F2D" w:rsidRPr="007503D8">
        <w:rPr>
          <w:rFonts w:cs="Arial"/>
          <w:lang w:val="tr-TR"/>
        </w:rPr>
        <w:t>ın gerekli denetimleri/gözden geçirmeleri yapabilmesi amacıyla istenen tüm belge ve bilgilere erişimi sağlamak üzere ortam sağlanacaktır.</w:t>
      </w:r>
      <w:bookmarkEnd w:id="30"/>
      <w:bookmarkEnd w:id="31"/>
      <w:bookmarkEnd w:id="32"/>
      <w:bookmarkEnd w:id="33"/>
      <w:bookmarkEnd w:id="34"/>
      <w:bookmarkEnd w:id="35"/>
    </w:p>
    <w:p w:rsidR="00B60F2D" w:rsidRPr="007503D8"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lang w:val="tr-TR"/>
        </w:rPr>
      </w:pPr>
      <w:bookmarkStart w:id="36" w:name="_Toc279588224"/>
      <w:bookmarkStart w:id="37" w:name="_Toc297121506"/>
      <w:bookmarkStart w:id="38" w:name="_Toc311706836"/>
      <w:bookmarkStart w:id="39" w:name="_Toc318225444"/>
      <w:bookmarkStart w:id="40" w:name="_Toc318290691"/>
      <w:bookmarkStart w:id="41" w:name="_Toc341112486"/>
      <w:r w:rsidRPr="007503D8">
        <w:rPr>
          <w:rFonts w:cs="Arial"/>
          <w:lang w:val="tr-TR"/>
        </w:rPr>
        <w:t>Program Yönetim Planı’nda yer alacak proje ihtiyaçları ile ilgili detaylar aşağıda belirtilenler kapsamında hazırlanarak Ek-</w:t>
      </w:r>
      <w:r w:rsidR="00B50487">
        <w:rPr>
          <w:rFonts w:cs="Arial"/>
          <w:lang w:val="tr-TR"/>
        </w:rPr>
        <w:t>3</w:t>
      </w:r>
      <w:r w:rsidRPr="007503D8">
        <w:rPr>
          <w:rFonts w:cs="Arial"/>
          <w:lang w:val="tr-TR"/>
        </w:rPr>
        <w:t xml:space="preserve"> SVİL’de belirtilen tarihlerde </w:t>
      </w:r>
      <w:r w:rsidR="00606E1C" w:rsidRPr="007503D8">
        <w:rPr>
          <w:rFonts w:cs="Arial"/>
          <w:lang w:val="tr-TR"/>
        </w:rPr>
        <w:t>TUSAŞ</w:t>
      </w:r>
      <w:r w:rsidRPr="007503D8">
        <w:rPr>
          <w:rFonts w:cs="Arial"/>
          <w:lang w:val="tr-TR"/>
        </w:rPr>
        <w:t xml:space="preserve"> onayına sunulacaktır</w:t>
      </w:r>
      <w:r w:rsidR="00E02C6E" w:rsidRPr="007503D8">
        <w:rPr>
          <w:rFonts w:cs="Arial"/>
          <w:lang w:val="tr-TR"/>
        </w:rPr>
        <w:t xml:space="preserve">. </w:t>
      </w:r>
      <w:r w:rsidR="00606E1C" w:rsidRPr="007503D8">
        <w:rPr>
          <w:rFonts w:cs="Arial"/>
          <w:lang w:val="tr-TR"/>
        </w:rPr>
        <w:t>TUSAŞ</w:t>
      </w:r>
      <w:r w:rsidR="00E02C6E" w:rsidRPr="007503D8">
        <w:rPr>
          <w:rFonts w:cs="Arial"/>
          <w:lang w:val="tr-TR"/>
        </w:rPr>
        <w:t xml:space="preserve">, bahse konu dokümanlara </w:t>
      </w:r>
      <w:r w:rsidR="00E02C6E" w:rsidRPr="00B50487">
        <w:rPr>
          <w:rFonts w:cs="Arial"/>
          <w:lang w:val="tr-TR"/>
        </w:rPr>
        <w:t xml:space="preserve">görüşlerini (eğer varsa) </w:t>
      </w:r>
      <w:r w:rsidR="00B50487" w:rsidRPr="00B50487">
        <w:rPr>
          <w:rFonts w:cs="Arial"/>
          <w:lang w:val="tr-TR"/>
        </w:rPr>
        <w:t>15</w:t>
      </w:r>
      <w:r w:rsidR="00E02C6E" w:rsidRPr="00B50487">
        <w:rPr>
          <w:rFonts w:cs="Arial"/>
          <w:lang w:val="tr-TR"/>
        </w:rPr>
        <w:t xml:space="preserve"> (</w:t>
      </w:r>
      <w:r w:rsidR="00B50487" w:rsidRPr="00B50487">
        <w:rPr>
          <w:rFonts w:cs="Arial"/>
          <w:lang w:val="tr-TR"/>
        </w:rPr>
        <w:t>onbeş</w:t>
      </w:r>
      <w:r w:rsidR="00E02C6E" w:rsidRPr="00B50487">
        <w:rPr>
          <w:rFonts w:cs="Arial"/>
          <w:lang w:val="tr-TR"/>
        </w:rPr>
        <w:t xml:space="preserve">) gün içerisinde </w:t>
      </w:r>
      <w:r w:rsidR="00E413DE">
        <w:rPr>
          <w:rFonts w:cs="Arial"/>
          <w:color w:val="000000"/>
          <w:lang w:val="tr-TR"/>
        </w:rPr>
        <w:t>ODTÜ TTO</w:t>
      </w:r>
      <w:r w:rsidR="002F4173">
        <w:rPr>
          <w:rFonts w:cs="Arial"/>
          <w:color w:val="000000"/>
          <w:lang w:val="tr-TR"/>
        </w:rPr>
        <w:t>’</w:t>
      </w:r>
      <w:r w:rsidR="00E02C6E" w:rsidRPr="00B50487">
        <w:rPr>
          <w:rFonts w:cs="Arial"/>
          <w:lang w:val="tr-TR"/>
        </w:rPr>
        <w:t>y</w:t>
      </w:r>
      <w:r w:rsidR="001A06C7">
        <w:rPr>
          <w:rFonts w:cs="Arial"/>
          <w:lang w:val="tr-TR"/>
        </w:rPr>
        <w:t>a</w:t>
      </w:r>
      <w:r w:rsidR="00E02C6E" w:rsidRPr="00B50487">
        <w:rPr>
          <w:rFonts w:cs="Arial"/>
          <w:lang w:val="tr-TR"/>
        </w:rPr>
        <w:t xml:space="preserve"> bildirecektir.</w:t>
      </w:r>
      <w:r w:rsidR="00E02C6E" w:rsidRPr="007503D8">
        <w:rPr>
          <w:rFonts w:cs="Arial"/>
          <w:lang w:val="tr-TR"/>
        </w:rPr>
        <w:t xml:space="preserve"> </w:t>
      </w:r>
      <w:bookmarkEnd w:id="36"/>
      <w:bookmarkEnd w:id="37"/>
      <w:bookmarkEnd w:id="38"/>
      <w:bookmarkEnd w:id="39"/>
      <w:bookmarkEnd w:id="40"/>
      <w:bookmarkEnd w:id="41"/>
    </w:p>
    <w:p w:rsidR="00443C6B" w:rsidRPr="008E4C6B" w:rsidRDefault="00443C6B" w:rsidP="004A6239">
      <w:pPr>
        <w:pStyle w:val="ListeParagraf"/>
        <w:numPr>
          <w:ilvl w:val="2"/>
          <w:numId w:val="8"/>
        </w:numPr>
        <w:spacing w:line="360" w:lineRule="auto"/>
        <w:jc w:val="both"/>
        <w:rPr>
          <w:rFonts w:cs="Arial"/>
          <w:sz w:val="24"/>
          <w:szCs w:val="24"/>
          <w:lang w:val="tr-TR"/>
        </w:rPr>
      </w:pPr>
      <w:bookmarkStart w:id="42" w:name="_Toc341112487"/>
      <w:r w:rsidRPr="008E4C6B">
        <w:rPr>
          <w:rFonts w:cs="Arial"/>
          <w:sz w:val="24"/>
          <w:szCs w:val="24"/>
          <w:lang w:val="tr-TR"/>
        </w:rPr>
        <w:t>Program Yönetimi</w:t>
      </w:r>
    </w:p>
    <w:p w:rsidR="00443C6B" w:rsidRPr="008E4C6B" w:rsidRDefault="00443C6B" w:rsidP="004A6239">
      <w:pPr>
        <w:pStyle w:val="ListeParagraf"/>
        <w:numPr>
          <w:ilvl w:val="2"/>
          <w:numId w:val="8"/>
        </w:numPr>
        <w:spacing w:line="360" w:lineRule="auto"/>
        <w:jc w:val="both"/>
        <w:rPr>
          <w:rFonts w:cs="Arial"/>
          <w:sz w:val="24"/>
          <w:szCs w:val="24"/>
          <w:lang w:val="tr-TR"/>
        </w:rPr>
      </w:pPr>
      <w:r w:rsidRPr="008E4C6B">
        <w:rPr>
          <w:rFonts w:cs="Arial"/>
          <w:sz w:val="24"/>
          <w:szCs w:val="24"/>
          <w:lang w:val="tr-TR"/>
        </w:rPr>
        <w:t>Proje Teknik Yönetimi</w:t>
      </w:r>
    </w:p>
    <w:p w:rsidR="00B60F2D" w:rsidRPr="008E4C6B" w:rsidRDefault="00B60F2D" w:rsidP="004A6239">
      <w:pPr>
        <w:pStyle w:val="ListeParagraf"/>
        <w:numPr>
          <w:ilvl w:val="2"/>
          <w:numId w:val="8"/>
        </w:numPr>
        <w:spacing w:line="360" w:lineRule="auto"/>
        <w:jc w:val="both"/>
        <w:rPr>
          <w:rFonts w:cs="Arial"/>
          <w:sz w:val="24"/>
          <w:szCs w:val="24"/>
          <w:lang w:val="tr-TR"/>
        </w:rPr>
      </w:pPr>
      <w:r w:rsidRPr="008E4C6B">
        <w:rPr>
          <w:rFonts w:cs="Arial"/>
          <w:sz w:val="24"/>
          <w:szCs w:val="24"/>
          <w:lang w:val="tr-TR"/>
        </w:rPr>
        <w:lastRenderedPageBreak/>
        <w:t xml:space="preserve">Test </w:t>
      </w:r>
      <w:bookmarkEnd w:id="42"/>
      <w:r w:rsidR="008E4C6B" w:rsidRPr="008E4C6B">
        <w:rPr>
          <w:rFonts w:cs="Arial"/>
          <w:sz w:val="24"/>
          <w:szCs w:val="24"/>
          <w:lang w:val="tr-TR"/>
        </w:rPr>
        <w:t>Yönetimi</w:t>
      </w:r>
    </w:p>
    <w:p w:rsidR="00B60F2D" w:rsidRPr="008E4C6B" w:rsidRDefault="00B60F2D" w:rsidP="004A6239">
      <w:pPr>
        <w:pStyle w:val="ListeParagraf"/>
        <w:numPr>
          <w:ilvl w:val="2"/>
          <w:numId w:val="8"/>
        </w:numPr>
        <w:spacing w:line="360" w:lineRule="auto"/>
        <w:jc w:val="both"/>
        <w:rPr>
          <w:rFonts w:cs="Arial"/>
          <w:sz w:val="24"/>
          <w:szCs w:val="24"/>
          <w:lang w:val="tr-TR"/>
        </w:rPr>
      </w:pPr>
      <w:bookmarkStart w:id="43" w:name="_Toc341112488"/>
      <w:r w:rsidRPr="008E4C6B">
        <w:rPr>
          <w:rFonts w:cs="Arial"/>
          <w:sz w:val="24"/>
          <w:szCs w:val="24"/>
          <w:lang w:val="tr-TR"/>
        </w:rPr>
        <w:t>Sistem Mühendisliği Yönetim</w:t>
      </w:r>
      <w:r w:rsidR="00B50487" w:rsidRPr="008E4C6B">
        <w:rPr>
          <w:rFonts w:cs="Arial"/>
          <w:sz w:val="24"/>
          <w:szCs w:val="24"/>
          <w:lang w:val="tr-TR"/>
        </w:rPr>
        <w:t>i</w:t>
      </w:r>
      <w:bookmarkEnd w:id="43"/>
    </w:p>
    <w:p w:rsidR="00B60F2D" w:rsidRPr="008E4C6B" w:rsidRDefault="00B60F2D" w:rsidP="004A6239">
      <w:pPr>
        <w:pStyle w:val="ListeParagraf"/>
        <w:numPr>
          <w:ilvl w:val="2"/>
          <w:numId w:val="8"/>
        </w:numPr>
        <w:spacing w:line="360" w:lineRule="auto"/>
        <w:jc w:val="both"/>
        <w:rPr>
          <w:rFonts w:cs="Arial"/>
          <w:sz w:val="24"/>
          <w:szCs w:val="24"/>
          <w:lang w:val="tr-TR"/>
        </w:rPr>
      </w:pPr>
      <w:r w:rsidRPr="008E4C6B">
        <w:rPr>
          <w:rFonts w:cs="Arial"/>
          <w:sz w:val="24"/>
          <w:szCs w:val="24"/>
          <w:lang w:val="tr-TR"/>
        </w:rPr>
        <w:t xml:space="preserve">Kalite </w:t>
      </w:r>
      <w:r w:rsidR="00B50487" w:rsidRPr="008E4C6B">
        <w:rPr>
          <w:rFonts w:cs="Arial"/>
          <w:sz w:val="24"/>
          <w:szCs w:val="24"/>
          <w:lang w:val="tr-TR"/>
        </w:rPr>
        <w:t>Yönetimi</w:t>
      </w:r>
    </w:p>
    <w:p w:rsidR="00B60F2D" w:rsidRPr="008E4C6B" w:rsidRDefault="00B60F2D" w:rsidP="004A6239">
      <w:pPr>
        <w:pStyle w:val="ListeParagraf"/>
        <w:numPr>
          <w:ilvl w:val="2"/>
          <w:numId w:val="8"/>
        </w:numPr>
        <w:spacing w:line="360" w:lineRule="auto"/>
        <w:jc w:val="both"/>
        <w:rPr>
          <w:rFonts w:cs="Arial"/>
          <w:sz w:val="24"/>
          <w:szCs w:val="24"/>
          <w:lang w:val="tr-TR"/>
        </w:rPr>
      </w:pPr>
      <w:bookmarkStart w:id="44" w:name="_Toc341112490"/>
      <w:r w:rsidRPr="008E4C6B">
        <w:rPr>
          <w:rFonts w:cs="Arial"/>
          <w:sz w:val="24"/>
          <w:szCs w:val="24"/>
          <w:lang w:val="tr-TR"/>
        </w:rPr>
        <w:t>Konfigürasyon Yönetim</w:t>
      </w:r>
      <w:r w:rsidR="00B50487" w:rsidRPr="008E4C6B">
        <w:rPr>
          <w:rFonts w:cs="Arial"/>
          <w:sz w:val="24"/>
          <w:szCs w:val="24"/>
          <w:lang w:val="tr-TR"/>
        </w:rPr>
        <w:t>i</w:t>
      </w:r>
      <w:bookmarkEnd w:id="44"/>
    </w:p>
    <w:p w:rsidR="00B50487" w:rsidRPr="008E4C6B" w:rsidRDefault="00B60F2D" w:rsidP="004A6239">
      <w:pPr>
        <w:pStyle w:val="ListeParagraf"/>
        <w:numPr>
          <w:ilvl w:val="2"/>
          <w:numId w:val="8"/>
        </w:numPr>
        <w:spacing w:line="360" w:lineRule="auto"/>
        <w:jc w:val="both"/>
        <w:rPr>
          <w:rFonts w:cs="Arial"/>
          <w:sz w:val="24"/>
          <w:szCs w:val="24"/>
          <w:lang w:val="tr-TR"/>
        </w:rPr>
      </w:pPr>
      <w:bookmarkStart w:id="45" w:name="_Toc341112491"/>
      <w:r w:rsidRPr="008E4C6B">
        <w:rPr>
          <w:rFonts w:cs="Arial"/>
          <w:sz w:val="24"/>
          <w:szCs w:val="24"/>
          <w:lang w:val="tr-TR"/>
        </w:rPr>
        <w:t>Risk Yönetim</w:t>
      </w:r>
      <w:r w:rsidR="00B50487" w:rsidRPr="008E4C6B">
        <w:rPr>
          <w:rFonts w:cs="Arial"/>
          <w:sz w:val="24"/>
          <w:szCs w:val="24"/>
          <w:lang w:val="tr-TR"/>
        </w:rPr>
        <w:t>i</w:t>
      </w:r>
      <w:bookmarkEnd w:id="45"/>
    </w:p>
    <w:p w:rsidR="00B60F2D" w:rsidRPr="007503D8" w:rsidRDefault="00E413DE" w:rsidP="004A6239">
      <w:pPr>
        <w:pStyle w:val="GvdeMetni2"/>
        <w:widowControl w:val="0"/>
        <w:numPr>
          <w:ilvl w:val="2"/>
          <w:numId w:val="6"/>
        </w:numPr>
        <w:overflowPunct w:val="0"/>
        <w:autoSpaceDE w:val="0"/>
        <w:autoSpaceDN w:val="0"/>
        <w:adjustRightInd w:val="0"/>
        <w:ind w:left="1418" w:hanging="1418"/>
        <w:textAlignment w:val="baseline"/>
        <w:rPr>
          <w:rFonts w:cs="Arial"/>
          <w:lang w:val="tr-TR"/>
        </w:rPr>
      </w:pPr>
      <w:bookmarkStart w:id="46" w:name="_Toc279588226"/>
      <w:bookmarkStart w:id="47" w:name="_Toc297121508"/>
      <w:bookmarkStart w:id="48" w:name="_Toc311706838"/>
      <w:bookmarkStart w:id="49" w:name="_Toc318225446"/>
      <w:bookmarkStart w:id="50" w:name="_Toc318290693"/>
      <w:bookmarkStart w:id="51" w:name="_Toc341112492"/>
      <w:r>
        <w:rPr>
          <w:rFonts w:cs="Arial"/>
          <w:color w:val="000000"/>
          <w:lang w:val="tr-TR"/>
        </w:rPr>
        <w:t>ODTÜ TTO</w:t>
      </w:r>
      <w:r w:rsidR="00B60F2D" w:rsidRPr="007503D8">
        <w:rPr>
          <w:rFonts w:cs="Arial"/>
          <w:lang w:val="tr-TR"/>
        </w:rPr>
        <w:t xml:space="preserve"> Program Yönetim Organizasyon yapısını ve buna ilişkin sorumlulukları</w:t>
      </w:r>
      <w:r w:rsidR="00B50487">
        <w:rPr>
          <w:rFonts w:cs="Arial"/>
          <w:lang w:val="tr-TR"/>
        </w:rPr>
        <w:t xml:space="preserve"> </w:t>
      </w:r>
      <w:r w:rsidR="00B60F2D" w:rsidRPr="007503D8">
        <w:rPr>
          <w:rFonts w:cs="Arial"/>
          <w:lang w:val="tr-TR"/>
        </w:rPr>
        <w:t>Program Yönetim Planı</w:t>
      </w:r>
      <w:r w:rsidR="003A756D" w:rsidRPr="007503D8">
        <w:rPr>
          <w:rFonts w:cs="Arial"/>
          <w:lang w:val="tr-TR"/>
        </w:rPr>
        <w:t>’</w:t>
      </w:r>
      <w:r w:rsidR="00B60F2D" w:rsidRPr="007503D8">
        <w:rPr>
          <w:rFonts w:cs="Arial"/>
          <w:lang w:val="tr-TR"/>
        </w:rPr>
        <w:t>nda sunacaktır.</w:t>
      </w:r>
      <w:bookmarkEnd w:id="46"/>
      <w:bookmarkEnd w:id="47"/>
      <w:bookmarkEnd w:id="48"/>
      <w:bookmarkEnd w:id="49"/>
      <w:bookmarkEnd w:id="50"/>
      <w:bookmarkEnd w:id="51"/>
    </w:p>
    <w:p w:rsidR="00B60F2D" w:rsidRPr="007503D8" w:rsidRDefault="00E413DE" w:rsidP="004A6239">
      <w:pPr>
        <w:pStyle w:val="ListeParagraf"/>
        <w:numPr>
          <w:ilvl w:val="3"/>
          <w:numId w:val="6"/>
        </w:numPr>
        <w:spacing w:before="120" w:line="360" w:lineRule="auto"/>
        <w:ind w:left="1418" w:hanging="1418"/>
        <w:jc w:val="both"/>
        <w:rPr>
          <w:rFonts w:cs="Arial"/>
          <w:sz w:val="24"/>
          <w:szCs w:val="24"/>
          <w:lang w:val="tr-TR"/>
        </w:rPr>
      </w:pPr>
      <w:bookmarkStart w:id="52" w:name="_Toc166642569"/>
      <w:bookmarkStart w:id="53" w:name="_Toc279588229"/>
      <w:bookmarkStart w:id="54" w:name="_Toc341112493"/>
      <w:bookmarkEnd w:id="52"/>
      <w:r>
        <w:rPr>
          <w:rFonts w:cs="Arial"/>
          <w:color w:val="000000"/>
          <w:sz w:val="24"/>
          <w:szCs w:val="24"/>
          <w:lang w:val="tr-TR"/>
        </w:rPr>
        <w:t>ODTÜ TTO</w:t>
      </w:r>
      <w:r w:rsidR="00B60F2D" w:rsidRPr="007503D8">
        <w:rPr>
          <w:rFonts w:cs="Arial"/>
          <w:sz w:val="24"/>
          <w:szCs w:val="24"/>
          <w:lang w:val="tr-TR"/>
        </w:rPr>
        <w:t xml:space="preserve"> programdaki tüm faaliyetleri kapsayan Program Yönetim Gözden Geçirme Toplantıları PYGGT’lere esas teşkil edecek </w:t>
      </w:r>
      <w:r w:rsidR="00107B8F">
        <w:rPr>
          <w:rFonts w:cs="Arial"/>
          <w:sz w:val="24"/>
          <w:szCs w:val="24"/>
          <w:lang w:val="tr-TR"/>
        </w:rPr>
        <w:t>3</w:t>
      </w:r>
      <w:r w:rsidR="00B60F2D" w:rsidRPr="007503D8">
        <w:rPr>
          <w:rFonts w:cs="Arial"/>
          <w:sz w:val="24"/>
          <w:szCs w:val="24"/>
          <w:lang w:val="tr-TR"/>
        </w:rPr>
        <w:t xml:space="preserve"> (</w:t>
      </w:r>
      <w:r w:rsidR="00107B8F">
        <w:rPr>
          <w:rFonts w:cs="Arial"/>
          <w:sz w:val="24"/>
          <w:szCs w:val="24"/>
          <w:lang w:val="tr-TR"/>
        </w:rPr>
        <w:t>üç</w:t>
      </w:r>
      <w:r w:rsidR="00B60F2D" w:rsidRPr="007503D8">
        <w:rPr>
          <w:rFonts w:cs="Arial"/>
          <w:sz w:val="24"/>
          <w:szCs w:val="24"/>
          <w:lang w:val="tr-TR"/>
        </w:rPr>
        <w:t>) aylık Proje İlerleme Raporlarını</w:t>
      </w:r>
      <w:r w:rsidR="00C4705F" w:rsidRPr="007503D8">
        <w:rPr>
          <w:rFonts w:cs="Arial"/>
          <w:sz w:val="24"/>
          <w:szCs w:val="24"/>
          <w:lang w:val="tr-TR"/>
        </w:rPr>
        <w:t>,</w:t>
      </w:r>
      <w:r w:rsidR="00B60F2D" w:rsidRPr="007503D8">
        <w:rPr>
          <w:rFonts w:cs="Arial"/>
          <w:sz w:val="24"/>
          <w:szCs w:val="24"/>
          <w:lang w:val="tr-TR"/>
        </w:rPr>
        <w:t xml:space="preserve"> </w:t>
      </w:r>
      <w:r w:rsidR="00C4705F" w:rsidRPr="007503D8">
        <w:rPr>
          <w:rFonts w:cs="Arial"/>
          <w:sz w:val="24"/>
          <w:szCs w:val="24"/>
          <w:lang w:val="tr-TR"/>
        </w:rPr>
        <w:t xml:space="preserve">ilgili </w:t>
      </w:r>
      <w:r w:rsidR="00107B8F">
        <w:rPr>
          <w:rFonts w:cs="Arial"/>
          <w:sz w:val="24"/>
          <w:szCs w:val="24"/>
          <w:lang w:val="tr-TR"/>
        </w:rPr>
        <w:t>3</w:t>
      </w:r>
      <w:r w:rsidR="00C4705F" w:rsidRPr="007503D8">
        <w:rPr>
          <w:rFonts w:cs="Arial"/>
          <w:sz w:val="24"/>
          <w:szCs w:val="24"/>
          <w:lang w:val="tr-TR"/>
        </w:rPr>
        <w:t xml:space="preserve"> (</w:t>
      </w:r>
      <w:r w:rsidR="00107B8F">
        <w:rPr>
          <w:rFonts w:cs="Arial"/>
          <w:sz w:val="24"/>
          <w:szCs w:val="24"/>
          <w:lang w:val="tr-TR"/>
        </w:rPr>
        <w:t>üç</w:t>
      </w:r>
      <w:r w:rsidR="00C4705F" w:rsidRPr="007503D8">
        <w:rPr>
          <w:rFonts w:cs="Arial"/>
          <w:sz w:val="24"/>
          <w:szCs w:val="24"/>
          <w:lang w:val="tr-TR"/>
        </w:rPr>
        <w:t xml:space="preserve">) aylık dönemin tamamlanmasını müteakip en geç 15 (onbeş) gün içerisinde </w:t>
      </w:r>
      <w:r w:rsidR="00606E1C" w:rsidRPr="007503D8">
        <w:rPr>
          <w:rFonts w:cs="Arial"/>
          <w:sz w:val="24"/>
          <w:szCs w:val="24"/>
          <w:lang w:val="tr-TR"/>
        </w:rPr>
        <w:t>TUSAŞ</w:t>
      </w:r>
      <w:r w:rsidR="004C786B" w:rsidRPr="007503D8">
        <w:rPr>
          <w:rFonts w:cs="Arial"/>
          <w:sz w:val="24"/>
          <w:szCs w:val="24"/>
          <w:lang w:val="tr-TR"/>
        </w:rPr>
        <w:t>’a</w:t>
      </w:r>
      <w:r w:rsidR="00B60F2D" w:rsidRPr="007503D8">
        <w:rPr>
          <w:rFonts w:cs="Arial"/>
          <w:sz w:val="24"/>
          <w:szCs w:val="24"/>
          <w:lang w:val="tr-TR"/>
        </w:rPr>
        <w:t xml:space="preserve"> sunacaktır. İlerleme Raporu en az aşağıdaki bilgileri içerecek şekilde Ek-2 İş Tanımı Lahika-</w:t>
      </w:r>
      <w:r w:rsidR="00107B8F">
        <w:rPr>
          <w:rFonts w:cs="Arial"/>
          <w:sz w:val="24"/>
          <w:szCs w:val="24"/>
          <w:lang w:val="tr-TR"/>
        </w:rPr>
        <w:t>5</w:t>
      </w:r>
      <w:r w:rsidR="00B60F2D" w:rsidRPr="007503D8">
        <w:rPr>
          <w:rFonts w:cs="Arial"/>
          <w:sz w:val="24"/>
          <w:szCs w:val="24"/>
          <w:lang w:val="tr-TR"/>
        </w:rPr>
        <w:t>’te</w:t>
      </w:r>
      <w:r w:rsidR="00107B8F">
        <w:rPr>
          <w:rFonts w:cs="Arial"/>
          <w:sz w:val="24"/>
          <w:szCs w:val="24"/>
          <w:lang w:val="tr-TR"/>
        </w:rPr>
        <w:t xml:space="preserve"> verilen</w:t>
      </w:r>
      <w:r w:rsidR="00B60F2D" w:rsidRPr="007503D8">
        <w:rPr>
          <w:rFonts w:cs="Arial"/>
          <w:sz w:val="24"/>
          <w:szCs w:val="24"/>
          <w:lang w:val="tr-TR"/>
        </w:rPr>
        <w:t xml:space="preserve"> formata uygun olarak düzenlenecektir.</w:t>
      </w:r>
      <w:bookmarkEnd w:id="53"/>
      <w:r w:rsidR="00B60F2D" w:rsidRPr="007503D8">
        <w:rPr>
          <w:rFonts w:cs="Arial"/>
          <w:sz w:val="24"/>
          <w:szCs w:val="24"/>
          <w:lang w:val="tr-TR"/>
        </w:rPr>
        <w:t xml:space="preserve"> İlk Proje İlerleme Raporu Teslimat Takvimi başlangıcını müteakip </w:t>
      </w:r>
      <w:r w:rsidR="00C4705F" w:rsidRPr="007503D8">
        <w:rPr>
          <w:rFonts w:cs="Arial"/>
          <w:sz w:val="24"/>
          <w:szCs w:val="24"/>
          <w:lang w:val="tr-TR"/>
        </w:rPr>
        <w:t xml:space="preserve">ilk </w:t>
      </w:r>
      <w:r w:rsidR="00107B8F">
        <w:rPr>
          <w:rFonts w:cs="Arial"/>
          <w:sz w:val="24"/>
          <w:szCs w:val="24"/>
          <w:lang w:val="tr-TR"/>
        </w:rPr>
        <w:t>3</w:t>
      </w:r>
      <w:r w:rsidR="00C4705F" w:rsidRPr="007503D8">
        <w:rPr>
          <w:rFonts w:cs="Arial"/>
          <w:sz w:val="24"/>
          <w:szCs w:val="24"/>
          <w:lang w:val="tr-TR"/>
        </w:rPr>
        <w:t xml:space="preserve"> (</w:t>
      </w:r>
      <w:r w:rsidR="00107B8F">
        <w:rPr>
          <w:rFonts w:cs="Arial"/>
          <w:sz w:val="24"/>
          <w:szCs w:val="24"/>
          <w:lang w:val="tr-TR"/>
        </w:rPr>
        <w:t>üç</w:t>
      </w:r>
      <w:r w:rsidR="00C4705F" w:rsidRPr="007503D8">
        <w:rPr>
          <w:rFonts w:cs="Arial"/>
          <w:sz w:val="24"/>
          <w:szCs w:val="24"/>
          <w:lang w:val="tr-TR"/>
        </w:rPr>
        <w:t>) aylık</w:t>
      </w:r>
      <w:r w:rsidR="00B60F2D" w:rsidRPr="007503D8">
        <w:rPr>
          <w:rFonts w:cs="Arial"/>
          <w:sz w:val="24"/>
          <w:szCs w:val="24"/>
          <w:lang w:val="tr-TR"/>
        </w:rPr>
        <w:t xml:space="preserve"> </w:t>
      </w:r>
      <w:r w:rsidR="00C4705F" w:rsidRPr="007503D8">
        <w:rPr>
          <w:rFonts w:cs="Arial"/>
          <w:sz w:val="24"/>
          <w:szCs w:val="24"/>
          <w:lang w:val="tr-TR"/>
        </w:rPr>
        <w:t>periyodun tamamlanmasını müteakip en geç 15 (onbeş) gün içerisinde</w:t>
      </w:r>
      <w:r w:rsidR="00B60F2D" w:rsidRPr="007503D8">
        <w:rPr>
          <w:rFonts w:cs="Arial"/>
          <w:sz w:val="24"/>
          <w:szCs w:val="24"/>
          <w:lang w:val="tr-TR"/>
        </w:rPr>
        <w:t xml:space="preserve"> </w:t>
      </w:r>
      <w:r w:rsidR="00606E1C" w:rsidRPr="007503D8">
        <w:rPr>
          <w:rFonts w:cs="Arial"/>
          <w:sz w:val="24"/>
          <w:szCs w:val="24"/>
          <w:lang w:val="tr-TR"/>
        </w:rPr>
        <w:t>TUSAŞ</w:t>
      </w:r>
      <w:r w:rsidR="004C786B" w:rsidRPr="007503D8">
        <w:rPr>
          <w:rFonts w:cs="Arial"/>
          <w:sz w:val="24"/>
          <w:szCs w:val="24"/>
          <w:lang w:val="tr-TR"/>
        </w:rPr>
        <w:t>’a</w:t>
      </w:r>
      <w:r w:rsidR="00B60F2D" w:rsidRPr="007503D8">
        <w:rPr>
          <w:rFonts w:cs="Arial"/>
          <w:sz w:val="24"/>
          <w:szCs w:val="24"/>
          <w:lang w:val="tr-TR"/>
        </w:rPr>
        <w:t xml:space="preserve"> sunulacaktır.</w:t>
      </w:r>
      <w:bookmarkEnd w:id="54"/>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55" w:name="_Toc297121509"/>
      <w:bookmarkStart w:id="56" w:name="_Toc341112494"/>
      <w:bookmarkEnd w:id="55"/>
      <w:r w:rsidRPr="007503D8">
        <w:rPr>
          <w:rFonts w:cs="Arial"/>
          <w:sz w:val="24"/>
          <w:szCs w:val="24"/>
          <w:lang w:val="tr-TR"/>
        </w:rPr>
        <w:t>Raporlama süresi boyunca yerine getirilen iş,</w:t>
      </w:r>
      <w:bookmarkEnd w:id="56"/>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57" w:name="_Toc341112495"/>
      <w:r w:rsidRPr="007503D8">
        <w:rPr>
          <w:rFonts w:cs="Arial"/>
          <w:sz w:val="24"/>
          <w:szCs w:val="24"/>
          <w:lang w:val="tr-TR"/>
        </w:rPr>
        <w:t>Karşılaşılan problemler ve bu problemlere getirilen çözümlerin açıklamaları,</w:t>
      </w:r>
      <w:bookmarkEnd w:id="57"/>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58" w:name="_Toc341112496"/>
      <w:r w:rsidRPr="007503D8">
        <w:rPr>
          <w:rFonts w:cs="Arial"/>
          <w:sz w:val="24"/>
          <w:szCs w:val="24"/>
          <w:lang w:val="tr-TR"/>
        </w:rPr>
        <w:t>Giderilemeyen problemler,</w:t>
      </w:r>
      <w:bookmarkEnd w:id="58"/>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59" w:name="_Toc341112497"/>
      <w:r w:rsidRPr="007503D8">
        <w:rPr>
          <w:rFonts w:cs="Arial"/>
          <w:sz w:val="24"/>
          <w:szCs w:val="24"/>
          <w:lang w:val="tr-TR"/>
        </w:rPr>
        <w:t>Problemleri gidermek amacıyla planlanmış işlemler,</w:t>
      </w:r>
      <w:bookmarkEnd w:id="59"/>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60" w:name="_Toc341112498"/>
      <w:r w:rsidRPr="007503D8">
        <w:rPr>
          <w:rFonts w:cs="Arial"/>
          <w:sz w:val="24"/>
          <w:szCs w:val="24"/>
          <w:lang w:val="tr-TR"/>
        </w:rPr>
        <w:t>Bir sonraki rapor periyodunda ele alınması planlanan işler,</w:t>
      </w:r>
      <w:bookmarkEnd w:id="60"/>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61" w:name="_Toc341112499"/>
      <w:r w:rsidRPr="007503D8">
        <w:rPr>
          <w:rFonts w:cs="Arial"/>
          <w:sz w:val="24"/>
          <w:szCs w:val="24"/>
          <w:lang w:val="tr-TR"/>
        </w:rPr>
        <w:t>Toplantı ve daha önceki raporlarda belirtilen açık hususların çözümü,</w:t>
      </w:r>
      <w:bookmarkEnd w:id="61"/>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62" w:name="_Toc341112500"/>
      <w:r w:rsidRPr="007503D8">
        <w:rPr>
          <w:rFonts w:cs="Arial"/>
          <w:sz w:val="24"/>
          <w:szCs w:val="24"/>
          <w:lang w:val="tr-TR"/>
        </w:rPr>
        <w:t>Dokümantasyon durumları (örneğin; onaylanma durumu, revizyon durumu, planlı revizyonlar, zamanı geçen dokümanlar gibi)</w:t>
      </w:r>
      <w:bookmarkEnd w:id="62"/>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63" w:name="_Toc341112501"/>
      <w:r w:rsidRPr="007503D8">
        <w:rPr>
          <w:rFonts w:cs="Arial"/>
          <w:sz w:val="24"/>
          <w:szCs w:val="24"/>
          <w:lang w:val="tr-TR"/>
        </w:rPr>
        <w:t>Sözleşme değişikliği, Mühendislik Değişiklik, sapma ve vazgeçme istekleri öneri durum raporları</w:t>
      </w:r>
      <w:bookmarkEnd w:id="63"/>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64" w:name="_Toc341112502"/>
      <w:r w:rsidRPr="007503D8">
        <w:rPr>
          <w:rFonts w:cs="Arial"/>
          <w:sz w:val="24"/>
          <w:szCs w:val="24"/>
          <w:lang w:val="tr-TR"/>
        </w:rPr>
        <w:t>İşlem adımlarının durumları,</w:t>
      </w:r>
      <w:bookmarkEnd w:id="64"/>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65" w:name="_Toc341112503"/>
      <w:r w:rsidRPr="007503D8">
        <w:rPr>
          <w:rFonts w:cs="Arial"/>
          <w:sz w:val="24"/>
          <w:szCs w:val="24"/>
          <w:lang w:val="tr-TR"/>
        </w:rPr>
        <w:t>Yapılan iş ile planlanan iş arasındaki farklılıkların tanımlandığı program takvimi,</w:t>
      </w:r>
      <w:bookmarkEnd w:id="65"/>
    </w:p>
    <w:p w:rsidR="00B60F2D" w:rsidRPr="007503D8" w:rsidRDefault="00B60F2D" w:rsidP="004A6239">
      <w:pPr>
        <w:pStyle w:val="ListeParagraf"/>
        <w:numPr>
          <w:ilvl w:val="2"/>
          <w:numId w:val="8"/>
        </w:numPr>
        <w:spacing w:line="360" w:lineRule="auto"/>
        <w:jc w:val="both"/>
        <w:rPr>
          <w:rFonts w:cs="Arial"/>
          <w:sz w:val="24"/>
          <w:szCs w:val="24"/>
          <w:lang w:val="tr-TR"/>
        </w:rPr>
      </w:pPr>
      <w:bookmarkStart w:id="66" w:name="_Toc341112504"/>
      <w:r w:rsidRPr="007503D8">
        <w:rPr>
          <w:rFonts w:cs="Arial"/>
          <w:sz w:val="24"/>
          <w:szCs w:val="24"/>
          <w:lang w:val="tr-TR"/>
        </w:rPr>
        <w:t>Risk durumları.</w:t>
      </w:r>
      <w:bookmarkEnd w:id="66"/>
    </w:p>
    <w:p w:rsidR="00B60F2D" w:rsidRPr="007503D8" w:rsidRDefault="00E413DE"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bookmarkStart w:id="67" w:name="_Toc279588230"/>
      <w:bookmarkStart w:id="68" w:name="_Toc297121510"/>
      <w:bookmarkStart w:id="69" w:name="_Toc311706839"/>
      <w:bookmarkStart w:id="70" w:name="_Toc318225447"/>
      <w:bookmarkStart w:id="71" w:name="_Toc318290694"/>
      <w:bookmarkStart w:id="72" w:name="_Toc341112505"/>
      <w:r>
        <w:rPr>
          <w:rFonts w:cs="Arial"/>
          <w:color w:val="000000"/>
          <w:lang w:val="tr-TR"/>
        </w:rPr>
        <w:t>ODTÜ TTO</w:t>
      </w:r>
      <w:r w:rsidR="0091642B" w:rsidRPr="007503D8">
        <w:rPr>
          <w:rFonts w:cs="Arial"/>
          <w:lang w:val="tr-TR"/>
        </w:rPr>
        <w:t xml:space="preserve"> </w:t>
      </w:r>
      <w:r w:rsidR="00B60F2D" w:rsidRPr="007503D8">
        <w:rPr>
          <w:rFonts w:cs="Arial"/>
          <w:lang w:val="tr-TR"/>
        </w:rPr>
        <w:t xml:space="preserve">tarafından önceden </w:t>
      </w:r>
      <w:r w:rsidR="00606E1C" w:rsidRPr="007503D8">
        <w:rPr>
          <w:rFonts w:cs="Arial"/>
          <w:lang w:val="tr-TR"/>
        </w:rPr>
        <w:t>TUSAŞ</w:t>
      </w:r>
      <w:r w:rsidR="00B60F2D" w:rsidRPr="007503D8">
        <w:rPr>
          <w:rFonts w:cs="Arial"/>
          <w:lang w:val="tr-TR"/>
        </w:rPr>
        <w:t xml:space="preserve"> ile koordine edilerek PYGGT düzenlenecektir</w:t>
      </w:r>
      <w:r w:rsidR="00B60F2D" w:rsidRPr="007503D8">
        <w:rPr>
          <w:rFonts w:cs="Arial"/>
          <w:b/>
          <w:lang w:val="tr-TR"/>
        </w:rPr>
        <w:t>.</w:t>
      </w:r>
      <w:bookmarkEnd w:id="67"/>
      <w:bookmarkEnd w:id="68"/>
      <w:bookmarkEnd w:id="69"/>
      <w:bookmarkEnd w:id="70"/>
      <w:bookmarkEnd w:id="71"/>
      <w:bookmarkEnd w:id="72"/>
    </w:p>
    <w:p w:rsidR="00B60F2D" w:rsidRPr="007503D8" w:rsidRDefault="00606E1C" w:rsidP="004A6239">
      <w:pPr>
        <w:pStyle w:val="ListeParagraf"/>
        <w:numPr>
          <w:ilvl w:val="3"/>
          <w:numId w:val="6"/>
        </w:numPr>
        <w:spacing w:before="120" w:line="360" w:lineRule="auto"/>
        <w:ind w:left="1418" w:hanging="1418"/>
        <w:jc w:val="both"/>
        <w:rPr>
          <w:rFonts w:cs="Arial"/>
          <w:sz w:val="24"/>
          <w:szCs w:val="24"/>
          <w:lang w:val="tr-TR"/>
        </w:rPr>
      </w:pPr>
      <w:bookmarkStart w:id="73" w:name="_Toc341112506"/>
      <w:r w:rsidRPr="007503D8">
        <w:rPr>
          <w:rFonts w:cs="Arial"/>
          <w:sz w:val="24"/>
          <w:szCs w:val="24"/>
          <w:lang w:val="tr-TR"/>
        </w:rPr>
        <w:t>TUSAŞ</w:t>
      </w:r>
      <w:r w:rsidR="00B60F2D" w:rsidRPr="007503D8">
        <w:rPr>
          <w:rFonts w:cs="Arial"/>
          <w:sz w:val="24"/>
          <w:szCs w:val="24"/>
          <w:lang w:val="tr-TR"/>
        </w:rPr>
        <w:t xml:space="preserve"> ve </w:t>
      </w:r>
      <w:r w:rsidRPr="007503D8">
        <w:rPr>
          <w:rFonts w:cs="Arial"/>
          <w:sz w:val="24"/>
          <w:szCs w:val="24"/>
          <w:lang w:val="tr-TR"/>
        </w:rPr>
        <w:t>TUSAŞ</w:t>
      </w:r>
      <w:r w:rsidR="00B60F2D" w:rsidRPr="007503D8">
        <w:rPr>
          <w:rFonts w:cs="Arial"/>
          <w:sz w:val="24"/>
          <w:szCs w:val="24"/>
          <w:lang w:val="tr-TR"/>
        </w:rPr>
        <w:t xml:space="preserve"> temsilcilerinin PYGGT’lere katılımında bir kısıtlama olmayacaktır.</w:t>
      </w:r>
      <w:bookmarkEnd w:id="73"/>
    </w:p>
    <w:p w:rsidR="00B60F2D" w:rsidRPr="007503D8" w:rsidRDefault="00B60F2D" w:rsidP="004A6239">
      <w:pPr>
        <w:pStyle w:val="ListeParagraf"/>
        <w:numPr>
          <w:ilvl w:val="3"/>
          <w:numId w:val="6"/>
        </w:numPr>
        <w:spacing w:before="120" w:line="360" w:lineRule="auto"/>
        <w:ind w:left="1418" w:hanging="1418"/>
        <w:jc w:val="both"/>
        <w:rPr>
          <w:rFonts w:cs="Arial"/>
          <w:sz w:val="24"/>
          <w:szCs w:val="24"/>
          <w:lang w:val="tr-TR"/>
        </w:rPr>
      </w:pPr>
      <w:bookmarkStart w:id="74" w:name="_Toc341112507"/>
      <w:r w:rsidRPr="007503D8">
        <w:rPr>
          <w:rFonts w:cs="Arial"/>
          <w:sz w:val="24"/>
          <w:szCs w:val="24"/>
          <w:lang w:val="tr-TR"/>
        </w:rPr>
        <w:t xml:space="preserve">PYGGT, Teslimat Takvimi başlangıcını müteakip 90 gün sonra başlayarak </w:t>
      </w:r>
      <w:r w:rsidR="003A756D" w:rsidRPr="007503D8">
        <w:rPr>
          <w:rFonts w:cs="Arial"/>
          <w:sz w:val="24"/>
          <w:szCs w:val="24"/>
          <w:lang w:val="tr-TR"/>
        </w:rPr>
        <w:t>Proje süresince</w:t>
      </w:r>
      <w:r w:rsidRPr="007503D8">
        <w:rPr>
          <w:rFonts w:cs="Arial"/>
          <w:sz w:val="24"/>
          <w:szCs w:val="24"/>
          <w:lang w:val="tr-TR"/>
        </w:rPr>
        <w:t xml:space="preserve"> </w:t>
      </w:r>
      <w:r w:rsidR="00107B8F">
        <w:rPr>
          <w:rFonts w:cs="Arial"/>
          <w:sz w:val="24"/>
          <w:szCs w:val="24"/>
          <w:lang w:val="tr-TR"/>
        </w:rPr>
        <w:t>3</w:t>
      </w:r>
      <w:r w:rsidRPr="007503D8">
        <w:rPr>
          <w:rFonts w:cs="Arial"/>
          <w:sz w:val="24"/>
          <w:szCs w:val="24"/>
          <w:lang w:val="tr-TR"/>
        </w:rPr>
        <w:t xml:space="preserve"> (</w:t>
      </w:r>
      <w:r w:rsidR="00107B8F">
        <w:rPr>
          <w:rFonts w:cs="Arial"/>
          <w:sz w:val="24"/>
          <w:szCs w:val="24"/>
          <w:lang w:val="tr-TR"/>
        </w:rPr>
        <w:t>üç</w:t>
      </w:r>
      <w:r w:rsidRPr="007503D8">
        <w:rPr>
          <w:rFonts w:cs="Arial"/>
          <w:sz w:val="24"/>
          <w:szCs w:val="24"/>
          <w:lang w:val="tr-TR"/>
        </w:rPr>
        <w:t>) ayda bir yapılacaktır.</w:t>
      </w:r>
      <w:bookmarkEnd w:id="74"/>
    </w:p>
    <w:p w:rsidR="00B60F2D" w:rsidRPr="007503D8" w:rsidRDefault="00B60F2D" w:rsidP="004A6239">
      <w:pPr>
        <w:pStyle w:val="ListeParagraf"/>
        <w:numPr>
          <w:ilvl w:val="3"/>
          <w:numId w:val="6"/>
        </w:numPr>
        <w:spacing w:before="120" w:line="360" w:lineRule="auto"/>
        <w:ind w:left="1418" w:hanging="1418"/>
        <w:jc w:val="both"/>
        <w:rPr>
          <w:rFonts w:cs="Arial"/>
          <w:sz w:val="24"/>
          <w:szCs w:val="24"/>
          <w:lang w:val="tr-TR"/>
        </w:rPr>
      </w:pPr>
      <w:bookmarkStart w:id="75" w:name="_Toc341112508"/>
      <w:r w:rsidRPr="007503D8">
        <w:rPr>
          <w:rFonts w:cs="Arial"/>
          <w:sz w:val="24"/>
          <w:szCs w:val="24"/>
          <w:lang w:val="tr-TR"/>
        </w:rPr>
        <w:t>Ayrıca taraflar, programda herhangi bir sorunla karşılaşılması veya eşgüdüme gereksinim duyulması halinde bir araya gelerek, Değerlendirme Toplantıları düzenleyebileceklerdir.</w:t>
      </w:r>
      <w:bookmarkEnd w:id="75"/>
    </w:p>
    <w:p w:rsidR="00B60F2D" w:rsidRPr="007503D8" w:rsidRDefault="00B60F2D"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 xml:space="preserve">Sistem Mühendisliği Yönetimi </w:t>
      </w:r>
    </w:p>
    <w:p w:rsidR="00B60F2D" w:rsidRPr="007503D8" w:rsidRDefault="00E413DE" w:rsidP="004A6239">
      <w:pPr>
        <w:pStyle w:val="GvdeMetni2"/>
        <w:widowControl w:val="0"/>
        <w:numPr>
          <w:ilvl w:val="2"/>
          <w:numId w:val="6"/>
        </w:numPr>
        <w:overflowPunct w:val="0"/>
        <w:autoSpaceDE w:val="0"/>
        <w:autoSpaceDN w:val="0"/>
        <w:adjustRightInd w:val="0"/>
        <w:ind w:left="1418" w:hanging="1418"/>
        <w:textAlignment w:val="baseline"/>
        <w:rPr>
          <w:rFonts w:cs="Arial"/>
          <w:lang w:val="tr-TR"/>
        </w:rPr>
      </w:pPr>
      <w:bookmarkStart w:id="76" w:name="_Toc341112511"/>
      <w:bookmarkStart w:id="77" w:name="_Toc341112560"/>
      <w:r>
        <w:rPr>
          <w:rFonts w:cs="Arial"/>
          <w:color w:val="000000"/>
          <w:lang w:val="tr-TR"/>
        </w:rPr>
        <w:t>ODTÜ TTO</w:t>
      </w:r>
      <w:r w:rsidR="00B60F2D" w:rsidRPr="007503D8">
        <w:rPr>
          <w:rFonts w:cs="Arial"/>
          <w:lang w:val="tr-TR"/>
        </w:rPr>
        <w:t xml:space="preserve"> Ek-1</w:t>
      </w:r>
      <w:r w:rsidR="002D4E87" w:rsidRPr="007503D8">
        <w:rPr>
          <w:rFonts w:cs="Arial"/>
          <w:lang w:val="tr-TR"/>
        </w:rPr>
        <w:t xml:space="preserve"> </w:t>
      </w:r>
      <w:r w:rsidR="00B60F2D" w:rsidRPr="007503D8">
        <w:rPr>
          <w:rFonts w:cs="Arial"/>
          <w:lang w:val="tr-TR"/>
        </w:rPr>
        <w:t xml:space="preserve">Teknik İstekler Dokümanı’nda yer alan sistem gereksinimlerinin karşılanması için </w:t>
      </w:r>
      <w:r w:rsidR="00E9329C" w:rsidRPr="007503D8">
        <w:rPr>
          <w:rFonts w:cs="Arial"/>
          <w:lang w:val="tr-TR"/>
        </w:rPr>
        <w:t xml:space="preserve">sistem mühendisliği </w:t>
      </w:r>
      <w:r w:rsidR="00B60F2D" w:rsidRPr="007503D8">
        <w:rPr>
          <w:rFonts w:cs="Arial"/>
          <w:lang w:val="tr-TR"/>
        </w:rPr>
        <w:t xml:space="preserve">faaliyetini gerçekleştirecektir. Proje için </w:t>
      </w:r>
      <w:r w:rsidR="00E9329C">
        <w:rPr>
          <w:rFonts w:cs="Arial"/>
          <w:lang w:val="tr-TR"/>
        </w:rPr>
        <w:t xml:space="preserve">ihtiyaç </w:t>
      </w:r>
      <w:r w:rsidR="00B60F2D" w:rsidRPr="007503D8">
        <w:rPr>
          <w:rFonts w:cs="Arial"/>
          <w:lang w:val="tr-TR"/>
        </w:rPr>
        <w:t xml:space="preserve">duyulan bütün teknik aktiviteler ve mühendislik faaliyetlerinin yönetimi Sistem </w:t>
      </w:r>
      <w:r w:rsidR="00E9329C">
        <w:rPr>
          <w:rFonts w:cs="Arial"/>
          <w:lang w:val="tr-TR"/>
        </w:rPr>
        <w:t>m</w:t>
      </w:r>
      <w:r w:rsidR="00B60F2D" w:rsidRPr="007503D8">
        <w:rPr>
          <w:rFonts w:cs="Arial"/>
          <w:lang w:val="tr-TR"/>
        </w:rPr>
        <w:t>ühendisliği aktiviteleri kapsamında olacaktır</w:t>
      </w:r>
    </w:p>
    <w:p w:rsidR="00B60F2D" w:rsidRPr="007503D8"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lang w:val="tr-TR"/>
        </w:rPr>
      </w:pPr>
      <w:bookmarkStart w:id="78" w:name="_Toc341112516"/>
      <w:bookmarkEnd w:id="76"/>
      <w:r w:rsidRPr="007503D8">
        <w:rPr>
          <w:rFonts w:cs="Arial"/>
          <w:lang w:val="tr-TR"/>
        </w:rPr>
        <w:t>Sistem Mühendisliği yöntem ve araçlarının ayrıntıları</w:t>
      </w:r>
      <w:r w:rsidR="000544B1">
        <w:rPr>
          <w:rFonts w:cs="Arial"/>
          <w:lang w:val="tr-TR"/>
        </w:rPr>
        <w:t>,</w:t>
      </w:r>
      <w:r w:rsidRPr="007503D8">
        <w:rPr>
          <w:rFonts w:cs="Arial"/>
          <w:lang w:val="tr-TR"/>
        </w:rPr>
        <w:t xml:space="preserve"> </w:t>
      </w:r>
      <w:r w:rsidR="000544B1">
        <w:rPr>
          <w:rFonts w:cs="Arial"/>
          <w:lang w:val="tr-TR"/>
        </w:rPr>
        <w:t>Program Yönetim Planı’nda bir alt başlık olarak detaylandırılacak olan Sistem Mühendisliği Yönetimi’nde tanımlandığı</w:t>
      </w:r>
      <w:r w:rsidRPr="007503D8">
        <w:rPr>
          <w:rFonts w:cs="Arial"/>
          <w:lang w:val="tr-TR"/>
        </w:rPr>
        <w:t xml:space="preserve"> şekilde kullanılacaktır.</w:t>
      </w:r>
      <w:bookmarkEnd w:id="78"/>
    </w:p>
    <w:p w:rsidR="00B60F2D" w:rsidRPr="007503D8"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bookmarkStart w:id="79" w:name="_Toc318290698"/>
      <w:bookmarkStart w:id="80" w:name="_Toc341112517"/>
      <w:bookmarkStart w:id="81" w:name="_Toc64174029"/>
      <w:bookmarkStart w:id="82" w:name="_Toc64174585"/>
      <w:bookmarkStart w:id="83" w:name="_Toc64174034"/>
      <w:bookmarkStart w:id="84" w:name="_Toc64174590"/>
      <w:r w:rsidRPr="007503D8">
        <w:rPr>
          <w:rFonts w:cs="Arial"/>
          <w:b/>
          <w:lang w:val="tr-TR"/>
        </w:rPr>
        <w:t>Teknik Değerlendirme Toplantıları</w:t>
      </w:r>
      <w:bookmarkEnd w:id="79"/>
      <w:bookmarkEnd w:id="80"/>
      <w:bookmarkEnd w:id="81"/>
      <w:bookmarkEnd w:id="82"/>
    </w:p>
    <w:p w:rsidR="00B60F2D" w:rsidRPr="007503D8" w:rsidRDefault="00E413DE" w:rsidP="004A6239">
      <w:pPr>
        <w:pStyle w:val="ListeParagraf"/>
        <w:spacing w:before="120" w:line="360" w:lineRule="auto"/>
        <w:ind w:left="1418"/>
        <w:jc w:val="both"/>
        <w:rPr>
          <w:rFonts w:cs="Arial"/>
          <w:sz w:val="24"/>
          <w:szCs w:val="24"/>
          <w:lang w:val="tr-TR"/>
        </w:rPr>
      </w:pPr>
      <w:bookmarkStart w:id="85" w:name="_Toc64174031"/>
      <w:bookmarkStart w:id="86" w:name="_Toc64174587"/>
      <w:bookmarkStart w:id="87" w:name="_Toc341112518"/>
      <w:r>
        <w:rPr>
          <w:rFonts w:cs="Arial"/>
          <w:color w:val="000000"/>
          <w:sz w:val="24"/>
          <w:szCs w:val="24"/>
          <w:lang w:val="tr-TR"/>
        </w:rPr>
        <w:t>ODTÜ TTO</w:t>
      </w:r>
      <w:r w:rsidR="00B60F2D" w:rsidRPr="007503D8">
        <w:rPr>
          <w:rFonts w:cs="Arial"/>
          <w:sz w:val="24"/>
          <w:szCs w:val="24"/>
          <w:lang w:val="tr-TR"/>
        </w:rPr>
        <w:t xml:space="preserve"> ana işlem adımlarının tamamlanma derecelerini değerlendirmeyi mümkün kılan Teknik Gözden Geçirme Toplantılarını takvime uygun olarak yürütecektir</w:t>
      </w:r>
      <w:bookmarkEnd w:id="85"/>
      <w:bookmarkEnd w:id="86"/>
      <w:r w:rsidR="00B60F2D" w:rsidRPr="007503D8">
        <w:rPr>
          <w:rFonts w:cs="Arial"/>
          <w:sz w:val="24"/>
          <w:szCs w:val="24"/>
          <w:lang w:val="tr-TR"/>
        </w:rPr>
        <w:t xml:space="preserve">. Teknik Gözden Geçirme Toplantılarından en az </w:t>
      </w:r>
      <w:r w:rsidR="000544B1">
        <w:rPr>
          <w:rFonts w:cs="Arial"/>
          <w:sz w:val="24"/>
          <w:szCs w:val="24"/>
          <w:lang w:val="tr-TR"/>
        </w:rPr>
        <w:t>21</w:t>
      </w:r>
      <w:r w:rsidR="00B60F2D" w:rsidRPr="007503D8">
        <w:rPr>
          <w:rFonts w:cs="Arial"/>
          <w:sz w:val="24"/>
          <w:szCs w:val="24"/>
          <w:lang w:val="tr-TR"/>
        </w:rPr>
        <w:t xml:space="preserve"> (</w:t>
      </w:r>
      <w:r w:rsidR="000544B1">
        <w:rPr>
          <w:rFonts w:cs="Arial"/>
          <w:sz w:val="24"/>
          <w:szCs w:val="24"/>
          <w:lang w:val="tr-TR"/>
        </w:rPr>
        <w:t>yirmibir</w:t>
      </w:r>
      <w:r w:rsidR="00B60F2D" w:rsidRPr="007503D8">
        <w:rPr>
          <w:rFonts w:cs="Arial"/>
          <w:sz w:val="24"/>
          <w:szCs w:val="24"/>
          <w:lang w:val="tr-TR"/>
        </w:rPr>
        <w:t xml:space="preserve">) gün önce, Teknik Gözden Geçirme Toplantıları çıkış kriterleri üzerinde </w:t>
      </w:r>
      <w:r w:rsidR="00606E1C" w:rsidRPr="007503D8">
        <w:rPr>
          <w:rFonts w:cs="Arial"/>
          <w:sz w:val="24"/>
          <w:szCs w:val="24"/>
          <w:lang w:val="tr-TR"/>
        </w:rPr>
        <w:t>TUSAŞ</w:t>
      </w:r>
      <w:r w:rsidR="00B60F2D" w:rsidRPr="007503D8">
        <w:rPr>
          <w:rFonts w:cs="Arial"/>
          <w:sz w:val="24"/>
          <w:szCs w:val="24"/>
          <w:lang w:val="tr-TR"/>
        </w:rPr>
        <w:t xml:space="preserve"> ile mutabakat sağlanacak ve mutabakat sağlanmasını müteakip, anlaşılan dokümanların </w:t>
      </w:r>
      <w:r w:rsidR="00606E1C" w:rsidRPr="007503D8">
        <w:rPr>
          <w:rFonts w:cs="Arial"/>
          <w:sz w:val="24"/>
          <w:szCs w:val="24"/>
          <w:lang w:val="tr-TR"/>
        </w:rPr>
        <w:t>TUSAŞ</w:t>
      </w:r>
      <w:r w:rsidR="00B60F2D" w:rsidRPr="007503D8">
        <w:rPr>
          <w:rFonts w:cs="Arial"/>
          <w:sz w:val="24"/>
          <w:szCs w:val="24"/>
          <w:lang w:val="tr-TR"/>
        </w:rPr>
        <w:t>’</w:t>
      </w:r>
      <w:r w:rsidR="00606E1C" w:rsidRPr="007503D8">
        <w:rPr>
          <w:rFonts w:cs="Arial"/>
          <w:sz w:val="24"/>
          <w:szCs w:val="24"/>
          <w:lang w:val="tr-TR"/>
        </w:rPr>
        <w:t>a</w:t>
      </w:r>
      <w:r w:rsidR="00B60F2D" w:rsidRPr="007503D8">
        <w:rPr>
          <w:rFonts w:cs="Arial"/>
          <w:sz w:val="24"/>
          <w:szCs w:val="24"/>
          <w:lang w:val="tr-TR"/>
        </w:rPr>
        <w:t xml:space="preserve"> gönderilmesini takiben </w:t>
      </w:r>
      <w:r w:rsidR="000544B1">
        <w:rPr>
          <w:rFonts w:cs="Arial"/>
          <w:sz w:val="24"/>
          <w:szCs w:val="24"/>
          <w:lang w:val="tr-TR"/>
        </w:rPr>
        <w:t>15</w:t>
      </w:r>
      <w:r w:rsidR="00B60F2D" w:rsidRPr="007503D8">
        <w:rPr>
          <w:rFonts w:cs="Arial"/>
          <w:sz w:val="24"/>
          <w:szCs w:val="24"/>
          <w:lang w:val="tr-TR"/>
        </w:rPr>
        <w:t xml:space="preserve"> (</w:t>
      </w:r>
      <w:r w:rsidR="000544B1">
        <w:rPr>
          <w:rFonts w:cs="Arial"/>
          <w:sz w:val="24"/>
          <w:szCs w:val="24"/>
          <w:lang w:val="tr-TR"/>
        </w:rPr>
        <w:t>onbeş</w:t>
      </w:r>
      <w:r w:rsidR="00B60F2D" w:rsidRPr="007503D8">
        <w:rPr>
          <w:rFonts w:cs="Arial"/>
          <w:sz w:val="24"/>
          <w:szCs w:val="24"/>
          <w:lang w:val="tr-TR"/>
        </w:rPr>
        <w:t xml:space="preserve">) gün içerisinde </w:t>
      </w:r>
      <w:r w:rsidR="00606E1C" w:rsidRPr="007503D8">
        <w:rPr>
          <w:rFonts w:cs="Arial"/>
          <w:sz w:val="24"/>
          <w:szCs w:val="24"/>
          <w:lang w:val="tr-TR"/>
        </w:rPr>
        <w:t>TUSAŞ</w:t>
      </w:r>
      <w:r w:rsidR="00B60F2D" w:rsidRPr="007503D8">
        <w:rPr>
          <w:rFonts w:cs="Arial"/>
          <w:sz w:val="24"/>
          <w:szCs w:val="24"/>
          <w:lang w:val="tr-TR"/>
        </w:rPr>
        <w:t xml:space="preserve"> görüşlerini iletecektir.</w:t>
      </w:r>
      <w:bookmarkEnd w:id="87"/>
    </w:p>
    <w:p w:rsidR="00B60F2D" w:rsidRPr="007503D8"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bookmarkStart w:id="88" w:name="_Toc341112519"/>
      <w:r w:rsidRPr="007503D8">
        <w:rPr>
          <w:rFonts w:cs="Arial"/>
          <w:b/>
          <w:lang w:val="tr-TR"/>
        </w:rPr>
        <w:t>Sistem Gereksinimleri Değerlendirme Toplantısı (SGDT)</w:t>
      </w:r>
      <w:bookmarkEnd w:id="83"/>
      <w:bookmarkEnd w:id="84"/>
      <w:bookmarkEnd w:id="88"/>
    </w:p>
    <w:p w:rsidR="00B60F2D" w:rsidRPr="007503D8" w:rsidRDefault="00E413DE" w:rsidP="004A6239">
      <w:pPr>
        <w:pStyle w:val="ListeParagraf"/>
        <w:spacing w:before="120" w:line="360" w:lineRule="auto"/>
        <w:ind w:left="1418"/>
        <w:jc w:val="both"/>
        <w:rPr>
          <w:rFonts w:cs="Arial"/>
          <w:sz w:val="24"/>
          <w:szCs w:val="24"/>
          <w:lang w:val="tr-TR"/>
        </w:rPr>
      </w:pPr>
      <w:bookmarkStart w:id="89" w:name="_Toc64174035"/>
      <w:bookmarkStart w:id="90" w:name="_Toc64174591"/>
      <w:bookmarkStart w:id="91" w:name="_Toc341112520"/>
      <w:r>
        <w:rPr>
          <w:rFonts w:cs="Arial"/>
          <w:color w:val="000000"/>
          <w:sz w:val="24"/>
          <w:szCs w:val="24"/>
          <w:lang w:val="tr-TR"/>
        </w:rPr>
        <w:t>ODTÜ TTO</w:t>
      </w:r>
      <w:r w:rsidR="00B60F2D" w:rsidRPr="007503D8">
        <w:rPr>
          <w:rFonts w:cs="Arial"/>
          <w:sz w:val="24"/>
          <w:szCs w:val="24"/>
          <w:lang w:val="tr-TR"/>
        </w:rPr>
        <w:t xml:space="preserve"> </w:t>
      </w:r>
      <w:r w:rsidR="00606E1C" w:rsidRPr="007503D8">
        <w:rPr>
          <w:rFonts w:cs="Arial"/>
          <w:sz w:val="24"/>
          <w:szCs w:val="24"/>
          <w:lang w:val="tr-TR"/>
        </w:rPr>
        <w:t>TUSAŞ</w:t>
      </w:r>
      <w:r w:rsidR="00B60F2D" w:rsidRPr="007503D8">
        <w:rPr>
          <w:rFonts w:cs="Arial"/>
          <w:sz w:val="24"/>
          <w:szCs w:val="24"/>
          <w:lang w:val="tr-TR"/>
        </w:rPr>
        <w:t xml:space="preserve"> ile birlikte Sistem Gereksinimleri Değerlendirme Toplantısı düzenleyecektir.</w:t>
      </w:r>
      <w:bookmarkEnd w:id="89"/>
      <w:bookmarkEnd w:id="90"/>
      <w:r w:rsidR="00B60F2D" w:rsidRPr="007503D8">
        <w:rPr>
          <w:rFonts w:cs="Arial"/>
          <w:sz w:val="24"/>
          <w:szCs w:val="24"/>
          <w:lang w:val="tr-TR"/>
        </w:rPr>
        <w:t xml:space="preserve"> Bu toplantı Sözleşmenin en üst seviyedeki teknik gereksinimlerinin doğru şekilde yorumlanıp yorumlanmadığını incelemek, bu gereksinimlerin ölçülebilir ilk seviye gereksinimlere doğru şekilde kırıldığını değerlendirmek ve gereksinim temelinde mutabakata varmak üzere yapılacaktır. Toplantı sonunda mutabakata varılan gereksinim seti, geliştirme faaliyetlerinin doğrulaması için esas teşkil edecek ve SGDT için </w:t>
      </w:r>
      <w:r>
        <w:rPr>
          <w:rFonts w:cs="Arial"/>
          <w:color w:val="000000"/>
          <w:sz w:val="24"/>
          <w:szCs w:val="24"/>
          <w:lang w:val="tr-TR"/>
        </w:rPr>
        <w:t>ODTÜ TTO</w:t>
      </w:r>
      <w:r w:rsidR="0091642B" w:rsidRPr="007503D8">
        <w:rPr>
          <w:rFonts w:cs="Arial"/>
          <w:sz w:val="24"/>
          <w:szCs w:val="24"/>
          <w:lang w:val="tr-TR"/>
        </w:rPr>
        <w:t xml:space="preserve"> </w:t>
      </w:r>
      <w:r w:rsidR="00B60F2D" w:rsidRPr="007503D8">
        <w:rPr>
          <w:rFonts w:cs="Arial"/>
          <w:sz w:val="24"/>
          <w:szCs w:val="24"/>
          <w:lang w:val="tr-TR"/>
        </w:rPr>
        <w:t xml:space="preserve">tarafından hazırlanan tüm SVİL dokümanları yayımlanarak </w:t>
      </w:r>
      <w:r w:rsidR="00606E1C" w:rsidRPr="007503D8">
        <w:rPr>
          <w:rFonts w:cs="Arial"/>
          <w:sz w:val="24"/>
          <w:szCs w:val="24"/>
          <w:lang w:val="tr-TR"/>
        </w:rPr>
        <w:t>TUSAŞ</w:t>
      </w:r>
      <w:r w:rsidR="00B60F2D" w:rsidRPr="007503D8">
        <w:rPr>
          <w:rFonts w:cs="Arial"/>
          <w:sz w:val="24"/>
          <w:szCs w:val="24"/>
          <w:lang w:val="tr-TR"/>
        </w:rPr>
        <w:t xml:space="preserve"> onayına sunulacaktır.</w:t>
      </w:r>
      <w:bookmarkEnd w:id="91"/>
    </w:p>
    <w:p w:rsidR="00B60F2D" w:rsidRPr="007503D8"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bookmarkStart w:id="92" w:name="_Toc64174037"/>
      <w:bookmarkStart w:id="93" w:name="_Toc64174593"/>
      <w:bookmarkStart w:id="94" w:name="_Toc341112521"/>
      <w:bookmarkStart w:id="95" w:name="_Toc64174036"/>
      <w:bookmarkStart w:id="96" w:name="_Toc64174592"/>
      <w:r w:rsidRPr="007503D8">
        <w:rPr>
          <w:rFonts w:cs="Arial"/>
          <w:b/>
          <w:lang w:val="tr-TR"/>
        </w:rPr>
        <w:t>Ön Tasarım Değerlendirme Toplantısı (ÖTDT)</w:t>
      </w:r>
      <w:bookmarkEnd w:id="92"/>
      <w:bookmarkEnd w:id="93"/>
      <w:bookmarkEnd w:id="94"/>
    </w:p>
    <w:p w:rsidR="00B60F2D" w:rsidRPr="007503D8" w:rsidRDefault="00E413DE" w:rsidP="002F4173">
      <w:pPr>
        <w:pStyle w:val="ListeParagraf"/>
        <w:tabs>
          <w:tab w:val="left" w:pos="851"/>
        </w:tabs>
        <w:spacing w:before="120" w:line="360" w:lineRule="auto"/>
        <w:ind w:left="1418"/>
        <w:jc w:val="both"/>
        <w:rPr>
          <w:rFonts w:cs="Arial"/>
          <w:sz w:val="24"/>
          <w:szCs w:val="24"/>
          <w:lang w:val="tr-TR"/>
        </w:rPr>
      </w:pPr>
      <w:bookmarkStart w:id="97" w:name="_Toc64174038"/>
      <w:bookmarkStart w:id="98" w:name="_Toc64174594"/>
      <w:bookmarkStart w:id="99" w:name="_Toc341112522"/>
      <w:r>
        <w:rPr>
          <w:rFonts w:cs="Arial"/>
          <w:color w:val="000000"/>
          <w:sz w:val="24"/>
          <w:szCs w:val="24"/>
          <w:lang w:val="tr-TR"/>
        </w:rPr>
        <w:t>ODTÜ TTO</w:t>
      </w:r>
      <w:r w:rsidR="00B60F2D" w:rsidRPr="007503D8">
        <w:rPr>
          <w:rFonts w:cs="Arial"/>
          <w:sz w:val="24"/>
          <w:szCs w:val="24"/>
          <w:lang w:val="tr-TR"/>
        </w:rPr>
        <w:t xml:space="preserve"> </w:t>
      </w:r>
      <w:bookmarkEnd w:id="97"/>
      <w:bookmarkEnd w:id="98"/>
      <w:r w:rsidR="00B60F2D" w:rsidRPr="007503D8">
        <w:rPr>
          <w:rFonts w:cs="Arial"/>
          <w:sz w:val="24"/>
          <w:szCs w:val="24"/>
          <w:lang w:val="tr-TR"/>
        </w:rPr>
        <w:t xml:space="preserve">gereksinimler belirlendikten sonra tasarım faaliyetlerinin anlatıldığı ve var olan alternatiflerin değerlendirildiği / alternatiflerden birine karar verildiği ve tasarımın gereksinimleri sağlayıp sağlamadığının incelendiği Ön Tasarım Değerlendirme Toplantısını düzenleyecektir. Toplantıda alınan kararlar doğrultusunda, ÖTDT için </w:t>
      </w:r>
      <w:r>
        <w:rPr>
          <w:rFonts w:cs="Arial"/>
          <w:color w:val="000000"/>
          <w:sz w:val="24"/>
          <w:szCs w:val="24"/>
          <w:lang w:val="tr-TR"/>
        </w:rPr>
        <w:t>ODTÜ TTO</w:t>
      </w:r>
      <w:r w:rsidR="0091642B" w:rsidRPr="007503D8">
        <w:rPr>
          <w:rFonts w:cs="Arial"/>
          <w:sz w:val="24"/>
          <w:szCs w:val="24"/>
          <w:lang w:val="tr-TR"/>
        </w:rPr>
        <w:t xml:space="preserve"> </w:t>
      </w:r>
      <w:r w:rsidR="00B60F2D" w:rsidRPr="007503D8">
        <w:rPr>
          <w:rFonts w:cs="Arial"/>
          <w:sz w:val="24"/>
          <w:szCs w:val="24"/>
          <w:lang w:val="tr-TR"/>
        </w:rPr>
        <w:t xml:space="preserve">tarafından hazırlanan tüm SVİL dokümanları </w:t>
      </w:r>
      <w:r w:rsidR="00606E1C" w:rsidRPr="007503D8">
        <w:rPr>
          <w:rFonts w:cs="Arial"/>
          <w:sz w:val="24"/>
          <w:szCs w:val="24"/>
          <w:lang w:val="tr-TR"/>
        </w:rPr>
        <w:t>TUSAŞ</w:t>
      </w:r>
      <w:r w:rsidR="00B60F2D" w:rsidRPr="007503D8">
        <w:rPr>
          <w:rFonts w:cs="Arial"/>
          <w:sz w:val="24"/>
          <w:szCs w:val="24"/>
          <w:lang w:val="tr-TR"/>
        </w:rPr>
        <w:t xml:space="preserve"> onayına sunulacaktır.</w:t>
      </w:r>
      <w:bookmarkEnd w:id="99"/>
    </w:p>
    <w:p w:rsidR="00B60F2D" w:rsidRPr="007503D8"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bookmarkStart w:id="100" w:name="_Toc64174040"/>
      <w:bookmarkStart w:id="101" w:name="_Toc64174596"/>
      <w:bookmarkStart w:id="102" w:name="_Toc341112523"/>
      <w:bookmarkEnd w:id="95"/>
      <w:bookmarkEnd w:id="96"/>
      <w:r w:rsidRPr="007503D8">
        <w:rPr>
          <w:rFonts w:cs="Arial"/>
          <w:b/>
          <w:lang w:val="tr-TR"/>
        </w:rPr>
        <w:t>Kritik Tasarım Değerlendirme Toplantı</w:t>
      </w:r>
      <w:bookmarkEnd w:id="100"/>
      <w:bookmarkEnd w:id="101"/>
      <w:r w:rsidRPr="007503D8">
        <w:rPr>
          <w:rFonts w:cs="Arial"/>
          <w:b/>
          <w:lang w:val="tr-TR"/>
        </w:rPr>
        <w:t>sı (KTDT)</w:t>
      </w:r>
      <w:bookmarkEnd w:id="102"/>
    </w:p>
    <w:p w:rsidR="00B60F2D" w:rsidRPr="007503D8" w:rsidRDefault="00E413DE" w:rsidP="004A6239">
      <w:pPr>
        <w:pStyle w:val="ListeParagraf"/>
        <w:tabs>
          <w:tab w:val="left" w:pos="1134"/>
        </w:tabs>
        <w:spacing w:before="120" w:line="360" w:lineRule="auto"/>
        <w:ind w:left="1418"/>
        <w:jc w:val="both"/>
        <w:rPr>
          <w:rFonts w:cs="Arial"/>
          <w:sz w:val="24"/>
          <w:szCs w:val="24"/>
          <w:lang w:val="tr-TR"/>
        </w:rPr>
      </w:pPr>
      <w:bookmarkStart w:id="103" w:name="_Toc341112524"/>
      <w:r>
        <w:rPr>
          <w:rFonts w:cs="Arial"/>
          <w:color w:val="000000"/>
          <w:sz w:val="24"/>
          <w:szCs w:val="24"/>
          <w:lang w:val="tr-TR"/>
        </w:rPr>
        <w:t>ODTÜ TTO</w:t>
      </w:r>
      <w:r w:rsidR="00B60F2D" w:rsidRPr="007503D8">
        <w:rPr>
          <w:rFonts w:cs="Arial"/>
          <w:sz w:val="24"/>
          <w:szCs w:val="24"/>
          <w:lang w:val="tr-TR"/>
        </w:rPr>
        <w:t xml:space="preserve"> ÖTDT’de karar verilen tasarım çözümünün imalata verilmeden </w:t>
      </w:r>
      <w:r w:rsidR="00606E1C" w:rsidRPr="007503D8">
        <w:rPr>
          <w:rFonts w:cs="Arial"/>
          <w:sz w:val="24"/>
          <w:szCs w:val="24"/>
          <w:lang w:val="tr-TR"/>
        </w:rPr>
        <w:t>TUSAŞ</w:t>
      </w:r>
      <w:r w:rsidR="00B60F2D" w:rsidRPr="007503D8">
        <w:rPr>
          <w:rFonts w:cs="Arial"/>
          <w:sz w:val="24"/>
          <w:szCs w:val="24"/>
          <w:lang w:val="tr-TR"/>
        </w:rPr>
        <w:t xml:space="preserve"> ile detaylı bir şekilde gözden geçirildiği Kritik Tasarım Değerlendirme Toplantısını düzenleyecektir. Toplantıda alınan kararlar doğrultusunda KTDT için </w:t>
      </w:r>
      <w:r>
        <w:rPr>
          <w:rFonts w:cs="Arial"/>
          <w:color w:val="000000"/>
          <w:sz w:val="24"/>
          <w:szCs w:val="24"/>
          <w:lang w:val="tr-TR"/>
        </w:rPr>
        <w:t>ODTÜ TTO</w:t>
      </w:r>
      <w:r w:rsidR="0091642B" w:rsidRPr="007503D8">
        <w:rPr>
          <w:rFonts w:cs="Arial"/>
          <w:sz w:val="24"/>
          <w:szCs w:val="24"/>
          <w:lang w:val="tr-TR"/>
        </w:rPr>
        <w:t xml:space="preserve"> </w:t>
      </w:r>
      <w:r w:rsidR="00B60F2D" w:rsidRPr="007503D8">
        <w:rPr>
          <w:rFonts w:cs="Arial"/>
          <w:sz w:val="24"/>
          <w:szCs w:val="24"/>
          <w:lang w:val="tr-TR"/>
        </w:rPr>
        <w:t xml:space="preserve">tarafından hazırlanan tüm SVİL dokümanları </w:t>
      </w:r>
      <w:r w:rsidR="00606E1C" w:rsidRPr="007503D8">
        <w:rPr>
          <w:rFonts w:cs="Arial"/>
          <w:sz w:val="24"/>
          <w:szCs w:val="24"/>
          <w:lang w:val="tr-TR"/>
        </w:rPr>
        <w:t>TUSAŞ</w:t>
      </w:r>
      <w:r w:rsidR="00B60F2D" w:rsidRPr="007503D8">
        <w:rPr>
          <w:rFonts w:cs="Arial"/>
          <w:sz w:val="24"/>
          <w:szCs w:val="24"/>
          <w:lang w:val="tr-TR"/>
        </w:rPr>
        <w:t xml:space="preserve"> onayına sunulacaktır.</w:t>
      </w:r>
      <w:bookmarkEnd w:id="103"/>
    </w:p>
    <w:p w:rsidR="00B60F2D" w:rsidRPr="007503D8"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bookmarkStart w:id="104" w:name="_Toc341112525"/>
      <w:r w:rsidRPr="007503D8">
        <w:rPr>
          <w:rFonts w:cs="Arial"/>
          <w:b/>
          <w:lang w:val="tr-TR"/>
        </w:rPr>
        <w:t>Test Hazırlık Değerlendirme Toplantısı</w:t>
      </w:r>
      <w:bookmarkEnd w:id="104"/>
      <w:r w:rsidRPr="007503D8">
        <w:rPr>
          <w:rFonts w:cs="Arial"/>
          <w:b/>
          <w:lang w:val="tr-TR"/>
        </w:rPr>
        <w:t xml:space="preserve"> (THDT)</w:t>
      </w:r>
    </w:p>
    <w:p w:rsidR="00B60F2D" w:rsidRPr="007503D8" w:rsidRDefault="00E413DE" w:rsidP="004A6239">
      <w:pPr>
        <w:pStyle w:val="ListeParagraf"/>
        <w:tabs>
          <w:tab w:val="left" w:pos="1134"/>
        </w:tabs>
        <w:spacing w:before="120" w:line="360" w:lineRule="auto"/>
        <w:ind w:left="1418"/>
        <w:jc w:val="both"/>
        <w:rPr>
          <w:rFonts w:cs="Arial"/>
          <w:sz w:val="24"/>
          <w:szCs w:val="24"/>
          <w:lang w:val="tr-TR"/>
        </w:rPr>
      </w:pPr>
      <w:bookmarkStart w:id="105" w:name="_Toc341112526"/>
      <w:r>
        <w:rPr>
          <w:rFonts w:cs="Arial"/>
          <w:color w:val="000000"/>
          <w:sz w:val="24"/>
          <w:szCs w:val="24"/>
          <w:lang w:val="tr-TR"/>
        </w:rPr>
        <w:t xml:space="preserve">ODTÜ TTO </w:t>
      </w:r>
      <w:r w:rsidR="00B60F2D" w:rsidRPr="007503D8">
        <w:rPr>
          <w:rFonts w:cs="Arial"/>
          <w:sz w:val="24"/>
          <w:szCs w:val="24"/>
          <w:lang w:val="tr-TR"/>
        </w:rPr>
        <w:t xml:space="preserve">uçak üzerinde yapılacak testlere geçmeden önce test hazırlıklarının tamamlanıp yapılacak testin başarıyla ve emniyetli olarak yerine getirilmesini değerlendirmek amacıyla Test Hazırlık Değerlendirme Toplantısını gerçekleştirecektir. </w:t>
      </w:r>
      <w:bookmarkEnd w:id="105"/>
      <w:r w:rsidR="00B60F2D" w:rsidRPr="007503D8">
        <w:rPr>
          <w:rFonts w:cs="Arial"/>
          <w:sz w:val="24"/>
          <w:szCs w:val="24"/>
          <w:lang w:val="tr-TR"/>
        </w:rPr>
        <w:t xml:space="preserve">THD toplantısı için </w:t>
      </w:r>
      <w:r>
        <w:rPr>
          <w:rFonts w:cs="Arial"/>
          <w:color w:val="000000"/>
          <w:sz w:val="24"/>
          <w:szCs w:val="24"/>
          <w:lang w:val="tr-TR"/>
        </w:rPr>
        <w:t>ODTÜ TTO</w:t>
      </w:r>
      <w:r w:rsidR="0091642B" w:rsidRPr="007503D8">
        <w:rPr>
          <w:rFonts w:cs="Arial"/>
          <w:sz w:val="24"/>
          <w:szCs w:val="24"/>
          <w:lang w:val="tr-TR"/>
        </w:rPr>
        <w:t xml:space="preserve"> </w:t>
      </w:r>
      <w:r w:rsidR="00B60F2D" w:rsidRPr="007503D8">
        <w:rPr>
          <w:rFonts w:cs="Arial"/>
          <w:sz w:val="24"/>
          <w:szCs w:val="24"/>
          <w:lang w:val="tr-TR"/>
        </w:rPr>
        <w:t xml:space="preserve">tarafından hazırlanan tüm SVİL dokümanları </w:t>
      </w:r>
      <w:r w:rsidR="00606E1C" w:rsidRPr="007503D8">
        <w:rPr>
          <w:rFonts w:cs="Arial"/>
          <w:sz w:val="24"/>
          <w:szCs w:val="24"/>
          <w:lang w:val="tr-TR"/>
        </w:rPr>
        <w:t>TUSAŞ</w:t>
      </w:r>
      <w:r w:rsidR="00B60F2D" w:rsidRPr="007503D8">
        <w:rPr>
          <w:rFonts w:cs="Arial"/>
          <w:sz w:val="24"/>
          <w:szCs w:val="24"/>
          <w:lang w:val="tr-TR"/>
        </w:rPr>
        <w:t xml:space="preserve"> onayına sunulacaktır.</w:t>
      </w:r>
    </w:p>
    <w:bookmarkEnd w:id="77"/>
    <w:p w:rsidR="000544B1" w:rsidRPr="000544B1" w:rsidRDefault="000544B1" w:rsidP="004A6239">
      <w:pPr>
        <w:pStyle w:val="GvdeMetni"/>
        <w:widowControl w:val="0"/>
        <w:numPr>
          <w:ilvl w:val="1"/>
          <w:numId w:val="6"/>
        </w:numPr>
        <w:tabs>
          <w:tab w:val="num" w:pos="1440"/>
        </w:tabs>
        <w:spacing w:before="120" w:after="0" w:line="360" w:lineRule="auto"/>
        <w:ind w:left="1440" w:hanging="1440"/>
        <w:jc w:val="both"/>
        <w:rPr>
          <w:rFonts w:ascii="Arial" w:hAnsi="Arial" w:cs="Arial"/>
          <w:sz w:val="24"/>
          <w:szCs w:val="24"/>
          <w:lang w:val="tr-TR"/>
        </w:rPr>
      </w:pPr>
      <w:r w:rsidRPr="000544B1">
        <w:rPr>
          <w:rFonts w:ascii="Arial" w:hAnsi="Arial" w:cs="Arial"/>
          <w:sz w:val="24"/>
          <w:szCs w:val="24"/>
          <w:lang w:val="tr-TR"/>
        </w:rPr>
        <w:t>Taraflar yukarıda detayları verilen teknik değerlendirme toplantılarına ilaveten 2 (iki) ayı geçmeyen periyodlarda tek</w:t>
      </w:r>
      <w:r w:rsidR="00ED3881">
        <w:rPr>
          <w:rFonts w:ascii="Arial" w:hAnsi="Arial" w:cs="Arial"/>
          <w:sz w:val="24"/>
          <w:szCs w:val="24"/>
          <w:lang w:val="tr-TR"/>
        </w:rPr>
        <w:t>n</w:t>
      </w:r>
      <w:r w:rsidRPr="000544B1">
        <w:rPr>
          <w:rFonts w:ascii="Arial" w:hAnsi="Arial" w:cs="Arial"/>
          <w:sz w:val="24"/>
          <w:szCs w:val="24"/>
          <w:lang w:val="tr-TR"/>
        </w:rPr>
        <w:t xml:space="preserve">ik ekiplerin katılımı ile </w:t>
      </w:r>
      <w:r w:rsidR="00ED3881">
        <w:rPr>
          <w:rFonts w:ascii="Arial" w:hAnsi="Arial" w:cs="Arial"/>
          <w:sz w:val="24"/>
          <w:szCs w:val="24"/>
          <w:lang w:val="tr-TR"/>
        </w:rPr>
        <w:t>koordinasyon</w:t>
      </w:r>
      <w:r w:rsidRPr="000544B1">
        <w:rPr>
          <w:rFonts w:ascii="Arial" w:hAnsi="Arial" w:cs="Arial"/>
          <w:sz w:val="24"/>
          <w:szCs w:val="24"/>
          <w:lang w:val="tr-TR"/>
        </w:rPr>
        <w:t xml:space="preserve"> toplantıları düzenleyecek ve </w:t>
      </w:r>
      <w:r w:rsidR="00ED3881">
        <w:rPr>
          <w:rFonts w:ascii="Arial" w:hAnsi="Arial" w:cs="Arial"/>
          <w:sz w:val="24"/>
          <w:szCs w:val="24"/>
          <w:lang w:val="tr-TR"/>
        </w:rPr>
        <w:t xml:space="preserve">Proje kapsamındaki </w:t>
      </w:r>
      <w:r w:rsidRPr="000544B1">
        <w:rPr>
          <w:rFonts w:ascii="Arial" w:hAnsi="Arial" w:cs="Arial"/>
          <w:sz w:val="24"/>
          <w:szCs w:val="24"/>
          <w:lang w:val="tr-TR"/>
        </w:rPr>
        <w:t xml:space="preserve">ilerlemeler </w:t>
      </w:r>
      <w:r w:rsidR="00E413DE">
        <w:rPr>
          <w:rFonts w:ascii="Arial" w:hAnsi="Arial" w:cs="Arial"/>
          <w:color w:val="000000"/>
          <w:sz w:val="24"/>
          <w:szCs w:val="24"/>
          <w:lang w:val="tr-TR"/>
        </w:rPr>
        <w:t>ODTÜ TTO</w:t>
      </w:r>
      <w:r w:rsidR="0091642B" w:rsidRPr="000544B1">
        <w:rPr>
          <w:rFonts w:ascii="Arial" w:hAnsi="Arial" w:cs="Arial"/>
          <w:sz w:val="24"/>
          <w:szCs w:val="24"/>
          <w:lang w:val="tr-TR"/>
        </w:rPr>
        <w:t xml:space="preserve"> </w:t>
      </w:r>
      <w:r w:rsidRPr="000544B1">
        <w:rPr>
          <w:rFonts w:ascii="Arial" w:hAnsi="Arial" w:cs="Arial"/>
          <w:sz w:val="24"/>
          <w:szCs w:val="24"/>
          <w:lang w:val="tr-TR"/>
        </w:rPr>
        <w:t>tarafından TUSAŞ’a rapor edilecektir.</w:t>
      </w:r>
    </w:p>
    <w:p w:rsidR="00B60F2D" w:rsidRPr="007503D8" w:rsidRDefault="00B60F2D"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 xml:space="preserve">Test Yönetimi </w:t>
      </w:r>
    </w:p>
    <w:p w:rsidR="00B60F2D" w:rsidRPr="008E4C6B" w:rsidRDefault="00B60F2D" w:rsidP="004A6239">
      <w:pPr>
        <w:pStyle w:val="GvdeMetni2"/>
        <w:widowControl w:val="0"/>
        <w:numPr>
          <w:ilvl w:val="2"/>
          <w:numId w:val="6"/>
        </w:numPr>
        <w:overflowPunct w:val="0"/>
        <w:autoSpaceDE w:val="0"/>
        <w:autoSpaceDN w:val="0"/>
        <w:adjustRightInd w:val="0"/>
        <w:ind w:left="1418" w:hanging="1418"/>
        <w:textAlignment w:val="baseline"/>
        <w:rPr>
          <w:rFonts w:cs="Arial"/>
          <w:lang w:val="tr-TR"/>
        </w:rPr>
      </w:pPr>
      <w:r w:rsidRPr="008E4C6B">
        <w:rPr>
          <w:rFonts w:cs="Arial"/>
          <w:lang w:val="tr-TR"/>
        </w:rPr>
        <w:t xml:space="preserve">Proje kapsamında uygulanacak test yönetimi, </w:t>
      </w:r>
      <w:r w:rsidR="008E4C6B" w:rsidRPr="008E4C6B">
        <w:rPr>
          <w:rFonts w:cs="Arial"/>
          <w:lang w:val="tr-TR"/>
        </w:rPr>
        <w:t>Program Yönetim Planı</w:t>
      </w:r>
      <w:r w:rsidRPr="008E4C6B">
        <w:rPr>
          <w:rFonts w:cs="Arial"/>
          <w:lang w:val="tr-TR"/>
        </w:rPr>
        <w:t xml:space="preserve"> dokümanına uygun olarak yapılacaktır. </w:t>
      </w:r>
    </w:p>
    <w:p w:rsidR="00B60F2D" w:rsidRPr="007503D8" w:rsidRDefault="00B60F2D" w:rsidP="004A6239">
      <w:pPr>
        <w:widowControl w:val="0"/>
        <w:numPr>
          <w:ilvl w:val="0"/>
          <w:numId w:val="6"/>
        </w:numPr>
        <w:tabs>
          <w:tab w:val="num" w:pos="1440"/>
        </w:tabs>
        <w:spacing w:before="120" w:after="0" w:line="360" w:lineRule="auto"/>
        <w:ind w:left="1440" w:hanging="1440"/>
        <w:jc w:val="both"/>
        <w:outlineLvl w:val="0"/>
        <w:rPr>
          <w:rFonts w:ascii="Arial" w:hAnsi="Arial" w:cs="Arial"/>
          <w:b/>
          <w:sz w:val="24"/>
          <w:szCs w:val="24"/>
        </w:rPr>
      </w:pPr>
      <w:bookmarkStart w:id="106" w:name="_Toc474401350"/>
      <w:bookmarkStart w:id="107" w:name="_Toc474401462"/>
      <w:r w:rsidRPr="007503D8">
        <w:rPr>
          <w:rFonts w:ascii="Arial" w:hAnsi="Arial" w:cs="Arial"/>
          <w:b/>
          <w:sz w:val="24"/>
          <w:szCs w:val="24"/>
        </w:rPr>
        <w:t>PROGRAM FAZLARI</w:t>
      </w:r>
      <w:bookmarkEnd w:id="106"/>
      <w:bookmarkEnd w:id="107"/>
    </w:p>
    <w:p w:rsidR="00606E1C" w:rsidRPr="007503D8" w:rsidRDefault="00606E1C"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KAVRAM GELİŞTİRME FAZI</w:t>
      </w:r>
    </w:p>
    <w:p w:rsidR="005D6AEB" w:rsidRPr="00D23D18" w:rsidRDefault="00BB361A" w:rsidP="00BB361A">
      <w:pPr>
        <w:pStyle w:val="GvdeMetni2"/>
        <w:widowControl w:val="0"/>
        <w:overflowPunct w:val="0"/>
        <w:autoSpaceDE w:val="0"/>
        <w:autoSpaceDN w:val="0"/>
        <w:adjustRightInd w:val="0"/>
        <w:ind w:left="1418"/>
        <w:textAlignment w:val="baseline"/>
        <w:rPr>
          <w:rFonts w:cs="Arial"/>
          <w:lang w:val="tr-TR"/>
        </w:rPr>
      </w:pPr>
      <w:r>
        <w:rPr>
          <w:rFonts w:cs="Arial"/>
          <w:lang w:val="tr-TR"/>
        </w:rPr>
        <w:t xml:space="preserve">Kavram geliştirme fazında </w:t>
      </w:r>
      <w:r w:rsidR="00E413DE">
        <w:rPr>
          <w:rFonts w:cs="Arial"/>
          <w:color w:val="000000"/>
          <w:lang w:val="tr-TR"/>
        </w:rPr>
        <w:t>ODTÜ TTO</w:t>
      </w:r>
      <w:r w:rsidR="0091642B">
        <w:rPr>
          <w:rFonts w:cs="Arial"/>
          <w:lang w:val="tr-TR"/>
        </w:rPr>
        <w:t xml:space="preserve"> </w:t>
      </w:r>
      <w:r>
        <w:rPr>
          <w:rFonts w:cs="Arial"/>
          <w:lang w:val="tr-TR"/>
        </w:rPr>
        <w:t xml:space="preserve">tarafından VLA kategorisindeki uçaklar için; </w:t>
      </w:r>
      <w:r w:rsidRPr="00D23D18">
        <w:rPr>
          <w:rFonts w:cs="Arial"/>
          <w:lang w:val="tr-TR"/>
        </w:rPr>
        <w:t>literatür araştırması ve benzer platform özelliklerinin belirlenmesi</w:t>
      </w:r>
      <w:r>
        <w:rPr>
          <w:rFonts w:cs="Arial"/>
          <w:lang w:val="tr-TR"/>
        </w:rPr>
        <w:t xml:space="preserve">, </w:t>
      </w:r>
      <w:r w:rsidRPr="00D23D18">
        <w:rPr>
          <w:rFonts w:cs="Arial"/>
          <w:lang w:val="tr-TR"/>
        </w:rPr>
        <w:t>mevcut teknolojik gelişimlerin incelenmesi</w:t>
      </w:r>
      <w:r>
        <w:rPr>
          <w:rFonts w:cs="Arial"/>
          <w:lang w:val="tr-TR"/>
        </w:rPr>
        <w:t xml:space="preserve">, </w:t>
      </w:r>
      <w:r w:rsidRPr="00D23D18">
        <w:rPr>
          <w:rFonts w:cs="Arial"/>
          <w:lang w:val="tr-TR"/>
        </w:rPr>
        <w:t>hedef pazarların belirlenmesi</w:t>
      </w:r>
      <w:r>
        <w:rPr>
          <w:rFonts w:cs="Arial"/>
          <w:lang w:val="tr-TR"/>
        </w:rPr>
        <w:t xml:space="preserve"> ve </w:t>
      </w:r>
      <w:r w:rsidRPr="00D23D18">
        <w:rPr>
          <w:rFonts w:cs="Arial"/>
          <w:lang w:val="tr-TR"/>
        </w:rPr>
        <w:t>fizibilite çalışması</w:t>
      </w:r>
      <w:r>
        <w:rPr>
          <w:rFonts w:cs="Arial"/>
          <w:lang w:val="tr-TR"/>
        </w:rPr>
        <w:t xml:space="preserve"> faaliyetleri yürütülecektir.</w:t>
      </w:r>
    </w:p>
    <w:p w:rsidR="00606E1C" w:rsidRPr="007503D8" w:rsidRDefault="00606E1C"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SİSTEM GEREKSİNİMLERİ DEĞERLENDİRME FAZI</w:t>
      </w:r>
    </w:p>
    <w:p w:rsidR="005D6AEB" w:rsidRPr="00D23D18" w:rsidRDefault="00BB361A" w:rsidP="00BB361A">
      <w:pPr>
        <w:pStyle w:val="GvdeMetni2"/>
        <w:widowControl w:val="0"/>
        <w:overflowPunct w:val="0"/>
        <w:autoSpaceDE w:val="0"/>
        <w:autoSpaceDN w:val="0"/>
        <w:adjustRightInd w:val="0"/>
        <w:ind w:left="1418"/>
        <w:textAlignment w:val="baseline"/>
        <w:rPr>
          <w:rFonts w:cs="Arial"/>
          <w:lang w:val="tr-TR"/>
        </w:rPr>
      </w:pPr>
      <w:r>
        <w:rPr>
          <w:rFonts w:cs="Arial"/>
          <w:lang w:val="tr-TR"/>
        </w:rPr>
        <w:t xml:space="preserve">Sistem Gereksinimleri Değerlendirme fazında </w:t>
      </w:r>
      <w:r w:rsidR="00E413DE">
        <w:rPr>
          <w:rFonts w:cs="Arial"/>
          <w:color w:val="000000"/>
          <w:lang w:val="tr-TR"/>
        </w:rPr>
        <w:t>ODTÜ TTO</w:t>
      </w:r>
      <w:r w:rsidR="0091642B">
        <w:rPr>
          <w:rFonts w:cs="Arial"/>
          <w:lang w:val="tr-TR"/>
        </w:rPr>
        <w:t xml:space="preserve"> </w:t>
      </w:r>
      <w:r>
        <w:rPr>
          <w:rFonts w:cs="Arial"/>
          <w:lang w:val="tr-TR"/>
        </w:rPr>
        <w:t xml:space="preserve">tarafından, tasarımı </w:t>
      </w:r>
      <w:r w:rsidR="00B70F56">
        <w:rPr>
          <w:rFonts w:cs="Arial"/>
          <w:lang w:val="tr-TR"/>
        </w:rPr>
        <w:t xml:space="preserve">şekillendirecek </w:t>
      </w:r>
      <w:r w:rsidR="00B70F56" w:rsidRPr="00D23D18">
        <w:rPr>
          <w:rFonts w:cs="Arial"/>
          <w:lang w:val="tr-TR"/>
        </w:rPr>
        <w:t>üst seviye uçak gereksinimleri</w:t>
      </w:r>
      <w:r w:rsidR="00B70F56">
        <w:rPr>
          <w:rFonts w:cs="Arial"/>
          <w:lang w:val="tr-TR"/>
        </w:rPr>
        <w:t xml:space="preserve"> ve </w:t>
      </w:r>
      <w:r w:rsidR="00B70F56" w:rsidRPr="00D23D18">
        <w:rPr>
          <w:rFonts w:cs="Arial"/>
          <w:lang w:val="tr-TR"/>
        </w:rPr>
        <w:t>sistem</w:t>
      </w:r>
      <w:r w:rsidR="00B70F56">
        <w:rPr>
          <w:rFonts w:cs="Arial"/>
          <w:lang w:val="tr-TR"/>
        </w:rPr>
        <w:t xml:space="preserve"> seviyesi</w:t>
      </w:r>
      <w:r w:rsidR="00B70F56" w:rsidRPr="00D23D18">
        <w:rPr>
          <w:rFonts w:cs="Arial"/>
          <w:lang w:val="tr-TR"/>
        </w:rPr>
        <w:t xml:space="preserve"> gereksinimler belirlen</w:t>
      </w:r>
      <w:r w:rsidR="00B70F56">
        <w:rPr>
          <w:rFonts w:cs="Arial"/>
          <w:lang w:val="tr-TR"/>
        </w:rPr>
        <w:t>ecektir.</w:t>
      </w:r>
    </w:p>
    <w:p w:rsidR="00606E1C" w:rsidRPr="007503D8" w:rsidRDefault="00606E1C"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KAVRAMSAL TASARIM VE ÖN TASARIM FAZI</w:t>
      </w:r>
    </w:p>
    <w:p w:rsidR="009B7E7E" w:rsidRDefault="009B7E7E" w:rsidP="009B7E7E">
      <w:pPr>
        <w:pStyle w:val="GvdeMetni2"/>
        <w:widowControl w:val="0"/>
        <w:overflowPunct w:val="0"/>
        <w:autoSpaceDE w:val="0"/>
        <w:autoSpaceDN w:val="0"/>
        <w:adjustRightInd w:val="0"/>
        <w:ind w:left="1418"/>
        <w:textAlignment w:val="baseline"/>
        <w:rPr>
          <w:rFonts w:cs="Arial"/>
          <w:lang w:val="tr-TR"/>
        </w:rPr>
      </w:pPr>
      <w:r>
        <w:rPr>
          <w:rFonts w:cs="Arial"/>
          <w:lang w:val="tr-TR"/>
        </w:rPr>
        <w:t xml:space="preserve">Kavramsal tasarım ve ön tasarım fazında </w:t>
      </w:r>
      <w:r w:rsidR="00E413DE">
        <w:rPr>
          <w:rFonts w:cs="Arial"/>
          <w:color w:val="000000"/>
          <w:lang w:val="tr-TR"/>
        </w:rPr>
        <w:t>ODTÜ TTO</w:t>
      </w:r>
      <w:r w:rsidR="001A06C7">
        <w:rPr>
          <w:rFonts w:cs="Arial"/>
          <w:lang w:val="tr-TR"/>
        </w:rPr>
        <w:t xml:space="preserve"> </w:t>
      </w:r>
      <w:r>
        <w:rPr>
          <w:rFonts w:cs="Arial"/>
          <w:lang w:val="tr-TR"/>
        </w:rPr>
        <w:t>tarafından;</w:t>
      </w:r>
    </w:p>
    <w:p w:rsidR="009B7E7E" w:rsidRDefault="009B7E7E" w:rsidP="009B7E7E">
      <w:pPr>
        <w:pStyle w:val="GvdeMetni2"/>
        <w:widowControl w:val="0"/>
        <w:numPr>
          <w:ilvl w:val="2"/>
          <w:numId w:val="6"/>
        </w:numPr>
        <w:overflowPunct w:val="0"/>
        <w:autoSpaceDE w:val="0"/>
        <w:autoSpaceDN w:val="0"/>
        <w:adjustRightInd w:val="0"/>
        <w:ind w:left="1418" w:hanging="1418"/>
        <w:textAlignment w:val="baseline"/>
        <w:rPr>
          <w:rFonts w:cs="Arial"/>
          <w:lang w:val="tr-TR"/>
        </w:rPr>
      </w:pPr>
      <w:r>
        <w:rPr>
          <w:rFonts w:cs="Arial"/>
          <w:lang w:val="tr-TR"/>
        </w:rPr>
        <w:t xml:space="preserve">Hava aracı entegre ürün takımı aktiviteleri kapsamında ve ilk boyutlandırma, güç grubu seçimi, </w:t>
      </w:r>
      <w:r w:rsidRPr="009B7E7E">
        <w:rPr>
          <w:rFonts w:cs="Arial"/>
          <w:lang w:val="tr-TR"/>
        </w:rPr>
        <w:t>Aerodinamik Ön Tasarım</w:t>
      </w:r>
      <w:r>
        <w:rPr>
          <w:rFonts w:cs="Arial"/>
          <w:lang w:val="tr-TR"/>
        </w:rPr>
        <w:t xml:space="preserve">, </w:t>
      </w:r>
      <w:r w:rsidRPr="009B7E7E">
        <w:rPr>
          <w:rFonts w:cs="Arial"/>
          <w:lang w:val="tr-TR"/>
        </w:rPr>
        <w:t xml:space="preserve">Ağırlık &amp; </w:t>
      </w:r>
      <w:r w:rsidRPr="001B0569">
        <w:rPr>
          <w:rFonts w:cs="Arial"/>
          <w:lang w:val="tr-TR"/>
        </w:rPr>
        <w:t>CG</w:t>
      </w:r>
      <w:r w:rsidRPr="009B7E7E">
        <w:rPr>
          <w:rFonts w:cs="Arial"/>
          <w:lang w:val="tr-TR"/>
        </w:rPr>
        <w:t xml:space="preserve"> Hedefleri</w:t>
      </w:r>
      <w:r>
        <w:rPr>
          <w:rFonts w:cs="Arial"/>
          <w:lang w:val="tr-TR"/>
        </w:rPr>
        <w:t xml:space="preserve"> ve ön hesaplar, </w:t>
      </w:r>
      <w:r w:rsidRPr="009B7E7E">
        <w:rPr>
          <w:rFonts w:cs="Arial"/>
          <w:lang w:val="tr-TR"/>
        </w:rPr>
        <w:t>Performans Ön Hesaplar</w:t>
      </w:r>
      <w:r>
        <w:rPr>
          <w:rFonts w:cs="Arial"/>
          <w:lang w:val="tr-TR"/>
        </w:rPr>
        <w:t xml:space="preserve">, </w:t>
      </w:r>
      <w:r w:rsidRPr="009B7E7E">
        <w:rPr>
          <w:rFonts w:cs="Arial"/>
          <w:lang w:val="tr-TR"/>
        </w:rPr>
        <w:t>Kararlılık &amp; Kontrol Ön Hesaplar</w:t>
      </w:r>
      <w:r>
        <w:rPr>
          <w:rFonts w:cs="Arial"/>
          <w:lang w:val="tr-TR"/>
        </w:rPr>
        <w:t xml:space="preserve">, </w:t>
      </w:r>
      <w:r w:rsidRPr="009B7E7E">
        <w:rPr>
          <w:rFonts w:cs="Arial"/>
          <w:lang w:val="tr-TR"/>
        </w:rPr>
        <w:t>Yük Koşulları'nın Belirlenmesi</w:t>
      </w:r>
      <w:r>
        <w:rPr>
          <w:rFonts w:cs="Arial"/>
          <w:lang w:val="tr-TR"/>
        </w:rPr>
        <w:t xml:space="preserve"> ve analizleri, Kokpit Yerleşim Çalışmaları gerçekleştirilecektir.</w:t>
      </w:r>
    </w:p>
    <w:p w:rsidR="009B7E7E" w:rsidRDefault="009B7E7E" w:rsidP="009B7E7E">
      <w:pPr>
        <w:pStyle w:val="GvdeMetni2"/>
        <w:widowControl w:val="0"/>
        <w:numPr>
          <w:ilvl w:val="2"/>
          <w:numId w:val="6"/>
        </w:numPr>
        <w:overflowPunct w:val="0"/>
        <w:autoSpaceDE w:val="0"/>
        <w:autoSpaceDN w:val="0"/>
        <w:adjustRightInd w:val="0"/>
        <w:ind w:left="1418" w:hanging="1418"/>
        <w:textAlignment w:val="baseline"/>
        <w:rPr>
          <w:rFonts w:cs="Arial"/>
          <w:lang w:val="tr-TR"/>
        </w:rPr>
      </w:pPr>
      <w:r>
        <w:rPr>
          <w:rFonts w:cs="Arial"/>
          <w:lang w:val="tr-TR"/>
        </w:rPr>
        <w:t>Uçak Sistemleri entegre ürün takımı aktiviteleri kapsamında sistem mimarilerinin oluşturulması ve sistem tasarımına başlanmasına yönelik çalışmalar gerçekleştirilecektir.</w:t>
      </w:r>
    </w:p>
    <w:p w:rsidR="009B7E7E" w:rsidRDefault="009B7E7E" w:rsidP="009B7E7E">
      <w:pPr>
        <w:pStyle w:val="GvdeMetni2"/>
        <w:widowControl w:val="0"/>
        <w:numPr>
          <w:ilvl w:val="2"/>
          <w:numId w:val="6"/>
        </w:numPr>
        <w:overflowPunct w:val="0"/>
        <w:autoSpaceDE w:val="0"/>
        <w:autoSpaceDN w:val="0"/>
        <w:adjustRightInd w:val="0"/>
        <w:ind w:left="1418" w:hanging="1418"/>
        <w:textAlignment w:val="baseline"/>
        <w:rPr>
          <w:rFonts w:cs="Arial"/>
          <w:lang w:val="tr-TR"/>
        </w:rPr>
      </w:pPr>
      <w:r>
        <w:rPr>
          <w:rFonts w:cs="Arial"/>
          <w:lang w:val="tr-TR"/>
        </w:rPr>
        <w:t>Yapı entegre ürün takımı aktiviteleri kapsamında uçak ana geometrisinin ve yapısının tasarım çözümlerinin oluşturulmasına yönelik çalışmalar gerçekleştirilecektir.</w:t>
      </w:r>
    </w:p>
    <w:p w:rsidR="009B7E7E" w:rsidRDefault="009B7E7E" w:rsidP="009B7E7E">
      <w:pPr>
        <w:pStyle w:val="GvdeMetni2"/>
        <w:widowControl w:val="0"/>
        <w:numPr>
          <w:ilvl w:val="2"/>
          <w:numId w:val="6"/>
        </w:numPr>
        <w:overflowPunct w:val="0"/>
        <w:autoSpaceDE w:val="0"/>
        <w:autoSpaceDN w:val="0"/>
        <w:adjustRightInd w:val="0"/>
        <w:ind w:left="1418" w:hanging="1418"/>
        <w:textAlignment w:val="baseline"/>
        <w:rPr>
          <w:rFonts w:cs="Arial"/>
          <w:lang w:val="tr-TR"/>
        </w:rPr>
      </w:pPr>
      <w:r>
        <w:rPr>
          <w:rFonts w:cs="Arial"/>
          <w:lang w:val="tr-TR"/>
        </w:rPr>
        <w:t>Sistem emniyeti aktiviteleri kapsamında uçak seviyesi fonksiyonel tehlike analiz çalışması gerçekleştirilecektir.</w:t>
      </w:r>
    </w:p>
    <w:p w:rsidR="00B60F2D" w:rsidRDefault="00606E1C"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 xml:space="preserve">KRİTİK </w:t>
      </w:r>
      <w:r w:rsidR="00B60F2D" w:rsidRPr="007503D8">
        <w:rPr>
          <w:rFonts w:ascii="Arial" w:hAnsi="Arial" w:cs="Arial"/>
          <w:b/>
          <w:sz w:val="24"/>
          <w:szCs w:val="24"/>
          <w:lang w:val="tr-TR"/>
        </w:rPr>
        <w:t>TASARIM FAZI</w:t>
      </w:r>
    </w:p>
    <w:p w:rsidR="009B7E7E" w:rsidRDefault="009B7E7E" w:rsidP="009B7E7E">
      <w:pPr>
        <w:pStyle w:val="GvdeMetni2"/>
        <w:widowControl w:val="0"/>
        <w:overflowPunct w:val="0"/>
        <w:autoSpaceDE w:val="0"/>
        <w:autoSpaceDN w:val="0"/>
        <w:adjustRightInd w:val="0"/>
        <w:ind w:left="1418"/>
        <w:textAlignment w:val="baseline"/>
        <w:rPr>
          <w:rFonts w:cs="Arial"/>
          <w:lang w:val="tr-TR"/>
        </w:rPr>
      </w:pPr>
      <w:r>
        <w:rPr>
          <w:rFonts w:cs="Arial"/>
          <w:lang w:val="tr-TR"/>
        </w:rPr>
        <w:t xml:space="preserve">Kritik tasarım fazında </w:t>
      </w:r>
      <w:r w:rsidR="00E413DE">
        <w:rPr>
          <w:rFonts w:cs="Arial"/>
          <w:color w:val="000000"/>
          <w:lang w:val="tr-TR"/>
        </w:rPr>
        <w:t>ODTÜ TTO</w:t>
      </w:r>
      <w:r w:rsidR="00E413DE" w:rsidDel="00E413DE">
        <w:rPr>
          <w:rFonts w:cs="Arial"/>
          <w:color w:val="000000"/>
          <w:lang w:val="tr-TR"/>
        </w:rPr>
        <w:t xml:space="preserve"> </w:t>
      </w:r>
      <w:r>
        <w:rPr>
          <w:rFonts w:cs="Arial"/>
          <w:lang w:val="tr-TR"/>
        </w:rPr>
        <w:t>tarafından;</w:t>
      </w:r>
    </w:p>
    <w:p w:rsidR="009B7E7E" w:rsidRDefault="009B7E7E" w:rsidP="002C1632">
      <w:pPr>
        <w:pStyle w:val="GvdeMetni2"/>
        <w:widowControl w:val="0"/>
        <w:numPr>
          <w:ilvl w:val="2"/>
          <w:numId w:val="6"/>
        </w:numPr>
        <w:overflowPunct w:val="0"/>
        <w:autoSpaceDE w:val="0"/>
        <w:autoSpaceDN w:val="0"/>
        <w:adjustRightInd w:val="0"/>
        <w:ind w:left="1418" w:hanging="1418"/>
        <w:textAlignment w:val="baseline"/>
        <w:rPr>
          <w:rFonts w:cs="Arial"/>
          <w:lang w:val="tr-TR"/>
        </w:rPr>
      </w:pPr>
      <w:r>
        <w:rPr>
          <w:rFonts w:cs="Arial"/>
          <w:lang w:val="tr-TR"/>
        </w:rPr>
        <w:t>T</w:t>
      </w:r>
      <w:r w:rsidRPr="009B7E7E">
        <w:rPr>
          <w:rFonts w:cs="Arial"/>
          <w:lang w:val="tr-TR"/>
        </w:rPr>
        <w:t>asarım çözümünün imalata verilmeden</w:t>
      </w:r>
      <w:r>
        <w:rPr>
          <w:rFonts w:cs="Arial"/>
          <w:lang w:val="tr-TR"/>
        </w:rPr>
        <w:t xml:space="preserve"> önce</w:t>
      </w:r>
      <w:r w:rsidR="002C1632">
        <w:rPr>
          <w:rFonts w:cs="Arial"/>
          <w:lang w:val="tr-TR"/>
        </w:rPr>
        <w:t xml:space="preserve"> geometrinin dondurulması, tüm analiz çalışmaları, yapı ve sistem tasarımları tamamlanacaktır. Ayrıca, Test Değerlendirme fazı için yer ve uçuş </w:t>
      </w:r>
      <w:r w:rsidR="00334E7E">
        <w:rPr>
          <w:rFonts w:cs="Arial"/>
          <w:lang w:val="tr-TR"/>
        </w:rPr>
        <w:t>test prosedürleri hazırlanacaktır.</w:t>
      </w:r>
      <w:r w:rsidR="002C1632">
        <w:rPr>
          <w:rFonts w:cs="Arial"/>
          <w:lang w:val="tr-TR"/>
        </w:rPr>
        <w:t xml:space="preserve"> </w:t>
      </w:r>
    </w:p>
    <w:p w:rsidR="002C1632" w:rsidRPr="002C1632" w:rsidRDefault="002C1632" w:rsidP="002C1632">
      <w:pPr>
        <w:pStyle w:val="GvdeMetni2"/>
        <w:widowControl w:val="0"/>
        <w:numPr>
          <w:ilvl w:val="2"/>
          <w:numId w:val="6"/>
        </w:numPr>
        <w:overflowPunct w:val="0"/>
        <w:autoSpaceDE w:val="0"/>
        <w:autoSpaceDN w:val="0"/>
        <w:adjustRightInd w:val="0"/>
        <w:ind w:left="1418" w:hanging="1418"/>
        <w:textAlignment w:val="baseline"/>
        <w:rPr>
          <w:rFonts w:cs="Arial"/>
          <w:lang w:val="tr-TR"/>
        </w:rPr>
      </w:pPr>
      <w:r>
        <w:rPr>
          <w:rFonts w:cs="Arial"/>
          <w:lang w:val="tr-TR"/>
        </w:rPr>
        <w:t>B</w:t>
      </w:r>
      <w:r w:rsidR="006C58FF">
        <w:rPr>
          <w:rFonts w:cs="Arial"/>
          <w:lang w:val="tr-TR"/>
        </w:rPr>
        <w:t>u</w:t>
      </w:r>
      <w:r>
        <w:rPr>
          <w:rFonts w:cs="Arial"/>
          <w:lang w:val="tr-TR"/>
        </w:rPr>
        <w:t xml:space="preserve"> fazın sonunda üretimi tetikleyecek olan tüm resimler </w:t>
      </w:r>
      <w:r w:rsidR="00E413DE">
        <w:rPr>
          <w:rFonts w:cs="Arial"/>
          <w:color w:val="000000"/>
          <w:lang w:val="tr-TR"/>
        </w:rPr>
        <w:t>ODTÜ TTO</w:t>
      </w:r>
      <w:r w:rsidR="0091642B">
        <w:rPr>
          <w:rFonts w:cs="Arial"/>
          <w:lang w:val="tr-TR"/>
        </w:rPr>
        <w:t xml:space="preserve"> </w:t>
      </w:r>
      <w:r>
        <w:rPr>
          <w:rFonts w:cs="Arial"/>
          <w:lang w:val="tr-TR"/>
        </w:rPr>
        <w:t>tarafından yayımlanacaktır.</w:t>
      </w:r>
    </w:p>
    <w:p w:rsidR="00606E1C" w:rsidRPr="007503D8" w:rsidRDefault="00B804D4"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 xml:space="preserve">TEDARİK, </w:t>
      </w:r>
      <w:r w:rsidR="00606E1C" w:rsidRPr="007503D8">
        <w:rPr>
          <w:rFonts w:ascii="Arial" w:hAnsi="Arial" w:cs="Arial"/>
          <w:b/>
          <w:sz w:val="24"/>
          <w:szCs w:val="24"/>
          <w:lang w:val="tr-TR"/>
        </w:rPr>
        <w:t>ÜRETİM</w:t>
      </w:r>
      <w:r w:rsidRPr="007503D8">
        <w:rPr>
          <w:rFonts w:ascii="Arial" w:hAnsi="Arial" w:cs="Arial"/>
          <w:b/>
          <w:sz w:val="24"/>
          <w:szCs w:val="24"/>
          <w:lang w:val="tr-TR"/>
        </w:rPr>
        <w:t>,</w:t>
      </w:r>
      <w:r w:rsidR="00606E1C" w:rsidRPr="007503D8">
        <w:rPr>
          <w:rFonts w:ascii="Arial" w:hAnsi="Arial" w:cs="Arial"/>
          <w:b/>
          <w:sz w:val="24"/>
          <w:szCs w:val="24"/>
          <w:lang w:val="tr-TR"/>
        </w:rPr>
        <w:t xml:space="preserve"> MONTAJ</w:t>
      </w:r>
      <w:r w:rsidRPr="007503D8">
        <w:rPr>
          <w:rFonts w:ascii="Arial" w:hAnsi="Arial" w:cs="Arial"/>
          <w:b/>
          <w:sz w:val="24"/>
          <w:szCs w:val="24"/>
          <w:lang w:val="tr-TR"/>
        </w:rPr>
        <w:t xml:space="preserve"> VE ENTEGRASYON</w:t>
      </w:r>
      <w:r w:rsidR="00606E1C" w:rsidRPr="007503D8">
        <w:rPr>
          <w:rFonts w:ascii="Arial" w:hAnsi="Arial" w:cs="Arial"/>
          <w:b/>
          <w:sz w:val="24"/>
          <w:szCs w:val="24"/>
          <w:lang w:val="tr-TR"/>
        </w:rPr>
        <w:t xml:space="preserve"> FAZI</w:t>
      </w:r>
    </w:p>
    <w:p w:rsidR="00B804D4" w:rsidRPr="006C58FF" w:rsidRDefault="00B804D4"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r w:rsidRPr="006C58FF">
        <w:rPr>
          <w:rFonts w:cs="Arial"/>
          <w:b/>
          <w:lang w:val="tr-TR"/>
        </w:rPr>
        <w:t>Sistem ve Ekipman Tedarikleri</w:t>
      </w:r>
    </w:p>
    <w:p w:rsidR="00E572F2" w:rsidRDefault="00E67D84" w:rsidP="00E572F2">
      <w:pPr>
        <w:pStyle w:val="GvdeMetni2"/>
        <w:widowControl w:val="0"/>
        <w:numPr>
          <w:ilvl w:val="3"/>
          <w:numId w:val="6"/>
        </w:numPr>
        <w:overflowPunct w:val="0"/>
        <w:autoSpaceDE w:val="0"/>
        <w:autoSpaceDN w:val="0"/>
        <w:adjustRightInd w:val="0"/>
        <w:ind w:left="1418" w:hanging="1418"/>
        <w:textAlignment w:val="baseline"/>
        <w:rPr>
          <w:rFonts w:cs="Arial"/>
          <w:lang w:val="tr-TR"/>
        </w:rPr>
      </w:pPr>
      <w:r>
        <w:rPr>
          <w:rFonts w:cs="Arial"/>
          <w:lang w:val="tr-TR"/>
        </w:rPr>
        <w:t xml:space="preserve">Belirlenen konfigürasyona ilişkin olarak </w:t>
      </w:r>
      <w:r w:rsidR="00E572F2">
        <w:rPr>
          <w:rFonts w:cs="Arial"/>
          <w:lang w:val="tr-TR"/>
        </w:rPr>
        <w:t>tüm Grup-A ve Grup-B Kitleri’nin tedarik faaliyetleri TUSAŞ tarafından gerçekleştirilecektir.</w:t>
      </w:r>
    </w:p>
    <w:p w:rsidR="00E67D84" w:rsidRDefault="00E572F2" w:rsidP="00E572F2">
      <w:pPr>
        <w:pStyle w:val="GvdeMetni2"/>
        <w:widowControl w:val="0"/>
        <w:numPr>
          <w:ilvl w:val="3"/>
          <w:numId w:val="6"/>
        </w:numPr>
        <w:overflowPunct w:val="0"/>
        <w:autoSpaceDE w:val="0"/>
        <w:autoSpaceDN w:val="0"/>
        <w:adjustRightInd w:val="0"/>
        <w:ind w:left="1418" w:hanging="1418"/>
        <w:textAlignment w:val="baseline"/>
        <w:rPr>
          <w:rFonts w:cs="Arial"/>
          <w:lang w:val="tr-TR"/>
        </w:rPr>
      </w:pPr>
      <w:r>
        <w:rPr>
          <w:rFonts w:cs="Arial"/>
          <w:lang w:val="tr-TR"/>
        </w:rPr>
        <w:t xml:space="preserve">Grup-A ve Grup-B Kitleri </w:t>
      </w:r>
      <w:r w:rsidR="00E67D84">
        <w:rPr>
          <w:rFonts w:cs="Arial"/>
          <w:lang w:val="tr-TR"/>
        </w:rPr>
        <w:t>varsa TUSAŞ envanterinden kullanılacaktır.</w:t>
      </w:r>
    </w:p>
    <w:p w:rsidR="00E67D84" w:rsidRPr="00D23D18" w:rsidRDefault="00E67D84" w:rsidP="00E572F2">
      <w:pPr>
        <w:pStyle w:val="GvdeMetni2"/>
        <w:widowControl w:val="0"/>
        <w:numPr>
          <w:ilvl w:val="3"/>
          <w:numId w:val="6"/>
        </w:numPr>
        <w:overflowPunct w:val="0"/>
        <w:autoSpaceDE w:val="0"/>
        <w:autoSpaceDN w:val="0"/>
        <w:adjustRightInd w:val="0"/>
        <w:ind w:left="1418" w:hanging="1418"/>
        <w:textAlignment w:val="baseline"/>
        <w:rPr>
          <w:rFonts w:cs="Arial"/>
          <w:lang w:val="tr-TR"/>
        </w:rPr>
      </w:pPr>
      <w:r>
        <w:rPr>
          <w:rFonts w:cs="Arial"/>
          <w:lang w:val="tr-TR"/>
        </w:rPr>
        <w:t>TUSAŞ envanterinde yok ise, TUSAŞ tarafından tedarik edilerek faaliyetlerin Proje Uygulama Takvimi’ne uygun olarak gerçekleştirilmesi için malzemeler hazır bulundur</w:t>
      </w:r>
      <w:r w:rsidR="00C24D42">
        <w:rPr>
          <w:rFonts w:cs="Arial"/>
          <w:lang w:val="tr-TR"/>
        </w:rPr>
        <w:t>ul</w:t>
      </w:r>
      <w:r>
        <w:rPr>
          <w:rFonts w:cs="Arial"/>
          <w:lang w:val="tr-TR"/>
        </w:rPr>
        <w:t>acaktır.</w:t>
      </w:r>
    </w:p>
    <w:p w:rsidR="00B804D4" w:rsidRPr="006C58FF" w:rsidRDefault="00B804D4"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r w:rsidRPr="006C58FF">
        <w:rPr>
          <w:rFonts w:cs="Arial"/>
          <w:b/>
          <w:lang w:val="tr-TR"/>
        </w:rPr>
        <w:t>Yapısal İmalat</w:t>
      </w:r>
    </w:p>
    <w:p w:rsidR="00C24D42" w:rsidRPr="00D23D18" w:rsidRDefault="00C24D42" w:rsidP="00C24D42">
      <w:pPr>
        <w:pStyle w:val="GvdeMetni2"/>
        <w:widowControl w:val="0"/>
        <w:overflowPunct w:val="0"/>
        <w:autoSpaceDE w:val="0"/>
        <w:autoSpaceDN w:val="0"/>
        <w:adjustRightInd w:val="0"/>
        <w:ind w:left="1418"/>
        <w:textAlignment w:val="baseline"/>
        <w:rPr>
          <w:rFonts w:cs="Arial"/>
          <w:lang w:val="tr-TR"/>
        </w:rPr>
      </w:pPr>
      <w:r>
        <w:rPr>
          <w:rFonts w:cs="Arial"/>
          <w:lang w:val="tr-TR"/>
        </w:rPr>
        <w:t>Proje kapsamındaki yapısal imalat faaliyetleri TUSAŞ tesislerinde TUSAŞ tarafından icra edilecektir.</w:t>
      </w:r>
    </w:p>
    <w:p w:rsidR="00B804D4" w:rsidRPr="006C58FF" w:rsidRDefault="00B804D4"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r w:rsidRPr="006C58FF">
        <w:rPr>
          <w:rFonts w:cs="Arial"/>
          <w:b/>
          <w:lang w:val="tr-TR"/>
        </w:rPr>
        <w:t>Sistem</w:t>
      </w:r>
      <w:r w:rsidR="00D23D18" w:rsidRPr="006C58FF">
        <w:rPr>
          <w:rFonts w:cs="Arial"/>
          <w:b/>
          <w:lang w:val="tr-TR"/>
        </w:rPr>
        <w:t xml:space="preserve"> </w:t>
      </w:r>
      <w:r w:rsidRPr="006C58FF">
        <w:rPr>
          <w:rFonts w:cs="Arial"/>
          <w:b/>
          <w:lang w:val="tr-TR"/>
        </w:rPr>
        <w:t>/</w:t>
      </w:r>
      <w:r w:rsidR="00D23D18" w:rsidRPr="006C58FF">
        <w:rPr>
          <w:rFonts w:cs="Arial"/>
          <w:b/>
          <w:lang w:val="tr-TR"/>
        </w:rPr>
        <w:t xml:space="preserve"> </w:t>
      </w:r>
      <w:r w:rsidRPr="006C58FF">
        <w:rPr>
          <w:rFonts w:cs="Arial"/>
          <w:b/>
          <w:lang w:val="tr-TR"/>
        </w:rPr>
        <w:t>Komponent İmalatı</w:t>
      </w:r>
    </w:p>
    <w:p w:rsidR="00C24D42" w:rsidRPr="00D23D18" w:rsidRDefault="00C24D42" w:rsidP="00C24D42">
      <w:pPr>
        <w:pStyle w:val="GvdeMetni2"/>
        <w:widowControl w:val="0"/>
        <w:overflowPunct w:val="0"/>
        <w:autoSpaceDE w:val="0"/>
        <w:autoSpaceDN w:val="0"/>
        <w:adjustRightInd w:val="0"/>
        <w:ind w:left="1418"/>
        <w:textAlignment w:val="baseline"/>
        <w:rPr>
          <w:rFonts w:cs="Arial"/>
          <w:lang w:val="tr-TR"/>
        </w:rPr>
      </w:pPr>
      <w:r w:rsidRPr="00C24D42">
        <w:rPr>
          <w:rFonts w:cs="Arial"/>
          <w:lang w:val="tr-TR"/>
        </w:rPr>
        <w:t xml:space="preserve">Proje kapsamındaki </w:t>
      </w:r>
      <w:r>
        <w:rPr>
          <w:rFonts w:cs="Arial"/>
          <w:lang w:val="tr-TR"/>
        </w:rPr>
        <w:t xml:space="preserve">sistem ve komponent </w:t>
      </w:r>
      <w:r w:rsidRPr="00C24D42">
        <w:rPr>
          <w:rFonts w:cs="Arial"/>
          <w:lang w:val="tr-TR"/>
        </w:rPr>
        <w:t>imalat faaliyetleri TUSAŞ tesislerinde TUSAŞ tarafından icra edilecektir.</w:t>
      </w:r>
    </w:p>
    <w:p w:rsidR="00B804D4" w:rsidRPr="006C58FF" w:rsidRDefault="00B804D4"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r w:rsidRPr="006C58FF">
        <w:rPr>
          <w:rFonts w:cs="Arial"/>
          <w:b/>
          <w:lang w:val="tr-TR"/>
        </w:rPr>
        <w:t>Montaj</w:t>
      </w:r>
    </w:p>
    <w:p w:rsidR="00C24D42" w:rsidRDefault="00C24D42" w:rsidP="00C24D42">
      <w:pPr>
        <w:pStyle w:val="GvdeMetni2"/>
        <w:widowControl w:val="0"/>
        <w:overflowPunct w:val="0"/>
        <w:autoSpaceDE w:val="0"/>
        <w:autoSpaceDN w:val="0"/>
        <w:adjustRightInd w:val="0"/>
        <w:ind w:left="1418"/>
        <w:textAlignment w:val="baseline"/>
        <w:rPr>
          <w:rFonts w:cs="Arial"/>
          <w:lang w:val="tr-TR"/>
        </w:rPr>
      </w:pPr>
      <w:r w:rsidRPr="00C24D42">
        <w:rPr>
          <w:rFonts w:cs="Arial"/>
          <w:lang w:val="tr-TR"/>
        </w:rPr>
        <w:t xml:space="preserve">Proje kapsamındaki </w:t>
      </w:r>
      <w:r>
        <w:rPr>
          <w:rFonts w:cs="Arial"/>
          <w:lang w:val="tr-TR"/>
        </w:rPr>
        <w:t>montaj</w:t>
      </w:r>
      <w:r w:rsidRPr="00C24D42">
        <w:rPr>
          <w:rFonts w:cs="Arial"/>
          <w:lang w:val="tr-TR"/>
        </w:rPr>
        <w:t xml:space="preserve"> faaliyetleri TUSAŞ tesislerinde TUSAŞ tarafından icra edilecektir.</w:t>
      </w:r>
    </w:p>
    <w:p w:rsidR="00CF379D" w:rsidRPr="00D23D18" w:rsidRDefault="00CF379D" w:rsidP="00C24D42">
      <w:pPr>
        <w:pStyle w:val="GvdeMetni2"/>
        <w:widowControl w:val="0"/>
        <w:overflowPunct w:val="0"/>
        <w:autoSpaceDE w:val="0"/>
        <w:autoSpaceDN w:val="0"/>
        <w:adjustRightInd w:val="0"/>
        <w:ind w:left="1418"/>
        <w:textAlignment w:val="baseline"/>
        <w:rPr>
          <w:rFonts w:cs="Arial"/>
          <w:lang w:val="tr-TR"/>
        </w:rPr>
      </w:pPr>
    </w:p>
    <w:p w:rsidR="008D6C76" w:rsidRPr="006C58FF" w:rsidRDefault="008D6C76" w:rsidP="004A6239">
      <w:pPr>
        <w:pStyle w:val="GvdeMetni2"/>
        <w:widowControl w:val="0"/>
        <w:numPr>
          <w:ilvl w:val="2"/>
          <w:numId w:val="6"/>
        </w:numPr>
        <w:overflowPunct w:val="0"/>
        <w:autoSpaceDE w:val="0"/>
        <w:autoSpaceDN w:val="0"/>
        <w:adjustRightInd w:val="0"/>
        <w:ind w:left="1418" w:hanging="1418"/>
        <w:textAlignment w:val="baseline"/>
        <w:rPr>
          <w:rFonts w:cs="Arial"/>
          <w:b/>
          <w:lang w:val="tr-TR"/>
        </w:rPr>
      </w:pPr>
      <w:r w:rsidRPr="006C58FF">
        <w:rPr>
          <w:rFonts w:cs="Arial"/>
          <w:b/>
          <w:lang w:val="tr-TR"/>
        </w:rPr>
        <w:t>Entegrasyon</w:t>
      </w:r>
    </w:p>
    <w:p w:rsidR="00C24D42" w:rsidRPr="00D23D18" w:rsidRDefault="00C24D42" w:rsidP="00C24D42">
      <w:pPr>
        <w:pStyle w:val="GvdeMetni2"/>
        <w:widowControl w:val="0"/>
        <w:overflowPunct w:val="0"/>
        <w:autoSpaceDE w:val="0"/>
        <w:autoSpaceDN w:val="0"/>
        <w:adjustRightInd w:val="0"/>
        <w:ind w:left="1418"/>
        <w:textAlignment w:val="baseline"/>
        <w:rPr>
          <w:rFonts w:cs="Arial"/>
          <w:lang w:val="tr-TR"/>
        </w:rPr>
      </w:pPr>
      <w:r w:rsidRPr="00C24D42">
        <w:rPr>
          <w:rFonts w:cs="Arial"/>
          <w:lang w:val="tr-TR"/>
        </w:rPr>
        <w:t xml:space="preserve">Proje kapsamındaki </w:t>
      </w:r>
      <w:r>
        <w:rPr>
          <w:rFonts w:cs="Arial"/>
          <w:lang w:val="tr-TR"/>
        </w:rPr>
        <w:t>entegrasyon</w:t>
      </w:r>
      <w:r w:rsidRPr="00C24D42">
        <w:rPr>
          <w:rFonts w:cs="Arial"/>
          <w:lang w:val="tr-TR"/>
        </w:rPr>
        <w:t xml:space="preserve"> faaliyetleri TUSAŞ tesislerinde TUSAŞ tarafından icra edilecektir.</w:t>
      </w:r>
    </w:p>
    <w:p w:rsidR="00B60F2D" w:rsidRPr="007503D8" w:rsidRDefault="00606E1C" w:rsidP="004A6239">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TEST VE DEĞERLENDİRME FAZI</w:t>
      </w:r>
    </w:p>
    <w:p w:rsidR="00334E7E" w:rsidRDefault="00334E7E" w:rsidP="00334E7E">
      <w:pPr>
        <w:pStyle w:val="GvdeMetni2"/>
        <w:widowControl w:val="0"/>
        <w:overflowPunct w:val="0"/>
        <w:autoSpaceDE w:val="0"/>
        <w:autoSpaceDN w:val="0"/>
        <w:adjustRightInd w:val="0"/>
        <w:ind w:left="1418"/>
        <w:textAlignment w:val="baseline"/>
        <w:rPr>
          <w:rFonts w:cs="Arial"/>
          <w:b/>
        </w:rPr>
      </w:pPr>
      <w:r>
        <w:rPr>
          <w:rFonts w:cs="Arial"/>
          <w:lang w:val="tr-TR"/>
        </w:rPr>
        <w:t xml:space="preserve">Test ve Değerlendirme Fazı’nda </w:t>
      </w:r>
      <w:r w:rsidR="00E413DE">
        <w:rPr>
          <w:rFonts w:cs="Arial"/>
          <w:color w:val="000000"/>
          <w:lang w:val="tr-TR"/>
        </w:rPr>
        <w:t>ODTÜ TTO</w:t>
      </w:r>
      <w:r w:rsidR="0091642B">
        <w:rPr>
          <w:rFonts w:cs="Arial"/>
          <w:lang w:val="tr-TR"/>
        </w:rPr>
        <w:t xml:space="preserve"> </w:t>
      </w:r>
      <w:r>
        <w:rPr>
          <w:rFonts w:cs="Arial"/>
          <w:lang w:val="tr-TR"/>
        </w:rPr>
        <w:t xml:space="preserve">tarafından; </w:t>
      </w:r>
      <w:r w:rsidR="006C58FF">
        <w:rPr>
          <w:rFonts w:cs="Arial"/>
          <w:lang w:val="tr-TR"/>
        </w:rPr>
        <w:t xml:space="preserve"> </w:t>
      </w:r>
      <w:r>
        <w:rPr>
          <w:rFonts w:cs="Arial"/>
          <w:lang w:val="tr-TR"/>
        </w:rPr>
        <w:t xml:space="preserve">icra edilecek </w:t>
      </w:r>
      <w:r w:rsidRPr="00D23D18">
        <w:rPr>
          <w:rFonts w:cs="Arial"/>
          <w:lang w:val="tr-TR"/>
        </w:rPr>
        <w:t>yer ve uçuş testleri</w:t>
      </w:r>
      <w:r>
        <w:rPr>
          <w:rFonts w:cs="Arial"/>
          <w:lang w:val="tr-TR"/>
        </w:rPr>
        <w:t xml:space="preserve"> planlanacak, Prototip Uçak üzerinde </w:t>
      </w:r>
      <w:r w:rsidRPr="00D23D18">
        <w:rPr>
          <w:rFonts w:cs="Arial"/>
          <w:lang w:val="tr-TR"/>
        </w:rPr>
        <w:t>ilk elektrik verme</w:t>
      </w:r>
      <w:r>
        <w:rPr>
          <w:rFonts w:cs="Arial"/>
          <w:lang w:val="tr-TR"/>
        </w:rPr>
        <w:t xml:space="preserve">, </w:t>
      </w:r>
      <w:r w:rsidRPr="00D23D18">
        <w:rPr>
          <w:rFonts w:cs="Arial"/>
          <w:lang w:val="tr-TR"/>
        </w:rPr>
        <w:t>sistem testleri</w:t>
      </w:r>
      <w:r>
        <w:rPr>
          <w:rFonts w:cs="Arial"/>
          <w:lang w:val="tr-TR"/>
        </w:rPr>
        <w:t xml:space="preserve">, </w:t>
      </w:r>
      <w:r w:rsidRPr="00D23D18">
        <w:rPr>
          <w:rFonts w:cs="Arial"/>
          <w:lang w:val="tr-TR"/>
        </w:rPr>
        <w:t>ilk motor çalıştırma</w:t>
      </w:r>
      <w:r>
        <w:rPr>
          <w:rFonts w:cs="Arial"/>
          <w:lang w:val="tr-TR"/>
        </w:rPr>
        <w:t xml:space="preserve">, </w:t>
      </w:r>
      <w:r w:rsidRPr="00D23D18">
        <w:rPr>
          <w:rFonts w:cs="Arial"/>
          <w:lang w:val="tr-TR"/>
        </w:rPr>
        <w:t>ilk uçuş</w:t>
      </w:r>
      <w:r>
        <w:rPr>
          <w:rFonts w:cs="Arial"/>
          <w:lang w:val="tr-TR"/>
        </w:rPr>
        <w:t xml:space="preserve">,  (varsa ilave) </w:t>
      </w:r>
      <w:r w:rsidRPr="00D23D18">
        <w:rPr>
          <w:rFonts w:cs="Arial"/>
          <w:lang w:val="tr-TR"/>
        </w:rPr>
        <w:t>uçuş test</w:t>
      </w:r>
      <w:r>
        <w:rPr>
          <w:rFonts w:cs="Arial"/>
          <w:lang w:val="tr-TR"/>
        </w:rPr>
        <w:t xml:space="preserve"> faaliyetleri icra edilerektir.</w:t>
      </w:r>
    </w:p>
    <w:p w:rsidR="00B60F2D" w:rsidRPr="00B50487" w:rsidRDefault="00B60F2D" w:rsidP="004A6239">
      <w:pPr>
        <w:widowControl w:val="0"/>
        <w:numPr>
          <w:ilvl w:val="0"/>
          <w:numId w:val="6"/>
        </w:numPr>
        <w:tabs>
          <w:tab w:val="num" w:pos="1440"/>
        </w:tabs>
        <w:spacing w:before="120" w:after="0" w:line="360" w:lineRule="auto"/>
        <w:ind w:left="1440" w:hanging="1440"/>
        <w:jc w:val="both"/>
        <w:outlineLvl w:val="0"/>
        <w:rPr>
          <w:rFonts w:ascii="Arial" w:hAnsi="Arial" w:cs="Arial"/>
          <w:b/>
          <w:sz w:val="24"/>
          <w:szCs w:val="24"/>
        </w:rPr>
      </w:pPr>
      <w:bookmarkStart w:id="108" w:name="_Toc474401351"/>
      <w:bookmarkStart w:id="109" w:name="_Toc474401463"/>
      <w:r w:rsidRPr="00B50487">
        <w:rPr>
          <w:rFonts w:ascii="Arial" w:hAnsi="Arial" w:cs="Arial"/>
          <w:b/>
          <w:sz w:val="24"/>
          <w:szCs w:val="24"/>
        </w:rPr>
        <w:t>TAKVİM</w:t>
      </w:r>
      <w:bookmarkEnd w:id="108"/>
      <w:bookmarkEnd w:id="109"/>
    </w:p>
    <w:p w:rsidR="00B60F2D" w:rsidRPr="007503D8" w:rsidRDefault="00107DE2" w:rsidP="00107DE2">
      <w:pPr>
        <w:pStyle w:val="ListeParagraf"/>
        <w:spacing w:line="360" w:lineRule="auto"/>
        <w:ind w:left="1440"/>
        <w:jc w:val="both"/>
        <w:rPr>
          <w:rFonts w:cs="Arial"/>
          <w:b/>
          <w:sz w:val="24"/>
          <w:szCs w:val="24"/>
          <w:lang w:val="tr-TR"/>
        </w:rPr>
      </w:pPr>
      <w:bookmarkStart w:id="110" w:name="_Teslimat_Takvimi_Sözleşme"/>
      <w:bookmarkEnd w:id="110"/>
      <w:r>
        <w:rPr>
          <w:rFonts w:cs="Arial"/>
          <w:sz w:val="24"/>
          <w:szCs w:val="24"/>
          <w:lang w:val="tr-TR"/>
        </w:rPr>
        <w:t xml:space="preserve">Proje kapsamındaki faaliyetler EK-4 </w:t>
      </w:r>
      <w:r w:rsidR="00B50487">
        <w:rPr>
          <w:rFonts w:cs="Arial"/>
          <w:sz w:val="24"/>
          <w:szCs w:val="24"/>
          <w:lang w:val="tr-TR"/>
        </w:rPr>
        <w:t>Proj</w:t>
      </w:r>
      <w:r w:rsidR="00B50487" w:rsidRPr="00B50487">
        <w:rPr>
          <w:rFonts w:cs="Arial"/>
          <w:sz w:val="24"/>
          <w:szCs w:val="24"/>
          <w:lang w:val="tr-TR"/>
        </w:rPr>
        <w:t xml:space="preserve">e Uygulama </w:t>
      </w:r>
      <w:r>
        <w:rPr>
          <w:rFonts w:cs="Arial"/>
          <w:sz w:val="24"/>
          <w:szCs w:val="24"/>
          <w:lang w:val="tr-TR"/>
        </w:rPr>
        <w:t>Takvimi’ne uygun olarak icra edilecektir.</w:t>
      </w:r>
    </w:p>
    <w:p w:rsidR="00B50487" w:rsidRPr="007503D8" w:rsidRDefault="00584F1B" w:rsidP="00B50487">
      <w:pPr>
        <w:widowControl w:val="0"/>
        <w:numPr>
          <w:ilvl w:val="0"/>
          <w:numId w:val="6"/>
        </w:numPr>
        <w:tabs>
          <w:tab w:val="num" w:pos="1440"/>
        </w:tabs>
        <w:spacing w:before="120" w:after="0" w:line="360" w:lineRule="auto"/>
        <w:ind w:left="1440" w:hanging="1440"/>
        <w:jc w:val="both"/>
        <w:outlineLvl w:val="0"/>
        <w:rPr>
          <w:rFonts w:ascii="Arial" w:hAnsi="Arial" w:cs="Arial"/>
          <w:b/>
          <w:sz w:val="24"/>
          <w:szCs w:val="24"/>
        </w:rPr>
      </w:pPr>
      <w:bookmarkStart w:id="111" w:name="_Toc474401352"/>
      <w:bookmarkStart w:id="112" w:name="_Toc474401464"/>
      <w:r w:rsidRPr="007503D8">
        <w:rPr>
          <w:rFonts w:ascii="Arial" w:hAnsi="Arial" w:cs="Arial"/>
          <w:b/>
          <w:color w:val="000000"/>
          <w:sz w:val="24"/>
          <w:szCs w:val="24"/>
        </w:rPr>
        <w:t>TUSAŞ</w:t>
      </w:r>
      <w:r w:rsidRPr="007503D8">
        <w:rPr>
          <w:rFonts w:ascii="Arial" w:hAnsi="Arial" w:cs="Arial"/>
          <w:b/>
          <w:sz w:val="24"/>
          <w:szCs w:val="24"/>
        </w:rPr>
        <w:t xml:space="preserve"> TARAFINDAN SAĞLANACAK DESTEK</w:t>
      </w:r>
      <w:bookmarkEnd w:id="111"/>
      <w:bookmarkEnd w:id="112"/>
    </w:p>
    <w:p w:rsidR="00B50487" w:rsidRPr="007503D8" w:rsidRDefault="00E413DE" w:rsidP="00B50487">
      <w:pPr>
        <w:pStyle w:val="GvdeMetni"/>
        <w:widowControl w:val="0"/>
        <w:spacing w:before="120" w:after="0" w:line="360" w:lineRule="auto"/>
        <w:ind w:left="1440"/>
        <w:jc w:val="both"/>
        <w:rPr>
          <w:rFonts w:ascii="Arial" w:hAnsi="Arial" w:cs="Arial"/>
          <w:sz w:val="24"/>
          <w:szCs w:val="24"/>
          <w:lang w:val="tr-TR"/>
        </w:rPr>
      </w:pPr>
      <w:r>
        <w:rPr>
          <w:rFonts w:ascii="Arial" w:hAnsi="Arial" w:cs="Arial"/>
          <w:color w:val="000000"/>
          <w:sz w:val="24"/>
          <w:szCs w:val="24"/>
          <w:lang w:val="tr-TR"/>
        </w:rPr>
        <w:t>ODTÜ TTO,</w:t>
      </w:r>
      <w:r w:rsidR="00B50487" w:rsidRPr="007503D8">
        <w:rPr>
          <w:rFonts w:ascii="Arial" w:hAnsi="Arial" w:cs="Arial"/>
          <w:sz w:val="24"/>
          <w:szCs w:val="24"/>
          <w:lang w:val="tr-TR"/>
        </w:rPr>
        <w:t>Proje kapsamında TUSAŞ imkân ve kabiliyetlerinden</w:t>
      </w:r>
      <w:r w:rsidR="006C58FF">
        <w:rPr>
          <w:rFonts w:ascii="Arial" w:hAnsi="Arial" w:cs="Arial"/>
          <w:sz w:val="24"/>
          <w:szCs w:val="24"/>
          <w:lang w:val="tr-TR"/>
        </w:rPr>
        <w:t xml:space="preserve"> (TUSAŞ tarafından işbu Sözleşme’nin yürürlüğe girmesinden önce siparişe bağlanmış taahhütlerinden doğan yükümlülüklerini yerine getirmesi için kullanılması gereken imkân ve kabiliyetler hariç tutulmak üzere) </w:t>
      </w:r>
      <w:r w:rsidR="00B50487" w:rsidRPr="007503D8">
        <w:rPr>
          <w:rFonts w:ascii="Arial" w:hAnsi="Arial" w:cs="Arial"/>
          <w:sz w:val="24"/>
          <w:szCs w:val="24"/>
          <w:lang w:val="tr-TR"/>
        </w:rPr>
        <w:t xml:space="preserve"> </w:t>
      </w:r>
      <w:r w:rsidR="00107DE2">
        <w:rPr>
          <w:rFonts w:ascii="Arial" w:hAnsi="Arial" w:cs="Arial"/>
          <w:sz w:val="24"/>
          <w:szCs w:val="24"/>
          <w:lang w:val="tr-TR"/>
        </w:rPr>
        <w:t xml:space="preserve">azami seviyede </w:t>
      </w:r>
      <w:r w:rsidR="00B50487" w:rsidRPr="007503D8">
        <w:rPr>
          <w:rFonts w:ascii="Arial" w:hAnsi="Arial" w:cs="Arial"/>
          <w:sz w:val="24"/>
          <w:szCs w:val="24"/>
          <w:lang w:val="tr-TR"/>
        </w:rPr>
        <w:t>yararlandırılacaktır.</w:t>
      </w:r>
    </w:p>
    <w:p w:rsidR="00B60F2D" w:rsidRPr="007503D8" w:rsidRDefault="00B60F2D" w:rsidP="004A6239">
      <w:pPr>
        <w:widowControl w:val="0"/>
        <w:numPr>
          <w:ilvl w:val="0"/>
          <w:numId w:val="6"/>
        </w:numPr>
        <w:tabs>
          <w:tab w:val="num" w:pos="1440"/>
        </w:tabs>
        <w:spacing w:before="120" w:after="0" w:line="360" w:lineRule="auto"/>
        <w:ind w:left="1440" w:hanging="1440"/>
        <w:jc w:val="both"/>
        <w:outlineLvl w:val="0"/>
        <w:rPr>
          <w:rFonts w:ascii="Arial" w:hAnsi="Arial" w:cs="Arial"/>
          <w:sz w:val="24"/>
          <w:szCs w:val="24"/>
        </w:rPr>
      </w:pPr>
      <w:bookmarkStart w:id="113" w:name="_Toc474401353"/>
      <w:bookmarkStart w:id="114" w:name="_Toc474401465"/>
      <w:r w:rsidRPr="007503D8">
        <w:rPr>
          <w:rFonts w:ascii="Arial" w:hAnsi="Arial" w:cs="Arial"/>
          <w:b/>
          <w:sz w:val="24"/>
          <w:szCs w:val="24"/>
        </w:rPr>
        <w:t>TESLİMAT KALEMLERİ</w:t>
      </w:r>
      <w:bookmarkEnd w:id="113"/>
      <w:bookmarkEnd w:id="114"/>
    </w:p>
    <w:p w:rsidR="00B60F2D" w:rsidRPr="007503D8" w:rsidRDefault="00B60F2D" w:rsidP="00A30C32">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7503D8">
        <w:rPr>
          <w:rFonts w:ascii="Arial" w:hAnsi="Arial" w:cs="Arial"/>
          <w:b/>
          <w:sz w:val="24"/>
          <w:szCs w:val="24"/>
          <w:lang w:val="tr-TR"/>
        </w:rPr>
        <w:t>Ürünler</w:t>
      </w:r>
    </w:p>
    <w:p w:rsidR="00B60F2D" w:rsidRPr="007503D8" w:rsidRDefault="00B60F2D" w:rsidP="00E5512D">
      <w:pPr>
        <w:pStyle w:val="ListeParagraf"/>
        <w:spacing w:line="360" w:lineRule="auto"/>
        <w:ind w:left="1418"/>
        <w:jc w:val="both"/>
        <w:rPr>
          <w:rFonts w:cs="Arial"/>
          <w:sz w:val="24"/>
          <w:szCs w:val="24"/>
          <w:lang w:val="tr-TR"/>
        </w:rPr>
      </w:pPr>
      <w:r w:rsidRPr="00B50487">
        <w:rPr>
          <w:rFonts w:cs="Arial"/>
          <w:sz w:val="24"/>
          <w:szCs w:val="24"/>
          <w:lang w:val="tr-TR"/>
        </w:rPr>
        <w:t>Proje kapsamında</w:t>
      </w:r>
      <w:r w:rsidR="00107DE2">
        <w:rPr>
          <w:rFonts w:cs="Arial"/>
          <w:sz w:val="24"/>
          <w:szCs w:val="24"/>
          <w:lang w:val="tr-TR"/>
        </w:rPr>
        <w:t xml:space="preserve"> üretilecek olan Prototip Uçak’ın Sözleşme madde 14 hükümleri gereğince Kabul faaliyetlerinin başarıyla tamamlanması sonrasında, Kabul Heyeti tarafından </w:t>
      </w:r>
      <w:r w:rsidR="00107DE2" w:rsidRPr="00107DE2">
        <w:rPr>
          <w:rFonts w:cs="Arial"/>
          <w:sz w:val="24"/>
          <w:szCs w:val="24"/>
          <w:lang w:val="tr-TR"/>
        </w:rPr>
        <w:t>Prototip Uçak</w:t>
      </w:r>
      <w:r w:rsidR="00107DE2">
        <w:rPr>
          <w:rFonts w:cs="Arial"/>
          <w:sz w:val="24"/>
          <w:szCs w:val="24"/>
          <w:lang w:val="tr-TR"/>
        </w:rPr>
        <w:t xml:space="preserve"> </w:t>
      </w:r>
      <w:r w:rsidR="00606E1C" w:rsidRPr="00B50487">
        <w:rPr>
          <w:rFonts w:cs="Arial"/>
          <w:sz w:val="24"/>
          <w:szCs w:val="24"/>
          <w:lang w:val="tr-TR"/>
        </w:rPr>
        <w:t>TUSAŞ</w:t>
      </w:r>
      <w:r w:rsidRPr="00B50487">
        <w:rPr>
          <w:rFonts w:cs="Arial"/>
          <w:sz w:val="24"/>
          <w:szCs w:val="24"/>
          <w:lang w:val="tr-TR"/>
        </w:rPr>
        <w:t>’</w:t>
      </w:r>
      <w:r w:rsidR="00B804D4" w:rsidRPr="00B50487">
        <w:rPr>
          <w:rFonts w:cs="Arial"/>
          <w:sz w:val="24"/>
          <w:szCs w:val="24"/>
          <w:lang w:val="tr-TR"/>
        </w:rPr>
        <w:t>a</w:t>
      </w:r>
      <w:r w:rsidRPr="00B50487">
        <w:rPr>
          <w:rFonts w:cs="Arial"/>
          <w:sz w:val="24"/>
          <w:szCs w:val="24"/>
          <w:lang w:val="tr-TR"/>
        </w:rPr>
        <w:t xml:space="preserve"> teslim edilecek</w:t>
      </w:r>
      <w:r w:rsidR="00107DE2">
        <w:rPr>
          <w:rFonts w:cs="Arial"/>
          <w:sz w:val="24"/>
          <w:szCs w:val="24"/>
          <w:lang w:val="tr-TR"/>
        </w:rPr>
        <w:t>tir.</w:t>
      </w:r>
      <w:r w:rsidRPr="00B50487">
        <w:rPr>
          <w:rFonts w:cs="Arial"/>
          <w:sz w:val="24"/>
          <w:szCs w:val="24"/>
          <w:lang w:val="tr-TR"/>
        </w:rPr>
        <w:t xml:space="preserve"> </w:t>
      </w:r>
    </w:p>
    <w:p w:rsidR="00107DE2" w:rsidRDefault="00107DE2" w:rsidP="00F837D6">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bookmarkStart w:id="115" w:name="RANGE!A1:F2"/>
      <w:bookmarkEnd w:id="115"/>
      <w:r>
        <w:rPr>
          <w:rFonts w:ascii="Arial" w:hAnsi="Arial" w:cs="Arial"/>
          <w:b/>
          <w:sz w:val="24"/>
          <w:szCs w:val="24"/>
          <w:lang w:val="tr-TR"/>
        </w:rPr>
        <w:t>Hizmetler</w:t>
      </w:r>
    </w:p>
    <w:p w:rsidR="00107DE2" w:rsidRDefault="00107DE2" w:rsidP="00107DE2">
      <w:pPr>
        <w:pStyle w:val="GvdeMetni"/>
        <w:widowControl w:val="0"/>
        <w:spacing w:before="120" w:after="0" w:line="360" w:lineRule="auto"/>
        <w:ind w:left="1440"/>
        <w:jc w:val="both"/>
        <w:rPr>
          <w:rFonts w:ascii="Arial" w:hAnsi="Arial" w:cs="Arial"/>
          <w:bCs/>
          <w:sz w:val="24"/>
          <w:szCs w:val="24"/>
          <w:lang w:val="tr-TR"/>
        </w:rPr>
      </w:pPr>
      <w:r w:rsidRPr="00107DE2">
        <w:rPr>
          <w:rFonts w:ascii="Arial" w:hAnsi="Arial" w:cs="Arial"/>
          <w:bCs/>
          <w:sz w:val="24"/>
          <w:szCs w:val="24"/>
          <w:lang w:val="tr-TR"/>
        </w:rPr>
        <w:t>EK-2 İş Tanımı dokümanında tanımlanan Sistem İsterleri Gözden Geçirme (SİGG), Ön Tasarım Gözden Geçirme (ÖTGG), Kr</w:t>
      </w:r>
      <w:r>
        <w:rPr>
          <w:rFonts w:ascii="Arial" w:hAnsi="Arial" w:cs="Arial"/>
          <w:bCs/>
          <w:sz w:val="24"/>
          <w:szCs w:val="24"/>
          <w:lang w:val="tr-TR"/>
        </w:rPr>
        <w:t>i</w:t>
      </w:r>
      <w:r w:rsidRPr="00107DE2">
        <w:rPr>
          <w:rFonts w:ascii="Arial" w:hAnsi="Arial" w:cs="Arial"/>
          <w:bCs/>
          <w:sz w:val="24"/>
          <w:szCs w:val="24"/>
          <w:lang w:val="tr-TR"/>
        </w:rPr>
        <w:t xml:space="preserve">tik Tasarım Gözden Geçirme (KTGG) ve </w:t>
      </w:r>
      <w:r w:rsidRPr="001B0569">
        <w:rPr>
          <w:rFonts w:ascii="Arial" w:hAnsi="Arial" w:cs="Arial"/>
          <w:bCs/>
          <w:sz w:val="24"/>
          <w:szCs w:val="24"/>
          <w:lang w:val="tr-TR"/>
        </w:rPr>
        <w:t xml:space="preserve">Test Hazırlık Değerlendirme (THD) Toplantıları’ndan her birinde ilgili Teknik Toplantı’ya kadar </w:t>
      </w:r>
      <w:r w:rsidR="00E413DE">
        <w:rPr>
          <w:rFonts w:ascii="Arial" w:hAnsi="Arial" w:cs="Arial"/>
          <w:color w:val="000000"/>
          <w:sz w:val="24"/>
          <w:szCs w:val="24"/>
          <w:lang w:val="tr-TR"/>
        </w:rPr>
        <w:t>ODTÜ TTO</w:t>
      </w:r>
      <w:r w:rsidR="00E413DE" w:rsidDel="00E413DE">
        <w:rPr>
          <w:rFonts w:ascii="Arial" w:hAnsi="Arial" w:cs="Arial"/>
          <w:color w:val="000000"/>
          <w:sz w:val="24"/>
          <w:szCs w:val="24"/>
          <w:lang w:val="tr-TR"/>
        </w:rPr>
        <w:t xml:space="preserve"> </w:t>
      </w:r>
      <w:r w:rsidRPr="001B0569">
        <w:rPr>
          <w:rFonts w:ascii="Arial" w:hAnsi="Arial" w:cs="Arial"/>
          <w:bCs/>
          <w:sz w:val="24"/>
          <w:szCs w:val="24"/>
          <w:lang w:val="tr-TR"/>
        </w:rPr>
        <w:t>tarafından İfa edilen Hizmet‘lerin Kabul’ü</w:t>
      </w:r>
      <w:r>
        <w:rPr>
          <w:rFonts w:ascii="Arial" w:hAnsi="Arial" w:cs="Arial"/>
          <w:bCs/>
          <w:sz w:val="24"/>
          <w:szCs w:val="24"/>
          <w:lang w:val="tr-TR"/>
        </w:rPr>
        <w:t xml:space="preserve"> gerçekleştirilecektir.  </w:t>
      </w:r>
    </w:p>
    <w:p w:rsidR="00CF379D" w:rsidRPr="00107DE2" w:rsidRDefault="00CF379D" w:rsidP="00107DE2">
      <w:pPr>
        <w:pStyle w:val="GvdeMetni"/>
        <w:widowControl w:val="0"/>
        <w:spacing w:before="120" w:after="0" w:line="360" w:lineRule="auto"/>
        <w:ind w:left="1440"/>
        <w:jc w:val="both"/>
        <w:rPr>
          <w:rFonts w:ascii="Arial" w:hAnsi="Arial" w:cs="Arial"/>
          <w:sz w:val="24"/>
          <w:szCs w:val="24"/>
          <w:lang w:val="tr-TR"/>
        </w:rPr>
      </w:pPr>
    </w:p>
    <w:p w:rsidR="00F837D6" w:rsidRPr="00F837D6" w:rsidRDefault="00F837D6" w:rsidP="00F837D6">
      <w:pPr>
        <w:pStyle w:val="GvdeMetni"/>
        <w:widowControl w:val="0"/>
        <w:numPr>
          <w:ilvl w:val="1"/>
          <w:numId w:val="6"/>
        </w:numPr>
        <w:tabs>
          <w:tab w:val="num" w:pos="1440"/>
        </w:tabs>
        <w:spacing w:before="120" w:after="0" w:line="360" w:lineRule="auto"/>
        <w:ind w:left="1440" w:hanging="1440"/>
        <w:jc w:val="both"/>
        <w:rPr>
          <w:rFonts w:ascii="Arial" w:hAnsi="Arial" w:cs="Arial"/>
          <w:b/>
          <w:sz w:val="24"/>
          <w:szCs w:val="24"/>
          <w:lang w:val="tr-TR"/>
        </w:rPr>
      </w:pPr>
      <w:r w:rsidRPr="00F837D6">
        <w:rPr>
          <w:rFonts w:ascii="Arial" w:hAnsi="Arial" w:cs="Arial"/>
          <w:b/>
          <w:sz w:val="24"/>
          <w:szCs w:val="24"/>
          <w:lang w:val="tr-TR"/>
        </w:rPr>
        <w:t>Dokümantasyon</w:t>
      </w:r>
    </w:p>
    <w:p w:rsidR="00F837D6" w:rsidRPr="007503D8" w:rsidRDefault="00F837D6" w:rsidP="00F837D6">
      <w:pPr>
        <w:pStyle w:val="ListeParagraf"/>
        <w:numPr>
          <w:ilvl w:val="2"/>
          <w:numId w:val="6"/>
        </w:numPr>
        <w:spacing w:before="120" w:line="360" w:lineRule="auto"/>
        <w:ind w:left="1418" w:hanging="1418"/>
        <w:jc w:val="both"/>
        <w:rPr>
          <w:rFonts w:cs="Arial"/>
          <w:sz w:val="24"/>
          <w:szCs w:val="24"/>
          <w:lang w:val="tr-TR"/>
        </w:rPr>
      </w:pPr>
      <w:bookmarkStart w:id="116" w:name="_Toc163917541"/>
      <w:bookmarkStart w:id="117" w:name="_Toc166642572"/>
      <w:bookmarkStart w:id="118" w:name="_Toc166642676"/>
      <w:bookmarkStart w:id="119" w:name="_Toc166813010"/>
      <w:bookmarkStart w:id="120" w:name="_Toc167251621"/>
      <w:bookmarkStart w:id="121" w:name="_Toc167253761"/>
      <w:bookmarkStart w:id="122" w:name="_Toc167331699"/>
      <w:bookmarkStart w:id="123" w:name="_Toc64174009"/>
      <w:bookmarkStart w:id="124" w:name="_Toc64174565"/>
      <w:r w:rsidRPr="007503D8">
        <w:rPr>
          <w:rFonts w:cs="Arial"/>
          <w:sz w:val="24"/>
          <w:szCs w:val="24"/>
          <w:lang w:val="tr-TR"/>
        </w:rPr>
        <w:t xml:space="preserve">Sözleşme kapsamında </w:t>
      </w:r>
      <w:r w:rsidR="00E413DE">
        <w:rPr>
          <w:rFonts w:cs="Arial"/>
          <w:color w:val="000000"/>
          <w:sz w:val="24"/>
          <w:szCs w:val="24"/>
          <w:lang w:val="tr-TR"/>
        </w:rPr>
        <w:t>ODTÜ TTO</w:t>
      </w:r>
      <w:r w:rsidR="0091642B" w:rsidRPr="007503D8">
        <w:rPr>
          <w:rFonts w:cs="Arial"/>
          <w:sz w:val="24"/>
          <w:szCs w:val="24"/>
          <w:lang w:val="tr-TR"/>
        </w:rPr>
        <w:t xml:space="preserve"> </w:t>
      </w:r>
      <w:r w:rsidRPr="007503D8">
        <w:rPr>
          <w:rFonts w:cs="Arial"/>
          <w:sz w:val="24"/>
          <w:szCs w:val="24"/>
          <w:lang w:val="tr-TR"/>
        </w:rPr>
        <w:t xml:space="preserve">tarafından teslim edilecek olan tüm dokümanların teslim zamanlarını ve hangi kapsamda teslim edildiklerini (onay/inceleme) gösteren Sözleşme Veri İstek Listesi (SVİL) Sözleşme </w:t>
      </w:r>
      <w:r w:rsidRPr="00F837D6">
        <w:rPr>
          <w:rFonts w:cs="Arial"/>
          <w:sz w:val="24"/>
          <w:szCs w:val="24"/>
          <w:lang w:val="tr-TR"/>
        </w:rPr>
        <w:t>Ek-3’te</w:t>
      </w:r>
      <w:r w:rsidRPr="007503D8">
        <w:rPr>
          <w:rFonts w:cs="Arial"/>
          <w:sz w:val="24"/>
          <w:szCs w:val="24"/>
          <w:lang w:val="tr-TR"/>
        </w:rPr>
        <w:t xml:space="preserve"> yer almaktadır.</w:t>
      </w:r>
      <w:bookmarkEnd w:id="116"/>
      <w:bookmarkEnd w:id="117"/>
      <w:bookmarkEnd w:id="118"/>
      <w:bookmarkEnd w:id="119"/>
      <w:bookmarkEnd w:id="120"/>
      <w:bookmarkEnd w:id="121"/>
      <w:bookmarkEnd w:id="122"/>
    </w:p>
    <w:bookmarkEnd w:id="123"/>
    <w:bookmarkEnd w:id="124"/>
    <w:p w:rsidR="00F837D6" w:rsidRPr="007503D8" w:rsidRDefault="00E413DE" w:rsidP="00F837D6">
      <w:pPr>
        <w:pStyle w:val="ListeParagraf"/>
        <w:numPr>
          <w:ilvl w:val="2"/>
          <w:numId w:val="6"/>
        </w:numPr>
        <w:spacing w:before="120" w:line="360" w:lineRule="auto"/>
        <w:ind w:left="1418" w:hanging="1418"/>
        <w:jc w:val="both"/>
        <w:rPr>
          <w:rFonts w:cs="Arial"/>
          <w:sz w:val="24"/>
          <w:szCs w:val="24"/>
          <w:lang w:val="tr-TR"/>
        </w:rPr>
      </w:pPr>
      <w:r>
        <w:rPr>
          <w:rFonts w:cs="Arial"/>
          <w:color w:val="000000"/>
          <w:sz w:val="24"/>
          <w:szCs w:val="24"/>
          <w:lang w:val="tr-TR"/>
        </w:rPr>
        <w:t>ODTÜ TTO</w:t>
      </w:r>
      <w:r w:rsidR="0091642B" w:rsidRPr="007503D8">
        <w:rPr>
          <w:rFonts w:cs="Arial"/>
          <w:sz w:val="24"/>
          <w:szCs w:val="24"/>
          <w:lang w:val="tr-TR"/>
        </w:rPr>
        <w:t xml:space="preserve"> </w:t>
      </w:r>
      <w:r w:rsidR="00F837D6" w:rsidRPr="007503D8">
        <w:rPr>
          <w:rFonts w:cs="Arial"/>
          <w:sz w:val="24"/>
          <w:szCs w:val="24"/>
          <w:lang w:val="tr-TR"/>
        </w:rPr>
        <w:t>tarafından sağlanacak tüm dokümanlar, TUSAŞ isteğine bağlı olarak basılı ve/veya elektronik ortamda verilecektir.</w:t>
      </w:r>
    </w:p>
    <w:p w:rsidR="00F837D6" w:rsidRPr="007503D8" w:rsidRDefault="00F837D6" w:rsidP="00F837D6">
      <w:pPr>
        <w:pStyle w:val="ListeParagraf"/>
        <w:numPr>
          <w:ilvl w:val="2"/>
          <w:numId w:val="6"/>
        </w:numPr>
        <w:spacing w:before="120" w:line="360" w:lineRule="auto"/>
        <w:ind w:left="1418" w:hanging="1418"/>
        <w:jc w:val="both"/>
        <w:rPr>
          <w:rFonts w:cs="Arial"/>
          <w:sz w:val="24"/>
          <w:szCs w:val="24"/>
          <w:lang w:val="tr-TR"/>
        </w:rPr>
      </w:pPr>
      <w:bookmarkStart w:id="125" w:name="_Toc163917543"/>
      <w:bookmarkStart w:id="126" w:name="_Toc166642574"/>
      <w:bookmarkStart w:id="127" w:name="_Toc166642678"/>
      <w:bookmarkStart w:id="128" w:name="_Toc166813013"/>
      <w:bookmarkStart w:id="129" w:name="_Toc167251624"/>
      <w:bookmarkStart w:id="130" w:name="_Toc167253764"/>
      <w:bookmarkStart w:id="131" w:name="_Toc167331702"/>
      <w:r w:rsidRPr="007503D8">
        <w:rPr>
          <w:rFonts w:cs="Arial"/>
          <w:sz w:val="24"/>
          <w:szCs w:val="24"/>
          <w:lang w:val="tr-TR"/>
        </w:rPr>
        <w:t xml:space="preserve">Dokümanlar, TUSAŞ’ın istediği formatta ve/veya İngilizce olacaktır. </w:t>
      </w:r>
      <w:bookmarkEnd w:id="125"/>
      <w:bookmarkEnd w:id="126"/>
      <w:bookmarkEnd w:id="127"/>
      <w:bookmarkEnd w:id="128"/>
      <w:bookmarkEnd w:id="129"/>
      <w:bookmarkEnd w:id="130"/>
      <w:bookmarkEnd w:id="131"/>
      <w:r w:rsidRPr="007503D8">
        <w:rPr>
          <w:rFonts w:cs="Arial"/>
          <w:sz w:val="24"/>
          <w:szCs w:val="24"/>
          <w:lang w:val="tr-TR"/>
        </w:rPr>
        <w:t>Ancak SVİL kapsamında Türkçe olduğu belirtilen dokümanlar Türkçe olacaktır.</w:t>
      </w:r>
    </w:p>
    <w:p w:rsidR="00F837D6" w:rsidRPr="007503D8" w:rsidRDefault="00F837D6" w:rsidP="00F837D6">
      <w:pPr>
        <w:pStyle w:val="ListeParagraf"/>
        <w:numPr>
          <w:ilvl w:val="2"/>
          <w:numId w:val="6"/>
        </w:numPr>
        <w:spacing w:before="120" w:line="360" w:lineRule="auto"/>
        <w:ind w:left="1418" w:hanging="1418"/>
        <w:jc w:val="both"/>
        <w:rPr>
          <w:rFonts w:cs="Arial"/>
          <w:sz w:val="24"/>
          <w:szCs w:val="24"/>
          <w:lang w:val="tr-TR"/>
        </w:rPr>
      </w:pPr>
      <w:bookmarkStart w:id="132" w:name="_Toc64174010"/>
      <w:bookmarkStart w:id="133" w:name="_Toc64174566"/>
      <w:bookmarkStart w:id="134" w:name="_Toc163917544"/>
      <w:bookmarkStart w:id="135" w:name="_Toc166642575"/>
      <w:bookmarkStart w:id="136" w:name="_Toc166642679"/>
      <w:bookmarkStart w:id="137" w:name="_Toc166813014"/>
      <w:bookmarkStart w:id="138" w:name="_Toc167251625"/>
      <w:bookmarkStart w:id="139" w:name="_Toc167253765"/>
      <w:bookmarkStart w:id="140" w:name="_Toc167331703"/>
      <w:r w:rsidRPr="007503D8">
        <w:rPr>
          <w:rFonts w:cs="Arial"/>
          <w:sz w:val="24"/>
          <w:szCs w:val="24"/>
          <w:lang w:val="tr-TR"/>
        </w:rPr>
        <w:t>Özel donanım ve yazılım gerektiren özel formata ya da medyaya sahip olan bilgiler varsa özellikle belirtilecektir. Bu bilgilere erişim ve işlenme yazılım/donanımları belirtilecektir</w:t>
      </w:r>
      <w:bookmarkEnd w:id="132"/>
      <w:bookmarkEnd w:id="133"/>
      <w:r w:rsidRPr="007503D8">
        <w:rPr>
          <w:rFonts w:cs="Arial"/>
          <w:sz w:val="24"/>
          <w:szCs w:val="24"/>
          <w:lang w:val="tr-TR"/>
        </w:rPr>
        <w:t>.</w:t>
      </w:r>
      <w:bookmarkEnd w:id="134"/>
      <w:bookmarkEnd w:id="135"/>
      <w:bookmarkEnd w:id="136"/>
      <w:bookmarkEnd w:id="137"/>
      <w:bookmarkEnd w:id="138"/>
      <w:bookmarkEnd w:id="139"/>
      <w:bookmarkEnd w:id="140"/>
    </w:p>
    <w:p w:rsidR="00F837D6" w:rsidRPr="007503D8" w:rsidRDefault="00F837D6" w:rsidP="00F837D6">
      <w:pPr>
        <w:pStyle w:val="ListeParagraf"/>
        <w:numPr>
          <w:ilvl w:val="2"/>
          <w:numId w:val="6"/>
        </w:numPr>
        <w:spacing w:before="120" w:line="360" w:lineRule="auto"/>
        <w:ind w:left="1418" w:hanging="1418"/>
        <w:jc w:val="both"/>
        <w:rPr>
          <w:rFonts w:cs="Arial"/>
          <w:sz w:val="24"/>
          <w:szCs w:val="24"/>
          <w:lang w:val="tr-TR"/>
        </w:rPr>
      </w:pPr>
      <w:bookmarkStart w:id="141" w:name="_Toc64174011"/>
      <w:bookmarkStart w:id="142" w:name="_Toc64174567"/>
      <w:bookmarkStart w:id="143" w:name="_Toc163917545"/>
      <w:bookmarkStart w:id="144" w:name="_Toc166642576"/>
      <w:bookmarkStart w:id="145" w:name="_Toc166642680"/>
      <w:bookmarkStart w:id="146" w:name="_Toc166813015"/>
      <w:bookmarkStart w:id="147" w:name="_Toc167251626"/>
      <w:bookmarkStart w:id="148" w:name="_Toc167253766"/>
      <w:bookmarkStart w:id="149" w:name="_Toc167331704"/>
      <w:r w:rsidRPr="007503D8">
        <w:rPr>
          <w:rFonts w:cs="Arial"/>
          <w:sz w:val="24"/>
          <w:szCs w:val="24"/>
          <w:lang w:val="tr-TR"/>
        </w:rPr>
        <w:t>Bütün veri ve veri taşıyıcıları, verilerin yönetiminin yapılabilmesi için, yayım tarihi, versiyon, gizlilik derecesi, kopya sayısı, yapılan değişikliklerin listesi, kaynağı ve yetkili onay bilgilerini gösterecek şekilde işaretlenecektir</w:t>
      </w:r>
      <w:bookmarkEnd w:id="141"/>
      <w:bookmarkEnd w:id="142"/>
      <w:r w:rsidRPr="007503D8">
        <w:rPr>
          <w:rFonts w:cs="Arial"/>
          <w:sz w:val="24"/>
          <w:szCs w:val="24"/>
          <w:lang w:val="tr-TR"/>
        </w:rPr>
        <w:t>.</w:t>
      </w:r>
      <w:bookmarkEnd w:id="143"/>
      <w:bookmarkEnd w:id="144"/>
      <w:bookmarkEnd w:id="145"/>
      <w:bookmarkEnd w:id="146"/>
      <w:bookmarkEnd w:id="147"/>
      <w:bookmarkEnd w:id="148"/>
      <w:bookmarkEnd w:id="149"/>
    </w:p>
    <w:p w:rsidR="003B4A87" w:rsidRDefault="001B7E78" w:rsidP="004A6239">
      <w:pPr>
        <w:widowControl w:val="0"/>
        <w:numPr>
          <w:ilvl w:val="0"/>
          <w:numId w:val="6"/>
        </w:numPr>
        <w:tabs>
          <w:tab w:val="num" w:pos="1440"/>
        </w:tabs>
        <w:spacing w:before="120" w:after="0" w:line="360" w:lineRule="auto"/>
        <w:ind w:left="1440" w:hanging="1440"/>
        <w:jc w:val="both"/>
        <w:outlineLvl w:val="0"/>
        <w:rPr>
          <w:rFonts w:ascii="Arial" w:eastAsia="Times New Roman" w:hAnsi="Arial" w:cs="Arial"/>
          <w:b/>
          <w:sz w:val="24"/>
          <w:szCs w:val="24"/>
        </w:rPr>
      </w:pPr>
      <w:bookmarkStart w:id="150" w:name="_Toc474401354"/>
      <w:bookmarkStart w:id="151" w:name="_Toc474401466"/>
      <w:r w:rsidRPr="007503D8">
        <w:rPr>
          <w:rFonts w:ascii="Arial" w:eastAsia="Times New Roman" w:hAnsi="Arial" w:cs="Arial"/>
          <w:b/>
          <w:sz w:val="24"/>
          <w:szCs w:val="24"/>
        </w:rPr>
        <w:t>EĞİTİM GEREKSİNİMLERİ</w:t>
      </w:r>
      <w:bookmarkEnd w:id="150"/>
      <w:bookmarkEnd w:id="151"/>
    </w:p>
    <w:p w:rsidR="003F5608" w:rsidRPr="00D70921" w:rsidRDefault="002A0FBE" w:rsidP="003F5608">
      <w:pPr>
        <w:pStyle w:val="GvdeMetni"/>
        <w:widowControl w:val="0"/>
        <w:numPr>
          <w:ilvl w:val="1"/>
          <w:numId w:val="6"/>
        </w:numPr>
        <w:tabs>
          <w:tab w:val="num" w:pos="1440"/>
        </w:tabs>
        <w:spacing w:before="120" w:after="0" w:line="360" w:lineRule="auto"/>
        <w:ind w:left="1440" w:hanging="1440"/>
        <w:jc w:val="both"/>
        <w:rPr>
          <w:rFonts w:ascii="Arial" w:eastAsia="Times New Roman" w:hAnsi="Arial" w:cs="Arial"/>
          <w:sz w:val="24"/>
          <w:szCs w:val="24"/>
          <w:lang w:val="tr-TR"/>
        </w:rPr>
      </w:pPr>
      <w:r w:rsidRPr="00D70921">
        <w:rPr>
          <w:rFonts w:ascii="Arial" w:eastAsia="Times New Roman" w:hAnsi="Arial" w:cs="Arial"/>
          <w:sz w:val="24"/>
          <w:szCs w:val="24"/>
          <w:lang w:val="tr-TR"/>
        </w:rPr>
        <w:t>Sözleşme’nin yürürlüğe girmesini müteakip</w:t>
      </w:r>
      <w:r w:rsidR="003F5608" w:rsidRPr="00D70921">
        <w:rPr>
          <w:rFonts w:ascii="Arial" w:eastAsia="Times New Roman" w:hAnsi="Arial" w:cs="Arial"/>
          <w:sz w:val="24"/>
          <w:szCs w:val="24"/>
          <w:lang w:val="tr-TR"/>
        </w:rPr>
        <w:t>, TUSAŞ tarafından</w:t>
      </w:r>
      <w:r w:rsidRPr="00D70921">
        <w:rPr>
          <w:rFonts w:ascii="Arial" w:eastAsia="Times New Roman" w:hAnsi="Arial" w:cs="Arial"/>
          <w:sz w:val="24"/>
          <w:szCs w:val="24"/>
          <w:lang w:val="tr-TR"/>
        </w:rPr>
        <w:t xml:space="preserve"> </w:t>
      </w:r>
      <w:r w:rsidR="00E413DE">
        <w:rPr>
          <w:rFonts w:ascii="Arial" w:hAnsi="Arial" w:cs="Arial"/>
          <w:color w:val="000000"/>
          <w:sz w:val="24"/>
          <w:szCs w:val="24"/>
          <w:lang w:val="tr-TR"/>
        </w:rPr>
        <w:t>ODTÜ TTO</w:t>
      </w:r>
      <w:r w:rsidR="00E413DE" w:rsidDel="00E413DE">
        <w:rPr>
          <w:rFonts w:ascii="Arial" w:hAnsi="Arial" w:cs="Arial"/>
          <w:color w:val="000000"/>
          <w:sz w:val="24"/>
          <w:szCs w:val="24"/>
          <w:lang w:val="tr-TR"/>
        </w:rPr>
        <w:t xml:space="preserve"> </w:t>
      </w:r>
      <w:r w:rsidR="003F5608" w:rsidRPr="00D70921">
        <w:rPr>
          <w:rFonts w:ascii="Arial" w:eastAsia="Times New Roman" w:hAnsi="Arial" w:cs="Arial"/>
          <w:sz w:val="24"/>
          <w:szCs w:val="24"/>
          <w:lang w:val="tr-TR"/>
        </w:rPr>
        <w:t>personellerine oryantasyon eğitimi verilecektir.</w:t>
      </w:r>
    </w:p>
    <w:p w:rsidR="002A0FBE" w:rsidRPr="00D70921" w:rsidRDefault="003F5608" w:rsidP="003F5608">
      <w:pPr>
        <w:pStyle w:val="GvdeMetni"/>
        <w:widowControl w:val="0"/>
        <w:numPr>
          <w:ilvl w:val="1"/>
          <w:numId w:val="6"/>
        </w:numPr>
        <w:tabs>
          <w:tab w:val="num" w:pos="1440"/>
        </w:tabs>
        <w:spacing w:before="120" w:after="0" w:line="360" w:lineRule="auto"/>
        <w:ind w:left="1440" w:hanging="1440"/>
        <w:jc w:val="both"/>
        <w:rPr>
          <w:rFonts w:ascii="Arial" w:eastAsia="Times New Roman" w:hAnsi="Arial" w:cs="Arial"/>
          <w:sz w:val="24"/>
          <w:szCs w:val="24"/>
          <w:lang w:val="tr-TR"/>
        </w:rPr>
      </w:pPr>
      <w:r w:rsidRPr="00D70921">
        <w:rPr>
          <w:rFonts w:ascii="Arial" w:eastAsia="Times New Roman" w:hAnsi="Arial" w:cs="Arial"/>
          <w:sz w:val="24"/>
          <w:szCs w:val="24"/>
          <w:lang w:val="tr-TR"/>
        </w:rPr>
        <w:t xml:space="preserve">Temel tasarım eğitimlerine ilişkin olarak ise Sözleşme’nin yürürlüğe girmesini müteakip </w:t>
      </w:r>
      <w:r w:rsidR="002A0FBE" w:rsidRPr="00D70921">
        <w:rPr>
          <w:rFonts w:ascii="Arial" w:eastAsia="Times New Roman" w:hAnsi="Arial" w:cs="Arial"/>
          <w:sz w:val="24"/>
          <w:szCs w:val="24"/>
          <w:lang w:val="tr-TR"/>
        </w:rPr>
        <w:t>1</w:t>
      </w:r>
      <w:r w:rsidR="000F1547">
        <w:rPr>
          <w:rFonts w:ascii="Arial" w:eastAsia="Times New Roman" w:hAnsi="Arial" w:cs="Arial"/>
          <w:sz w:val="24"/>
          <w:szCs w:val="24"/>
          <w:lang w:val="tr-TR"/>
        </w:rPr>
        <w:t xml:space="preserve"> </w:t>
      </w:r>
      <w:r w:rsidRPr="00D70921">
        <w:rPr>
          <w:rFonts w:ascii="Arial" w:eastAsia="Times New Roman" w:hAnsi="Arial" w:cs="Arial"/>
          <w:sz w:val="24"/>
          <w:szCs w:val="24"/>
          <w:lang w:val="tr-TR"/>
        </w:rPr>
        <w:t>(bir)</w:t>
      </w:r>
      <w:r w:rsidR="002A0FBE" w:rsidRPr="00D70921">
        <w:rPr>
          <w:rFonts w:ascii="Arial" w:eastAsia="Times New Roman" w:hAnsi="Arial" w:cs="Arial"/>
          <w:sz w:val="24"/>
          <w:szCs w:val="24"/>
          <w:lang w:val="tr-TR"/>
        </w:rPr>
        <w:t xml:space="preserve"> ay içerisinde </w:t>
      </w:r>
      <w:r w:rsidRPr="00D70921">
        <w:rPr>
          <w:rFonts w:ascii="Arial" w:eastAsia="Times New Roman" w:hAnsi="Arial" w:cs="Arial"/>
          <w:sz w:val="24"/>
          <w:szCs w:val="24"/>
          <w:lang w:val="tr-TR"/>
        </w:rPr>
        <w:t>verilecek eğitim listesi ve takvimi Taraflarca mutabakatla</w:t>
      </w:r>
      <w:r w:rsidR="002A0FBE" w:rsidRPr="00D70921">
        <w:rPr>
          <w:rFonts w:ascii="Arial" w:eastAsia="Times New Roman" w:hAnsi="Arial" w:cs="Arial"/>
          <w:sz w:val="24"/>
          <w:szCs w:val="24"/>
          <w:lang w:val="tr-TR"/>
        </w:rPr>
        <w:t xml:space="preserve"> belirlenecek </w:t>
      </w:r>
      <w:r w:rsidRPr="00D70921">
        <w:rPr>
          <w:rFonts w:ascii="Arial" w:eastAsia="Times New Roman" w:hAnsi="Arial" w:cs="Arial"/>
          <w:sz w:val="24"/>
          <w:szCs w:val="24"/>
          <w:lang w:val="tr-TR"/>
        </w:rPr>
        <w:t xml:space="preserve">olup, eğitimler </w:t>
      </w:r>
      <w:r w:rsidR="002A0FBE" w:rsidRPr="00D70921">
        <w:rPr>
          <w:rFonts w:ascii="Arial" w:eastAsia="Times New Roman" w:hAnsi="Arial" w:cs="Arial"/>
          <w:sz w:val="24"/>
          <w:szCs w:val="24"/>
          <w:lang w:val="tr-TR"/>
        </w:rPr>
        <w:t xml:space="preserve">Proje Uygulama Takvimi’nde tanımlanan faaliyetlere uygun olarak </w:t>
      </w:r>
      <w:r w:rsidRPr="00D70921">
        <w:rPr>
          <w:rFonts w:ascii="Arial" w:eastAsia="Times New Roman" w:hAnsi="Arial" w:cs="Arial"/>
          <w:sz w:val="24"/>
          <w:szCs w:val="24"/>
          <w:lang w:val="tr-TR"/>
        </w:rPr>
        <w:t>belirlenen</w:t>
      </w:r>
      <w:r w:rsidR="002A0FBE" w:rsidRPr="00D70921">
        <w:rPr>
          <w:rFonts w:ascii="Arial" w:eastAsia="Times New Roman" w:hAnsi="Arial" w:cs="Arial"/>
          <w:sz w:val="24"/>
          <w:szCs w:val="24"/>
          <w:lang w:val="tr-TR"/>
        </w:rPr>
        <w:t xml:space="preserve"> tarihlerde verilecektir.</w:t>
      </w:r>
    </w:p>
    <w:sectPr w:rsidR="002A0FBE" w:rsidRPr="00D70921" w:rsidSect="00F550AD">
      <w:footerReference w:type="default" r:id="rId13"/>
      <w:pgSz w:w="11906" w:h="16838"/>
      <w:pgMar w:top="1276" w:right="1558" w:bottom="1276" w:left="1843"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B53" w:rsidRDefault="00314B53" w:rsidP="0078102B">
      <w:pPr>
        <w:spacing w:after="0" w:line="240" w:lineRule="auto"/>
      </w:pPr>
      <w:r>
        <w:separator/>
      </w:r>
    </w:p>
  </w:endnote>
  <w:endnote w:type="continuationSeparator" w:id="0">
    <w:p w:rsidR="00314B53" w:rsidRDefault="00314B53" w:rsidP="0078102B">
      <w:pPr>
        <w:spacing w:after="0" w:line="240" w:lineRule="auto"/>
      </w:pPr>
      <w:r>
        <w:continuationSeparator/>
      </w:r>
    </w:p>
  </w:endnote>
  <w:endnote w:type="continuationNotice" w:id="1">
    <w:p w:rsidR="00314B53" w:rsidRDefault="00314B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urkish Times New Roman">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675030"/>
      <w:docPartObj>
        <w:docPartGallery w:val="Page Numbers (Bottom of Page)"/>
        <w:docPartUnique/>
      </w:docPartObj>
    </w:sdtPr>
    <w:sdtEndPr/>
    <w:sdtContent>
      <w:sdt>
        <w:sdtPr>
          <w:id w:val="1728636285"/>
          <w:docPartObj>
            <w:docPartGallery w:val="Page Numbers (Top of Page)"/>
            <w:docPartUnique/>
          </w:docPartObj>
        </w:sdtPr>
        <w:sdtEndPr/>
        <w:sdtContent>
          <w:p w:rsidR="00CF445B" w:rsidRDefault="00CF445B">
            <w:pPr>
              <w:pStyle w:val="AltBilgi"/>
              <w:jc w:val="center"/>
            </w:pPr>
            <w:r w:rsidRPr="00CF445B">
              <w:rPr>
                <w:rFonts w:ascii="Arial" w:hAnsi="Arial" w:cs="Arial"/>
                <w:sz w:val="24"/>
                <w:szCs w:val="24"/>
              </w:rPr>
              <w:t xml:space="preserve"> </w:t>
            </w:r>
            <w:r w:rsidRPr="00CF445B">
              <w:rPr>
                <w:rFonts w:ascii="Arial" w:hAnsi="Arial" w:cs="Arial"/>
                <w:bCs/>
                <w:sz w:val="24"/>
                <w:szCs w:val="24"/>
              </w:rPr>
              <w:fldChar w:fldCharType="begin"/>
            </w:r>
            <w:r w:rsidRPr="00CF445B">
              <w:rPr>
                <w:rFonts w:ascii="Arial" w:hAnsi="Arial" w:cs="Arial"/>
                <w:bCs/>
                <w:sz w:val="24"/>
                <w:szCs w:val="24"/>
              </w:rPr>
              <w:instrText xml:space="preserve"> PAGE </w:instrText>
            </w:r>
            <w:r w:rsidRPr="00CF445B">
              <w:rPr>
                <w:rFonts w:ascii="Arial" w:hAnsi="Arial" w:cs="Arial"/>
                <w:bCs/>
                <w:sz w:val="24"/>
                <w:szCs w:val="24"/>
              </w:rPr>
              <w:fldChar w:fldCharType="separate"/>
            </w:r>
            <w:r w:rsidR="00644A15">
              <w:rPr>
                <w:rFonts w:ascii="Arial" w:hAnsi="Arial" w:cs="Arial"/>
                <w:bCs/>
                <w:noProof/>
                <w:sz w:val="24"/>
                <w:szCs w:val="24"/>
              </w:rPr>
              <w:t>1</w:t>
            </w:r>
            <w:r w:rsidRPr="00CF445B">
              <w:rPr>
                <w:rFonts w:ascii="Arial" w:hAnsi="Arial" w:cs="Arial"/>
                <w:bCs/>
                <w:sz w:val="24"/>
                <w:szCs w:val="24"/>
              </w:rPr>
              <w:fldChar w:fldCharType="end"/>
            </w:r>
            <w:r w:rsidRPr="00CF445B">
              <w:rPr>
                <w:rFonts w:ascii="Arial" w:hAnsi="Arial" w:cs="Arial"/>
                <w:sz w:val="24"/>
                <w:szCs w:val="24"/>
              </w:rPr>
              <w:t xml:space="preserve"> / </w:t>
            </w:r>
            <w:r w:rsidR="009647C5">
              <w:rPr>
                <w:rFonts w:ascii="Arial" w:hAnsi="Arial" w:cs="Arial"/>
                <w:bCs/>
                <w:sz w:val="24"/>
                <w:szCs w:val="24"/>
              </w:rPr>
              <w:t>11</w:t>
            </w:r>
          </w:p>
        </w:sdtContent>
      </w:sdt>
    </w:sdtContent>
  </w:sdt>
  <w:p w:rsidR="005D6AEB" w:rsidRPr="00F550AD" w:rsidRDefault="005D6AEB" w:rsidP="00F550AD">
    <w:pPr>
      <w:pStyle w:val="AltBilgi"/>
      <w:rPr>
        <w:rFonts w:ascii="Arial" w:hAnsi="Arial" w:cs="Arial"/>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AEB" w:rsidRDefault="005D6AEB" w:rsidP="00F550AD">
    <w:pPr>
      <w:pStyle w:val="AltBilgi"/>
      <w:jc w:val="center"/>
      <w:rPr>
        <w:rFonts w:ascii="Arial" w:hAnsi="Arial" w:cs="Arial"/>
        <w:b/>
      </w:rPr>
    </w:pPr>
  </w:p>
  <w:p w:rsidR="005D6AEB" w:rsidRPr="001C4403" w:rsidRDefault="005D6AEB" w:rsidP="001C4403">
    <w:pPr>
      <w:pStyle w:val="AltBilgi"/>
      <w:tabs>
        <w:tab w:val="clear" w:pos="9072"/>
        <w:tab w:val="center" w:pos="4252"/>
        <w:tab w:val="left" w:pos="6262"/>
      </w:tabs>
      <w:rPr>
        <w:rFonts w:ascii="Times New Roman" w:hAnsi="Times New Roman"/>
        <w:sz w:val="24"/>
        <w:szCs w:val="24"/>
      </w:rPr>
    </w:pPr>
    <w:r>
      <w:rPr>
        <w:rFonts w:ascii="Times New Roman" w:hAnsi="Times New Roman"/>
        <w:sz w:val="24"/>
        <w:szCs w:val="24"/>
      </w:rPr>
      <w:tab/>
    </w:r>
    <w:r w:rsidRPr="00CF445B">
      <w:rPr>
        <w:rFonts w:ascii="Arial" w:hAnsi="Arial" w:cs="Arial"/>
        <w:bCs/>
        <w:noProof/>
        <w:sz w:val="24"/>
        <w:szCs w:val="24"/>
      </w:rPr>
      <w:fldChar w:fldCharType="begin"/>
    </w:r>
    <w:r w:rsidRPr="00CF445B">
      <w:rPr>
        <w:rFonts w:ascii="Arial" w:hAnsi="Arial" w:cs="Arial"/>
        <w:bCs/>
        <w:noProof/>
        <w:sz w:val="24"/>
        <w:szCs w:val="24"/>
      </w:rPr>
      <w:instrText xml:space="preserve"> PAGE   \* MERGEFORMAT </w:instrText>
    </w:r>
    <w:r w:rsidRPr="00CF445B">
      <w:rPr>
        <w:rFonts w:ascii="Arial" w:hAnsi="Arial" w:cs="Arial"/>
        <w:bCs/>
        <w:noProof/>
        <w:sz w:val="24"/>
        <w:szCs w:val="24"/>
      </w:rPr>
      <w:fldChar w:fldCharType="separate"/>
    </w:r>
    <w:r w:rsidR="00644A15">
      <w:rPr>
        <w:rFonts w:ascii="Arial" w:hAnsi="Arial" w:cs="Arial"/>
        <w:bCs/>
        <w:noProof/>
        <w:sz w:val="24"/>
        <w:szCs w:val="24"/>
      </w:rPr>
      <w:t>11</w:t>
    </w:r>
    <w:r w:rsidRPr="00CF445B">
      <w:rPr>
        <w:rFonts w:ascii="Arial" w:hAnsi="Arial" w:cs="Arial"/>
        <w:bCs/>
        <w:noProof/>
        <w:sz w:val="24"/>
        <w:szCs w:val="24"/>
      </w:rPr>
      <w:fldChar w:fldCharType="end"/>
    </w:r>
    <w:r w:rsidR="00D062B4">
      <w:rPr>
        <w:rFonts w:ascii="Arial" w:hAnsi="Arial" w:cs="Arial"/>
        <w:bCs/>
        <w:noProof/>
        <w:sz w:val="24"/>
        <w:szCs w:val="24"/>
      </w:rPr>
      <w:t>/11</w:t>
    </w:r>
    <w:r w:rsidRPr="00CF445B">
      <w:rPr>
        <w:rFonts w:ascii="Arial" w:hAnsi="Arial" w:cs="Arial"/>
        <w:bCs/>
        <w:noProof/>
        <w:sz w:val="24"/>
        <w:szCs w:val="24"/>
      </w:rPr>
      <w:tab/>
    </w:r>
    <w:r>
      <w:rPr>
        <w:rFonts w:ascii="Times New Roman" w:hAnsi="Times New Roman"/>
        <w:sz w:val="24"/>
        <w:szCs w:val="24"/>
      </w:rPr>
      <w:tab/>
    </w:r>
  </w:p>
  <w:p w:rsidR="005D6AEB" w:rsidRPr="00F550AD" w:rsidRDefault="005D6AEB" w:rsidP="00F550AD">
    <w:pPr>
      <w:pStyle w:val="AltBilgi"/>
      <w:rPr>
        <w:rFonts w:ascii="Arial" w:hAnsi="Arial" w:cs="Arial"/>
        <w:b/>
      </w:rPr>
    </w:pPr>
    <w:r w:rsidRPr="00F550AD">
      <w:rPr>
        <w:rFonts w:ascii="Arial" w:hAnsi="Arial" w:cs="Arial"/>
        <w:b/>
      </w:rPr>
      <w:tab/>
    </w:r>
    <w:r w:rsidRPr="00F550AD">
      <w:rPr>
        <w:rFonts w:ascii="Arial" w:hAnsi="Arial" w:cs="Arial"/>
        <w:b/>
      </w:rPr>
      <w:tab/>
    </w:r>
  </w:p>
  <w:p w:rsidR="005D6AEB" w:rsidRDefault="005D6AEB">
    <w:pPr>
      <w:pStyle w:val="stBilgi"/>
      <w:jc w:val="center"/>
      <w:rPr>
        <w:b/>
        <w:u w:val="single"/>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B53" w:rsidRDefault="00314B53" w:rsidP="0078102B">
      <w:pPr>
        <w:spacing w:after="0" w:line="240" w:lineRule="auto"/>
      </w:pPr>
      <w:r>
        <w:separator/>
      </w:r>
    </w:p>
  </w:footnote>
  <w:footnote w:type="continuationSeparator" w:id="0">
    <w:p w:rsidR="00314B53" w:rsidRDefault="00314B53" w:rsidP="0078102B">
      <w:pPr>
        <w:spacing w:after="0" w:line="240" w:lineRule="auto"/>
      </w:pPr>
      <w:r>
        <w:continuationSeparator/>
      </w:r>
    </w:p>
  </w:footnote>
  <w:footnote w:type="continuationNotice" w:id="1">
    <w:p w:rsidR="00314B53" w:rsidRDefault="00314B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6DF" w:rsidRPr="00DF06DF" w:rsidRDefault="00DF06DF" w:rsidP="00DF06DF">
    <w:pPr>
      <w:pStyle w:val="stBilgi"/>
      <w:rPr>
        <w:rFonts w:ascii="Arial" w:hAnsi="Arial" w:cs="Arial"/>
        <w:bCs/>
        <w:sz w:val="18"/>
      </w:rPr>
    </w:pPr>
    <w:r w:rsidRPr="00DF06DF">
      <w:rPr>
        <w:rFonts w:ascii="Arial" w:hAnsi="Arial" w:cs="Arial"/>
        <w:bCs/>
        <w:sz w:val="18"/>
      </w:rPr>
      <w:t>Very-Light Uçak (VLA) Geliştirilmesine Yönelik BARGE Projesi</w:t>
    </w:r>
  </w:p>
  <w:p w:rsidR="005D6AEB" w:rsidRPr="00DF06DF" w:rsidRDefault="005D6AEB" w:rsidP="00F550AD">
    <w:pPr>
      <w:pStyle w:val="stBilgi"/>
      <w:rPr>
        <w:rFonts w:ascii="Arial" w:hAnsi="Arial" w:cs="Arial"/>
        <w:bCs/>
        <w:sz w:val="18"/>
      </w:rPr>
    </w:pPr>
    <w:r w:rsidRPr="00DF06DF">
      <w:rPr>
        <w:rFonts w:ascii="Arial" w:hAnsi="Arial" w:cs="Arial"/>
        <w:bCs/>
        <w:sz w:val="18"/>
      </w:rPr>
      <w:t xml:space="preserve">EK-2 </w:t>
    </w:r>
    <w:r w:rsidR="007F7A16" w:rsidRPr="00DF06DF">
      <w:rPr>
        <w:rFonts w:ascii="Arial" w:hAnsi="Arial" w:cs="Arial"/>
        <w:bCs/>
        <w:sz w:val="18"/>
      </w:rPr>
      <w:t xml:space="preserve">İş Tanımı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10"/>
    <w:lvl w:ilvl="0">
      <w:start w:val="2"/>
      <w:numFmt w:val="decimal"/>
      <w:lvlText w:val="%1."/>
      <w:lvlJc w:val="left"/>
      <w:pPr>
        <w:tabs>
          <w:tab w:val="num" w:pos="390"/>
        </w:tabs>
        <w:ind w:left="390" w:hanging="390"/>
      </w:pPr>
      <w:rPr>
        <w:rFonts w:ascii="Arial" w:hAnsi="Arial" w:cs="Arial"/>
      </w:rPr>
    </w:lvl>
    <w:lvl w:ilvl="1">
      <w:start w:val="2"/>
      <w:numFmt w:val="decimal"/>
      <w:lvlText w:val="%1.%2."/>
      <w:lvlJc w:val="left"/>
      <w:pPr>
        <w:tabs>
          <w:tab w:val="num" w:pos="390"/>
        </w:tabs>
        <w:ind w:left="390" w:hanging="390"/>
      </w:pPr>
      <w:rPr>
        <w:rFonts w:ascii="Arial" w:hAnsi="Arial" w:cs="Arial"/>
      </w:rPr>
    </w:lvl>
    <w:lvl w:ilvl="2">
      <w:start w:val="1"/>
      <w:numFmt w:val="decimal"/>
      <w:lvlText w:val="%1.%2.%3."/>
      <w:lvlJc w:val="left"/>
      <w:pPr>
        <w:tabs>
          <w:tab w:val="num" w:pos="1080"/>
        </w:tabs>
        <w:ind w:left="1080" w:hanging="720"/>
      </w:pPr>
      <w:rPr>
        <w:rFonts w:ascii="Arial" w:hAnsi="Arial" w:cs="Arial"/>
      </w:rPr>
    </w:lvl>
    <w:lvl w:ilvl="3">
      <w:start w:val="1"/>
      <w:numFmt w:val="decimal"/>
      <w:lvlText w:val="%1.%2.%3.%4."/>
      <w:lvlJc w:val="left"/>
      <w:pPr>
        <w:tabs>
          <w:tab w:val="num" w:pos="1620"/>
        </w:tabs>
        <w:ind w:left="1620" w:hanging="720"/>
      </w:pPr>
      <w:rPr>
        <w:rFonts w:ascii="Arial" w:hAnsi="Arial" w:cs="Arial"/>
      </w:rPr>
    </w:lvl>
    <w:lvl w:ilvl="4">
      <w:start w:val="1"/>
      <w:numFmt w:val="decimal"/>
      <w:lvlText w:val="%1.%2.%3.%4.%5."/>
      <w:lvlJc w:val="left"/>
      <w:pPr>
        <w:tabs>
          <w:tab w:val="num" w:pos="2700"/>
        </w:tabs>
        <w:ind w:left="2700" w:hanging="1080"/>
      </w:pPr>
      <w:rPr>
        <w:rFonts w:ascii="Arial" w:hAnsi="Arial" w:cs="Arial"/>
      </w:rPr>
    </w:lvl>
    <w:lvl w:ilvl="5">
      <w:start w:val="1"/>
      <w:numFmt w:val="decimal"/>
      <w:lvlText w:val="%1.%2.%3.%4.%5.%6."/>
      <w:lvlJc w:val="left"/>
      <w:pPr>
        <w:tabs>
          <w:tab w:val="num" w:pos="1440"/>
        </w:tabs>
        <w:ind w:left="1440" w:hanging="1080"/>
      </w:pPr>
      <w:rPr>
        <w:rFonts w:ascii="Arial" w:hAnsi="Arial" w:cs="Arial"/>
      </w:rPr>
    </w:lvl>
    <w:lvl w:ilvl="6">
      <w:start w:val="1"/>
      <w:numFmt w:val="decimal"/>
      <w:lvlText w:val="%1.%2.%3.%4.%5.%6.%7."/>
      <w:lvlJc w:val="left"/>
      <w:pPr>
        <w:tabs>
          <w:tab w:val="num" w:pos="1440"/>
        </w:tabs>
        <w:ind w:left="1440" w:hanging="1440"/>
      </w:pPr>
      <w:rPr>
        <w:rFonts w:ascii="Arial" w:hAnsi="Arial" w:cs="Arial"/>
      </w:rPr>
    </w:lvl>
    <w:lvl w:ilvl="7">
      <w:start w:val="1"/>
      <w:numFmt w:val="decimal"/>
      <w:lvlText w:val="%1.%2.%3.%4.%5.%6.%7.%8."/>
      <w:lvlJc w:val="left"/>
      <w:pPr>
        <w:tabs>
          <w:tab w:val="num" w:pos="1440"/>
        </w:tabs>
        <w:ind w:left="1440" w:hanging="1440"/>
      </w:pPr>
      <w:rPr>
        <w:rFonts w:ascii="Arial" w:hAnsi="Arial" w:cs="Arial"/>
      </w:rPr>
    </w:lvl>
    <w:lvl w:ilvl="8">
      <w:start w:val="1"/>
      <w:numFmt w:val="decimal"/>
      <w:lvlText w:val="%1.%2.%3.%4.%5.%6.%7.%8.%9."/>
      <w:lvlJc w:val="left"/>
      <w:pPr>
        <w:tabs>
          <w:tab w:val="num" w:pos="1800"/>
        </w:tabs>
        <w:ind w:left="1800" w:hanging="1800"/>
      </w:pPr>
      <w:rPr>
        <w:rFonts w:ascii="Arial" w:hAnsi="Arial" w:cs="Arial"/>
      </w:rPr>
    </w:lvl>
  </w:abstractNum>
  <w:abstractNum w:abstractNumId="1" w15:restartNumberingAfterBreak="0">
    <w:nsid w:val="02534C51"/>
    <w:multiLevelType w:val="multilevel"/>
    <w:tmpl w:val="99246660"/>
    <w:lvl w:ilvl="0">
      <w:start w:val="1"/>
      <w:numFmt w:val="decimal"/>
      <w:pStyle w:val="Balk1"/>
      <w:lvlText w:val="%1"/>
      <w:lvlJc w:val="left"/>
      <w:pPr>
        <w:ind w:left="432" w:hanging="432"/>
      </w:pPr>
      <w:rPr>
        <w:rFonts w:cs="Times New Roman"/>
      </w:rPr>
    </w:lvl>
    <w:lvl w:ilvl="1">
      <w:start w:val="1"/>
      <w:numFmt w:val="decimal"/>
      <w:pStyle w:val="Balk2"/>
      <w:lvlText w:val="%1.%2"/>
      <w:lvlJc w:val="left"/>
      <w:pPr>
        <w:ind w:left="576" w:hanging="576"/>
      </w:pPr>
      <w:rPr>
        <w:rFonts w:cs="Times New Roman"/>
      </w:rPr>
    </w:lvl>
    <w:lvl w:ilvl="2">
      <w:start w:val="1"/>
      <w:numFmt w:val="decimal"/>
      <w:pStyle w:val="Balk3"/>
      <w:lvlText w:val="%1.%2.%3"/>
      <w:lvlJc w:val="left"/>
      <w:pPr>
        <w:ind w:left="3556" w:hanging="720"/>
      </w:pPr>
      <w:rPr>
        <w:rFonts w:cs="Times New Roman"/>
        <w:b w:val="0"/>
        <w:i w:val="0"/>
        <w:color w:val="auto"/>
        <w:u w:val="none"/>
      </w:rPr>
    </w:lvl>
    <w:lvl w:ilvl="3">
      <w:start w:val="1"/>
      <w:numFmt w:val="decimal"/>
      <w:pStyle w:val="Balk4"/>
      <w:lvlText w:val="%1.%2.%3.%4"/>
      <w:lvlJc w:val="left"/>
      <w:pPr>
        <w:ind w:left="1857" w:hanging="864"/>
      </w:pPr>
      <w:rPr>
        <w:rFonts w:cs="Times New Roman"/>
      </w:rPr>
    </w:lvl>
    <w:lvl w:ilvl="4">
      <w:start w:val="1"/>
      <w:numFmt w:val="decimal"/>
      <w:pStyle w:val="Balk5"/>
      <w:lvlText w:val="%1.%2.%3.%4.%5"/>
      <w:lvlJc w:val="left"/>
      <w:pPr>
        <w:ind w:left="1008" w:hanging="1008"/>
      </w:pPr>
      <w:rPr>
        <w:rFonts w:cs="Times New Roman"/>
        <w:b w:val="0"/>
        <w:i w:val="0"/>
      </w:rPr>
    </w:lvl>
    <w:lvl w:ilvl="5">
      <w:start w:val="1"/>
      <w:numFmt w:val="decimal"/>
      <w:pStyle w:val="Balk6"/>
      <w:lvlText w:val="%1.%2.%3.%4.%5.%6"/>
      <w:lvlJc w:val="left"/>
      <w:pPr>
        <w:ind w:left="1152" w:hanging="1152"/>
      </w:pPr>
      <w:rPr>
        <w:rFonts w:cs="Times New Roman"/>
      </w:rPr>
    </w:lvl>
    <w:lvl w:ilvl="6">
      <w:start w:val="1"/>
      <w:numFmt w:val="decimal"/>
      <w:pStyle w:val="Balk7"/>
      <w:lvlText w:val="%1.%2.%3.%4.%5.%6.%7"/>
      <w:lvlJc w:val="left"/>
      <w:pPr>
        <w:ind w:left="1296" w:hanging="1296"/>
      </w:pPr>
      <w:rPr>
        <w:rFonts w:cs="Times New Roman"/>
      </w:rPr>
    </w:lvl>
    <w:lvl w:ilvl="7">
      <w:start w:val="1"/>
      <w:numFmt w:val="decimal"/>
      <w:pStyle w:val="Balk8"/>
      <w:lvlText w:val="%1.%2.%3.%4.%5.%6.%7.%8"/>
      <w:lvlJc w:val="left"/>
      <w:pPr>
        <w:ind w:left="1440" w:hanging="1440"/>
      </w:pPr>
      <w:rPr>
        <w:rFonts w:cs="Times New Roman"/>
      </w:rPr>
    </w:lvl>
    <w:lvl w:ilvl="8">
      <w:start w:val="1"/>
      <w:numFmt w:val="decimal"/>
      <w:pStyle w:val="Balk9"/>
      <w:lvlText w:val="%1.%2.%3.%4.%5.%6.%7.%8.%9"/>
      <w:lvlJc w:val="left"/>
      <w:pPr>
        <w:ind w:left="1584" w:hanging="1584"/>
      </w:pPr>
      <w:rPr>
        <w:rFonts w:cs="Times New Roman"/>
      </w:rPr>
    </w:lvl>
  </w:abstractNum>
  <w:abstractNum w:abstractNumId="2" w15:restartNumberingAfterBreak="0">
    <w:nsid w:val="05C92A1B"/>
    <w:multiLevelType w:val="multilevel"/>
    <w:tmpl w:val="1E866F18"/>
    <w:lvl w:ilvl="0">
      <w:start w:val="1"/>
      <w:numFmt w:val="decimal"/>
      <w:lvlText w:val="%1."/>
      <w:lvlJc w:val="left"/>
      <w:pPr>
        <w:ind w:left="6172" w:hanging="360"/>
      </w:pPr>
      <w:rPr>
        <w:rFonts w:cs="Times New Roman"/>
        <w:b/>
      </w:rPr>
    </w:lvl>
    <w:lvl w:ilvl="1">
      <w:start w:val="1"/>
      <w:numFmt w:val="decimal"/>
      <w:lvlText w:val="%1.%2."/>
      <w:lvlJc w:val="left"/>
      <w:pPr>
        <w:ind w:left="6320" w:hanging="432"/>
      </w:pPr>
      <w:rPr>
        <w:rFonts w:ascii="Arial" w:hAnsi="Arial" w:cs="Arial" w:hint="default"/>
        <w:b/>
        <w:sz w:val="24"/>
        <w:szCs w:val="24"/>
      </w:rPr>
    </w:lvl>
    <w:lvl w:ilvl="2">
      <w:start w:val="1"/>
      <w:numFmt w:val="decimal"/>
      <w:lvlText w:val="%1.%2.%3."/>
      <w:lvlJc w:val="left"/>
      <w:pPr>
        <w:ind w:left="6752" w:hanging="504"/>
      </w:pPr>
      <w:rPr>
        <w:rFonts w:cs="Times New Roman"/>
        <w:b/>
        <w:color w:val="auto"/>
        <w:sz w:val="24"/>
        <w:szCs w:val="24"/>
      </w:rPr>
    </w:lvl>
    <w:lvl w:ilvl="3">
      <w:start w:val="1"/>
      <w:numFmt w:val="decimal"/>
      <w:lvlText w:val="%1.%2.%3.%4."/>
      <w:lvlJc w:val="left"/>
      <w:pPr>
        <w:ind w:left="6886" w:hanging="648"/>
      </w:pPr>
      <w:rPr>
        <w:rFonts w:cs="Times New Roman"/>
        <w:b/>
        <w:color w:val="auto"/>
      </w:rPr>
    </w:lvl>
    <w:lvl w:ilvl="4">
      <w:start w:val="1"/>
      <w:numFmt w:val="decimal"/>
      <w:lvlText w:val="%1.%2.%3.%4.%5."/>
      <w:lvlJc w:val="left"/>
      <w:pPr>
        <w:ind w:left="7760" w:hanging="792"/>
      </w:pPr>
      <w:rPr>
        <w:rFonts w:cs="Times New Roman"/>
        <w:b/>
        <w:color w:val="auto"/>
      </w:rPr>
    </w:lvl>
    <w:lvl w:ilvl="5">
      <w:start w:val="1"/>
      <w:numFmt w:val="decimal"/>
      <w:lvlText w:val="%1.%2.%3.%4.%5.%6."/>
      <w:lvlJc w:val="left"/>
      <w:pPr>
        <w:ind w:left="8166" w:hanging="936"/>
      </w:pPr>
      <w:rPr>
        <w:rFonts w:cs="Times New Roman"/>
        <w:b/>
      </w:rPr>
    </w:lvl>
    <w:lvl w:ilvl="6">
      <w:start w:val="1"/>
      <w:numFmt w:val="decimal"/>
      <w:lvlText w:val="%1.%2.%3.%4.%5.%6.%7."/>
      <w:lvlJc w:val="left"/>
      <w:pPr>
        <w:ind w:left="10436" w:hanging="1080"/>
      </w:pPr>
      <w:rPr>
        <w:rFonts w:cs="Times New Roman"/>
        <w:color w:val="auto"/>
      </w:rPr>
    </w:lvl>
    <w:lvl w:ilvl="7">
      <w:start w:val="1"/>
      <w:numFmt w:val="decimal"/>
      <w:lvlText w:val="%1.%2.%3.%4.%5.%6.%7.%8."/>
      <w:lvlJc w:val="left"/>
      <w:pPr>
        <w:ind w:left="9272" w:hanging="1224"/>
      </w:pPr>
      <w:rPr>
        <w:rFonts w:cs="Times New Roman"/>
      </w:rPr>
    </w:lvl>
    <w:lvl w:ilvl="8">
      <w:start w:val="1"/>
      <w:numFmt w:val="decimal"/>
      <w:lvlText w:val="%1.%2.%3.%4.%5.%6.%7.%8.%9."/>
      <w:lvlJc w:val="left"/>
      <w:pPr>
        <w:ind w:left="9848" w:hanging="1440"/>
      </w:pPr>
      <w:rPr>
        <w:rFonts w:cs="Times New Roman"/>
      </w:rPr>
    </w:lvl>
  </w:abstractNum>
  <w:abstractNum w:abstractNumId="3" w15:restartNumberingAfterBreak="0">
    <w:nsid w:val="05FC3991"/>
    <w:multiLevelType w:val="singleLevel"/>
    <w:tmpl w:val="8E84F37C"/>
    <w:lvl w:ilvl="0">
      <w:start w:val="1"/>
      <w:numFmt w:val="bullet"/>
      <w:pStyle w:val="list-1"/>
      <w:lvlText w:val=""/>
      <w:lvlJc w:val="left"/>
      <w:pPr>
        <w:tabs>
          <w:tab w:val="num" w:pos="1134"/>
        </w:tabs>
        <w:ind w:left="1134" w:hanging="850"/>
      </w:pPr>
      <w:rPr>
        <w:rFonts w:ascii="Symbol" w:hAnsi="Symbol" w:hint="default"/>
        <w:sz w:val="28"/>
      </w:rPr>
    </w:lvl>
  </w:abstractNum>
  <w:abstractNum w:abstractNumId="4" w15:restartNumberingAfterBreak="0">
    <w:nsid w:val="071321F4"/>
    <w:multiLevelType w:val="hybridMultilevel"/>
    <w:tmpl w:val="ABA44202"/>
    <w:lvl w:ilvl="0" w:tplc="041F000D">
      <w:start w:val="1"/>
      <w:numFmt w:val="bullet"/>
      <w:lvlText w:val=""/>
      <w:lvlJc w:val="left"/>
      <w:pPr>
        <w:tabs>
          <w:tab w:val="num" w:pos="1778"/>
        </w:tabs>
        <w:ind w:left="1778" w:hanging="360"/>
      </w:pPr>
      <w:rPr>
        <w:rFonts w:ascii="Wingdings" w:hAnsi="Wingdings" w:hint="default"/>
      </w:rPr>
    </w:lvl>
    <w:lvl w:ilvl="1" w:tplc="041F0003">
      <w:start w:val="1"/>
      <w:numFmt w:val="bullet"/>
      <w:lvlText w:val="o"/>
      <w:lvlJc w:val="left"/>
      <w:pPr>
        <w:tabs>
          <w:tab w:val="num" w:pos="2498"/>
        </w:tabs>
        <w:ind w:left="2498" w:hanging="360"/>
      </w:pPr>
      <w:rPr>
        <w:rFonts w:ascii="Courier New" w:hAnsi="Courier New" w:hint="default"/>
      </w:rPr>
    </w:lvl>
    <w:lvl w:ilvl="2" w:tplc="041F0005">
      <w:start w:val="1"/>
      <w:numFmt w:val="bullet"/>
      <w:lvlText w:val=""/>
      <w:lvlJc w:val="left"/>
      <w:pPr>
        <w:tabs>
          <w:tab w:val="num" w:pos="3218"/>
        </w:tabs>
        <w:ind w:left="3218" w:hanging="360"/>
      </w:pPr>
      <w:rPr>
        <w:rFonts w:ascii="Wingdings" w:hAnsi="Wingdings" w:hint="default"/>
      </w:rPr>
    </w:lvl>
    <w:lvl w:ilvl="3" w:tplc="041F0001" w:tentative="1">
      <w:start w:val="1"/>
      <w:numFmt w:val="bullet"/>
      <w:lvlText w:val=""/>
      <w:lvlJc w:val="left"/>
      <w:pPr>
        <w:tabs>
          <w:tab w:val="num" w:pos="3938"/>
        </w:tabs>
        <w:ind w:left="3938" w:hanging="360"/>
      </w:pPr>
      <w:rPr>
        <w:rFonts w:ascii="Symbol" w:hAnsi="Symbol" w:hint="default"/>
      </w:rPr>
    </w:lvl>
    <w:lvl w:ilvl="4" w:tplc="041F0003" w:tentative="1">
      <w:start w:val="1"/>
      <w:numFmt w:val="bullet"/>
      <w:lvlText w:val="o"/>
      <w:lvlJc w:val="left"/>
      <w:pPr>
        <w:tabs>
          <w:tab w:val="num" w:pos="4658"/>
        </w:tabs>
        <w:ind w:left="4658" w:hanging="360"/>
      </w:pPr>
      <w:rPr>
        <w:rFonts w:ascii="Courier New" w:hAnsi="Courier New" w:hint="default"/>
      </w:rPr>
    </w:lvl>
    <w:lvl w:ilvl="5" w:tplc="041F0005" w:tentative="1">
      <w:start w:val="1"/>
      <w:numFmt w:val="bullet"/>
      <w:lvlText w:val=""/>
      <w:lvlJc w:val="left"/>
      <w:pPr>
        <w:tabs>
          <w:tab w:val="num" w:pos="5378"/>
        </w:tabs>
        <w:ind w:left="5378" w:hanging="360"/>
      </w:pPr>
      <w:rPr>
        <w:rFonts w:ascii="Wingdings" w:hAnsi="Wingdings" w:hint="default"/>
      </w:rPr>
    </w:lvl>
    <w:lvl w:ilvl="6" w:tplc="041F0001" w:tentative="1">
      <w:start w:val="1"/>
      <w:numFmt w:val="bullet"/>
      <w:lvlText w:val=""/>
      <w:lvlJc w:val="left"/>
      <w:pPr>
        <w:tabs>
          <w:tab w:val="num" w:pos="6098"/>
        </w:tabs>
        <w:ind w:left="6098" w:hanging="360"/>
      </w:pPr>
      <w:rPr>
        <w:rFonts w:ascii="Symbol" w:hAnsi="Symbol" w:hint="default"/>
      </w:rPr>
    </w:lvl>
    <w:lvl w:ilvl="7" w:tplc="041F0003" w:tentative="1">
      <w:start w:val="1"/>
      <w:numFmt w:val="bullet"/>
      <w:lvlText w:val="o"/>
      <w:lvlJc w:val="left"/>
      <w:pPr>
        <w:tabs>
          <w:tab w:val="num" w:pos="6818"/>
        </w:tabs>
        <w:ind w:left="6818" w:hanging="360"/>
      </w:pPr>
      <w:rPr>
        <w:rFonts w:ascii="Courier New" w:hAnsi="Courier New" w:hint="default"/>
      </w:rPr>
    </w:lvl>
    <w:lvl w:ilvl="8" w:tplc="041F0005" w:tentative="1">
      <w:start w:val="1"/>
      <w:numFmt w:val="bullet"/>
      <w:lvlText w:val=""/>
      <w:lvlJc w:val="left"/>
      <w:pPr>
        <w:tabs>
          <w:tab w:val="num" w:pos="7538"/>
        </w:tabs>
        <w:ind w:left="7538" w:hanging="360"/>
      </w:pPr>
      <w:rPr>
        <w:rFonts w:ascii="Wingdings" w:hAnsi="Wingdings" w:hint="default"/>
      </w:rPr>
    </w:lvl>
  </w:abstractNum>
  <w:abstractNum w:abstractNumId="5" w15:restartNumberingAfterBreak="0">
    <w:nsid w:val="0A0D32EF"/>
    <w:multiLevelType w:val="multilevel"/>
    <w:tmpl w:val="589495C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ascii="Arial" w:hAnsi="Arial" w:cs="Arial" w:hint="default"/>
        <w:b/>
      </w:rPr>
    </w:lvl>
    <w:lvl w:ilvl="2">
      <w:start w:val="1"/>
      <w:numFmt w:val="decimal"/>
      <w:lvlText w:val="%1.%2.%3"/>
      <w:lvlJc w:val="left"/>
      <w:pPr>
        <w:tabs>
          <w:tab w:val="num" w:pos="720"/>
        </w:tabs>
        <w:ind w:left="720" w:hanging="720"/>
      </w:pPr>
      <w:rPr>
        <w:rFonts w:cs="Times New Roman"/>
        <w:b w:val="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15:restartNumberingAfterBreak="0">
    <w:nsid w:val="0CAF3C12"/>
    <w:multiLevelType w:val="hybridMultilevel"/>
    <w:tmpl w:val="E3606772"/>
    <w:lvl w:ilvl="0" w:tplc="554CC77E">
      <w:start w:val="1"/>
      <w:numFmt w:val="decimal"/>
      <w:pStyle w:val="74933x"/>
      <w:lvlText w:val="8.4.9.3.3.%1."/>
      <w:lvlJc w:val="left"/>
      <w:pPr>
        <w:ind w:left="644" w:hanging="360"/>
      </w:pPr>
      <w:rPr>
        <w:rFonts w:ascii="Arial" w:hAnsi="Arial" w:cs="Times New Roman" w:hint="default"/>
        <w:b w:val="0"/>
        <w:sz w:val="24"/>
      </w:rPr>
    </w:lvl>
    <w:lvl w:ilvl="1" w:tplc="041F0019" w:tentative="1">
      <w:start w:val="1"/>
      <w:numFmt w:val="lowerLetter"/>
      <w:lvlText w:val="%2."/>
      <w:lvlJc w:val="left"/>
      <w:pPr>
        <w:ind w:left="945" w:hanging="360"/>
      </w:pPr>
      <w:rPr>
        <w:rFonts w:cs="Times New Roman"/>
      </w:rPr>
    </w:lvl>
    <w:lvl w:ilvl="2" w:tplc="041F001B" w:tentative="1">
      <w:start w:val="1"/>
      <w:numFmt w:val="lowerRoman"/>
      <w:lvlText w:val="%3."/>
      <w:lvlJc w:val="right"/>
      <w:pPr>
        <w:ind w:left="1665" w:hanging="180"/>
      </w:pPr>
      <w:rPr>
        <w:rFonts w:cs="Times New Roman"/>
      </w:rPr>
    </w:lvl>
    <w:lvl w:ilvl="3" w:tplc="041F000F" w:tentative="1">
      <w:start w:val="1"/>
      <w:numFmt w:val="decimal"/>
      <w:lvlText w:val="%4."/>
      <w:lvlJc w:val="left"/>
      <w:pPr>
        <w:ind w:left="2385" w:hanging="360"/>
      </w:pPr>
      <w:rPr>
        <w:rFonts w:cs="Times New Roman"/>
      </w:rPr>
    </w:lvl>
    <w:lvl w:ilvl="4" w:tplc="041F0019" w:tentative="1">
      <w:start w:val="1"/>
      <w:numFmt w:val="lowerLetter"/>
      <w:lvlText w:val="%5."/>
      <w:lvlJc w:val="left"/>
      <w:pPr>
        <w:ind w:left="3105" w:hanging="360"/>
      </w:pPr>
      <w:rPr>
        <w:rFonts w:cs="Times New Roman"/>
      </w:rPr>
    </w:lvl>
    <w:lvl w:ilvl="5" w:tplc="041F001B" w:tentative="1">
      <w:start w:val="1"/>
      <w:numFmt w:val="lowerRoman"/>
      <w:lvlText w:val="%6."/>
      <w:lvlJc w:val="right"/>
      <w:pPr>
        <w:ind w:left="3825" w:hanging="180"/>
      </w:pPr>
      <w:rPr>
        <w:rFonts w:cs="Times New Roman"/>
      </w:rPr>
    </w:lvl>
    <w:lvl w:ilvl="6" w:tplc="041F000F" w:tentative="1">
      <w:start w:val="1"/>
      <w:numFmt w:val="decimal"/>
      <w:lvlText w:val="%7."/>
      <w:lvlJc w:val="left"/>
      <w:pPr>
        <w:ind w:left="4545" w:hanging="360"/>
      </w:pPr>
      <w:rPr>
        <w:rFonts w:cs="Times New Roman"/>
      </w:rPr>
    </w:lvl>
    <w:lvl w:ilvl="7" w:tplc="041F0019" w:tentative="1">
      <w:start w:val="1"/>
      <w:numFmt w:val="lowerLetter"/>
      <w:lvlText w:val="%8."/>
      <w:lvlJc w:val="left"/>
      <w:pPr>
        <w:ind w:left="5265" w:hanging="360"/>
      </w:pPr>
      <w:rPr>
        <w:rFonts w:cs="Times New Roman"/>
      </w:rPr>
    </w:lvl>
    <w:lvl w:ilvl="8" w:tplc="041F001B" w:tentative="1">
      <w:start w:val="1"/>
      <w:numFmt w:val="lowerRoman"/>
      <w:lvlText w:val="%9."/>
      <w:lvlJc w:val="right"/>
      <w:pPr>
        <w:ind w:left="5985" w:hanging="180"/>
      </w:pPr>
      <w:rPr>
        <w:rFonts w:cs="Times New Roman"/>
      </w:rPr>
    </w:lvl>
  </w:abstractNum>
  <w:abstractNum w:abstractNumId="7" w15:restartNumberingAfterBreak="0">
    <w:nsid w:val="0E144D56"/>
    <w:multiLevelType w:val="hybridMultilevel"/>
    <w:tmpl w:val="4558CCC0"/>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hint="default"/>
      </w:rPr>
    </w:lvl>
    <w:lvl w:ilvl="8" w:tplc="041F0005">
      <w:start w:val="1"/>
      <w:numFmt w:val="bullet"/>
      <w:lvlText w:val=""/>
      <w:lvlJc w:val="left"/>
      <w:pPr>
        <w:ind w:left="7188" w:hanging="360"/>
      </w:pPr>
      <w:rPr>
        <w:rFonts w:ascii="Wingdings" w:hAnsi="Wingdings" w:hint="default"/>
      </w:rPr>
    </w:lvl>
  </w:abstractNum>
  <w:abstractNum w:abstractNumId="8" w15:restartNumberingAfterBreak="0">
    <w:nsid w:val="0EF918A3"/>
    <w:multiLevelType w:val="multilevel"/>
    <w:tmpl w:val="3F60CC9A"/>
    <w:lvl w:ilvl="0">
      <w:start w:val="1"/>
      <w:numFmt w:val="decimal"/>
      <w:lvlText w:val="%1."/>
      <w:lvlJc w:val="left"/>
      <w:pPr>
        <w:ind w:left="644" w:hanging="360"/>
      </w:pPr>
      <w:rPr>
        <w:rFonts w:cs="Times New Roman"/>
        <w:b/>
      </w:rPr>
    </w:lvl>
    <w:lvl w:ilvl="1">
      <w:start w:val="1"/>
      <w:numFmt w:val="decimal"/>
      <w:lvlText w:val="%1.%2."/>
      <w:lvlJc w:val="left"/>
      <w:pPr>
        <w:ind w:left="792" w:hanging="432"/>
      </w:pPr>
      <w:rPr>
        <w:rFonts w:cs="Times New Roman"/>
        <w:b/>
        <w:sz w:val="24"/>
        <w:szCs w:val="24"/>
      </w:rPr>
    </w:lvl>
    <w:lvl w:ilvl="2">
      <w:start w:val="1"/>
      <w:numFmt w:val="decimal"/>
      <w:lvlText w:val="%1.%2.%3."/>
      <w:lvlJc w:val="left"/>
      <w:pPr>
        <w:ind w:left="1224" w:hanging="504"/>
      </w:pPr>
      <w:rPr>
        <w:rFonts w:cs="Times New Roman"/>
        <w:b/>
        <w:color w:val="auto"/>
        <w:sz w:val="24"/>
        <w:szCs w:val="24"/>
      </w:rPr>
    </w:lvl>
    <w:lvl w:ilvl="3">
      <w:start w:val="1"/>
      <w:numFmt w:val="decimal"/>
      <w:lvlText w:val="%1.%2.%3.%4."/>
      <w:lvlJc w:val="left"/>
      <w:pPr>
        <w:ind w:left="1008" w:hanging="648"/>
      </w:pPr>
      <w:rPr>
        <w:rFonts w:cs="Times New Roman"/>
        <w:b/>
      </w:rPr>
    </w:lvl>
    <w:lvl w:ilvl="4">
      <w:start w:val="1"/>
      <w:numFmt w:val="decimal"/>
      <w:lvlText w:val="%1.%2.%3.%4.%5."/>
      <w:lvlJc w:val="left"/>
      <w:pPr>
        <w:ind w:left="2232" w:hanging="792"/>
      </w:pPr>
      <w:rPr>
        <w:rFonts w:cs="Times New Roman"/>
        <w:b/>
        <w:color w:val="auto"/>
      </w:rPr>
    </w:lvl>
    <w:lvl w:ilvl="5">
      <w:start w:val="1"/>
      <w:numFmt w:val="decimal"/>
      <w:lvlText w:val="%1.%2.%3.%4.%5.%6."/>
      <w:lvlJc w:val="left"/>
      <w:pPr>
        <w:ind w:left="2638" w:hanging="936"/>
      </w:pPr>
      <w:rPr>
        <w:rFonts w:cs="Times New Roman"/>
      </w:rPr>
    </w:lvl>
    <w:lvl w:ilvl="6">
      <w:start w:val="1"/>
      <w:numFmt w:val="decimal"/>
      <w:lvlText w:val="%1.%2.%3.%4.%5.%6.%7."/>
      <w:lvlJc w:val="left"/>
      <w:pPr>
        <w:ind w:left="179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17316097"/>
    <w:multiLevelType w:val="hybridMultilevel"/>
    <w:tmpl w:val="9F8C6B3A"/>
    <w:lvl w:ilvl="0" w:tplc="041F0001">
      <w:start w:val="1"/>
      <w:numFmt w:val="bullet"/>
      <w:lvlText w:val=""/>
      <w:lvlJc w:val="left"/>
      <w:pPr>
        <w:ind w:left="2138" w:hanging="360"/>
      </w:pPr>
      <w:rPr>
        <w:rFonts w:ascii="Symbol" w:hAnsi="Symbol" w:hint="default"/>
      </w:rPr>
    </w:lvl>
    <w:lvl w:ilvl="1" w:tplc="041F0003" w:tentative="1">
      <w:start w:val="1"/>
      <w:numFmt w:val="bullet"/>
      <w:lvlText w:val="o"/>
      <w:lvlJc w:val="left"/>
      <w:pPr>
        <w:ind w:left="2858" w:hanging="360"/>
      </w:pPr>
      <w:rPr>
        <w:rFonts w:ascii="Courier New" w:hAnsi="Courier New" w:hint="default"/>
      </w:rPr>
    </w:lvl>
    <w:lvl w:ilvl="2" w:tplc="041F0005" w:tentative="1">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10" w15:restartNumberingAfterBreak="0">
    <w:nsid w:val="1A11379E"/>
    <w:multiLevelType w:val="hybridMultilevel"/>
    <w:tmpl w:val="C4F6921E"/>
    <w:lvl w:ilvl="0" w:tplc="041F000D">
      <w:start w:val="1"/>
      <w:numFmt w:val="bullet"/>
      <w:lvlText w:val=""/>
      <w:lvlJc w:val="left"/>
      <w:pPr>
        <w:ind w:left="2138" w:hanging="360"/>
      </w:pPr>
      <w:rPr>
        <w:rFonts w:ascii="Wingdings" w:hAnsi="Wingdings" w:hint="default"/>
      </w:rPr>
    </w:lvl>
    <w:lvl w:ilvl="1" w:tplc="041F0003" w:tentative="1">
      <w:start w:val="1"/>
      <w:numFmt w:val="bullet"/>
      <w:lvlText w:val="o"/>
      <w:lvlJc w:val="left"/>
      <w:pPr>
        <w:ind w:left="2858" w:hanging="360"/>
      </w:pPr>
      <w:rPr>
        <w:rFonts w:ascii="Courier New" w:hAnsi="Courier New" w:hint="default"/>
      </w:rPr>
    </w:lvl>
    <w:lvl w:ilvl="2" w:tplc="041F0005" w:tentative="1">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11" w15:restartNumberingAfterBreak="0">
    <w:nsid w:val="1A2A7DDE"/>
    <w:multiLevelType w:val="multilevel"/>
    <w:tmpl w:val="2098D88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b/>
        <w:sz w:val="24"/>
        <w:szCs w:val="24"/>
      </w:rPr>
    </w:lvl>
    <w:lvl w:ilvl="2">
      <w:start w:val="1"/>
      <w:numFmt w:val="decimal"/>
      <w:lvlText w:val="%1.%2.%3."/>
      <w:lvlJc w:val="left"/>
      <w:pPr>
        <w:ind w:left="1224" w:hanging="504"/>
      </w:pPr>
      <w:rPr>
        <w:rFonts w:cs="Times New Roman"/>
        <w:b/>
        <w:color w:val="auto"/>
        <w:sz w:val="24"/>
        <w:szCs w:val="24"/>
      </w:rPr>
    </w:lvl>
    <w:lvl w:ilvl="3">
      <w:start w:val="1"/>
      <w:numFmt w:val="decimal"/>
      <w:lvlText w:val="%1.%2.%3.%4."/>
      <w:lvlJc w:val="left"/>
      <w:pPr>
        <w:ind w:left="648" w:hanging="648"/>
      </w:pPr>
      <w:rPr>
        <w:rFonts w:cs="Times New Roman"/>
        <w:b/>
      </w:rPr>
    </w:lvl>
    <w:lvl w:ilvl="4">
      <w:start w:val="1"/>
      <w:numFmt w:val="decimal"/>
      <w:lvlText w:val="%1.%2.%3.%4.%5."/>
      <w:lvlJc w:val="left"/>
      <w:pPr>
        <w:ind w:left="2232" w:hanging="792"/>
      </w:pPr>
      <w:rPr>
        <w:rFonts w:cs="Times New Roman"/>
        <w:b/>
      </w:rPr>
    </w:lvl>
    <w:lvl w:ilvl="5">
      <w:start w:val="1"/>
      <w:numFmt w:val="decimal"/>
      <w:lvlText w:val="%1.%2.%3.%4.%5.%6."/>
      <w:lvlJc w:val="left"/>
      <w:pPr>
        <w:ind w:left="1220" w:hanging="936"/>
      </w:pPr>
      <w:rPr>
        <w:rFonts w:cs="Times New Roman"/>
      </w:rPr>
    </w:lvl>
    <w:lvl w:ilvl="6">
      <w:start w:val="1"/>
      <w:numFmt w:val="decimal"/>
      <w:lvlText w:val="%1.%2.%3.%4.%5.%6.%7."/>
      <w:lvlJc w:val="left"/>
      <w:pPr>
        <w:ind w:left="179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1CF50EEA"/>
    <w:multiLevelType w:val="hybridMultilevel"/>
    <w:tmpl w:val="97A894C0"/>
    <w:lvl w:ilvl="0" w:tplc="041F0001">
      <w:start w:val="1"/>
      <w:numFmt w:val="bullet"/>
      <w:lvlText w:val=""/>
      <w:lvlJc w:val="left"/>
      <w:pPr>
        <w:ind w:left="1294" w:hanging="360"/>
      </w:pPr>
      <w:rPr>
        <w:rFonts w:ascii="Symbol" w:hAnsi="Symbol" w:hint="default"/>
      </w:rPr>
    </w:lvl>
    <w:lvl w:ilvl="1" w:tplc="041F0003">
      <w:start w:val="1"/>
      <w:numFmt w:val="bullet"/>
      <w:lvlText w:val="o"/>
      <w:lvlJc w:val="left"/>
      <w:pPr>
        <w:ind w:left="2014" w:hanging="360"/>
      </w:pPr>
      <w:rPr>
        <w:rFonts w:ascii="Courier New" w:hAnsi="Courier New" w:hint="default"/>
      </w:rPr>
    </w:lvl>
    <w:lvl w:ilvl="2" w:tplc="041F0005" w:tentative="1">
      <w:start w:val="1"/>
      <w:numFmt w:val="bullet"/>
      <w:lvlText w:val=""/>
      <w:lvlJc w:val="left"/>
      <w:pPr>
        <w:ind w:left="2734" w:hanging="360"/>
      </w:pPr>
      <w:rPr>
        <w:rFonts w:ascii="Wingdings" w:hAnsi="Wingdings" w:hint="default"/>
      </w:rPr>
    </w:lvl>
    <w:lvl w:ilvl="3" w:tplc="041F0001" w:tentative="1">
      <w:start w:val="1"/>
      <w:numFmt w:val="bullet"/>
      <w:lvlText w:val=""/>
      <w:lvlJc w:val="left"/>
      <w:pPr>
        <w:ind w:left="3454" w:hanging="360"/>
      </w:pPr>
      <w:rPr>
        <w:rFonts w:ascii="Symbol" w:hAnsi="Symbol" w:hint="default"/>
      </w:rPr>
    </w:lvl>
    <w:lvl w:ilvl="4" w:tplc="041F0003" w:tentative="1">
      <w:start w:val="1"/>
      <w:numFmt w:val="bullet"/>
      <w:lvlText w:val="o"/>
      <w:lvlJc w:val="left"/>
      <w:pPr>
        <w:ind w:left="4174" w:hanging="360"/>
      </w:pPr>
      <w:rPr>
        <w:rFonts w:ascii="Courier New" w:hAnsi="Courier New" w:hint="default"/>
      </w:rPr>
    </w:lvl>
    <w:lvl w:ilvl="5" w:tplc="041F0005" w:tentative="1">
      <w:start w:val="1"/>
      <w:numFmt w:val="bullet"/>
      <w:lvlText w:val=""/>
      <w:lvlJc w:val="left"/>
      <w:pPr>
        <w:ind w:left="4894" w:hanging="360"/>
      </w:pPr>
      <w:rPr>
        <w:rFonts w:ascii="Wingdings" w:hAnsi="Wingdings" w:hint="default"/>
      </w:rPr>
    </w:lvl>
    <w:lvl w:ilvl="6" w:tplc="041F0001" w:tentative="1">
      <w:start w:val="1"/>
      <w:numFmt w:val="bullet"/>
      <w:lvlText w:val=""/>
      <w:lvlJc w:val="left"/>
      <w:pPr>
        <w:ind w:left="5614" w:hanging="360"/>
      </w:pPr>
      <w:rPr>
        <w:rFonts w:ascii="Symbol" w:hAnsi="Symbol" w:hint="default"/>
      </w:rPr>
    </w:lvl>
    <w:lvl w:ilvl="7" w:tplc="041F0003" w:tentative="1">
      <w:start w:val="1"/>
      <w:numFmt w:val="bullet"/>
      <w:lvlText w:val="o"/>
      <w:lvlJc w:val="left"/>
      <w:pPr>
        <w:ind w:left="6334" w:hanging="360"/>
      </w:pPr>
      <w:rPr>
        <w:rFonts w:ascii="Courier New" w:hAnsi="Courier New" w:hint="default"/>
      </w:rPr>
    </w:lvl>
    <w:lvl w:ilvl="8" w:tplc="041F0005" w:tentative="1">
      <w:start w:val="1"/>
      <w:numFmt w:val="bullet"/>
      <w:lvlText w:val=""/>
      <w:lvlJc w:val="left"/>
      <w:pPr>
        <w:ind w:left="7054" w:hanging="360"/>
      </w:pPr>
      <w:rPr>
        <w:rFonts w:ascii="Wingdings" w:hAnsi="Wingdings" w:hint="default"/>
      </w:rPr>
    </w:lvl>
  </w:abstractNum>
  <w:abstractNum w:abstractNumId="13" w15:restartNumberingAfterBreak="0">
    <w:nsid w:val="23E42434"/>
    <w:multiLevelType w:val="multilevel"/>
    <w:tmpl w:val="EC66B78E"/>
    <w:lvl w:ilvl="0">
      <w:start w:val="1"/>
      <w:numFmt w:val="decimal"/>
      <w:lvlText w:val="%1."/>
      <w:lvlJc w:val="left"/>
      <w:pPr>
        <w:tabs>
          <w:tab w:val="num" w:pos="360"/>
        </w:tabs>
        <w:ind w:left="360" w:hanging="360"/>
      </w:pPr>
      <w:rPr>
        <w:rFonts w:ascii="Arial" w:hAnsi="Arial" w:cs="Times New Roman" w:hint="default"/>
        <w:b/>
        <w:i w:val="0"/>
        <w:sz w:val="24"/>
        <w:szCs w:val="24"/>
        <w:effect w:val="none"/>
      </w:rPr>
    </w:lvl>
    <w:lvl w:ilvl="1">
      <w:start w:val="2"/>
      <w:numFmt w:val="decimal"/>
      <w:lvlText w:val="%1.%2"/>
      <w:lvlJc w:val="left"/>
      <w:pPr>
        <w:tabs>
          <w:tab w:val="num" w:pos="794"/>
        </w:tabs>
        <w:ind w:left="794" w:hanging="794"/>
      </w:pPr>
      <w:rPr>
        <w:rFonts w:ascii="Arial" w:hAnsi="Arial" w:cs="Times New Roman" w:hint="default"/>
        <w:b/>
        <w:i w:val="0"/>
        <w:sz w:val="24"/>
        <w:szCs w:val="24"/>
      </w:rPr>
    </w:lvl>
    <w:lvl w:ilvl="2">
      <w:start w:val="5"/>
      <w:numFmt w:val="decimal"/>
      <w:lvlText w:val="%1.%2.%3"/>
      <w:lvlJc w:val="left"/>
      <w:pPr>
        <w:tabs>
          <w:tab w:val="num" w:pos="794"/>
        </w:tabs>
        <w:ind w:left="794" w:hanging="794"/>
      </w:pPr>
      <w:rPr>
        <w:rFonts w:ascii="Arial" w:hAnsi="Arial" w:cs="Times New Roman" w:hint="default"/>
        <w:b/>
        <w:i w:val="0"/>
        <w:sz w:val="24"/>
        <w:szCs w:val="24"/>
      </w:rPr>
    </w:lvl>
    <w:lvl w:ilvl="3">
      <w:start w:val="1"/>
      <w:numFmt w:val="decimal"/>
      <w:pStyle w:val="H4"/>
      <w:lvlText w:val="%1.%2.%3.%4"/>
      <w:lvlJc w:val="left"/>
      <w:pPr>
        <w:tabs>
          <w:tab w:val="num" w:pos="907"/>
        </w:tabs>
        <w:ind w:left="907" w:hanging="907"/>
      </w:pPr>
      <w:rPr>
        <w:rFonts w:ascii="Arial" w:hAnsi="Arial" w:cs="Times New Roman" w:hint="default"/>
        <w:b/>
        <w:i w:val="0"/>
        <w:sz w:val="24"/>
        <w:szCs w:val="24"/>
      </w:rPr>
    </w:lvl>
    <w:lvl w:ilvl="4">
      <w:start w:val="1"/>
      <w:numFmt w:val="decimal"/>
      <w:pStyle w:val="H6"/>
      <w:lvlText w:val="%1.%2.%3.%4.%5"/>
      <w:lvlJc w:val="left"/>
      <w:pPr>
        <w:tabs>
          <w:tab w:val="num" w:pos="1247"/>
        </w:tabs>
        <w:ind w:left="1247" w:hanging="1247"/>
      </w:pPr>
      <w:rPr>
        <w:rFonts w:ascii="Arial" w:hAnsi="Arial" w:cs="Times New Roman" w:hint="default"/>
        <w:b/>
        <w:i w:val="0"/>
        <w:sz w:val="24"/>
        <w:szCs w:val="24"/>
      </w:rPr>
    </w:lvl>
    <w:lvl w:ilvl="5">
      <w:start w:val="1"/>
      <w:numFmt w:val="decimal"/>
      <w:lvlText w:val="%1.%2.%3.%4.%5.%6"/>
      <w:lvlJc w:val="left"/>
      <w:pPr>
        <w:tabs>
          <w:tab w:val="num" w:pos="1701"/>
        </w:tabs>
        <w:ind w:left="1701" w:hanging="621"/>
      </w:pPr>
      <w:rPr>
        <w:rFonts w:ascii="Arial" w:hAnsi="Arial" w:cs="Times New Roman" w:hint="default"/>
        <w:b w:val="0"/>
        <w:i w:val="0"/>
        <w:sz w:val="24"/>
        <w:szCs w:val="24"/>
      </w:rPr>
    </w:lvl>
    <w:lvl w:ilvl="6">
      <w:start w:val="1"/>
      <w:numFmt w:val="decimal"/>
      <w:lvlText w:val="%1.%2.%3.%4.%5.%6.%7"/>
      <w:lvlJc w:val="left"/>
      <w:pPr>
        <w:tabs>
          <w:tab w:val="num" w:pos="2376"/>
        </w:tabs>
        <w:ind w:left="2376" w:hanging="1296"/>
      </w:pPr>
      <w:rPr>
        <w:rFonts w:cs="Times New Roman" w:hint="default"/>
      </w:rPr>
    </w:lvl>
    <w:lvl w:ilvl="7">
      <w:start w:val="1"/>
      <w:numFmt w:val="decimal"/>
      <w:lvlText w:val="%1.%2.%3.%4.%5.%6.%7.%8"/>
      <w:lvlJc w:val="left"/>
      <w:pPr>
        <w:tabs>
          <w:tab w:val="num" w:pos="2520"/>
        </w:tabs>
        <w:ind w:left="2520" w:hanging="1440"/>
      </w:pPr>
      <w:rPr>
        <w:rFonts w:cs="Times New Roman" w:hint="default"/>
      </w:rPr>
    </w:lvl>
    <w:lvl w:ilvl="8">
      <w:start w:val="1"/>
      <w:numFmt w:val="decimal"/>
      <w:lvlText w:val="%1.%2.%3.%4.%5.%6.%7.%8.%9"/>
      <w:lvlJc w:val="left"/>
      <w:pPr>
        <w:tabs>
          <w:tab w:val="num" w:pos="2664"/>
        </w:tabs>
        <w:ind w:left="2664" w:hanging="1584"/>
      </w:pPr>
      <w:rPr>
        <w:rFonts w:cs="Times New Roman" w:hint="default"/>
      </w:rPr>
    </w:lvl>
  </w:abstractNum>
  <w:abstractNum w:abstractNumId="14" w15:restartNumberingAfterBreak="0">
    <w:nsid w:val="254E4BF0"/>
    <w:multiLevelType w:val="hybridMultilevel"/>
    <w:tmpl w:val="00C4A59A"/>
    <w:lvl w:ilvl="0" w:tplc="041AD5E2">
      <w:start w:val="1"/>
      <w:numFmt w:val="decimal"/>
      <w:pStyle w:val="7493x"/>
      <w:lvlText w:val="8.4.9.3.%1."/>
      <w:lvlJc w:val="left"/>
      <w:pPr>
        <w:ind w:left="1353" w:hanging="360"/>
      </w:pPr>
      <w:rPr>
        <w:rFonts w:ascii="Arial" w:hAnsi="Arial" w:cs="Times New Roman" w:hint="default"/>
        <w:b w:val="0"/>
        <w:sz w:val="24"/>
      </w:rPr>
    </w:lvl>
    <w:lvl w:ilvl="1" w:tplc="041F0019" w:tentative="1">
      <w:start w:val="1"/>
      <w:numFmt w:val="lowerLetter"/>
      <w:lvlText w:val="%2."/>
      <w:lvlJc w:val="left"/>
      <w:pPr>
        <w:ind w:left="2074" w:hanging="360"/>
      </w:pPr>
      <w:rPr>
        <w:rFonts w:cs="Times New Roman"/>
      </w:rPr>
    </w:lvl>
    <w:lvl w:ilvl="2" w:tplc="041F001B" w:tentative="1">
      <w:start w:val="1"/>
      <w:numFmt w:val="lowerRoman"/>
      <w:lvlText w:val="%3."/>
      <w:lvlJc w:val="right"/>
      <w:pPr>
        <w:ind w:left="2794" w:hanging="180"/>
      </w:pPr>
      <w:rPr>
        <w:rFonts w:cs="Times New Roman"/>
      </w:rPr>
    </w:lvl>
    <w:lvl w:ilvl="3" w:tplc="041F000F" w:tentative="1">
      <w:start w:val="1"/>
      <w:numFmt w:val="decimal"/>
      <w:lvlText w:val="%4."/>
      <w:lvlJc w:val="left"/>
      <w:pPr>
        <w:ind w:left="3514" w:hanging="360"/>
      </w:pPr>
      <w:rPr>
        <w:rFonts w:cs="Times New Roman"/>
      </w:rPr>
    </w:lvl>
    <w:lvl w:ilvl="4" w:tplc="041F0019" w:tentative="1">
      <w:start w:val="1"/>
      <w:numFmt w:val="lowerLetter"/>
      <w:lvlText w:val="%5."/>
      <w:lvlJc w:val="left"/>
      <w:pPr>
        <w:ind w:left="4234" w:hanging="360"/>
      </w:pPr>
      <w:rPr>
        <w:rFonts w:cs="Times New Roman"/>
      </w:rPr>
    </w:lvl>
    <w:lvl w:ilvl="5" w:tplc="041F001B" w:tentative="1">
      <w:start w:val="1"/>
      <w:numFmt w:val="lowerRoman"/>
      <w:lvlText w:val="%6."/>
      <w:lvlJc w:val="right"/>
      <w:pPr>
        <w:ind w:left="4954" w:hanging="180"/>
      </w:pPr>
      <w:rPr>
        <w:rFonts w:cs="Times New Roman"/>
      </w:rPr>
    </w:lvl>
    <w:lvl w:ilvl="6" w:tplc="041F000F" w:tentative="1">
      <w:start w:val="1"/>
      <w:numFmt w:val="decimal"/>
      <w:lvlText w:val="%7."/>
      <w:lvlJc w:val="left"/>
      <w:pPr>
        <w:ind w:left="5674" w:hanging="360"/>
      </w:pPr>
      <w:rPr>
        <w:rFonts w:cs="Times New Roman"/>
      </w:rPr>
    </w:lvl>
    <w:lvl w:ilvl="7" w:tplc="041F0019" w:tentative="1">
      <w:start w:val="1"/>
      <w:numFmt w:val="lowerLetter"/>
      <w:lvlText w:val="%8."/>
      <w:lvlJc w:val="left"/>
      <w:pPr>
        <w:ind w:left="6394" w:hanging="360"/>
      </w:pPr>
      <w:rPr>
        <w:rFonts w:cs="Times New Roman"/>
      </w:rPr>
    </w:lvl>
    <w:lvl w:ilvl="8" w:tplc="041F001B" w:tentative="1">
      <w:start w:val="1"/>
      <w:numFmt w:val="lowerRoman"/>
      <w:lvlText w:val="%9."/>
      <w:lvlJc w:val="right"/>
      <w:pPr>
        <w:ind w:left="7114" w:hanging="180"/>
      </w:pPr>
      <w:rPr>
        <w:rFonts w:cs="Times New Roman"/>
      </w:rPr>
    </w:lvl>
  </w:abstractNum>
  <w:abstractNum w:abstractNumId="15" w15:restartNumberingAfterBreak="0">
    <w:nsid w:val="27C72DE3"/>
    <w:multiLevelType w:val="multilevel"/>
    <w:tmpl w:val="4DDC4682"/>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b/>
        <w:sz w:val="24"/>
        <w:szCs w:val="24"/>
      </w:rPr>
    </w:lvl>
    <w:lvl w:ilvl="2">
      <w:start w:val="1"/>
      <w:numFmt w:val="decimal"/>
      <w:lvlText w:val="%1.%2.%3."/>
      <w:lvlJc w:val="left"/>
      <w:pPr>
        <w:ind w:left="1224" w:hanging="504"/>
      </w:pPr>
      <w:rPr>
        <w:rFonts w:cs="Times New Roman"/>
        <w:b/>
        <w:color w:val="auto"/>
        <w:sz w:val="24"/>
        <w:szCs w:val="24"/>
      </w:rPr>
    </w:lvl>
    <w:lvl w:ilvl="3">
      <w:start w:val="1"/>
      <w:numFmt w:val="decimal"/>
      <w:lvlText w:val="%1.%2.%3.%4."/>
      <w:lvlJc w:val="left"/>
      <w:pPr>
        <w:ind w:left="648" w:hanging="648"/>
      </w:pPr>
      <w:rPr>
        <w:rFonts w:cs="Times New Roman"/>
        <w:b/>
      </w:rPr>
    </w:lvl>
    <w:lvl w:ilvl="4">
      <w:start w:val="1"/>
      <w:numFmt w:val="decimal"/>
      <w:lvlText w:val="%1.%2.%3.%4.%5."/>
      <w:lvlJc w:val="left"/>
      <w:pPr>
        <w:ind w:left="2232" w:hanging="792"/>
      </w:pPr>
      <w:rPr>
        <w:rFonts w:cs="Times New Roman"/>
        <w:b/>
      </w:rPr>
    </w:lvl>
    <w:lvl w:ilvl="5">
      <w:start w:val="1"/>
      <w:numFmt w:val="decimal"/>
      <w:lvlText w:val="%1.%2.%3.%4.%5.%6."/>
      <w:lvlJc w:val="left"/>
      <w:pPr>
        <w:ind w:left="1220" w:hanging="936"/>
      </w:pPr>
      <w:rPr>
        <w:rFonts w:cs="Times New Roman"/>
      </w:rPr>
    </w:lvl>
    <w:lvl w:ilvl="6">
      <w:start w:val="1"/>
      <w:numFmt w:val="bullet"/>
      <w:lvlText w:val=""/>
      <w:lvlJc w:val="left"/>
      <w:pPr>
        <w:ind w:left="1790" w:hanging="1080"/>
      </w:pPr>
      <w:rPr>
        <w:rFonts w:ascii="Wingdings" w:hAnsi="Wingdings" w:hint="default"/>
      </w:rPr>
    </w:lvl>
    <w:lvl w:ilvl="7">
      <w:start w:val="1"/>
      <w:numFmt w:val="bullet"/>
      <w:lvlText w:val=""/>
      <w:lvlJc w:val="left"/>
      <w:pPr>
        <w:ind w:left="3744" w:hanging="1224"/>
      </w:pPr>
      <w:rPr>
        <w:rFonts w:ascii="Wingdings" w:hAnsi="Wingdings" w:hint="default"/>
      </w:rPr>
    </w:lvl>
    <w:lvl w:ilvl="8">
      <w:start w:val="1"/>
      <w:numFmt w:val="decimal"/>
      <w:lvlText w:val="%1.%2.%3.%4.%5.%6.%7.%8.%9."/>
      <w:lvlJc w:val="left"/>
      <w:pPr>
        <w:ind w:left="4320" w:hanging="1440"/>
      </w:pPr>
      <w:rPr>
        <w:rFonts w:cs="Times New Roman"/>
      </w:rPr>
    </w:lvl>
  </w:abstractNum>
  <w:abstractNum w:abstractNumId="16" w15:restartNumberingAfterBreak="0">
    <w:nsid w:val="32C55D42"/>
    <w:multiLevelType w:val="multilevel"/>
    <w:tmpl w:val="89783F36"/>
    <w:lvl w:ilvl="0">
      <w:start w:val="1"/>
      <w:numFmt w:val="decimal"/>
      <w:lvlText w:val="%1."/>
      <w:lvlJc w:val="left"/>
      <w:pPr>
        <w:tabs>
          <w:tab w:val="num" w:pos="585"/>
        </w:tabs>
        <w:ind w:left="585" w:hanging="585"/>
      </w:pPr>
      <w:rPr>
        <w:rFonts w:cs="Times New Roman" w:hint="default"/>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648"/>
        </w:tabs>
        <w:ind w:left="1648"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3808431C"/>
    <w:multiLevelType w:val="multilevel"/>
    <w:tmpl w:val="5EA084C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b/>
        <w:color w:val="auto"/>
        <w:sz w:val="24"/>
        <w:szCs w:val="24"/>
      </w:rPr>
    </w:lvl>
    <w:lvl w:ilvl="2">
      <w:start w:val="1"/>
      <w:numFmt w:val="decimal"/>
      <w:lvlText w:val="%1.%2.%3."/>
      <w:lvlJc w:val="left"/>
      <w:pPr>
        <w:ind w:left="1224" w:hanging="504"/>
      </w:pPr>
      <w:rPr>
        <w:rFonts w:cs="Times New Roman"/>
        <w:b/>
        <w:color w:val="auto"/>
        <w:sz w:val="24"/>
        <w:szCs w:val="24"/>
      </w:rPr>
    </w:lvl>
    <w:lvl w:ilvl="3">
      <w:start w:val="1"/>
      <w:numFmt w:val="decimal"/>
      <w:lvlText w:val="%1.%2.%3.%4."/>
      <w:lvlJc w:val="left"/>
      <w:pPr>
        <w:ind w:left="648" w:hanging="648"/>
      </w:pPr>
      <w:rPr>
        <w:rFonts w:cs="Times New Roman"/>
        <w:b/>
      </w:rPr>
    </w:lvl>
    <w:lvl w:ilvl="4">
      <w:start w:val="1"/>
      <w:numFmt w:val="decimal"/>
      <w:lvlText w:val="%1.%2.%3.%4.%5."/>
      <w:lvlJc w:val="left"/>
      <w:pPr>
        <w:ind w:left="2232" w:hanging="792"/>
      </w:pPr>
      <w:rPr>
        <w:rFonts w:cs="Times New Roman"/>
        <w:b/>
      </w:rPr>
    </w:lvl>
    <w:lvl w:ilvl="5">
      <w:start w:val="1"/>
      <w:numFmt w:val="decimal"/>
      <w:lvlText w:val="%1.%2.%3.%4.%5.%6."/>
      <w:lvlJc w:val="left"/>
      <w:pPr>
        <w:ind w:left="1928" w:hanging="936"/>
      </w:pPr>
      <w:rPr>
        <w:rFonts w:cs="Times New Roman"/>
        <w:b/>
      </w:rPr>
    </w:lvl>
    <w:lvl w:ilvl="6">
      <w:start w:val="1"/>
      <w:numFmt w:val="decimal"/>
      <w:lvlText w:val="%1.%2.%3.%4.%5.%6.%7."/>
      <w:lvlJc w:val="left"/>
      <w:pPr>
        <w:ind w:left="179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45157514"/>
    <w:multiLevelType w:val="multilevel"/>
    <w:tmpl w:val="765C4684"/>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1800"/>
        </w:tabs>
        <w:ind w:left="1800" w:hanging="720"/>
      </w:pPr>
      <w:rPr>
        <w:rFonts w:ascii="Arial" w:hAnsi="Arial" w:hint="default"/>
        <w:b/>
        <w:i w:val="0"/>
      </w:rPr>
    </w:lvl>
    <w:lvl w:ilvl="2">
      <w:start w:val="1"/>
      <w:numFmt w:val="decimal"/>
      <w:lvlText w:val="%1.%2.%3"/>
      <w:lvlJc w:val="left"/>
      <w:pPr>
        <w:tabs>
          <w:tab w:val="num" w:pos="1429"/>
        </w:tabs>
        <w:ind w:left="1429" w:hanging="720"/>
      </w:pPr>
      <w:rPr>
        <w:rFonts w:hint="default"/>
        <w:b w:val="0"/>
        <w:i w:val="0"/>
        <w:color w:val="auto"/>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19" w15:restartNumberingAfterBreak="0">
    <w:nsid w:val="4AEF79C0"/>
    <w:multiLevelType w:val="hybridMultilevel"/>
    <w:tmpl w:val="353A4F7C"/>
    <w:lvl w:ilvl="0" w:tplc="041F000D">
      <w:start w:val="1"/>
      <w:numFmt w:val="bullet"/>
      <w:lvlText w:val=""/>
      <w:lvlJc w:val="left"/>
      <w:pPr>
        <w:ind w:left="1713" w:hanging="360"/>
      </w:pPr>
      <w:rPr>
        <w:rFonts w:ascii="Wingdings" w:hAnsi="Wingdings" w:hint="default"/>
      </w:rPr>
    </w:lvl>
    <w:lvl w:ilvl="1" w:tplc="041F0003" w:tentative="1">
      <w:start w:val="1"/>
      <w:numFmt w:val="bullet"/>
      <w:lvlText w:val="o"/>
      <w:lvlJc w:val="left"/>
      <w:pPr>
        <w:ind w:left="2433" w:hanging="360"/>
      </w:pPr>
      <w:rPr>
        <w:rFonts w:ascii="Courier New" w:hAnsi="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20" w15:restartNumberingAfterBreak="0">
    <w:nsid w:val="4DB314D3"/>
    <w:multiLevelType w:val="hybridMultilevel"/>
    <w:tmpl w:val="22742A1C"/>
    <w:lvl w:ilvl="0" w:tplc="041F001B">
      <w:start w:val="1"/>
      <w:numFmt w:val="lowerRoman"/>
      <w:lvlText w:val="%1."/>
      <w:lvlJc w:val="righ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1" w15:restartNumberingAfterBreak="0">
    <w:nsid w:val="51A736F0"/>
    <w:multiLevelType w:val="hybridMultilevel"/>
    <w:tmpl w:val="B6FC6010"/>
    <w:lvl w:ilvl="0" w:tplc="041F000D">
      <w:start w:val="1"/>
      <w:numFmt w:val="bullet"/>
      <w:lvlText w:val=""/>
      <w:lvlJc w:val="left"/>
      <w:pPr>
        <w:ind w:left="1778" w:hanging="360"/>
      </w:pPr>
      <w:rPr>
        <w:rFonts w:ascii="Wingdings" w:hAnsi="Wingdings" w:hint="default"/>
      </w:rPr>
    </w:lvl>
    <w:lvl w:ilvl="1" w:tplc="041F0003" w:tentative="1">
      <w:start w:val="1"/>
      <w:numFmt w:val="bullet"/>
      <w:lvlText w:val="o"/>
      <w:lvlJc w:val="left"/>
      <w:pPr>
        <w:ind w:left="2498" w:hanging="360"/>
      </w:pPr>
      <w:rPr>
        <w:rFonts w:ascii="Courier New" w:hAnsi="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22" w15:restartNumberingAfterBreak="0">
    <w:nsid w:val="5C480FE3"/>
    <w:multiLevelType w:val="multilevel"/>
    <w:tmpl w:val="36FAA23E"/>
    <w:lvl w:ilvl="0">
      <w:start w:val="2"/>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3" w15:restartNumberingAfterBreak="0">
    <w:nsid w:val="5F6A2B15"/>
    <w:multiLevelType w:val="multilevel"/>
    <w:tmpl w:val="E446F87A"/>
    <w:lvl w:ilvl="0">
      <w:start w:val="1"/>
      <w:numFmt w:val="decimal"/>
      <w:lvlText w:val="%1."/>
      <w:lvlJc w:val="left"/>
      <w:pPr>
        <w:ind w:left="360" w:hanging="360"/>
      </w:pPr>
      <w:rPr>
        <w:rFonts w:cs="Times New Roman"/>
      </w:rPr>
    </w:lvl>
    <w:lvl w:ilvl="1">
      <w:start w:val="1"/>
      <w:numFmt w:val="decimal"/>
      <w:lvlText w:val="%1.%2."/>
      <w:lvlJc w:val="left"/>
      <w:pPr>
        <w:ind w:left="574" w:hanging="432"/>
      </w:pPr>
      <w:rPr>
        <w:rFonts w:ascii="Arial" w:hAnsi="Arial" w:cs="Arial" w:hint="default"/>
        <w:b/>
        <w:strike w:val="0"/>
        <w:sz w:val="24"/>
        <w:szCs w:val="24"/>
      </w:rPr>
    </w:lvl>
    <w:lvl w:ilvl="2">
      <w:start w:val="1"/>
      <w:numFmt w:val="bullet"/>
      <w:lvlText w:val=""/>
      <w:lvlJc w:val="left"/>
      <w:pPr>
        <w:ind w:left="788" w:hanging="504"/>
      </w:pPr>
      <w:rPr>
        <w:rFonts w:ascii="Symbol" w:hAnsi="Symbol" w:hint="default"/>
        <w:b w:val="0"/>
      </w:rPr>
    </w:lvl>
    <w:lvl w:ilvl="3">
      <w:start w:val="1"/>
      <w:numFmt w:val="decimal"/>
      <w:lvlText w:val="%1.%2.%3.%4."/>
      <w:lvlJc w:val="left"/>
      <w:pPr>
        <w:ind w:left="1728" w:hanging="648"/>
      </w:pPr>
      <w:rPr>
        <w:rFonts w:cs="Times New Roman"/>
        <w:b w:val="0"/>
        <w:color w:val="FF0000"/>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15:restartNumberingAfterBreak="0">
    <w:nsid w:val="63EA5545"/>
    <w:multiLevelType w:val="multilevel"/>
    <w:tmpl w:val="B0FC259E"/>
    <w:lvl w:ilvl="0">
      <w:start w:val="1"/>
      <w:numFmt w:val="decimal"/>
      <w:lvlText w:val="%1."/>
      <w:lvlJc w:val="left"/>
      <w:pPr>
        <w:tabs>
          <w:tab w:val="num" w:pos="360"/>
        </w:tabs>
        <w:ind w:left="360" w:hanging="360"/>
      </w:pPr>
      <w:rPr>
        <w:rFonts w:ascii="Arial" w:hAnsi="Arial" w:cs="Arial" w:hint="default"/>
        <w:b/>
        <w:bCs/>
        <w:i w:val="0"/>
        <w:iCs w:val="0"/>
        <w:sz w:val="24"/>
        <w:szCs w:val="24"/>
      </w:rPr>
    </w:lvl>
    <w:lvl w:ilvl="1">
      <w:start w:val="1"/>
      <w:numFmt w:val="decimal"/>
      <w:pStyle w:val="Oz"/>
      <w:isLgl/>
      <w:lvlText w:val="%1.%2."/>
      <w:lvlJc w:val="left"/>
      <w:pPr>
        <w:tabs>
          <w:tab w:val="num" w:pos="720"/>
        </w:tabs>
        <w:ind w:left="720" w:hanging="720"/>
      </w:pPr>
      <w:rPr>
        <w:rFonts w:ascii="Arial" w:hAnsi="Arial" w:cs="Arial" w:hint="default"/>
        <w:b w:val="0"/>
        <w:bCs w:val="0"/>
        <w:i w:val="0"/>
        <w:iCs w:val="0"/>
        <w:sz w:val="24"/>
        <w:szCs w:val="24"/>
      </w:rPr>
    </w:lvl>
    <w:lvl w:ilvl="2">
      <w:start w:val="1"/>
      <w:numFmt w:val="decimal"/>
      <w:isLgl/>
      <w:lvlText w:val="%1.%2.%3."/>
      <w:lvlJc w:val="left"/>
      <w:pPr>
        <w:tabs>
          <w:tab w:val="num" w:pos="720"/>
        </w:tabs>
        <w:ind w:left="720" w:hanging="720"/>
      </w:pPr>
      <w:rPr>
        <w:rFonts w:ascii="Arial" w:hAnsi="Arial" w:cs="Arial" w:hint="default"/>
        <w:b w:val="0"/>
        <w:bCs w:val="0"/>
        <w:i w:val="0"/>
        <w:iCs w:val="0"/>
        <w:sz w:val="24"/>
        <w:szCs w:val="24"/>
      </w:rPr>
    </w:lvl>
    <w:lvl w:ilvl="3">
      <w:start w:val="1"/>
      <w:numFmt w:val="decimal"/>
      <w:isLgl/>
      <w:lvlText w:val="%1.%2.%3.%4."/>
      <w:lvlJc w:val="left"/>
      <w:pPr>
        <w:tabs>
          <w:tab w:val="num" w:pos="1080"/>
        </w:tabs>
        <w:ind w:left="1080" w:hanging="1080"/>
      </w:pPr>
      <w:rPr>
        <w:rFonts w:ascii="Arial" w:hAnsi="Arial" w:cs="Arial" w:hint="default"/>
        <w:b w:val="0"/>
        <w:bCs w:val="0"/>
        <w:i w:val="0"/>
        <w:iCs w:val="0"/>
        <w:sz w:val="24"/>
        <w:szCs w:val="24"/>
      </w:rPr>
    </w:lvl>
    <w:lvl w:ilvl="4">
      <w:start w:val="1"/>
      <w:numFmt w:val="decimal"/>
      <w:isLgl/>
      <w:lvlText w:val="%1.%2.%3.%4.%5."/>
      <w:lvlJc w:val="left"/>
      <w:pPr>
        <w:tabs>
          <w:tab w:val="num" w:pos="1440"/>
        </w:tabs>
        <w:ind w:left="1440" w:hanging="1440"/>
      </w:pPr>
      <w:rPr>
        <w:rFonts w:ascii="Arial" w:hAnsi="Arial" w:cs="Arial" w:hint="default"/>
        <w:b w:val="0"/>
        <w:bCs w:val="0"/>
        <w:i w:val="0"/>
        <w:iCs w:val="0"/>
        <w:sz w:val="24"/>
        <w:szCs w:val="24"/>
      </w:rPr>
    </w:lvl>
    <w:lvl w:ilvl="5">
      <w:start w:val="1"/>
      <w:numFmt w:val="decimal"/>
      <w:isLgl/>
      <w:lvlText w:val="%1.%2.%3.%4.%5.%6."/>
      <w:lvlJc w:val="left"/>
      <w:pPr>
        <w:tabs>
          <w:tab w:val="num" w:pos="1440"/>
        </w:tabs>
        <w:ind w:left="1440" w:hanging="1440"/>
      </w:pPr>
      <w:rPr>
        <w:rFonts w:ascii="Arial" w:hAnsi="Arial" w:cs="Arial" w:hint="default"/>
        <w:b w:val="0"/>
        <w:bCs w:val="0"/>
        <w:i w:val="0"/>
        <w:iCs w:val="0"/>
        <w:sz w:val="24"/>
        <w:szCs w:val="24"/>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2160"/>
        </w:tabs>
        <w:ind w:left="2160" w:hanging="216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25" w15:restartNumberingAfterBreak="0">
    <w:nsid w:val="646244E1"/>
    <w:multiLevelType w:val="hybridMultilevel"/>
    <w:tmpl w:val="7DD611C2"/>
    <w:lvl w:ilvl="0" w:tplc="041F000F">
      <w:start w:val="1"/>
      <w:numFmt w:val="decimal"/>
      <w:lvlText w:val="%1."/>
      <w:lvlJc w:val="left"/>
      <w:pPr>
        <w:tabs>
          <w:tab w:val="num" w:pos="720"/>
        </w:tabs>
        <w:ind w:left="720" w:hanging="360"/>
      </w:pPr>
      <w:rPr>
        <w:rFonts w:cs="Times New Roman" w:hint="default"/>
      </w:rPr>
    </w:lvl>
    <w:lvl w:ilvl="1" w:tplc="44D88034">
      <w:start w:val="1"/>
      <w:numFmt w:val="none"/>
      <w:lvlText w:val="2.1"/>
      <w:lvlJc w:val="left"/>
      <w:pPr>
        <w:tabs>
          <w:tab w:val="num" w:pos="1440"/>
        </w:tabs>
        <w:ind w:left="1440" w:hanging="360"/>
      </w:pPr>
      <w:rPr>
        <w:rFonts w:cs="Times New Roman" w:hint="default"/>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5DE4600"/>
    <w:multiLevelType w:val="hybridMultilevel"/>
    <w:tmpl w:val="4632510C"/>
    <w:lvl w:ilvl="0" w:tplc="041F000D">
      <w:start w:val="1"/>
      <w:numFmt w:val="bullet"/>
      <w:lvlText w:val=""/>
      <w:lvlJc w:val="left"/>
      <w:pPr>
        <w:ind w:left="1778" w:hanging="360"/>
      </w:pPr>
      <w:rPr>
        <w:rFonts w:ascii="Wingdings" w:hAnsi="Wingdings" w:hint="default"/>
      </w:rPr>
    </w:lvl>
    <w:lvl w:ilvl="1" w:tplc="041F0003" w:tentative="1">
      <w:start w:val="1"/>
      <w:numFmt w:val="bullet"/>
      <w:lvlText w:val="o"/>
      <w:lvlJc w:val="left"/>
      <w:pPr>
        <w:ind w:left="2498" w:hanging="360"/>
      </w:pPr>
      <w:rPr>
        <w:rFonts w:ascii="Courier New" w:hAnsi="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27" w15:restartNumberingAfterBreak="0">
    <w:nsid w:val="67DE6DCA"/>
    <w:multiLevelType w:val="hybridMultilevel"/>
    <w:tmpl w:val="4B8476CC"/>
    <w:lvl w:ilvl="0" w:tplc="041F0005">
      <w:start w:val="1"/>
      <w:numFmt w:val="bullet"/>
      <w:lvlText w:val=""/>
      <w:lvlJc w:val="left"/>
      <w:pPr>
        <w:ind w:left="2847" w:hanging="360"/>
      </w:pPr>
      <w:rPr>
        <w:rFonts w:ascii="Wingdings" w:hAnsi="Wingdings" w:hint="default"/>
      </w:rPr>
    </w:lvl>
    <w:lvl w:ilvl="1" w:tplc="041F0003" w:tentative="1">
      <w:start w:val="1"/>
      <w:numFmt w:val="bullet"/>
      <w:lvlText w:val="o"/>
      <w:lvlJc w:val="left"/>
      <w:pPr>
        <w:ind w:left="3567" w:hanging="360"/>
      </w:pPr>
      <w:rPr>
        <w:rFonts w:ascii="Courier New" w:hAnsi="Courier New" w:hint="default"/>
      </w:rPr>
    </w:lvl>
    <w:lvl w:ilvl="2" w:tplc="041F0005" w:tentative="1">
      <w:start w:val="1"/>
      <w:numFmt w:val="bullet"/>
      <w:lvlText w:val=""/>
      <w:lvlJc w:val="left"/>
      <w:pPr>
        <w:ind w:left="4287" w:hanging="360"/>
      </w:pPr>
      <w:rPr>
        <w:rFonts w:ascii="Wingdings" w:hAnsi="Wingdings" w:hint="default"/>
      </w:rPr>
    </w:lvl>
    <w:lvl w:ilvl="3" w:tplc="041F0001" w:tentative="1">
      <w:start w:val="1"/>
      <w:numFmt w:val="bullet"/>
      <w:lvlText w:val=""/>
      <w:lvlJc w:val="left"/>
      <w:pPr>
        <w:ind w:left="5007" w:hanging="360"/>
      </w:pPr>
      <w:rPr>
        <w:rFonts w:ascii="Symbol" w:hAnsi="Symbol" w:hint="default"/>
      </w:rPr>
    </w:lvl>
    <w:lvl w:ilvl="4" w:tplc="041F0003" w:tentative="1">
      <w:start w:val="1"/>
      <w:numFmt w:val="bullet"/>
      <w:lvlText w:val="o"/>
      <w:lvlJc w:val="left"/>
      <w:pPr>
        <w:ind w:left="5727" w:hanging="360"/>
      </w:pPr>
      <w:rPr>
        <w:rFonts w:ascii="Courier New" w:hAnsi="Courier New" w:hint="default"/>
      </w:rPr>
    </w:lvl>
    <w:lvl w:ilvl="5" w:tplc="041F0005" w:tentative="1">
      <w:start w:val="1"/>
      <w:numFmt w:val="bullet"/>
      <w:lvlText w:val=""/>
      <w:lvlJc w:val="left"/>
      <w:pPr>
        <w:ind w:left="6447" w:hanging="360"/>
      </w:pPr>
      <w:rPr>
        <w:rFonts w:ascii="Wingdings" w:hAnsi="Wingdings" w:hint="default"/>
      </w:rPr>
    </w:lvl>
    <w:lvl w:ilvl="6" w:tplc="041F0001" w:tentative="1">
      <w:start w:val="1"/>
      <w:numFmt w:val="bullet"/>
      <w:lvlText w:val=""/>
      <w:lvlJc w:val="left"/>
      <w:pPr>
        <w:ind w:left="7167" w:hanging="360"/>
      </w:pPr>
      <w:rPr>
        <w:rFonts w:ascii="Symbol" w:hAnsi="Symbol" w:hint="default"/>
      </w:rPr>
    </w:lvl>
    <w:lvl w:ilvl="7" w:tplc="041F0003" w:tentative="1">
      <w:start w:val="1"/>
      <w:numFmt w:val="bullet"/>
      <w:lvlText w:val="o"/>
      <w:lvlJc w:val="left"/>
      <w:pPr>
        <w:ind w:left="7887" w:hanging="360"/>
      </w:pPr>
      <w:rPr>
        <w:rFonts w:ascii="Courier New" w:hAnsi="Courier New" w:hint="default"/>
      </w:rPr>
    </w:lvl>
    <w:lvl w:ilvl="8" w:tplc="041F0005" w:tentative="1">
      <w:start w:val="1"/>
      <w:numFmt w:val="bullet"/>
      <w:lvlText w:val=""/>
      <w:lvlJc w:val="left"/>
      <w:pPr>
        <w:ind w:left="8607" w:hanging="360"/>
      </w:pPr>
      <w:rPr>
        <w:rFonts w:ascii="Wingdings" w:hAnsi="Wingdings" w:hint="default"/>
      </w:rPr>
    </w:lvl>
  </w:abstractNum>
  <w:abstractNum w:abstractNumId="28" w15:restartNumberingAfterBreak="0">
    <w:nsid w:val="686B17F0"/>
    <w:multiLevelType w:val="hybridMultilevel"/>
    <w:tmpl w:val="E3446840"/>
    <w:lvl w:ilvl="0" w:tplc="A1C6D7B4">
      <w:start w:val="1"/>
      <w:numFmt w:val="lowerLetter"/>
      <w:lvlText w:val="%1."/>
      <w:lvlJc w:val="left"/>
      <w:pPr>
        <w:tabs>
          <w:tab w:val="num" w:pos="1260"/>
        </w:tabs>
        <w:ind w:left="1260" w:hanging="360"/>
      </w:pPr>
      <w:rPr>
        <w:rFonts w:cs="Times New Roman" w:hint="default"/>
      </w:rPr>
    </w:lvl>
    <w:lvl w:ilvl="1" w:tplc="041F0019">
      <w:start w:val="1"/>
      <w:numFmt w:val="lowerLetter"/>
      <w:lvlText w:val="%2."/>
      <w:lvlJc w:val="left"/>
      <w:pPr>
        <w:tabs>
          <w:tab w:val="num" w:pos="1260"/>
        </w:tabs>
        <w:ind w:left="1260" w:hanging="360"/>
      </w:pPr>
      <w:rPr>
        <w:rFonts w:cs="Times New Roman"/>
      </w:rPr>
    </w:lvl>
    <w:lvl w:ilvl="2" w:tplc="041F001B">
      <w:start w:val="1"/>
      <w:numFmt w:val="lowerRoman"/>
      <w:lvlText w:val="%3."/>
      <w:lvlJc w:val="right"/>
      <w:pPr>
        <w:tabs>
          <w:tab w:val="num" w:pos="1980"/>
        </w:tabs>
        <w:ind w:left="1980" w:hanging="180"/>
      </w:pPr>
      <w:rPr>
        <w:rFonts w:cs="Times New Roman"/>
      </w:rPr>
    </w:lvl>
    <w:lvl w:ilvl="3" w:tplc="041F000F">
      <w:start w:val="1"/>
      <w:numFmt w:val="decimal"/>
      <w:lvlText w:val="%4."/>
      <w:lvlJc w:val="left"/>
      <w:pPr>
        <w:tabs>
          <w:tab w:val="num" w:pos="2700"/>
        </w:tabs>
        <w:ind w:left="2700" w:hanging="360"/>
      </w:pPr>
      <w:rPr>
        <w:rFonts w:cs="Times New Roman"/>
      </w:rPr>
    </w:lvl>
    <w:lvl w:ilvl="4" w:tplc="041F0019" w:tentative="1">
      <w:start w:val="1"/>
      <w:numFmt w:val="lowerLetter"/>
      <w:lvlText w:val="%5."/>
      <w:lvlJc w:val="left"/>
      <w:pPr>
        <w:tabs>
          <w:tab w:val="num" w:pos="3420"/>
        </w:tabs>
        <w:ind w:left="3420" w:hanging="360"/>
      </w:pPr>
      <w:rPr>
        <w:rFonts w:cs="Times New Roman"/>
      </w:rPr>
    </w:lvl>
    <w:lvl w:ilvl="5" w:tplc="041F001B" w:tentative="1">
      <w:start w:val="1"/>
      <w:numFmt w:val="lowerRoman"/>
      <w:lvlText w:val="%6."/>
      <w:lvlJc w:val="right"/>
      <w:pPr>
        <w:tabs>
          <w:tab w:val="num" w:pos="4140"/>
        </w:tabs>
        <w:ind w:left="4140" w:hanging="180"/>
      </w:pPr>
      <w:rPr>
        <w:rFonts w:cs="Times New Roman"/>
      </w:rPr>
    </w:lvl>
    <w:lvl w:ilvl="6" w:tplc="041F000F" w:tentative="1">
      <w:start w:val="1"/>
      <w:numFmt w:val="decimal"/>
      <w:lvlText w:val="%7."/>
      <w:lvlJc w:val="left"/>
      <w:pPr>
        <w:tabs>
          <w:tab w:val="num" w:pos="4860"/>
        </w:tabs>
        <w:ind w:left="4860" w:hanging="360"/>
      </w:pPr>
      <w:rPr>
        <w:rFonts w:cs="Times New Roman"/>
      </w:rPr>
    </w:lvl>
    <w:lvl w:ilvl="7" w:tplc="041F0019" w:tentative="1">
      <w:start w:val="1"/>
      <w:numFmt w:val="lowerLetter"/>
      <w:lvlText w:val="%8."/>
      <w:lvlJc w:val="left"/>
      <w:pPr>
        <w:tabs>
          <w:tab w:val="num" w:pos="5580"/>
        </w:tabs>
        <w:ind w:left="5580" w:hanging="360"/>
      </w:pPr>
      <w:rPr>
        <w:rFonts w:cs="Times New Roman"/>
      </w:rPr>
    </w:lvl>
    <w:lvl w:ilvl="8" w:tplc="041F001B" w:tentative="1">
      <w:start w:val="1"/>
      <w:numFmt w:val="lowerRoman"/>
      <w:lvlText w:val="%9."/>
      <w:lvlJc w:val="right"/>
      <w:pPr>
        <w:tabs>
          <w:tab w:val="num" w:pos="6300"/>
        </w:tabs>
        <w:ind w:left="6300" w:hanging="180"/>
      </w:pPr>
      <w:rPr>
        <w:rFonts w:cs="Times New Roman"/>
      </w:rPr>
    </w:lvl>
  </w:abstractNum>
  <w:abstractNum w:abstractNumId="29" w15:restartNumberingAfterBreak="0">
    <w:nsid w:val="6F265BAA"/>
    <w:multiLevelType w:val="multilevel"/>
    <w:tmpl w:val="23003864"/>
    <w:lvl w:ilvl="0">
      <w:start w:val="1"/>
      <w:numFmt w:val="decimal"/>
      <w:lvlText w:val="%1."/>
      <w:lvlJc w:val="left"/>
      <w:pPr>
        <w:tabs>
          <w:tab w:val="num" w:pos="-540"/>
        </w:tabs>
        <w:ind w:left="-540" w:hanging="360"/>
      </w:pPr>
      <w:rPr>
        <w:rFonts w:cs="Times New Roman" w:hint="default"/>
      </w:rPr>
    </w:lvl>
    <w:lvl w:ilvl="1">
      <w:start w:val="1"/>
      <w:numFmt w:val="decimal"/>
      <w:lvlText w:val="%2."/>
      <w:lvlJc w:val="left"/>
      <w:pPr>
        <w:tabs>
          <w:tab w:val="num" w:pos="-540"/>
        </w:tabs>
        <w:ind w:left="-540" w:hanging="360"/>
      </w:pPr>
      <w:rPr>
        <w:rFonts w:cs="Times New Roman" w:hint="default"/>
      </w:rPr>
    </w:lvl>
    <w:lvl w:ilvl="2">
      <w:start w:val="1"/>
      <w:numFmt w:val="decimal"/>
      <w:pStyle w:val="M3"/>
      <w:lvlText w:val="%2%3."/>
      <w:lvlJc w:val="right"/>
      <w:pPr>
        <w:tabs>
          <w:tab w:val="num" w:pos="180"/>
        </w:tabs>
        <w:ind w:left="180" w:hanging="180"/>
      </w:pPr>
      <w:rPr>
        <w:rFonts w:cs="Times New Roman" w:hint="default"/>
      </w:rPr>
    </w:lvl>
    <w:lvl w:ilvl="3">
      <w:start w:val="1"/>
      <w:numFmt w:val="decimal"/>
      <w:lvlText w:val="%4."/>
      <w:lvlJc w:val="left"/>
      <w:pPr>
        <w:tabs>
          <w:tab w:val="num" w:pos="900"/>
        </w:tabs>
        <w:ind w:left="900" w:hanging="360"/>
      </w:pPr>
      <w:rPr>
        <w:rFonts w:cs="Times New Roman" w:hint="default"/>
      </w:rPr>
    </w:lvl>
    <w:lvl w:ilvl="4">
      <w:start w:val="1"/>
      <w:numFmt w:val="lowerLetter"/>
      <w:lvlText w:val="%5."/>
      <w:lvlJc w:val="left"/>
      <w:pPr>
        <w:tabs>
          <w:tab w:val="num" w:pos="1620"/>
        </w:tabs>
        <w:ind w:left="1620" w:hanging="360"/>
      </w:pPr>
      <w:rPr>
        <w:rFonts w:cs="Times New Roman" w:hint="default"/>
      </w:rPr>
    </w:lvl>
    <w:lvl w:ilvl="5">
      <w:start w:val="1"/>
      <w:numFmt w:val="lowerRoman"/>
      <w:lvlText w:val="%6."/>
      <w:lvlJc w:val="right"/>
      <w:pPr>
        <w:tabs>
          <w:tab w:val="num" w:pos="2340"/>
        </w:tabs>
        <w:ind w:left="2340" w:hanging="180"/>
      </w:pPr>
      <w:rPr>
        <w:rFonts w:cs="Times New Roman" w:hint="default"/>
      </w:rPr>
    </w:lvl>
    <w:lvl w:ilvl="6">
      <w:start w:val="1"/>
      <w:numFmt w:val="decimal"/>
      <w:lvlText w:val="%7."/>
      <w:lvlJc w:val="left"/>
      <w:pPr>
        <w:tabs>
          <w:tab w:val="num" w:pos="3060"/>
        </w:tabs>
        <w:ind w:left="3060" w:hanging="360"/>
      </w:pPr>
      <w:rPr>
        <w:rFonts w:cs="Times New Roman" w:hint="default"/>
      </w:rPr>
    </w:lvl>
    <w:lvl w:ilvl="7">
      <w:start w:val="1"/>
      <w:numFmt w:val="lowerLetter"/>
      <w:lvlText w:val="%8."/>
      <w:lvlJc w:val="left"/>
      <w:pPr>
        <w:tabs>
          <w:tab w:val="num" w:pos="3780"/>
        </w:tabs>
        <w:ind w:left="3780" w:hanging="360"/>
      </w:pPr>
      <w:rPr>
        <w:rFonts w:cs="Times New Roman" w:hint="default"/>
      </w:rPr>
    </w:lvl>
    <w:lvl w:ilvl="8">
      <w:start w:val="1"/>
      <w:numFmt w:val="lowerRoman"/>
      <w:lvlText w:val="%9."/>
      <w:lvlJc w:val="right"/>
      <w:pPr>
        <w:tabs>
          <w:tab w:val="num" w:pos="4500"/>
        </w:tabs>
        <w:ind w:left="4500" w:hanging="180"/>
      </w:pPr>
      <w:rPr>
        <w:rFonts w:cs="Times New Roman" w:hint="default"/>
      </w:rPr>
    </w:lvl>
  </w:abstractNum>
  <w:abstractNum w:abstractNumId="30" w15:restartNumberingAfterBreak="0">
    <w:nsid w:val="71384B35"/>
    <w:multiLevelType w:val="hybridMultilevel"/>
    <w:tmpl w:val="DB0AB682"/>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71E0176"/>
    <w:multiLevelType w:val="hybridMultilevel"/>
    <w:tmpl w:val="88DCF192"/>
    <w:lvl w:ilvl="0" w:tplc="041F000D">
      <w:start w:val="1"/>
      <w:numFmt w:val="bullet"/>
      <w:lvlText w:val=""/>
      <w:lvlJc w:val="left"/>
      <w:pPr>
        <w:ind w:left="2138" w:hanging="360"/>
      </w:pPr>
      <w:rPr>
        <w:rFonts w:ascii="Wingdings" w:hAnsi="Wingdings" w:hint="default"/>
      </w:rPr>
    </w:lvl>
    <w:lvl w:ilvl="1" w:tplc="041F0003">
      <w:start w:val="1"/>
      <w:numFmt w:val="bullet"/>
      <w:lvlText w:val="o"/>
      <w:lvlJc w:val="left"/>
      <w:pPr>
        <w:ind w:left="2858" w:hanging="360"/>
      </w:pPr>
      <w:rPr>
        <w:rFonts w:ascii="Courier New" w:hAnsi="Courier New" w:hint="default"/>
      </w:rPr>
    </w:lvl>
    <w:lvl w:ilvl="2" w:tplc="041F0005" w:tentative="1">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32" w15:restartNumberingAfterBreak="0">
    <w:nsid w:val="7FB75F14"/>
    <w:multiLevelType w:val="hybridMultilevel"/>
    <w:tmpl w:val="7E760AB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9"/>
  </w:num>
  <w:num w:numId="4">
    <w:abstractNumId w:val="24"/>
  </w:num>
  <w:num w:numId="5">
    <w:abstractNumId w:val="27"/>
  </w:num>
  <w:num w:numId="6">
    <w:abstractNumId w:val="2"/>
  </w:num>
  <w:num w:numId="7">
    <w:abstractNumId w:val="10"/>
  </w:num>
  <w:num w:numId="8">
    <w:abstractNumId w:val="32"/>
  </w:num>
  <w:num w:numId="9">
    <w:abstractNumId w:val="19"/>
  </w:num>
  <w:num w:numId="10">
    <w:abstractNumId w:val="31"/>
  </w:num>
  <w:num w:numId="11">
    <w:abstractNumId w:val="21"/>
  </w:num>
  <w:num w:numId="12">
    <w:abstractNumId w:val="4"/>
  </w:num>
  <w:num w:numId="13">
    <w:abstractNumId w:val="26"/>
  </w:num>
  <w:num w:numId="14">
    <w:abstractNumId w:val="12"/>
  </w:num>
  <w:num w:numId="15">
    <w:abstractNumId w:val="14"/>
  </w:num>
  <w:num w:numId="16">
    <w:abstractNumId w:val="6"/>
  </w:num>
  <w:num w:numId="17">
    <w:abstractNumId w:val="23"/>
  </w:num>
  <w:num w:numId="18">
    <w:abstractNumId w:val="25"/>
  </w:num>
  <w:num w:numId="19">
    <w:abstractNumId w:val="22"/>
  </w:num>
  <w:num w:numId="20">
    <w:abstractNumId w:val="13"/>
  </w:num>
  <w:num w:numId="21">
    <w:abstractNumId w:val="16"/>
  </w:num>
  <w:num w:numId="22">
    <w:abstractNumId w:val="5"/>
  </w:num>
  <w:num w:numId="23">
    <w:abstractNumId w:val="28"/>
  </w:num>
  <w:num w:numId="24">
    <w:abstractNumId w:val="1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startOverride w:val="1"/>
    </w:lvlOverride>
  </w:num>
  <w:num w:numId="27">
    <w:abstractNumId w:val="7"/>
  </w:num>
  <w:num w:numId="28">
    <w:abstractNumId w:val="9"/>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30"/>
  </w:num>
  <w:num w:numId="32">
    <w:abstractNumId w:val="1"/>
  </w:num>
  <w:num w:numId="33">
    <w:abstractNumId w:val="18"/>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BB"/>
    <w:rsid w:val="00000D51"/>
    <w:rsid w:val="00002285"/>
    <w:rsid w:val="0000254C"/>
    <w:rsid w:val="000025C5"/>
    <w:rsid w:val="000034E3"/>
    <w:rsid w:val="000050B6"/>
    <w:rsid w:val="00005816"/>
    <w:rsid w:val="00005E68"/>
    <w:rsid w:val="00007FC3"/>
    <w:rsid w:val="0001097B"/>
    <w:rsid w:val="000117EB"/>
    <w:rsid w:val="0001347B"/>
    <w:rsid w:val="00016DD2"/>
    <w:rsid w:val="0002433C"/>
    <w:rsid w:val="00026AA9"/>
    <w:rsid w:val="00027B87"/>
    <w:rsid w:val="00027E23"/>
    <w:rsid w:val="00032C42"/>
    <w:rsid w:val="00034314"/>
    <w:rsid w:val="00035DBC"/>
    <w:rsid w:val="00037810"/>
    <w:rsid w:val="00042A9E"/>
    <w:rsid w:val="0004457A"/>
    <w:rsid w:val="0004465F"/>
    <w:rsid w:val="00044F98"/>
    <w:rsid w:val="00045C34"/>
    <w:rsid w:val="00047E62"/>
    <w:rsid w:val="00050193"/>
    <w:rsid w:val="00050D9B"/>
    <w:rsid w:val="00052C23"/>
    <w:rsid w:val="00052C84"/>
    <w:rsid w:val="00053D36"/>
    <w:rsid w:val="000543A9"/>
    <w:rsid w:val="000544B1"/>
    <w:rsid w:val="0005602E"/>
    <w:rsid w:val="00056171"/>
    <w:rsid w:val="00056608"/>
    <w:rsid w:val="00057C44"/>
    <w:rsid w:val="000604C0"/>
    <w:rsid w:val="000606CB"/>
    <w:rsid w:val="000636F7"/>
    <w:rsid w:val="000651E3"/>
    <w:rsid w:val="000667D8"/>
    <w:rsid w:val="0007128E"/>
    <w:rsid w:val="000751B3"/>
    <w:rsid w:val="000754D4"/>
    <w:rsid w:val="00077817"/>
    <w:rsid w:val="00077C73"/>
    <w:rsid w:val="00081C40"/>
    <w:rsid w:val="00082019"/>
    <w:rsid w:val="0008306C"/>
    <w:rsid w:val="00084711"/>
    <w:rsid w:val="00084AC4"/>
    <w:rsid w:val="00086412"/>
    <w:rsid w:val="00086C32"/>
    <w:rsid w:val="000872B5"/>
    <w:rsid w:val="0009070F"/>
    <w:rsid w:val="00090F43"/>
    <w:rsid w:val="00092DD8"/>
    <w:rsid w:val="00093FE7"/>
    <w:rsid w:val="000A119D"/>
    <w:rsid w:val="000A130F"/>
    <w:rsid w:val="000A1561"/>
    <w:rsid w:val="000A217A"/>
    <w:rsid w:val="000A2BAE"/>
    <w:rsid w:val="000A687B"/>
    <w:rsid w:val="000A740B"/>
    <w:rsid w:val="000B0015"/>
    <w:rsid w:val="000B08FA"/>
    <w:rsid w:val="000B0CFF"/>
    <w:rsid w:val="000B1241"/>
    <w:rsid w:val="000B1C7D"/>
    <w:rsid w:val="000B2510"/>
    <w:rsid w:val="000B2AC3"/>
    <w:rsid w:val="000B4905"/>
    <w:rsid w:val="000B4C63"/>
    <w:rsid w:val="000B57E8"/>
    <w:rsid w:val="000B751C"/>
    <w:rsid w:val="000C29C6"/>
    <w:rsid w:val="000C365F"/>
    <w:rsid w:val="000C3C06"/>
    <w:rsid w:val="000C4FE0"/>
    <w:rsid w:val="000C52B3"/>
    <w:rsid w:val="000C6E3B"/>
    <w:rsid w:val="000C789F"/>
    <w:rsid w:val="000D19F3"/>
    <w:rsid w:val="000D3C43"/>
    <w:rsid w:val="000E1B40"/>
    <w:rsid w:val="000E2B1D"/>
    <w:rsid w:val="000E472C"/>
    <w:rsid w:val="000E47A4"/>
    <w:rsid w:val="000F0A3E"/>
    <w:rsid w:val="000F11B4"/>
    <w:rsid w:val="000F1547"/>
    <w:rsid w:val="000F1856"/>
    <w:rsid w:val="000F343D"/>
    <w:rsid w:val="000F3EB4"/>
    <w:rsid w:val="000F4236"/>
    <w:rsid w:val="00102C7D"/>
    <w:rsid w:val="0010412B"/>
    <w:rsid w:val="001045CF"/>
    <w:rsid w:val="00105717"/>
    <w:rsid w:val="00105F85"/>
    <w:rsid w:val="00106206"/>
    <w:rsid w:val="00106C25"/>
    <w:rsid w:val="00106D46"/>
    <w:rsid w:val="00106DAA"/>
    <w:rsid w:val="00106EB2"/>
    <w:rsid w:val="00107B8F"/>
    <w:rsid w:val="00107DE2"/>
    <w:rsid w:val="001108A0"/>
    <w:rsid w:val="001144AC"/>
    <w:rsid w:val="00115D89"/>
    <w:rsid w:val="00121960"/>
    <w:rsid w:val="00121D7B"/>
    <w:rsid w:val="00126CDF"/>
    <w:rsid w:val="00126D4C"/>
    <w:rsid w:val="001279EA"/>
    <w:rsid w:val="001314AB"/>
    <w:rsid w:val="00131BE7"/>
    <w:rsid w:val="00132962"/>
    <w:rsid w:val="001341F4"/>
    <w:rsid w:val="00134784"/>
    <w:rsid w:val="00134D4D"/>
    <w:rsid w:val="00136F2C"/>
    <w:rsid w:val="00136FCD"/>
    <w:rsid w:val="00137C07"/>
    <w:rsid w:val="001412A8"/>
    <w:rsid w:val="00141B2C"/>
    <w:rsid w:val="001435B6"/>
    <w:rsid w:val="00143661"/>
    <w:rsid w:val="00143C8C"/>
    <w:rsid w:val="0014452F"/>
    <w:rsid w:val="0014497C"/>
    <w:rsid w:val="001459F3"/>
    <w:rsid w:val="00151677"/>
    <w:rsid w:val="00151936"/>
    <w:rsid w:val="00151EF0"/>
    <w:rsid w:val="00151F4C"/>
    <w:rsid w:val="00153648"/>
    <w:rsid w:val="00153815"/>
    <w:rsid w:val="00161E76"/>
    <w:rsid w:val="001647FC"/>
    <w:rsid w:val="0016572F"/>
    <w:rsid w:val="00165FAA"/>
    <w:rsid w:val="00167999"/>
    <w:rsid w:val="00167DF9"/>
    <w:rsid w:val="001715C6"/>
    <w:rsid w:val="001716C6"/>
    <w:rsid w:val="00171FAC"/>
    <w:rsid w:val="00172FC9"/>
    <w:rsid w:val="00174A45"/>
    <w:rsid w:val="001757A0"/>
    <w:rsid w:val="001763A7"/>
    <w:rsid w:val="0017669E"/>
    <w:rsid w:val="00177D56"/>
    <w:rsid w:val="001801FC"/>
    <w:rsid w:val="0018296D"/>
    <w:rsid w:val="00186B00"/>
    <w:rsid w:val="00192D23"/>
    <w:rsid w:val="00193889"/>
    <w:rsid w:val="0019403D"/>
    <w:rsid w:val="00195876"/>
    <w:rsid w:val="001A00DB"/>
    <w:rsid w:val="001A06C7"/>
    <w:rsid w:val="001A0B4C"/>
    <w:rsid w:val="001A3D46"/>
    <w:rsid w:val="001A3FD7"/>
    <w:rsid w:val="001A59F7"/>
    <w:rsid w:val="001B0569"/>
    <w:rsid w:val="001B13B0"/>
    <w:rsid w:val="001B18C5"/>
    <w:rsid w:val="001B202E"/>
    <w:rsid w:val="001B5690"/>
    <w:rsid w:val="001B5E01"/>
    <w:rsid w:val="001B5F89"/>
    <w:rsid w:val="001B6CC2"/>
    <w:rsid w:val="001B7E78"/>
    <w:rsid w:val="001C241F"/>
    <w:rsid w:val="001C3849"/>
    <w:rsid w:val="001C394B"/>
    <w:rsid w:val="001C4403"/>
    <w:rsid w:val="001C4E8E"/>
    <w:rsid w:val="001C5B31"/>
    <w:rsid w:val="001C6884"/>
    <w:rsid w:val="001D0D2D"/>
    <w:rsid w:val="001D23F3"/>
    <w:rsid w:val="001D46B6"/>
    <w:rsid w:val="001D60B9"/>
    <w:rsid w:val="001D6716"/>
    <w:rsid w:val="001D7135"/>
    <w:rsid w:val="001D745C"/>
    <w:rsid w:val="001E1492"/>
    <w:rsid w:val="001E61B6"/>
    <w:rsid w:val="001E6470"/>
    <w:rsid w:val="001E65FD"/>
    <w:rsid w:val="001E7239"/>
    <w:rsid w:val="001E798E"/>
    <w:rsid w:val="001E7DE6"/>
    <w:rsid w:val="002011DF"/>
    <w:rsid w:val="00201A25"/>
    <w:rsid w:val="00201DED"/>
    <w:rsid w:val="00202998"/>
    <w:rsid w:val="002035AC"/>
    <w:rsid w:val="002038FF"/>
    <w:rsid w:val="00204B33"/>
    <w:rsid w:val="002103C6"/>
    <w:rsid w:val="00211BA1"/>
    <w:rsid w:val="00211F9C"/>
    <w:rsid w:val="00212105"/>
    <w:rsid w:val="0021254B"/>
    <w:rsid w:val="00212714"/>
    <w:rsid w:val="00215189"/>
    <w:rsid w:val="00215C78"/>
    <w:rsid w:val="002161FA"/>
    <w:rsid w:val="00216858"/>
    <w:rsid w:val="002170C5"/>
    <w:rsid w:val="0021764B"/>
    <w:rsid w:val="0022021E"/>
    <w:rsid w:val="00221B15"/>
    <w:rsid w:val="00222B66"/>
    <w:rsid w:val="00222E40"/>
    <w:rsid w:val="002242DF"/>
    <w:rsid w:val="00224CBA"/>
    <w:rsid w:val="0022597E"/>
    <w:rsid w:val="00230C84"/>
    <w:rsid w:val="00231EF9"/>
    <w:rsid w:val="002326BD"/>
    <w:rsid w:val="00240AAE"/>
    <w:rsid w:val="00242658"/>
    <w:rsid w:val="002436A6"/>
    <w:rsid w:val="00244DEA"/>
    <w:rsid w:val="00247C6F"/>
    <w:rsid w:val="00250E29"/>
    <w:rsid w:val="0025137C"/>
    <w:rsid w:val="002525DA"/>
    <w:rsid w:val="00252F5F"/>
    <w:rsid w:val="00255152"/>
    <w:rsid w:val="00256307"/>
    <w:rsid w:val="00256CF6"/>
    <w:rsid w:val="0026148B"/>
    <w:rsid w:val="00261872"/>
    <w:rsid w:val="002706AE"/>
    <w:rsid w:val="00270E0B"/>
    <w:rsid w:val="00270F6D"/>
    <w:rsid w:val="00271D78"/>
    <w:rsid w:val="00271E0A"/>
    <w:rsid w:val="002732D6"/>
    <w:rsid w:val="002739CD"/>
    <w:rsid w:val="00275993"/>
    <w:rsid w:val="00275AD0"/>
    <w:rsid w:val="002821EC"/>
    <w:rsid w:val="0028390C"/>
    <w:rsid w:val="0028513B"/>
    <w:rsid w:val="00286911"/>
    <w:rsid w:val="00286C5E"/>
    <w:rsid w:val="00290358"/>
    <w:rsid w:val="00290FC1"/>
    <w:rsid w:val="00294A87"/>
    <w:rsid w:val="002965D9"/>
    <w:rsid w:val="00296A86"/>
    <w:rsid w:val="002A0270"/>
    <w:rsid w:val="002A0E22"/>
    <w:rsid w:val="002A0FBE"/>
    <w:rsid w:val="002A192B"/>
    <w:rsid w:val="002A27AE"/>
    <w:rsid w:val="002A3DAA"/>
    <w:rsid w:val="002A559F"/>
    <w:rsid w:val="002A6BB6"/>
    <w:rsid w:val="002B358F"/>
    <w:rsid w:val="002B36F7"/>
    <w:rsid w:val="002B5371"/>
    <w:rsid w:val="002B5CA6"/>
    <w:rsid w:val="002B6321"/>
    <w:rsid w:val="002C1444"/>
    <w:rsid w:val="002C1632"/>
    <w:rsid w:val="002C45A9"/>
    <w:rsid w:val="002C4984"/>
    <w:rsid w:val="002C7828"/>
    <w:rsid w:val="002D36D1"/>
    <w:rsid w:val="002D46D1"/>
    <w:rsid w:val="002D4E87"/>
    <w:rsid w:val="002D556D"/>
    <w:rsid w:val="002D58F2"/>
    <w:rsid w:val="002D5D0E"/>
    <w:rsid w:val="002D7FD6"/>
    <w:rsid w:val="002E2965"/>
    <w:rsid w:val="002E4325"/>
    <w:rsid w:val="002E5362"/>
    <w:rsid w:val="002E6545"/>
    <w:rsid w:val="002E6C1D"/>
    <w:rsid w:val="002E6E2A"/>
    <w:rsid w:val="002E78FA"/>
    <w:rsid w:val="002E7F3F"/>
    <w:rsid w:val="002F015A"/>
    <w:rsid w:val="002F077C"/>
    <w:rsid w:val="002F0A6E"/>
    <w:rsid w:val="002F0EF6"/>
    <w:rsid w:val="002F20D7"/>
    <w:rsid w:val="002F25EA"/>
    <w:rsid w:val="002F4173"/>
    <w:rsid w:val="002F54B1"/>
    <w:rsid w:val="002F5CAF"/>
    <w:rsid w:val="002F608A"/>
    <w:rsid w:val="002F7F34"/>
    <w:rsid w:val="00300D76"/>
    <w:rsid w:val="00301975"/>
    <w:rsid w:val="0030207B"/>
    <w:rsid w:val="00303D2E"/>
    <w:rsid w:val="0030495F"/>
    <w:rsid w:val="00304D73"/>
    <w:rsid w:val="003068A7"/>
    <w:rsid w:val="00307AE1"/>
    <w:rsid w:val="00310F5D"/>
    <w:rsid w:val="00311C3D"/>
    <w:rsid w:val="00313BDE"/>
    <w:rsid w:val="00313F6A"/>
    <w:rsid w:val="00314B53"/>
    <w:rsid w:val="0031591D"/>
    <w:rsid w:val="003176D5"/>
    <w:rsid w:val="00320623"/>
    <w:rsid w:val="00320BB3"/>
    <w:rsid w:val="00320FE3"/>
    <w:rsid w:val="003222BA"/>
    <w:rsid w:val="00323AF8"/>
    <w:rsid w:val="0032579D"/>
    <w:rsid w:val="0032647B"/>
    <w:rsid w:val="00330023"/>
    <w:rsid w:val="003301AA"/>
    <w:rsid w:val="003306CF"/>
    <w:rsid w:val="00331C0C"/>
    <w:rsid w:val="00334A36"/>
    <w:rsid w:val="00334E7E"/>
    <w:rsid w:val="0033721A"/>
    <w:rsid w:val="00340308"/>
    <w:rsid w:val="0034261B"/>
    <w:rsid w:val="00342BE2"/>
    <w:rsid w:val="003444A6"/>
    <w:rsid w:val="003450BC"/>
    <w:rsid w:val="003458FD"/>
    <w:rsid w:val="0034611A"/>
    <w:rsid w:val="0034611E"/>
    <w:rsid w:val="00346C15"/>
    <w:rsid w:val="003517D8"/>
    <w:rsid w:val="00351A04"/>
    <w:rsid w:val="003543CB"/>
    <w:rsid w:val="00354DA9"/>
    <w:rsid w:val="00355420"/>
    <w:rsid w:val="00356F50"/>
    <w:rsid w:val="00357C02"/>
    <w:rsid w:val="00361322"/>
    <w:rsid w:val="0036376B"/>
    <w:rsid w:val="00363AD1"/>
    <w:rsid w:val="0036610C"/>
    <w:rsid w:val="00367177"/>
    <w:rsid w:val="00375222"/>
    <w:rsid w:val="0037542A"/>
    <w:rsid w:val="003757CC"/>
    <w:rsid w:val="0037596A"/>
    <w:rsid w:val="00375B3C"/>
    <w:rsid w:val="00375C57"/>
    <w:rsid w:val="00376BD0"/>
    <w:rsid w:val="00377076"/>
    <w:rsid w:val="003770DD"/>
    <w:rsid w:val="003824C8"/>
    <w:rsid w:val="00382560"/>
    <w:rsid w:val="003836ED"/>
    <w:rsid w:val="0038376B"/>
    <w:rsid w:val="00384E51"/>
    <w:rsid w:val="00384EC9"/>
    <w:rsid w:val="00385E32"/>
    <w:rsid w:val="003901CA"/>
    <w:rsid w:val="0039153C"/>
    <w:rsid w:val="003918CD"/>
    <w:rsid w:val="00392E99"/>
    <w:rsid w:val="00392FB1"/>
    <w:rsid w:val="00393DDD"/>
    <w:rsid w:val="00394413"/>
    <w:rsid w:val="00395174"/>
    <w:rsid w:val="003977A4"/>
    <w:rsid w:val="003A1214"/>
    <w:rsid w:val="003A5902"/>
    <w:rsid w:val="003A6E53"/>
    <w:rsid w:val="003A6FA2"/>
    <w:rsid w:val="003A756D"/>
    <w:rsid w:val="003A7F05"/>
    <w:rsid w:val="003B1842"/>
    <w:rsid w:val="003B38E9"/>
    <w:rsid w:val="003B453F"/>
    <w:rsid w:val="003B494B"/>
    <w:rsid w:val="003B4A87"/>
    <w:rsid w:val="003B507A"/>
    <w:rsid w:val="003B59C8"/>
    <w:rsid w:val="003B5B65"/>
    <w:rsid w:val="003B6293"/>
    <w:rsid w:val="003B6D0D"/>
    <w:rsid w:val="003C276E"/>
    <w:rsid w:val="003C2D0C"/>
    <w:rsid w:val="003C2D71"/>
    <w:rsid w:val="003C481B"/>
    <w:rsid w:val="003C52A5"/>
    <w:rsid w:val="003C6502"/>
    <w:rsid w:val="003D0B4F"/>
    <w:rsid w:val="003D1FE1"/>
    <w:rsid w:val="003D3A9C"/>
    <w:rsid w:val="003D420A"/>
    <w:rsid w:val="003D494D"/>
    <w:rsid w:val="003D5096"/>
    <w:rsid w:val="003D52A8"/>
    <w:rsid w:val="003D7B6C"/>
    <w:rsid w:val="003E01DC"/>
    <w:rsid w:val="003E0D40"/>
    <w:rsid w:val="003E0EB5"/>
    <w:rsid w:val="003E108D"/>
    <w:rsid w:val="003E1AD8"/>
    <w:rsid w:val="003E2636"/>
    <w:rsid w:val="003E34A9"/>
    <w:rsid w:val="003E35D0"/>
    <w:rsid w:val="003E5C89"/>
    <w:rsid w:val="003E5F1D"/>
    <w:rsid w:val="003E6913"/>
    <w:rsid w:val="003E69C8"/>
    <w:rsid w:val="003E6F43"/>
    <w:rsid w:val="003E7212"/>
    <w:rsid w:val="003F2CB2"/>
    <w:rsid w:val="003F2F25"/>
    <w:rsid w:val="003F4B3F"/>
    <w:rsid w:val="003F5608"/>
    <w:rsid w:val="003F5756"/>
    <w:rsid w:val="004025A4"/>
    <w:rsid w:val="00402600"/>
    <w:rsid w:val="004036FB"/>
    <w:rsid w:val="00404432"/>
    <w:rsid w:val="00405996"/>
    <w:rsid w:val="0040618F"/>
    <w:rsid w:val="004076C1"/>
    <w:rsid w:val="0041286B"/>
    <w:rsid w:val="00416BC6"/>
    <w:rsid w:val="00416BEC"/>
    <w:rsid w:val="00416DA0"/>
    <w:rsid w:val="00420632"/>
    <w:rsid w:val="0042343C"/>
    <w:rsid w:val="004245BE"/>
    <w:rsid w:val="00425CAD"/>
    <w:rsid w:val="0042702E"/>
    <w:rsid w:val="004271AE"/>
    <w:rsid w:val="00430331"/>
    <w:rsid w:val="004359C7"/>
    <w:rsid w:val="00436163"/>
    <w:rsid w:val="004364BB"/>
    <w:rsid w:val="00436637"/>
    <w:rsid w:val="00436AB6"/>
    <w:rsid w:val="00437FB2"/>
    <w:rsid w:val="00443C6B"/>
    <w:rsid w:val="00444007"/>
    <w:rsid w:val="004441F7"/>
    <w:rsid w:val="00444759"/>
    <w:rsid w:val="0044582B"/>
    <w:rsid w:val="0044604D"/>
    <w:rsid w:val="00446627"/>
    <w:rsid w:val="00450C21"/>
    <w:rsid w:val="0045116B"/>
    <w:rsid w:val="004512F9"/>
    <w:rsid w:val="00452784"/>
    <w:rsid w:val="00453066"/>
    <w:rsid w:val="00453167"/>
    <w:rsid w:val="0045450C"/>
    <w:rsid w:val="00456A83"/>
    <w:rsid w:val="00457F72"/>
    <w:rsid w:val="00460C67"/>
    <w:rsid w:val="00462D43"/>
    <w:rsid w:val="00465163"/>
    <w:rsid w:val="004651EF"/>
    <w:rsid w:val="00465B2A"/>
    <w:rsid w:val="00465D37"/>
    <w:rsid w:val="0046643C"/>
    <w:rsid w:val="00472697"/>
    <w:rsid w:val="00474122"/>
    <w:rsid w:val="004747B8"/>
    <w:rsid w:val="00474B03"/>
    <w:rsid w:val="004752B7"/>
    <w:rsid w:val="00475418"/>
    <w:rsid w:val="00475FA0"/>
    <w:rsid w:val="00476418"/>
    <w:rsid w:val="00476648"/>
    <w:rsid w:val="00477486"/>
    <w:rsid w:val="00481FDC"/>
    <w:rsid w:val="004821F9"/>
    <w:rsid w:val="0048309A"/>
    <w:rsid w:val="004846C5"/>
    <w:rsid w:val="00485E45"/>
    <w:rsid w:val="00485EEE"/>
    <w:rsid w:val="0049041F"/>
    <w:rsid w:val="00490D7B"/>
    <w:rsid w:val="00495040"/>
    <w:rsid w:val="004960C6"/>
    <w:rsid w:val="004A01F8"/>
    <w:rsid w:val="004A3183"/>
    <w:rsid w:val="004A4030"/>
    <w:rsid w:val="004A6239"/>
    <w:rsid w:val="004A715A"/>
    <w:rsid w:val="004A73E1"/>
    <w:rsid w:val="004C0AF7"/>
    <w:rsid w:val="004C2113"/>
    <w:rsid w:val="004C2E76"/>
    <w:rsid w:val="004C415C"/>
    <w:rsid w:val="004C641A"/>
    <w:rsid w:val="004C71B6"/>
    <w:rsid w:val="004C77BF"/>
    <w:rsid w:val="004C786B"/>
    <w:rsid w:val="004D0D73"/>
    <w:rsid w:val="004D0FCD"/>
    <w:rsid w:val="004D364B"/>
    <w:rsid w:val="004D3777"/>
    <w:rsid w:val="004D38BF"/>
    <w:rsid w:val="004D3F11"/>
    <w:rsid w:val="004D587E"/>
    <w:rsid w:val="004E1909"/>
    <w:rsid w:val="004E31EA"/>
    <w:rsid w:val="004E3DA7"/>
    <w:rsid w:val="004E4550"/>
    <w:rsid w:val="004E4C73"/>
    <w:rsid w:val="004E5DFB"/>
    <w:rsid w:val="004E63D6"/>
    <w:rsid w:val="004E6DF2"/>
    <w:rsid w:val="004E7068"/>
    <w:rsid w:val="004F07B6"/>
    <w:rsid w:val="004F21C6"/>
    <w:rsid w:val="004F39F3"/>
    <w:rsid w:val="004F45E3"/>
    <w:rsid w:val="004F486A"/>
    <w:rsid w:val="004F4978"/>
    <w:rsid w:val="004F4E4F"/>
    <w:rsid w:val="004F6B48"/>
    <w:rsid w:val="00500DF3"/>
    <w:rsid w:val="00500E67"/>
    <w:rsid w:val="005031D4"/>
    <w:rsid w:val="0050335A"/>
    <w:rsid w:val="0050457E"/>
    <w:rsid w:val="00504E24"/>
    <w:rsid w:val="00506641"/>
    <w:rsid w:val="00507D68"/>
    <w:rsid w:val="005117D7"/>
    <w:rsid w:val="005125FB"/>
    <w:rsid w:val="0051281A"/>
    <w:rsid w:val="00515AE4"/>
    <w:rsid w:val="005171CB"/>
    <w:rsid w:val="00517CAB"/>
    <w:rsid w:val="00517D1E"/>
    <w:rsid w:val="00517D28"/>
    <w:rsid w:val="00517D7A"/>
    <w:rsid w:val="00523F03"/>
    <w:rsid w:val="005245C3"/>
    <w:rsid w:val="0052480F"/>
    <w:rsid w:val="005258BD"/>
    <w:rsid w:val="00530241"/>
    <w:rsid w:val="00532ADB"/>
    <w:rsid w:val="0053645F"/>
    <w:rsid w:val="005408E0"/>
    <w:rsid w:val="005408E6"/>
    <w:rsid w:val="00540F12"/>
    <w:rsid w:val="00541202"/>
    <w:rsid w:val="00541E3F"/>
    <w:rsid w:val="00542B20"/>
    <w:rsid w:val="00544AE9"/>
    <w:rsid w:val="00545277"/>
    <w:rsid w:val="005470A4"/>
    <w:rsid w:val="005475BE"/>
    <w:rsid w:val="00551C50"/>
    <w:rsid w:val="005601E9"/>
    <w:rsid w:val="0056069B"/>
    <w:rsid w:val="00561539"/>
    <w:rsid w:val="00564113"/>
    <w:rsid w:val="0056423C"/>
    <w:rsid w:val="0056457E"/>
    <w:rsid w:val="00564AD7"/>
    <w:rsid w:val="00567645"/>
    <w:rsid w:val="00567AF3"/>
    <w:rsid w:val="00571506"/>
    <w:rsid w:val="0057170C"/>
    <w:rsid w:val="00571DE9"/>
    <w:rsid w:val="00573BDC"/>
    <w:rsid w:val="0057447C"/>
    <w:rsid w:val="00575E71"/>
    <w:rsid w:val="005813E4"/>
    <w:rsid w:val="00581DD9"/>
    <w:rsid w:val="0058290D"/>
    <w:rsid w:val="00583F85"/>
    <w:rsid w:val="005845B2"/>
    <w:rsid w:val="00584F1B"/>
    <w:rsid w:val="00587C59"/>
    <w:rsid w:val="00587FD0"/>
    <w:rsid w:val="00591CCF"/>
    <w:rsid w:val="005928EA"/>
    <w:rsid w:val="0059380B"/>
    <w:rsid w:val="00594437"/>
    <w:rsid w:val="00595AF8"/>
    <w:rsid w:val="00595B46"/>
    <w:rsid w:val="0059718C"/>
    <w:rsid w:val="005977F0"/>
    <w:rsid w:val="00597E3E"/>
    <w:rsid w:val="005A12D2"/>
    <w:rsid w:val="005A17CB"/>
    <w:rsid w:val="005A236C"/>
    <w:rsid w:val="005A2AD6"/>
    <w:rsid w:val="005A5A61"/>
    <w:rsid w:val="005A5EBE"/>
    <w:rsid w:val="005A6E27"/>
    <w:rsid w:val="005A7129"/>
    <w:rsid w:val="005A77DE"/>
    <w:rsid w:val="005B194B"/>
    <w:rsid w:val="005B1EDF"/>
    <w:rsid w:val="005B36BD"/>
    <w:rsid w:val="005B3B7E"/>
    <w:rsid w:val="005B475B"/>
    <w:rsid w:val="005B4ACE"/>
    <w:rsid w:val="005B65FE"/>
    <w:rsid w:val="005B71A3"/>
    <w:rsid w:val="005B7A0D"/>
    <w:rsid w:val="005B7C89"/>
    <w:rsid w:val="005C008C"/>
    <w:rsid w:val="005C1731"/>
    <w:rsid w:val="005C22D5"/>
    <w:rsid w:val="005C24C5"/>
    <w:rsid w:val="005C357A"/>
    <w:rsid w:val="005C40AF"/>
    <w:rsid w:val="005C50A9"/>
    <w:rsid w:val="005D0EC9"/>
    <w:rsid w:val="005D2C27"/>
    <w:rsid w:val="005D6AEB"/>
    <w:rsid w:val="005D7047"/>
    <w:rsid w:val="005E0469"/>
    <w:rsid w:val="005E23F3"/>
    <w:rsid w:val="005E429B"/>
    <w:rsid w:val="005E541E"/>
    <w:rsid w:val="005F0508"/>
    <w:rsid w:val="005F0A42"/>
    <w:rsid w:val="005F59B7"/>
    <w:rsid w:val="005F5BF5"/>
    <w:rsid w:val="005F5DBE"/>
    <w:rsid w:val="005F6838"/>
    <w:rsid w:val="005F7C78"/>
    <w:rsid w:val="00600AEF"/>
    <w:rsid w:val="006048C6"/>
    <w:rsid w:val="0060581F"/>
    <w:rsid w:val="00606DB6"/>
    <w:rsid w:val="00606E1C"/>
    <w:rsid w:val="00611EA8"/>
    <w:rsid w:val="00612627"/>
    <w:rsid w:val="00613082"/>
    <w:rsid w:val="006145FB"/>
    <w:rsid w:val="00614B2E"/>
    <w:rsid w:val="00614D59"/>
    <w:rsid w:val="00614F28"/>
    <w:rsid w:val="006167CA"/>
    <w:rsid w:val="0062051B"/>
    <w:rsid w:val="0062064A"/>
    <w:rsid w:val="0062095C"/>
    <w:rsid w:val="0062135F"/>
    <w:rsid w:val="00622CAD"/>
    <w:rsid w:val="00623038"/>
    <w:rsid w:val="00623601"/>
    <w:rsid w:val="006316D2"/>
    <w:rsid w:val="00632BCD"/>
    <w:rsid w:val="006356CE"/>
    <w:rsid w:val="0063607A"/>
    <w:rsid w:val="00636D1C"/>
    <w:rsid w:val="00640017"/>
    <w:rsid w:val="00640149"/>
    <w:rsid w:val="00640A8F"/>
    <w:rsid w:val="00641A2D"/>
    <w:rsid w:val="0064211F"/>
    <w:rsid w:val="0064353A"/>
    <w:rsid w:val="00644A15"/>
    <w:rsid w:val="006463E7"/>
    <w:rsid w:val="00653857"/>
    <w:rsid w:val="00654009"/>
    <w:rsid w:val="00654543"/>
    <w:rsid w:val="006550DA"/>
    <w:rsid w:val="00655300"/>
    <w:rsid w:val="00656ECE"/>
    <w:rsid w:val="00660DF6"/>
    <w:rsid w:val="00661436"/>
    <w:rsid w:val="006623C8"/>
    <w:rsid w:val="006624BE"/>
    <w:rsid w:val="00662A8F"/>
    <w:rsid w:val="0066378B"/>
    <w:rsid w:val="00663C8D"/>
    <w:rsid w:val="0066578F"/>
    <w:rsid w:val="00671D16"/>
    <w:rsid w:val="0067281F"/>
    <w:rsid w:val="00672F73"/>
    <w:rsid w:val="00673280"/>
    <w:rsid w:val="0067376A"/>
    <w:rsid w:val="0067397B"/>
    <w:rsid w:val="00673D83"/>
    <w:rsid w:val="00674D23"/>
    <w:rsid w:val="00677A99"/>
    <w:rsid w:val="0068020C"/>
    <w:rsid w:val="00680414"/>
    <w:rsid w:val="00680F2A"/>
    <w:rsid w:val="00681023"/>
    <w:rsid w:val="006810D9"/>
    <w:rsid w:val="006811F4"/>
    <w:rsid w:val="00681AD3"/>
    <w:rsid w:val="00682CD0"/>
    <w:rsid w:val="00684E66"/>
    <w:rsid w:val="00687C52"/>
    <w:rsid w:val="00690C4E"/>
    <w:rsid w:val="00695DB5"/>
    <w:rsid w:val="00697B11"/>
    <w:rsid w:val="00697E87"/>
    <w:rsid w:val="006A094A"/>
    <w:rsid w:val="006A2761"/>
    <w:rsid w:val="006A2E52"/>
    <w:rsid w:val="006A49A4"/>
    <w:rsid w:val="006A4A67"/>
    <w:rsid w:val="006A51C6"/>
    <w:rsid w:val="006A6850"/>
    <w:rsid w:val="006B0778"/>
    <w:rsid w:val="006B79E3"/>
    <w:rsid w:val="006C0925"/>
    <w:rsid w:val="006C128B"/>
    <w:rsid w:val="006C3476"/>
    <w:rsid w:val="006C3F66"/>
    <w:rsid w:val="006C5792"/>
    <w:rsid w:val="006C58FF"/>
    <w:rsid w:val="006C65A8"/>
    <w:rsid w:val="006D02CF"/>
    <w:rsid w:val="006D03A0"/>
    <w:rsid w:val="006D08D6"/>
    <w:rsid w:val="006D43F9"/>
    <w:rsid w:val="006D4811"/>
    <w:rsid w:val="006D734C"/>
    <w:rsid w:val="006D7547"/>
    <w:rsid w:val="006E1748"/>
    <w:rsid w:val="006E1DFB"/>
    <w:rsid w:val="006E2A67"/>
    <w:rsid w:val="006E2CF3"/>
    <w:rsid w:val="006E3A41"/>
    <w:rsid w:val="006E4A7B"/>
    <w:rsid w:val="006E4FA7"/>
    <w:rsid w:val="006E503A"/>
    <w:rsid w:val="006E614A"/>
    <w:rsid w:val="006E6440"/>
    <w:rsid w:val="006E6550"/>
    <w:rsid w:val="006E67B5"/>
    <w:rsid w:val="006E72F7"/>
    <w:rsid w:val="006F1176"/>
    <w:rsid w:val="006F2863"/>
    <w:rsid w:val="006F5526"/>
    <w:rsid w:val="006F5ED5"/>
    <w:rsid w:val="006F648A"/>
    <w:rsid w:val="006F66C1"/>
    <w:rsid w:val="006F6F55"/>
    <w:rsid w:val="007006EA"/>
    <w:rsid w:val="00700E07"/>
    <w:rsid w:val="007016BF"/>
    <w:rsid w:val="00701716"/>
    <w:rsid w:val="00703049"/>
    <w:rsid w:val="00704F83"/>
    <w:rsid w:val="0070561E"/>
    <w:rsid w:val="00705DB5"/>
    <w:rsid w:val="0070658A"/>
    <w:rsid w:val="00706861"/>
    <w:rsid w:val="0071090C"/>
    <w:rsid w:val="007112B9"/>
    <w:rsid w:val="00711F64"/>
    <w:rsid w:val="007121C0"/>
    <w:rsid w:val="007122EC"/>
    <w:rsid w:val="00712647"/>
    <w:rsid w:val="0071387E"/>
    <w:rsid w:val="007141CA"/>
    <w:rsid w:val="00716A84"/>
    <w:rsid w:val="00716ACD"/>
    <w:rsid w:val="007176D6"/>
    <w:rsid w:val="00717A43"/>
    <w:rsid w:val="00717A9F"/>
    <w:rsid w:val="0072021F"/>
    <w:rsid w:val="00720380"/>
    <w:rsid w:val="00722E5B"/>
    <w:rsid w:val="007242F6"/>
    <w:rsid w:val="00724991"/>
    <w:rsid w:val="0072638F"/>
    <w:rsid w:val="007265AB"/>
    <w:rsid w:val="00726C24"/>
    <w:rsid w:val="00727471"/>
    <w:rsid w:val="007279B6"/>
    <w:rsid w:val="007309E8"/>
    <w:rsid w:val="007322E7"/>
    <w:rsid w:val="00732780"/>
    <w:rsid w:val="00732A80"/>
    <w:rsid w:val="00735D41"/>
    <w:rsid w:val="0073623E"/>
    <w:rsid w:val="007378B7"/>
    <w:rsid w:val="0074134C"/>
    <w:rsid w:val="0074423B"/>
    <w:rsid w:val="007477DD"/>
    <w:rsid w:val="0075022E"/>
    <w:rsid w:val="007503D8"/>
    <w:rsid w:val="00750639"/>
    <w:rsid w:val="007562AB"/>
    <w:rsid w:val="00757E10"/>
    <w:rsid w:val="0076041E"/>
    <w:rsid w:val="00761044"/>
    <w:rsid w:val="0076137F"/>
    <w:rsid w:val="00761580"/>
    <w:rsid w:val="00761BCF"/>
    <w:rsid w:val="007624E9"/>
    <w:rsid w:val="00763740"/>
    <w:rsid w:val="007637DF"/>
    <w:rsid w:val="0076542B"/>
    <w:rsid w:val="00766091"/>
    <w:rsid w:val="00766EE4"/>
    <w:rsid w:val="007673D5"/>
    <w:rsid w:val="0077329B"/>
    <w:rsid w:val="00773B4C"/>
    <w:rsid w:val="00773EFD"/>
    <w:rsid w:val="00776894"/>
    <w:rsid w:val="00777048"/>
    <w:rsid w:val="00777369"/>
    <w:rsid w:val="007801AD"/>
    <w:rsid w:val="0078102B"/>
    <w:rsid w:val="0078174E"/>
    <w:rsid w:val="0078213E"/>
    <w:rsid w:val="00785457"/>
    <w:rsid w:val="007900D4"/>
    <w:rsid w:val="00793236"/>
    <w:rsid w:val="00793AEC"/>
    <w:rsid w:val="00793EDA"/>
    <w:rsid w:val="00795191"/>
    <w:rsid w:val="00797D93"/>
    <w:rsid w:val="007A0B90"/>
    <w:rsid w:val="007A1A4F"/>
    <w:rsid w:val="007A3C5A"/>
    <w:rsid w:val="007A3C85"/>
    <w:rsid w:val="007A4009"/>
    <w:rsid w:val="007A606D"/>
    <w:rsid w:val="007A7908"/>
    <w:rsid w:val="007A7CAD"/>
    <w:rsid w:val="007A7F30"/>
    <w:rsid w:val="007B0A7D"/>
    <w:rsid w:val="007B0F16"/>
    <w:rsid w:val="007B30E8"/>
    <w:rsid w:val="007B3A95"/>
    <w:rsid w:val="007B3B18"/>
    <w:rsid w:val="007B6A6D"/>
    <w:rsid w:val="007C022E"/>
    <w:rsid w:val="007C03D5"/>
    <w:rsid w:val="007C1A1C"/>
    <w:rsid w:val="007C208B"/>
    <w:rsid w:val="007C2A7E"/>
    <w:rsid w:val="007C33EE"/>
    <w:rsid w:val="007C39DD"/>
    <w:rsid w:val="007C5593"/>
    <w:rsid w:val="007C5711"/>
    <w:rsid w:val="007C61DC"/>
    <w:rsid w:val="007C630D"/>
    <w:rsid w:val="007C7A08"/>
    <w:rsid w:val="007D02BF"/>
    <w:rsid w:val="007D126C"/>
    <w:rsid w:val="007D201A"/>
    <w:rsid w:val="007D2581"/>
    <w:rsid w:val="007D3904"/>
    <w:rsid w:val="007D4CD6"/>
    <w:rsid w:val="007D631D"/>
    <w:rsid w:val="007D67F9"/>
    <w:rsid w:val="007D7E2F"/>
    <w:rsid w:val="007E105B"/>
    <w:rsid w:val="007E142F"/>
    <w:rsid w:val="007E16D2"/>
    <w:rsid w:val="007E181A"/>
    <w:rsid w:val="007E3F10"/>
    <w:rsid w:val="007E4383"/>
    <w:rsid w:val="007E5184"/>
    <w:rsid w:val="007E5A3A"/>
    <w:rsid w:val="007F017F"/>
    <w:rsid w:val="007F04FE"/>
    <w:rsid w:val="007F09CC"/>
    <w:rsid w:val="007F1046"/>
    <w:rsid w:val="007F24C4"/>
    <w:rsid w:val="007F2BA0"/>
    <w:rsid w:val="007F34A8"/>
    <w:rsid w:val="007F4B8F"/>
    <w:rsid w:val="007F4BC3"/>
    <w:rsid w:val="007F5C3A"/>
    <w:rsid w:val="007F7A16"/>
    <w:rsid w:val="00805BD1"/>
    <w:rsid w:val="00806CC1"/>
    <w:rsid w:val="00806FEE"/>
    <w:rsid w:val="008072CC"/>
    <w:rsid w:val="00811DF8"/>
    <w:rsid w:val="00815193"/>
    <w:rsid w:val="008152E1"/>
    <w:rsid w:val="00817275"/>
    <w:rsid w:val="00817C83"/>
    <w:rsid w:val="00817FE6"/>
    <w:rsid w:val="00820285"/>
    <w:rsid w:val="00820979"/>
    <w:rsid w:val="00820D33"/>
    <w:rsid w:val="0082292B"/>
    <w:rsid w:val="00823CAE"/>
    <w:rsid w:val="00825105"/>
    <w:rsid w:val="00826088"/>
    <w:rsid w:val="008315D5"/>
    <w:rsid w:val="00831853"/>
    <w:rsid w:val="0083248B"/>
    <w:rsid w:val="00833008"/>
    <w:rsid w:val="00835BBE"/>
    <w:rsid w:val="008361D9"/>
    <w:rsid w:val="00836C8A"/>
    <w:rsid w:val="0084087E"/>
    <w:rsid w:val="008421D3"/>
    <w:rsid w:val="0084385A"/>
    <w:rsid w:val="00843B1B"/>
    <w:rsid w:val="00843BD3"/>
    <w:rsid w:val="0084552B"/>
    <w:rsid w:val="00845C74"/>
    <w:rsid w:val="008478E3"/>
    <w:rsid w:val="00847B35"/>
    <w:rsid w:val="00850F16"/>
    <w:rsid w:val="008510EF"/>
    <w:rsid w:val="008511CE"/>
    <w:rsid w:val="008522ED"/>
    <w:rsid w:val="008529CF"/>
    <w:rsid w:val="008533E7"/>
    <w:rsid w:val="008535F8"/>
    <w:rsid w:val="008544CF"/>
    <w:rsid w:val="0085472D"/>
    <w:rsid w:val="008556C5"/>
    <w:rsid w:val="00857156"/>
    <w:rsid w:val="00861699"/>
    <w:rsid w:val="00861DAB"/>
    <w:rsid w:val="00865857"/>
    <w:rsid w:val="00866794"/>
    <w:rsid w:val="00870144"/>
    <w:rsid w:val="008723BD"/>
    <w:rsid w:val="008727DA"/>
    <w:rsid w:val="00873073"/>
    <w:rsid w:val="00876E82"/>
    <w:rsid w:val="00877843"/>
    <w:rsid w:val="0088355E"/>
    <w:rsid w:val="00884E97"/>
    <w:rsid w:val="0088502A"/>
    <w:rsid w:val="00885304"/>
    <w:rsid w:val="00887DCC"/>
    <w:rsid w:val="00887F23"/>
    <w:rsid w:val="00891ECB"/>
    <w:rsid w:val="00892180"/>
    <w:rsid w:val="00892317"/>
    <w:rsid w:val="00895C44"/>
    <w:rsid w:val="00895FE9"/>
    <w:rsid w:val="008968A5"/>
    <w:rsid w:val="008A0D3C"/>
    <w:rsid w:val="008A1622"/>
    <w:rsid w:val="008A2362"/>
    <w:rsid w:val="008A465E"/>
    <w:rsid w:val="008A5939"/>
    <w:rsid w:val="008A6A19"/>
    <w:rsid w:val="008A6A84"/>
    <w:rsid w:val="008B4025"/>
    <w:rsid w:val="008B4F02"/>
    <w:rsid w:val="008B5BA4"/>
    <w:rsid w:val="008B5BC5"/>
    <w:rsid w:val="008B6080"/>
    <w:rsid w:val="008C2096"/>
    <w:rsid w:val="008C2B39"/>
    <w:rsid w:val="008C5CBE"/>
    <w:rsid w:val="008D0E51"/>
    <w:rsid w:val="008D2452"/>
    <w:rsid w:val="008D5228"/>
    <w:rsid w:val="008D5C28"/>
    <w:rsid w:val="008D6944"/>
    <w:rsid w:val="008D6C76"/>
    <w:rsid w:val="008E04FF"/>
    <w:rsid w:val="008E143B"/>
    <w:rsid w:val="008E3739"/>
    <w:rsid w:val="008E49FF"/>
    <w:rsid w:val="008E4C6B"/>
    <w:rsid w:val="008E52C4"/>
    <w:rsid w:val="008E6D62"/>
    <w:rsid w:val="008E78D1"/>
    <w:rsid w:val="008F0381"/>
    <w:rsid w:val="008F1A72"/>
    <w:rsid w:val="008F1C57"/>
    <w:rsid w:val="008F1FB8"/>
    <w:rsid w:val="008F28C8"/>
    <w:rsid w:val="008F4F92"/>
    <w:rsid w:val="009015C6"/>
    <w:rsid w:val="009030D8"/>
    <w:rsid w:val="009032D2"/>
    <w:rsid w:val="00903BD9"/>
    <w:rsid w:val="00904F99"/>
    <w:rsid w:val="009052E7"/>
    <w:rsid w:val="009100D8"/>
    <w:rsid w:val="0091026F"/>
    <w:rsid w:val="009116AB"/>
    <w:rsid w:val="00911A0A"/>
    <w:rsid w:val="009122DF"/>
    <w:rsid w:val="009148B9"/>
    <w:rsid w:val="00915864"/>
    <w:rsid w:val="0091642B"/>
    <w:rsid w:val="00916D8A"/>
    <w:rsid w:val="009201F1"/>
    <w:rsid w:val="00921891"/>
    <w:rsid w:val="00921C1F"/>
    <w:rsid w:val="009255A0"/>
    <w:rsid w:val="009258A9"/>
    <w:rsid w:val="00926EA6"/>
    <w:rsid w:val="0092758B"/>
    <w:rsid w:val="0092768E"/>
    <w:rsid w:val="00927AFC"/>
    <w:rsid w:val="00931506"/>
    <w:rsid w:val="00932479"/>
    <w:rsid w:val="00933E83"/>
    <w:rsid w:val="00935290"/>
    <w:rsid w:val="009409EB"/>
    <w:rsid w:val="00941FB8"/>
    <w:rsid w:val="00942892"/>
    <w:rsid w:val="009439F9"/>
    <w:rsid w:val="00943D59"/>
    <w:rsid w:val="00944140"/>
    <w:rsid w:val="0094509F"/>
    <w:rsid w:val="00945DFC"/>
    <w:rsid w:val="009500F7"/>
    <w:rsid w:val="0095125C"/>
    <w:rsid w:val="009522F7"/>
    <w:rsid w:val="00952ACF"/>
    <w:rsid w:val="00954741"/>
    <w:rsid w:val="009554EB"/>
    <w:rsid w:val="00957E87"/>
    <w:rsid w:val="009621DD"/>
    <w:rsid w:val="00963551"/>
    <w:rsid w:val="0096362B"/>
    <w:rsid w:val="00963C36"/>
    <w:rsid w:val="009647C5"/>
    <w:rsid w:val="00966E24"/>
    <w:rsid w:val="00970AA7"/>
    <w:rsid w:val="00971857"/>
    <w:rsid w:val="00972BBD"/>
    <w:rsid w:val="00972C2C"/>
    <w:rsid w:val="00972C3D"/>
    <w:rsid w:val="00974B9B"/>
    <w:rsid w:val="00974FCE"/>
    <w:rsid w:val="00980843"/>
    <w:rsid w:val="00980A23"/>
    <w:rsid w:val="00981058"/>
    <w:rsid w:val="00982D86"/>
    <w:rsid w:val="0098305C"/>
    <w:rsid w:val="009849C8"/>
    <w:rsid w:val="00986049"/>
    <w:rsid w:val="00986877"/>
    <w:rsid w:val="009949E2"/>
    <w:rsid w:val="00994FBA"/>
    <w:rsid w:val="00996672"/>
    <w:rsid w:val="009971BD"/>
    <w:rsid w:val="00997456"/>
    <w:rsid w:val="00997803"/>
    <w:rsid w:val="009A139E"/>
    <w:rsid w:val="009A1FCA"/>
    <w:rsid w:val="009A2907"/>
    <w:rsid w:val="009A2FA3"/>
    <w:rsid w:val="009A40C6"/>
    <w:rsid w:val="009A4AED"/>
    <w:rsid w:val="009A516C"/>
    <w:rsid w:val="009A5B47"/>
    <w:rsid w:val="009A62FD"/>
    <w:rsid w:val="009B033B"/>
    <w:rsid w:val="009B06E0"/>
    <w:rsid w:val="009B09DE"/>
    <w:rsid w:val="009B32DE"/>
    <w:rsid w:val="009B3511"/>
    <w:rsid w:val="009B3969"/>
    <w:rsid w:val="009B6C19"/>
    <w:rsid w:val="009B6E68"/>
    <w:rsid w:val="009B7983"/>
    <w:rsid w:val="009B7E7E"/>
    <w:rsid w:val="009C426B"/>
    <w:rsid w:val="009C5AF8"/>
    <w:rsid w:val="009C5C08"/>
    <w:rsid w:val="009C77A0"/>
    <w:rsid w:val="009D1B8B"/>
    <w:rsid w:val="009D1C69"/>
    <w:rsid w:val="009D4F65"/>
    <w:rsid w:val="009D5856"/>
    <w:rsid w:val="009D7B84"/>
    <w:rsid w:val="009E2656"/>
    <w:rsid w:val="009E3472"/>
    <w:rsid w:val="009E4302"/>
    <w:rsid w:val="009E474D"/>
    <w:rsid w:val="009E5AE4"/>
    <w:rsid w:val="009E5E96"/>
    <w:rsid w:val="009E70AC"/>
    <w:rsid w:val="009E7A41"/>
    <w:rsid w:val="009F342D"/>
    <w:rsid w:val="009F3598"/>
    <w:rsid w:val="009F39EC"/>
    <w:rsid w:val="009F42AD"/>
    <w:rsid w:val="009F6EB4"/>
    <w:rsid w:val="00A01022"/>
    <w:rsid w:val="00A01E32"/>
    <w:rsid w:val="00A024D8"/>
    <w:rsid w:val="00A02BAD"/>
    <w:rsid w:val="00A0437B"/>
    <w:rsid w:val="00A05A74"/>
    <w:rsid w:val="00A061BD"/>
    <w:rsid w:val="00A061D8"/>
    <w:rsid w:val="00A0642E"/>
    <w:rsid w:val="00A07856"/>
    <w:rsid w:val="00A07936"/>
    <w:rsid w:val="00A10AAD"/>
    <w:rsid w:val="00A11262"/>
    <w:rsid w:val="00A11A15"/>
    <w:rsid w:val="00A121A6"/>
    <w:rsid w:val="00A123E7"/>
    <w:rsid w:val="00A140FF"/>
    <w:rsid w:val="00A161E6"/>
    <w:rsid w:val="00A1739A"/>
    <w:rsid w:val="00A174AF"/>
    <w:rsid w:val="00A20A67"/>
    <w:rsid w:val="00A217D7"/>
    <w:rsid w:val="00A22940"/>
    <w:rsid w:val="00A22EA1"/>
    <w:rsid w:val="00A23F10"/>
    <w:rsid w:val="00A240CD"/>
    <w:rsid w:val="00A24612"/>
    <w:rsid w:val="00A2509A"/>
    <w:rsid w:val="00A25281"/>
    <w:rsid w:val="00A30C32"/>
    <w:rsid w:val="00A324B1"/>
    <w:rsid w:val="00A32F15"/>
    <w:rsid w:val="00A368C3"/>
    <w:rsid w:val="00A4054D"/>
    <w:rsid w:val="00A4091E"/>
    <w:rsid w:val="00A41671"/>
    <w:rsid w:val="00A42AE0"/>
    <w:rsid w:val="00A4368E"/>
    <w:rsid w:val="00A44623"/>
    <w:rsid w:val="00A46206"/>
    <w:rsid w:val="00A50522"/>
    <w:rsid w:val="00A5079A"/>
    <w:rsid w:val="00A50F43"/>
    <w:rsid w:val="00A5130E"/>
    <w:rsid w:val="00A524CB"/>
    <w:rsid w:val="00A550E3"/>
    <w:rsid w:val="00A55AFB"/>
    <w:rsid w:val="00A576B0"/>
    <w:rsid w:val="00A57FDD"/>
    <w:rsid w:val="00A60249"/>
    <w:rsid w:val="00A61C0A"/>
    <w:rsid w:val="00A621A6"/>
    <w:rsid w:val="00A62283"/>
    <w:rsid w:val="00A65267"/>
    <w:rsid w:val="00A65424"/>
    <w:rsid w:val="00A667D4"/>
    <w:rsid w:val="00A6716C"/>
    <w:rsid w:val="00A671DC"/>
    <w:rsid w:val="00A7198D"/>
    <w:rsid w:val="00A72A12"/>
    <w:rsid w:val="00A7488A"/>
    <w:rsid w:val="00A752DE"/>
    <w:rsid w:val="00A76FDC"/>
    <w:rsid w:val="00A77B91"/>
    <w:rsid w:val="00A806A8"/>
    <w:rsid w:val="00A80B9B"/>
    <w:rsid w:val="00A81896"/>
    <w:rsid w:val="00A82BD1"/>
    <w:rsid w:val="00A83F29"/>
    <w:rsid w:val="00A860CF"/>
    <w:rsid w:val="00A875AA"/>
    <w:rsid w:val="00A9044E"/>
    <w:rsid w:val="00A91569"/>
    <w:rsid w:val="00A934C6"/>
    <w:rsid w:val="00A94AE4"/>
    <w:rsid w:val="00A9522B"/>
    <w:rsid w:val="00A96686"/>
    <w:rsid w:val="00AA00B3"/>
    <w:rsid w:val="00AA0FF6"/>
    <w:rsid w:val="00AA28CA"/>
    <w:rsid w:val="00AA331A"/>
    <w:rsid w:val="00AA34C7"/>
    <w:rsid w:val="00AA50D0"/>
    <w:rsid w:val="00AB1139"/>
    <w:rsid w:val="00AB20BB"/>
    <w:rsid w:val="00AB37D1"/>
    <w:rsid w:val="00AB3977"/>
    <w:rsid w:val="00AB3B81"/>
    <w:rsid w:val="00AB507C"/>
    <w:rsid w:val="00AB5406"/>
    <w:rsid w:val="00AB746E"/>
    <w:rsid w:val="00AC1015"/>
    <w:rsid w:val="00AC1342"/>
    <w:rsid w:val="00AC3857"/>
    <w:rsid w:val="00AC4D73"/>
    <w:rsid w:val="00AC7F94"/>
    <w:rsid w:val="00AD05D1"/>
    <w:rsid w:val="00AD2AF1"/>
    <w:rsid w:val="00AD2D4C"/>
    <w:rsid w:val="00AD5CED"/>
    <w:rsid w:val="00AD6B7E"/>
    <w:rsid w:val="00AD733B"/>
    <w:rsid w:val="00AE005B"/>
    <w:rsid w:val="00AE0610"/>
    <w:rsid w:val="00AE17FE"/>
    <w:rsid w:val="00AE4218"/>
    <w:rsid w:val="00AE47B1"/>
    <w:rsid w:val="00AE566B"/>
    <w:rsid w:val="00AE571E"/>
    <w:rsid w:val="00AE68D2"/>
    <w:rsid w:val="00AE6F6B"/>
    <w:rsid w:val="00AF09BA"/>
    <w:rsid w:val="00AF1330"/>
    <w:rsid w:val="00AF2BAA"/>
    <w:rsid w:val="00AF2FF6"/>
    <w:rsid w:val="00AF3511"/>
    <w:rsid w:val="00AF36C7"/>
    <w:rsid w:val="00AF39CD"/>
    <w:rsid w:val="00AF49CE"/>
    <w:rsid w:val="00AF773B"/>
    <w:rsid w:val="00B00076"/>
    <w:rsid w:val="00B0007C"/>
    <w:rsid w:val="00B0732F"/>
    <w:rsid w:val="00B1009E"/>
    <w:rsid w:val="00B1023E"/>
    <w:rsid w:val="00B10AAB"/>
    <w:rsid w:val="00B10F14"/>
    <w:rsid w:val="00B12120"/>
    <w:rsid w:val="00B12A17"/>
    <w:rsid w:val="00B13850"/>
    <w:rsid w:val="00B15202"/>
    <w:rsid w:val="00B1605C"/>
    <w:rsid w:val="00B164E3"/>
    <w:rsid w:val="00B171C7"/>
    <w:rsid w:val="00B23490"/>
    <w:rsid w:val="00B25A72"/>
    <w:rsid w:val="00B263D3"/>
    <w:rsid w:val="00B31233"/>
    <w:rsid w:val="00B3213A"/>
    <w:rsid w:val="00B33217"/>
    <w:rsid w:val="00B333D1"/>
    <w:rsid w:val="00B33EB3"/>
    <w:rsid w:val="00B355C9"/>
    <w:rsid w:val="00B35751"/>
    <w:rsid w:val="00B37157"/>
    <w:rsid w:val="00B4004B"/>
    <w:rsid w:val="00B40598"/>
    <w:rsid w:val="00B40BBC"/>
    <w:rsid w:val="00B4335C"/>
    <w:rsid w:val="00B4369C"/>
    <w:rsid w:val="00B45C03"/>
    <w:rsid w:val="00B478D5"/>
    <w:rsid w:val="00B50472"/>
    <w:rsid w:val="00B50487"/>
    <w:rsid w:val="00B51B3B"/>
    <w:rsid w:val="00B548E7"/>
    <w:rsid w:val="00B555F8"/>
    <w:rsid w:val="00B558A3"/>
    <w:rsid w:val="00B55D75"/>
    <w:rsid w:val="00B55F62"/>
    <w:rsid w:val="00B561B2"/>
    <w:rsid w:val="00B57420"/>
    <w:rsid w:val="00B577B0"/>
    <w:rsid w:val="00B60F2D"/>
    <w:rsid w:val="00B61710"/>
    <w:rsid w:val="00B618F9"/>
    <w:rsid w:val="00B61DF1"/>
    <w:rsid w:val="00B6310C"/>
    <w:rsid w:val="00B63CC0"/>
    <w:rsid w:val="00B650B6"/>
    <w:rsid w:val="00B66F5A"/>
    <w:rsid w:val="00B676C5"/>
    <w:rsid w:val="00B67AF6"/>
    <w:rsid w:val="00B70F56"/>
    <w:rsid w:val="00B7168F"/>
    <w:rsid w:val="00B72F86"/>
    <w:rsid w:val="00B754E3"/>
    <w:rsid w:val="00B804D4"/>
    <w:rsid w:val="00B8197E"/>
    <w:rsid w:val="00B81E5F"/>
    <w:rsid w:val="00B842D0"/>
    <w:rsid w:val="00B859BC"/>
    <w:rsid w:val="00B87564"/>
    <w:rsid w:val="00B87F82"/>
    <w:rsid w:val="00B87FE7"/>
    <w:rsid w:val="00B900CC"/>
    <w:rsid w:val="00B92A8C"/>
    <w:rsid w:val="00B97217"/>
    <w:rsid w:val="00BA0A9A"/>
    <w:rsid w:val="00BA1E4D"/>
    <w:rsid w:val="00BA31E0"/>
    <w:rsid w:val="00BA361A"/>
    <w:rsid w:val="00BA3E39"/>
    <w:rsid w:val="00BA5C78"/>
    <w:rsid w:val="00BA75B8"/>
    <w:rsid w:val="00BB04BA"/>
    <w:rsid w:val="00BB097C"/>
    <w:rsid w:val="00BB17F1"/>
    <w:rsid w:val="00BB18F2"/>
    <w:rsid w:val="00BB1B1E"/>
    <w:rsid w:val="00BB25DA"/>
    <w:rsid w:val="00BB361A"/>
    <w:rsid w:val="00BB4B51"/>
    <w:rsid w:val="00BB4C96"/>
    <w:rsid w:val="00BB4E42"/>
    <w:rsid w:val="00BB58DF"/>
    <w:rsid w:val="00BB6CB5"/>
    <w:rsid w:val="00BB7D42"/>
    <w:rsid w:val="00BC4F0A"/>
    <w:rsid w:val="00BC6C3C"/>
    <w:rsid w:val="00BC737A"/>
    <w:rsid w:val="00BC7C44"/>
    <w:rsid w:val="00BD0158"/>
    <w:rsid w:val="00BD0D5D"/>
    <w:rsid w:val="00BD1B1A"/>
    <w:rsid w:val="00BD29D2"/>
    <w:rsid w:val="00BD4218"/>
    <w:rsid w:val="00BD4D4E"/>
    <w:rsid w:val="00BD506A"/>
    <w:rsid w:val="00BD5567"/>
    <w:rsid w:val="00BD64AB"/>
    <w:rsid w:val="00BE0660"/>
    <w:rsid w:val="00BE0B41"/>
    <w:rsid w:val="00BE122E"/>
    <w:rsid w:val="00BE197F"/>
    <w:rsid w:val="00BE2F3F"/>
    <w:rsid w:val="00BE4F1E"/>
    <w:rsid w:val="00BE5D65"/>
    <w:rsid w:val="00BE6914"/>
    <w:rsid w:val="00BE73CB"/>
    <w:rsid w:val="00BE77A2"/>
    <w:rsid w:val="00BF1025"/>
    <w:rsid w:val="00BF12EF"/>
    <w:rsid w:val="00BF1C50"/>
    <w:rsid w:val="00BF20FF"/>
    <w:rsid w:val="00BF4B6C"/>
    <w:rsid w:val="00BF6A33"/>
    <w:rsid w:val="00BF6D14"/>
    <w:rsid w:val="00BF73B7"/>
    <w:rsid w:val="00C01377"/>
    <w:rsid w:val="00C01B18"/>
    <w:rsid w:val="00C029B3"/>
    <w:rsid w:val="00C03346"/>
    <w:rsid w:val="00C03711"/>
    <w:rsid w:val="00C06875"/>
    <w:rsid w:val="00C06C82"/>
    <w:rsid w:val="00C06F71"/>
    <w:rsid w:val="00C07E54"/>
    <w:rsid w:val="00C1086E"/>
    <w:rsid w:val="00C114E8"/>
    <w:rsid w:val="00C12B2F"/>
    <w:rsid w:val="00C13F62"/>
    <w:rsid w:val="00C14758"/>
    <w:rsid w:val="00C14B56"/>
    <w:rsid w:val="00C16DC4"/>
    <w:rsid w:val="00C17057"/>
    <w:rsid w:val="00C17118"/>
    <w:rsid w:val="00C23433"/>
    <w:rsid w:val="00C24D42"/>
    <w:rsid w:val="00C257D3"/>
    <w:rsid w:val="00C266A0"/>
    <w:rsid w:val="00C27271"/>
    <w:rsid w:val="00C2758E"/>
    <w:rsid w:val="00C318AD"/>
    <w:rsid w:val="00C31950"/>
    <w:rsid w:val="00C31D50"/>
    <w:rsid w:val="00C32012"/>
    <w:rsid w:val="00C32097"/>
    <w:rsid w:val="00C324E3"/>
    <w:rsid w:val="00C33D2A"/>
    <w:rsid w:val="00C3496C"/>
    <w:rsid w:val="00C357E3"/>
    <w:rsid w:val="00C36FC3"/>
    <w:rsid w:val="00C3750A"/>
    <w:rsid w:val="00C37B54"/>
    <w:rsid w:val="00C40534"/>
    <w:rsid w:val="00C41467"/>
    <w:rsid w:val="00C42C5B"/>
    <w:rsid w:val="00C44033"/>
    <w:rsid w:val="00C45665"/>
    <w:rsid w:val="00C45EE9"/>
    <w:rsid w:val="00C4640C"/>
    <w:rsid w:val="00C46CA3"/>
    <w:rsid w:val="00C4705F"/>
    <w:rsid w:val="00C47459"/>
    <w:rsid w:val="00C4783C"/>
    <w:rsid w:val="00C47A15"/>
    <w:rsid w:val="00C530FB"/>
    <w:rsid w:val="00C54064"/>
    <w:rsid w:val="00C553BF"/>
    <w:rsid w:val="00C564A8"/>
    <w:rsid w:val="00C5684D"/>
    <w:rsid w:val="00C57310"/>
    <w:rsid w:val="00C62024"/>
    <w:rsid w:val="00C62165"/>
    <w:rsid w:val="00C623C7"/>
    <w:rsid w:val="00C65291"/>
    <w:rsid w:val="00C66E91"/>
    <w:rsid w:val="00C7031F"/>
    <w:rsid w:val="00C72E41"/>
    <w:rsid w:val="00C73F89"/>
    <w:rsid w:val="00C771FE"/>
    <w:rsid w:val="00C77FF8"/>
    <w:rsid w:val="00C80CCE"/>
    <w:rsid w:val="00C80E63"/>
    <w:rsid w:val="00C8317D"/>
    <w:rsid w:val="00C84D33"/>
    <w:rsid w:val="00C85DF7"/>
    <w:rsid w:val="00C86E63"/>
    <w:rsid w:val="00C8741E"/>
    <w:rsid w:val="00C87B60"/>
    <w:rsid w:val="00C9052B"/>
    <w:rsid w:val="00C90F14"/>
    <w:rsid w:val="00C90FEB"/>
    <w:rsid w:val="00C92102"/>
    <w:rsid w:val="00C927A3"/>
    <w:rsid w:val="00C93988"/>
    <w:rsid w:val="00C957B3"/>
    <w:rsid w:val="00C96374"/>
    <w:rsid w:val="00C97722"/>
    <w:rsid w:val="00CA0E01"/>
    <w:rsid w:val="00CA12BC"/>
    <w:rsid w:val="00CA2BA3"/>
    <w:rsid w:val="00CA2DBB"/>
    <w:rsid w:val="00CB0B27"/>
    <w:rsid w:val="00CB0EE1"/>
    <w:rsid w:val="00CB537F"/>
    <w:rsid w:val="00CB5475"/>
    <w:rsid w:val="00CB638A"/>
    <w:rsid w:val="00CB6AD9"/>
    <w:rsid w:val="00CC08C4"/>
    <w:rsid w:val="00CC0970"/>
    <w:rsid w:val="00CC0CC8"/>
    <w:rsid w:val="00CC21F1"/>
    <w:rsid w:val="00CC2B30"/>
    <w:rsid w:val="00CC36F5"/>
    <w:rsid w:val="00CC3CDC"/>
    <w:rsid w:val="00CC461B"/>
    <w:rsid w:val="00CC4FB3"/>
    <w:rsid w:val="00CC684B"/>
    <w:rsid w:val="00CC73DE"/>
    <w:rsid w:val="00CC79BB"/>
    <w:rsid w:val="00CD2E96"/>
    <w:rsid w:val="00CD4055"/>
    <w:rsid w:val="00CD53B3"/>
    <w:rsid w:val="00CD7B7F"/>
    <w:rsid w:val="00CE0DBA"/>
    <w:rsid w:val="00CE3099"/>
    <w:rsid w:val="00CE3C73"/>
    <w:rsid w:val="00CE3EF4"/>
    <w:rsid w:val="00CE4700"/>
    <w:rsid w:val="00CE553A"/>
    <w:rsid w:val="00CE6680"/>
    <w:rsid w:val="00CE7554"/>
    <w:rsid w:val="00CF03F3"/>
    <w:rsid w:val="00CF129C"/>
    <w:rsid w:val="00CF26CE"/>
    <w:rsid w:val="00CF27A9"/>
    <w:rsid w:val="00CF360E"/>
    <w:rsid w:val="00CF379D"/>
    <w:rsid w:val="00CF445B"/>
    <w:rsid w:val="00CF4480"/>
    <w:rsid w:val="00CF5B7E"/>
    <w:rsid w:val="00CF79F9"/>
    <w:rsid w:val="00D00C36"/>
    <w:rsid w:val="00D01078"/>
    <w:rsid w:val="00D02B4D"/>
    <w:rsid w:val="00D02DE9"/>
    <w:rsid w:val="00D040D8"/>
    <w:rsid w:val="00D04592"/>
    <w:rsid w:val="00D04C63"/>
    <w:rsid w:val="00D04EC7"/>
    <w:rsid w:val="00D04FB2"/>
    <w:rsid w:val="00D062B4"/>
    <w:rsid w:val="00D06496"/>
    <w:rsid w:val="00D07C57"/>
    <w:rsid w:val="00D13ABF"/>
    <w:rsid w:val="00D16C45"/>
    <w:rsid w:val="00D20465"/>
    <w:rsid w:val="00D2071E"/>
    <w:rsid w:val="00D21A98"/>
    <w:rsid w:val="00D222D0"/>
    <w:rsid w:val="00D22610"/>
    <w:rsid w:val="00D22902"/>
    <w:rsid w:val="00D23086"/>
    <w:rsid w:val="00D23D18"/>
    <w:rsid w:val="00D245E1"/>
    <w:rsid w:val="00D24C69"/>
    <w:rsid w:val="00D30F37"/>
    <w:rsid w:val="00D32245"/>
    <w:rsid w:val="00D3306F"/>
    <w:rsid w:val="00D34783"/>
    <w:rsid w:val="00D3632A"/>
    <w:rsid w:val="00D36DDD"/>
    <w:rsid w:val="00D37BC8"/>
    <w:rsid w:val="00D403BF"/>
    <w:rsid w:val="00D4293B"/>
    <w:rsid w:val="00D42B25"/>
    <w:rsid w:val="00D42D28"/>
    <w:rsid w:val="00D44646"/>
    <w:rsid w:val="00D447B5"/>
    <w:rsid w:val="00D453DD"/>
    <w:rsid w:val="00D462C5"/>
    <w:rsid w:val="00D46E08"/>
    <w:rsid w:val="00D46E40"/>
    <w:rsid w:val="00D505AE"/>
    <w:rsid w:val="00D5182B"/>
    <w:rsid w:val="00D522E2"/>
    <w:rsid w:val="00D5443F"/>
    <w:rsid w:val="00D55EF6"/>
    <w:rsid w:val="00D56076"/>
    <w:rsid w:val="00D57075"/>
    <w:rsid w:val="00D57A4B"/>
    <w:rsid w:val="00D605A9"/>
    <w:rsid w:val="00D614AC"/>
    <w:rsid w:val="00D62ABD"/>
    <w:rsid w:val="00D644C4"/>
    <w:rsid w:val="00D649D7"/>
    <w:rsid w:val="00D64C24"/>
    <w:rsid w:val="00D70921"/>
    <w:rsid w:val="00D716F2"/>
    <w:rsid w:val="00D7206F"/>
    <w:rsid w:val="00D73131"/>
    <w:rsid w:val="00D73418"/>
    <w:rsid w:val="00D73FFE"/>
    <w:rsid w:val="00D8007C"/>
    <w:rsid w:val="00D802AC"/>
    <w:rsid w:val="00D81962"/>
    <w:rsid w:val="00D849B4"/>
    <w:rsid w:val="00D85851"/>
    <w:rsid w:val="00D85E44"/>
    <w:rsid w:val="00D8658B"/>
    <w:rsid w:val="00D86AB8"/>
    <w:rsid w:val="00D8746C"/>
    <w:rsid w:val="00D8752B"/>
    <w:rsid w:val="00D87AB5"/>
    <w:rsid w:val="00D9016E"/>
    <w:rsid w:val="00D901CB"/>
    <w:rsid w:val="00D9295C"/>
    <w:rsid w:val="00D94E56"/>
    <w:rsid w:val="00D95470"/>
    <w:rsid w:val="00D96695"/>
    <w:rsid w:val="00D9725B"/>
    <w:rsid w:val="00D97B94"/>
    <w:rsid w:val="00DA010C"/>
    <w:rsid w:val="00DA01EC"/>
    <w:rsid w:val="00DA086A"/>
    <w:rsid w:val="00DA08E1"/>
    <w:rsid w:val="00DA0DED"/>
    <w:rsid w:val="00DA2967"/>
    <w:rsid w:val="00DA3374"/>
    <w:rsid w:val="00DA3D65"/>
    <w:rsid w:val="00DA65BC"/>
    <w:rsid w:val="00DA73E3"/>
    <w:rsid w:val="00DA7A7C"/>
    <w:rsid w:val="00DB22F1"/>
    <w:rsid w:val="00DB2B26"/>
    <w:rsid w:val="00DB38B4"/>
    <w:rsid w:val="00DB38F9"/>
    <w:rsid w:val="00DB429F"/>
    <w:rsid w:val="00DB4B42"/>
    <w:rsid w:val="00DB5407"/>
    <w:rsid w:val="00DB6D60"/>
    <w:rsid w:val="00DB6DC0"/>
    <w:rsid w:val="00DB7513"/>
    <w:rsid w:val="00DC1387"/>
    <w:rsid w:val="00DC286F"/>
    <w:rsid w:val="00DC37CD"/>
    <w:rsid w:val="00DC5E18"/>
    <w:rsid w:val="00DD1487"/>
    <w:rsid w:val="00DD15F9"/>
    <w:rsid w:val="00DD41AE"/>
    <w:rsid w:val="00DD5182"/>
    <w:rsid w:val="00DD5C78"/>
    <w:rsid w:val="00DD73BB"/>
    <w:rsid w:val="00DE17F3"/>
    <w:rsid w:val="00DE2066"/>
    <w:rsid w:val="00DE324E"/>
    <w:rsid w:val="00DE363B"/>
    <w:rsid w:val="00DE3CAD"/>
    <w:rsid w:val="00DE4A00"/>
    <w:rsid w:val="00DE5892"/>
    <w:rsid w:val="00DE6E94"/>
    <w:rsid w:val="00DE6ECD"/>
    <w:rsid w:val="00DE7F51"/>
    <w:rsid w:val="00DF06DF"/>
    <w:rsid w:val="00DF1989"/>
    <w:rsid w:val="00DF4053"/>
    <w:rsid w:val="00DF5696"/>
    <w:rsid w:val="00DF5BCD"/>
    <w:rsid w:val="00DF5E28"/>
    <w:rsid w:val="00DF6C4F"/>
    <w:rsid w:val="00E004BC"/>
    <w:rsid w:val="00E01AFB"/>
    <w:rsid w:val="00E02C6E"/>
    <w:rsid w:val="00E03842"/>
    <w:rsid w:val="00E03944"/>
    <w:rsid w:val="00E041F7"/>
    <w:rsid w:val="00E042FA"/>
    <w:rsid w:val="00E06319"/>
    <w:rsid w:val="00E10693"/>
    <w:rsid w:val="00E10F66"/>
    <w:rsid w:val="00E122D9"/>
    <w:rsid w:val="00E14FC2"/>
    <w:rsid w:val="00E16A82"/>
    <w:rsid w:val="00E16DD8"/>
    <w:rsid w:val="00E16E6C"/>
    <w:rsid w:val="00E177C3"/>
    <w:rsid w:val="00E20A37"/>
    <w:rsid w:val="00E229EA"/>
    <w:rsid w:val="00E24CAD"/>
    <w:rsid w:val="00E27566"/>
    <w:rsid w:val="00E302F0"/>
    <w:rsid w:val="00E322D0"/>
    <w:rsid w:val="00E349A1"/>
    <w:rsid w:val="00E34BFF"/>
    <w:rsid w:val="00E37B77"/>
    <w:rsid w:val="00E40390"/>
    <w:rsid w:val="00E411BA"/>
    <w:rsid w:val="00E412FE"/>
    <w:rsid w:val="00E413DE"/>
    <w:rsid w:val="00E42045"/>
    <w:rsid w:val="00E44534"/>
    <w:rsid w:val="00E4688B"/>
    <w:rsid w:val="00E470CC"/>
    <w:rsid w:val="00E478BD"/>
    <w:rsid w:val="00E50B6A"/>
    <w:rsid w:val="00E50D23"/>
    <w:rsid w:val="00E50E4B"/>
    <w:rsid w:val="00E51B35"/>
    <w:rsid w:val="00E54B60"/>
    <w:rsid w:val="00E5512D"/>
    <w:rsid w:val="00E56EC6"/>
    <w:rsid w:val="00E572F2"/>
    <w:rsid w:val="00E57387"/>
    <w:rsid w:val="00E6035A"/>
    <w:rsid w:val="00E62802"/>
    <w:rsid w:val="00E62DD7"/>
    <w:rsid w:val="00E6488A"/>
    <w:rsid w:val="00E65340"/>
    <w:rsid w:val="00E654C1"/>
    <w:rsid w:val="00E66477"/>
    <w:rsid w:val="00E66996"/>
    <w:rsid w:val="00E66FD3"/>
    <w:rsid w:val="00E67B7D"/>
    <w:rsid w:val="00E67D84"/>
    <w:rsid w:val="00E70438"/>
    <w:rsid w:val="00E7074A"/>
    <w:rsid w:val="00E73D9B"/>
    <w:rsid w:val="00E74113"/>
    <w:rsid w:val="00E75632"/>
    <w:rsid w:val="00E76532"/>
    <w:rsid w:val="00E7666F"/>
    <w:rsid w:val="00E7678E"/>
    <w:rsid w:val="00E76B95"/>
    <w:rsid w:val="00E80C6E"/>
    <w:rsid w:val="00E828D4"/>
    <w:rsid w:val="00E84A61"/>
    <w:rsid w:val="00E910F8"/>
    <w:rsid w:val="00E91FCA"/>
    <w:rsid w:val="00E92E43"/>
    <w:rsid w:val="00E9329C"/>
    <w:rsid w:val="00E96666"/>
    <w:rsid w:val="00E97686"/>
    <w:rsid w:val="00EA0795"/>
    <w:rsid w:val="00EA0967"/>
    <w:rsid w:val="00EA37C2"/>
    <w:rsid w:val="00EA3B69"/>
    <w:rsid w:val="00EA6751"/>
    <w:rsid w:val="00EB11CB"/>
    <w:rsid w:val="00EB2309"/>
    <w:rsid w:val="00EB3425"/>
    <w:rsid w:val="00EB62EB"/>
    <w:rsid w:val="00EB77A7"/>
    <w:rsid w:val="00EC0263"/>
    <w:rsid w:val="00EC1321"/>
    <w:rsid w:val="00EC1353"/>
    <w:rsid w:val="00EC1A33"/>
    <w:rsid w:val="00EC241D"/>
    <w:rsid w:val="00EC2644"/>
    <w:rsid w:val="00EC2823"/>
    <w:rsid w:val="00EC2ABF"/>
    <w:rsid w:val="00EC51CF"/>
    <w:rsid w:val="00EC5818"/>
    <w:rsid w:val="00EC693E"/>
    <w:rsid w:val="00EC716B"/>
    <w:rsid w:val="00EC78C6"/>
    <w:rsid w:val="00ED17EE"/>
    <w:rsid w:val="00ED192F"/>
    <w:rsid w:val="00ED22E1"/>
    <w:rsid w:val="00ED2E51"/>
    <w:rsid w:val="00ED3881"/>
    <w:rsid w:val="00ED5BFE"/>
    <w:rsid w:val="00ED67CB"/>
    <w:rsid w:val="00ED77D6"/>
    <w:rsid w:val="00EE0EF3"/>
    <w:rsid w:val="00EE21FC"/>
    <w:rsid w:val="00EE5385"/>
    <w:rsid w:val="00EE5E9F"/>
    <w:rsid w:val="00EE742A"/>
    <w:rsid w:val="00EF0E5E"/>
    <w:rsid w:val="00EF3628"/>
    <w:rsid w:val="00EF3E56"/>
    <w:rsid w:val="00EF57B0"/>
    <w:rsid w:val="00EF6F70"/>
    <w:rsid w:val="00EF74F3"/>
    <w:rsid w:val="00F045CC"/>
    <w:rsid w:val="00F05E0A"/>
    <w:rsid w:val="00F06E2C"/>
    <w:rsid w:val="00F1235C"/>
    <w:rsid w:val="00F12614"/>
    <w:rsid w:val="00F12FC9"/>
    <w:rsid w:val="00F131F8"/>
    <w:rsid w:val="00F14915"/>
    <w:rsid w:val="00F21E18"/>
    <w:rsid w:val="00F228F0"/>
    <w:rsid w:val="00F22E6A"/>
    <w:rsid w:val="00F23678"/>
    <w:rsid w:val="00F23EED"/>
    <w:rsid w:val="00F26BB7"/>
    <w:rsid w:val="00F27225"/>
    <w:rsid w:val="00F33615"/>
    <w:rsid w:val="00F339E0"/>
    <w:rsid w:val="00F342E6"/>
    <w:rsid w:val="00F34B31"/>
    <w:rsid w:val="00F36BF2"/>
    <w:rsid w:val="00F40020"/>
    <w:rsid w:val="00F42113"/>
    <w:rsid w:val="00F4449B"/>
    <w:rsid w:val="00F44B34"/>
    <w:rsid w:val="00F4638F"/>
    <w:rsid w:val="00F47135"/>
    <w:rsid w:val="00F47D34"/>
    <w:rsid w:val="00F51192"/>
    <w:rsid w:val="00F550AD"/>
    <w:rsid w:val="00F55EE2"/>
    <w:rsid w:val="00F5753D"/>
    <w:rsid w:val="00F57B38"/>
    <w:rsid w:val="00F57EEB"/>
    <w:rsid w:val="00F60D07"/>
    <w:rsid w:val="00F621BF"/>
    <w:rsid w:val="00F6306A"/>
    <w:rsid w:val="00F632DA"/>
    <w:rsid w:val="00F63F52"/>
    <w:rsid w:val="00F63F66"/>
    <w:rsid w:val="00F6456F"/>
    <w:rsid w:val="00F65EFB"/>
    <w:rsid w:val="00F667D1"/>
    <w:rsid w:val="00F67373"/>
    <w:rsid w:val="00F714E8"/>
    <w:rsid w:val="00F71977"/>
    <w:rsid w:val="00F72013"/>
    <w:rsid w:val="00F72738"/>
    <w:rsid w:val="00F72857"/>
    <w:rsid w:val="00F73A66"/>
    <w:rsid w:val="00F74045"/>
    <w:rsid w:val="00F76CB0"/>
    <w:rsid w:val="00F77BE3"/>
    <w:rsid w:val="00F80D8F"/>
    <w:rsid w:val="00F83501"/>
    <w:rsid w:val="00F837D6"/>
    <w:rsid w:val="00F85C6F"/>
    <w:rsid w:val="00F8678F"/>
    <w:rsid w:val="00F87394"/>
    <w:rsid w:val="00F901BC"/>
    <w:rsid w:val="00F91159"/>
    <w:rsid w:val="00F93BAF"/>
    <w:rsid w:val="00F9637C"/>
    <w:rsid w:val="00FA0C96"/>
    <w:rsid w:val="00FA1710"/>
    <w:rsid w:val="00FA5668"/>
    <w:rsid w:val="00FA66ED"/>
    <w:rsid w:val="00FB2099"/>
    <w:rsid w:val="00FB21D7"/>
    <w:rsid w:val="00FB233F"/>
    <w:rsid w:val="00FB321D"/>
    <w:rsid w:val="00FB3ABF"/>
    <w:rsid w:val="00FB582D"/>
    <w:rsid w:val="00FB66D5"/>
    <w:rsid w:val="00FB6CA2"/>
    <w:rsid w:val="00FB6F1A"/>
    <w:rsid w:val="00FC0653"/>
    <w:rsid w:val="00FC334E"/>
    <w:rsid w:val="00FC424B"/>
    <w:rsid w:val="00FC63A0"/>
    <w:rsid w:val="00FC69F4"/>
    <w:rsid w:val="00FC6A54"/>
    <w:rsid w:val="00FC6DA3"/>
    <w:rsid w:val="00FC7D5C"/>
    <w:rsid w:val="00FD0351"/>
    <w:rsid w:val="00FD1B0C"/>
    <w:rsid w:val="00FD209C"/>
    <w:rsid w:val="00FD2BE2"/>
    <w:rsid w:val="00FD305E"/>
    <w:rsid w:val="00FD32D8"/>
    <w:rsid w:val="00FD4291"/>
    <w:rsid w:val="00FD556B"/>
    <w:rsid w:val="00FD652D"/>
    <w:rsid w:val="00FD7C7A"/>
    <w:rsid w:val="00FE13CE"/>
    <w:rsid w:val="00FE2DD2"/>
    <w:rsid w:val="00FE3D89"/>
    <w:rsid w:val="00FE3F83"/>
    <w:rsid w:val="00FE4466"/>
    <w:rsid w:val="00FE5BDD"/>
    <w:rsid w:val="00FF037D"/>
    <w:rsid w:val="00FF3421"/>
    <w:rsid w:val="00FF36ED"/>
    <w:rsid w:val="00FF6186"/>
    <w:rsid w:val="00FF659C"/>
    <w:rsid w:val="00FF71F6"/>
    <w:rsid w:val="00FF7A3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5C5F3BD-EDB1-4A56-9D97-397150AF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471"/>
    <w:pPr>
      <w:spacing w:after="200" w:line="276" w:lineRule="auto"/>
    </w:pPr>
    <w:rPr>
      <w:lang w:val="tr-TR"/>
    </w:rPr>
  </w:style>
  <w:style w:type="paragraph" w:styleId="Balk1">
    <w:name w:val="heading 1"/>
    <w:aliases w:val="h1,A 1"/>
    <w:basedOn w:val="Normal"/>
    <w:next w:val="Normal"/>
    <w:link w:val="Balk1Char"/>
    <w:uiPriority w:val="99"/>
    <w:qFormat/>
    <w:rsid w:val="003C276E"/>
    <w:pPr>
      <w:keepNext/>
      <w:numPr>
        <w:numId w:val="1"/>
      </w:numPr>
      <w:spacing w:before="240" w:after="60" w:line="240" w:lineRule="auto"/>
      <w:jc w:val="both"/>
      <w:outlineLvl w:val="0"/>
    </w:pPr>
    <w:rPr>
      <w:rFonts w:ascii="Arial" w:eastAsia="Times New Roman" w:hAnsi="Arial"/>
      <w:b/>
      <w:bCs/>
      <w:kern w:val="28"/>
      <w:sz w:val="28"/>
      <w:szCs w:val="28"/>
      <w:lang w:val="en-US" w:eastAsia="en-GB"/>
    </w:rPr>
  </w:style>
  <w:style w:type="paragraph" w:styleId="Balk2">
    <w:name w:val="heading 2"/>
    <w:aliases w:val="h2,hed 2,hed2,h21,h22,H2,Heading 2-OZ,Subchapter"/>
    <w:basedOn w:val="Normal"/>
    <w:next w:val="Normal"/>
    <w:link w:val="Balk2Char"/>
    <w:uiPriority w:val="99"/>
    <w:qFormat/>
    <w:rsid w:val="003C276E"/>
    <w:pPr>
      <w:keepNext/>
      <w:numPr>
        <w:ilvl w:val="1"/>
        <w:numId w:val="1"/>
      </w:numPr>
      <w:spacing w:before="120" w:after="0" w:line="240" w:lineRule="auto"/>
      <w:jc w:val="both"/>
      <w:outlineLvl w:val="1"/>
    </w:pPr>
    <w:rPr>
      <w:rFonts w:ascii="Arial" w:eastAsia="Times New Roman" w:hAnsi="Arial"/>
      <w:b/>
      <w:sz w:val="24"/>
      <w:szCs w:val="24"/>
      <w:lang w:val="en-US" w:eastAsia="en-GB"/>
    </w:rPr>
  </w:style>
  <w:style w:type="paragraph" w:styleId="Balk3">
    <w:name w:val="heading 3"/>
    <w:basedOn w:val="Normal"/>
    <w:next w:val="Normal"/>
    <w:link w:val="Balk3Char"/>
    <w:autoRedefine/>
    <w:uiPriority w:val="99"/>
    <w:qFormat/>
    <w:rsid w:val="00BB6CB5"/>
    <w:pPr>
      <w:keepNext/>
      <w:numPr>
        <w:ilvl w:val="2"/>
        <w:numId w:val="1"/>
      </w:numPr>
      <w:spacing w:after="8" w:line="360" w:lineRule="auto"/>
      <w:ind w:left="709"/>
      <w:jc w:val="both"/>
      <w:outlineLvl w:val="2"/>
    </w:pPr>
    <w:rPr>
      <w:rFonts w:ascii="Arial" w:eastAsia="Times New Roman" w:hAnsi="Arial"/>
      <w:sz w:val="24"/>
      <w:szCs w:val="24"/>
      <w:lang w:val="en-US" w:eastAsia="en-GB"/>
    </w:rPr>
  </w:style>
  <w:style w:type="paragraph" w:styleId="Balk4">
    <w:name w:val="heading 4"/>
    <w:aliases w:val="Subsection,Titre 4 de niveau 4 ASAAC,martine 4"/>
    <w:basedOn w:val="Normal"/>
    <w:next w:val="Normal"/>
    <w:link w:val="Balk4Char"/>
    <w:uiPriority w:val="99"/>
    <w:qFormat/>
    <w:rsid w:val="00D30F37"/>
    <w:pPr>
      <w:keepNext/>
      <w:numPr>
        <w:ilvl w:val="3"/>
        <w:numId w:val="1"/>
      </w:numPr>
      <w:spacing w:before="240" w:after="60" w:line="240" w:lineRule="auto"/>
      <w:outlineLvl w:val="3"/>
    </w:pPr>
    <w:rPr>
      <w:rFonts w:ascii="Arial" w:eastAsia="Times New Roman" w:hAnsi="Arial"/>
      <w:sz w:val="24"/>
      <w:szCs w:val="24"/>
      <w:lang w:val="en-US" w:eastAsia="en-GB"/>
    </w:rPr>
  </w:style>
  <w:style w:type="paragraph" w:styleId="Balk5">
    <w:name w:val="heading 5"/>
    <w:aliases w:val="Heading 5 Char1"/>
    <w:basedOn w:val="Normal"/>
    <w:next w:val="Normal"/>
    <w:link w:val="Balk5Char"/>
    <w:uiPriority w:val="99"/>
    <w:qFormat/>
    <w:rsid w:val="00614B2E"/>
    <w:pPr>
      <w:numPr>
        <w:ilvl w:val="4"/>
        <w:numId w:val="1"/>
      </w:numPr>
      <w:spacing w:before="120" w:after="120" w:line="240" w:lineRule="auto"/>
      <w:jc w:val="both"/>
      <w:outlineLvl w:val="4"/>
    </w:pPr>
    <w:rPr>
      <w:rFonts w:ascii="Arial" w:eastAsia="Times New Roman" w:hAnsi="Arial"/>
      <w:bCs/>
      <w:iCs/>
      <w:sz w:val="24"/>
      <w:szCs w:val="24"/>
      <w:lang w:val="en-US" w:eastAsia="en-GB"/>
    </w:rPr>
  </w:style>
  <w:style w:type="paragraph" w:styleId="Balk6">
    <w:name w:val="heading 6"/>
    <w:basedOn w:val="Normal"/>
    <w:next w:val="Normal"/>
    <w:link w:val="Balk6Char"/>
    <w:uiPriority w:val="99"/>
    <w:qFormat/>
    <w:rsid w:val="00D30F37"/>
    <w:pPr>
      <w:numPr>
        <w:ilvl w:val="5"/>
        <w:numId w:val="1"/>
      </w:numPr>
      <w:tabs>
        <w:tab w:val="left" w:pos="1588"/>
      </w:tabs>
      <w:spacing w:before="240" w:after="0" w:line="240" w:lineRule="auto"/>
      <w:outlineLvl w:val="5"/>
    </w:pPr>
    <w:rPr>
      <w:rFonts w:ascii="Arial" w:eastAsia="Times New Roman" w:hAnsi="Arial"/>
      <w:sz w:val="24"/>
      <w:szCs w:val="24"/>
      <w:lang w:val="en-US" w:eastAsia="en-GB"/>
    </w:rPr>
  </w:style>
  <w:style w:type="paragraph" w:styleId="Balk7">
    <w:name w:val="heading 7"/>
    <w:basedOn w:val="Normal"/>
    <w:next w:val="Normal"/>
    <w:link w:val="Balk7Char"/>
    <w:uiPriority w:val="99"/>
    <w:qFormat/>
    <w:rsid w:val="00D30F37"/>
    <w:pPr>
      <w:numPr>
        <w:ilvl w:val="6"/>
        <w:numId w:val="1"/>
      </w:numPr>
      <w:tabs>
        <w:tab w:val="left" w:pos="1814"/>
      </w:tabs>
      <w:spacing w:before="240" w:after="0" w:line="240" w:lineRule="auto"/>
      <w:outlineLvl w:val="6"/>
    </w:pPr>
    <w:rPr>
      <w:rFonts w:ascii="Arial" w:eastAsia="Times New Roman" w:hAnsi="Arial"/>
      <w:b/>
      <w:bCs/>
      <w:i/>
      <w:iCs/>
      <w:sz w:val="24"/>
      <w:szCs w:val="24"/>
      <w:lang w:val="en-US" w:eastAsia="en-GB"/>
    </w:rPr>
  </w:style>
  <w:style w:type="paragraph" w:styleId="Balk8">
    <w:name w:val="heading 8"/>
    <w:basedOn w:val="Normal"/>
    <w:next w:val="Normal"/>
    <w:link w:val="Balk8Char"/>
    <w:uiPriority w:val="99"/>
    <w:qFormat/>
    <w:rsid w:val="00D30F37"/>
    <w:pPr>
      <w:numPr>
        <w:ilvl w:val="7"/>
        <w:numId w:val="1"/>
      </w:numPr>
      <w:tabs>
        <w:tab w:val="left" w:pos="2041"/>
      </w:tabs>
      <w:spacing w:before="240" w:after="0" w:line="240" w:lineRule="auto"/>
      <w:outlineLvl w:val="7"/>
    </w:pPr>
    <w:rPr>
      <w:rFonts w:ascii="Arial" w:eastAsia="Times New Roman" w:hAnsi="Arial"/>
      <w:i/>
      <w:iCs/>
      <w:sz w:val="24"/>
      <w:szCs w:val="24"/>
      <w:lang w:val="en-US" w:eastAsia="en-GB"/>
    </w:rPr>
  </w:style>
  <w:style w:type="paragraph" w:styleId="Balk9">
    <w:name w:val="heading 9"/>
    <w:basedOn w:val="Normal"/>
    <w:next w:val="Normal"/>
    <w:link w:val="Balk9Char"/>
    <w:uiPriority w:val="99"/>
    <w:qFormat/>
    <w:rsid w:val="00D30F37"/>
    <w:pPr>
      <w:numPr>
        <w:ilvl w:val="8"/>
        <w:numId w:val="1"/>
      </w:numPr>
      <w:tabs>
        <w:tab w:val="left" w:pos="709"/>
      </w:tabs>
      <w:spacing w:before="240" w:after="0" w:line="240" w:lineRule="auto"/>
      <w:jc w:val="both"/>
      <w:outlineLvl w:val="8"/>
    </w:pPr>
    <w:rPr>
      <w:rFonts w:ascii="Arial" w:eastAsia="Times New Roman" w:hAnsi="Arial"/>
      <w:b/>
      <w:bCs/>
      <w:i/>
      <w:iCs/>
      <w:sz w:val="20"/>
      <w:szCs w:val="20"/>
      <w:u w:val="single"/>
      <w:lang w:val="en-US"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h1 Char,A 1 Char"/>
    <w:basedOn w:val="VarsaylanParagrafYazTipi"/>
    <w:link w:val="Balk1"/>
    <w:uiPriority w:val="99"/>
    <w:locked/>
    <w:rsid w:val="003C276E"/>
    <w:rPr>
      <w:rFonts w:ascii="Arial" w:hAnsi="Arial"/>
      <w:b/>
      <w:kern w:val="28"/>
      <w:sz w:val="28"/>
    </w:rPr>
  </w:style>
  <w:style w:type="character" w:customStyle="1" w:styleId="Balk2Char">
    <w:name w:val="Başlık 2 Char"/>
    <w:aliases w:val="h2 Char,hed 2 Char,hed2 Char,h21 Char,h22 Char,H2 Char,Heading 2-OZ Char,Subchapter Char"/>
    <w:basedOn w:val="VarsaylanParagrafYazTipi"/>
    <w:link w:val="Balk2"/>
    <w:uiPriority w:val="99"/>
    <w:locked/>
    <w:rsid w:val="003C276E"/>
    <w:rPr>
      <w:rFonts w:ascii="Arial" w:eastAsia="Times New Roman" w:hAnsi="Arial"/>
      <w:b/>
      <w:sz w:val="24"/>
      <w:szCs w:val="24"/>
      <w:lang w:eastAsia="en-GB"/>
    </w:rPr>
  </w:style>
  <w:style w:type="character" w:customStyle="1" w:styleId="Balk3Char">
    <w:name w:val="Başlık 3 Char"/>
    <w:basedOn w:val="VarsaylanParagrafYazTipi"/>
    <w:link w:val="Balk3"/>
    <w:uiPriority w:val="99"/>
    <w:locked/>
    <w:rsid w:val="00BB6CB5"/>
    <w:rPr>
      <w:rFonts w:ascii="Arial" w:hAnsi="Arial"/>
      <w:sz w:val="24"/>
    </w:rPr>
  </w:style>
  <w:style w:type="character" w:customStyle="1" w:styleId="Balk4Char">
    <w:name w:val="Başlık 4 Char"/>
    <w:aliases w:val="Subsection Char,Titre 4 de niveau 4 ASAAC Char,martine 4 Char"/>
    <w:basedOn w:val="VarsaylanParagrafYazTipi"/>
    <w:link w:val="Balk4"/>
    <w:uiPriority w:val="99"/>
    <w:locked/>
    <w:rsid w:val="00D30F37"/>
    <w:rPr>
      <w:rFonts w:ascii="Arial" w:hAnsi="Arial"/>
      <w:sz w:val="24"/>
    </w:rPr>
  </w:style>
  <w:style w:type="character" w:customStyle="1" w:styleId="Balk5Char">
    <w:name w:val="Başlık 5 Char"/>
    <w:aliases w:val="Heading 5 Char1 Char"/>
    <w:basedOn w:val="VarsaylanParagrafYazTipi"/>
    <w:link w:val="Balk5"/>
    <w:uiPriority w:val="99"/>
    <w:locked/>
    <w:rsid w:val="00614B2E"/>
    <w:rPr>
      <w:rFonts w:ascii="Arial" w:hAnsi="Arial"/>
      <w:sz w:val="24"/>
    </w:rPr>
  </w:style>
  <w:style w:type="character" w:customStyle="1" w:styleId="Balk6Char">
    <w:name w:val="Başlık 6 Char"/>
    <w:basedOn w:val="VarsaylanParagrafYazTipi"/>
    <w:link w:val="Balk6"/>
    <w:uiPriority w:val="99"/>
    <w:locked/>
    <w:rsid w:val="00D30F37"/>
    <w:rPr>
      <w:rFonts w:ascii="Arial" w:hAnsi="Arial"/>
      <w:sz w:val="24"/>
    </w:rPr>
  </w:style>
  <w:style w:type="character" w:customStyle="1" w:styleId="Balk7Char">
    <w:name w:val="Başlık 7 Char"/>
    <w:basedOn w:val="VarsaylanParagrafYazTipi"/>
    <w:link w:val="Balk7"/>
    <w:uiPriority w:val="99"/>
    <w:locked/>
    <w:rsid w:val="00D30F37"/>
    <w:rPr>
      <w:rFonts w:ascii="Arial" w:hAnsi="Arial"/>
      <w:b/>
      <w:i/>
      <w:sz w:val="24"/>
    </w:rPr>
  </w:style>
  <w:style w:type="character" w:customStyle="1" w:styleId="Balk8Char">
    <w:name w:val="Başlık 8 Char"/>
    <w:basedOn w:val="VarsaylanParagrafYazTipi"/>
    <w:link w:val="Balk8"/>
    <w:uiPriority w:val="99"/>
    <w:locked/>
    <w:rsid w:val="00D30F37"/>
    <w:rPr>
      <w:rFonts w:ascii="Arial" w:hAnsi="Arial"/>
      <w:i/>
      <w:sz w:val="24"/>
    </w:rPr>
  </w:style>
  <w:style w:type="character" w:customStyle="1" w:styleId="Balk9Char">
    <w:name w:val="Başlık 9 Char"/>
    <w:basedOn w:val="VarsaylanParagrafYazTipi"/>
    <w:link w:val="Balk9"/>
    <w:uiPriority w:val="99"/>
    <w:locked/>
    <w:rsid w:val="00D30F37"/>
    <w:rPr>
      <w:rFonts w:ascii="Arial" w:hAnsi="Arial"/>
      <w:b/>
      <w:i/>
      <w:u w:val="single"/>
    </w:rPr>
  </w:style>
  <w:style w:type="paragraph" w:styleId="ListeParagraf">
    <w:name w:val="List Paragraph"/>
    <w:basedOn w:val="Normal"/>
    <w:link w:val="ListeParagrafChar"/>
    <w:uiPriority w:val="34"/>
    <w:qFormat/>
    <w:rsid w:val="00D30F37"/>
    <w:pPr>
      <w:spacing w:after="0" w:line="240" w:lineRule="auto"/>
      <w:ind w:left="1134"/>
    </w:pPr>
    <w:rPr>
      <w:rFonts w:ascii="Arial" w:hAnsi="Arial"/>
      <w:sz w:val="20"/>
      <w:szCs w:val="20"/>
      <w:lang w:val="en-US" w:eastAsia="tr-TR"/>
    </w:rPr>
  </w:style>
  <w:style w:type="paragraph" w:customStyle="1" w:styleId="StyleHeading3Justified1">
    <w:name w:val="Style Heading 3 + Justified1"/>
    <w:basedOn w:val="Balk3"/>
    <w:uiPriority w:val="99"/>
    <w:rsid w:val="00D30F37"/>
    <w:pPr>
      <w:numPr>
        <w:ilvl w:val="0"/>
        <w:numId w:val="0"/>
      </w:numPr>
      <w:ind w:left="3556" w:hanging="720"/>
    </w:pPr>
  </w:style>
  <w:style w:type="paragraph" w:customStyle="1" w:styleId="list-1">
    <w:name w:val="list-1"/>
    <w:basedOn w:val="Normal"/>
    <w:autoRedefine/>
    <w:uiPriority w:val="99"/>
    <w:rsid w:val="00AF09BA"/>
    <w:pPr>
      <w:numPr>
        <w:numId w:val="2"/>
      </w:numPr>
      <w:tabs>
        <w:tab w:val="clear" w:pos="1134"/>
      </w:tabs>
      <w:spacing w:after="0" w:line="240" w:lineRule="auto"/>
      <w:ind w:left="1418" w:hanging="567"/>
      <w:jc w:val="both"/>
    </w:pPr>
    <w:rPr>
      <w:rFonts w:ascii="Arial" w:eastAsia="Times New Roman" w:hAnsi="Arial"/>
      <w:i/>
      <w:szCs w:val="20"/>
    </w:rPr>
  </w:style>
  <w:style w:type="character" w:styleId="AklamaBavurusu">
    <w:name w:val="annotation reference"/>
    <w:basedOn w:val="VarsaylanParagrafYazTipi"/>
    <w:uiPriority w:val="99"/>
    <w:semiHidden/>
    <w:rsid w:val="00222E40"/>
    <w:rPr>
      <w:rFonts w:cs="Times New Roman"/>
      <w:sz w:val="16"/>
    </w:rPr>
  </w:style>
  <w:style w:type="paragraph" w:styleId="AklamaMetni">
    <w:name w:val="annotation text"/>
    <w:basedOn w:val="Normal"/>
    <w:link w:val="AklamaMetniChar"/>
    <w:uiPriority w:val="99"/>
    <w:semiHidden/>
    <w:rsid w:val="00222E40"/>
    <w:rPr>
      <w:rFonts w:eastAsia="Times New Roman"/>
      <w:sz w:val="20"/>
      <w:szCs w:val="20"/>
      <w:lang w:val="en-US" w:eastAsia="en-GB"/>
    </w:rPr>
  </w:style>
  <w:style w:type="character" w:customStyle="1" w:styleId="AklamaMetniChar">
    <w:name w:val="Açıklama Metni Char"/>
    <w:basedOn w:val="VarsaylanParagrafYazTipi"/>
    <w:link w:val="AklamaMetni"/>
    <w:uiPriority w:val="99"/>
    <w:semiHidden/>
    <w:locked/>
    <w:rsid w:val="00222E40"/>
    <w:rPr>
      <w:rFonts w:ascii="Calibri" w:hAnsi="Calibri"/>
      <w:sz w:val="20"/>
    </w:rPr>
  </w:style>
  <w:style w:type="paragraph" w:styleId="BalonMetni">
    <w:name w:val="Balloon Text"/>
    <w:basedOn w:val="Normal"/>
    <w:link w:val="BalonMetniChar"/>
    <w:uiPriority w:val="99"/>
    <w:semiHidden/>
    <w:rsid w:val="00222E40"/>
    <w:pPr>
      <w:spacing w:after="0" w:line="240" w:lineRule="auto"/>
    </w:pPr>
    <w:rPr>
      <w:rFonts w:ascii="Tahoma" w:hAnsi="Tahoma"/>
      <w:sz w:val="16"/>
      <w:szCs w:val="16"/>
      <w:lang w:val="en-US" w:eastAsia="en-GB"/>
    </w:rPr>
  </w:style>
  <w:style w:type="character" w:customStyle="1" w:styleId="BalonMetniChar">
    <w:name w:val="Balon Metni Char"/>
    <w:basedOn w:val="VarsaylanParagrafYazTipi"/>
    <w:link w:val="BalonMetni"/>
    <w:uiPriority w:val="99"/>
    <w:semiHidden/>
    <w:locked/>
    <w:rsid w:val="00222E40"/>
    <w:rPr>
      <w:rFonts w:ascii="Tahoma" w:hAnsi="Tahoma"/>
      <w:sz w:val="16"/>
    </w:rPr>
  </w:style>
  <w:style w:type="paragraph" w:styleId="BelgeBalantlar">
    <w:name w:val="Document Map"/>
    <w:basedOn w:val="Normal"/>
    <w:link w:val="BelgeBalantlarChar"/>
    <w:uiPriority w:val="99"/>
    <w:semiHidden/>
    <w:rsid w:val="00850F16"/>
    <w:pPr>
      <w:spacing w:after="0" w:line="240" w:lineRule="auto"/>
    </w:pPr>
    <w:rPr>
      <w:rFonts w:ascii="Tahoma" w:hAnsi="Tahoma"/>
      <w:sz w:val="16"/>
      <w:szCs w:val="16"/>
      <w:lang w:val="en-US" w:eastAsia="en-GB"/>
    </w:rPr>
  </w:style>
  <w:style w:type="character" w:customStyle="1" w:styleId="BelgeBalantlarChar">
    <w:name w:val="Belge Bağlantıları Char"/>
    <w:basedOn w:val="VarsaylanParagrafYazTipi"/>
    <w:link w:val="BelgeBalantlar"/>
    <w:uiPriority w:val="99"/>
    <w:semiHidden/>
    <w:locked/>
    <w:rsid w:val="00850F16"/>
    <w:rPr>
      <w:rFonts w:ascii="Tahoma" w:hAnsi="Tahoma"/>
      <w:sz w:val="16"/>
    </w:rPr>
  </w:style>
  <w:style w:type="paragraph" w:styleId="ResimYazs">
    <w:name w:val="caption"/>
    <w:basedOn w:val="Normal"/>
    <w:next w:val="Normal"/>
    <w:uiPriority w:val="99"/>
    <w:qFormat/>
    <w:rsid w:val="00C90FEB"/>
    <w:pPr>
      <w:spacing w:line="240" w:lineRule="auto"/>
    </w:pPr>
    <w:rPr>
      <w:b/>
      <w:bCs/>
      <w:color w:val="4F81BD"/>
      <w:sz w:val="18"/>
      <w:szCs w:val="18"/>
    </w:rPr>
  </w:style>
  <w:style w:type="paragraph" w:styleId="stBilgi">
    <w:name w:val="header"/>
    <w:basedOn w:val="Normal"/>
    <w:link w:val="stBilgiChar"/>
    <w:uiPriority w:val="99"/>
    <w:rsid w:val="0078102B"/>
    <w:pPr>
      <w:tabs>
        <w:tab w:val="center" w:pos="4536"/>
        <w:tab w:val="right" w:pos="9072"/>
      </w:tabs>
      <w:spacing w:after="0" w:line="240" w:lineRule="auto"/>
    </w:pPr>
    <w:rPr>
      <w:sz w:val="20"/>
      <w:szCs w:val="20"/>
      <w:lang w:val="en-US" w:eastAsia="en-GB"/>
    </w:rPr>
  </w:style>
  <w:style w:type="character" w:customStyle="1" w:styleId="stBilgiChar">
    <w:name w:val="Üst Bilgi Char"/>
    <w:basedOn w:val="VarsaylanParagrafYazTipi"/>
    <w:link w:val="stBilgi"/>
    <w:uiPriority w:val="99"/>
    <w:locked/>
    <w:rsid w:val="0078102B"/>
  </w:style>
  <w:style w:type="paragraph" w:styleId="AltBilgi">
    <w:name w:val="footer"/>
    <w:basedOn w:val="Normal"/>
    <w:link w:val="AltBilgiChar"/>
    <w:uiPriority w:val="99"/>
    <w:rsid w:val="0078102B"/>
    <w:pPr>
      <w:tabs>
        <w:tab w:val="center" w:pos="4536"/>
        <w:tab w:val="right" w:pos="9072"/>
      </w:tabs>
      <w:spacing w:after="0" w:line="240" w:lineRule="auto"/>
    </w:pPr>
    <w:rPr>
      <w:sz w:val="20"/>
      <w:szCs w:val="20"/>
      <w:lang w:val="en-US" w:eastAsia="en-GB"/>
    </w:rPr>
  </w:style>
  <w:style w:type="character" w:customStyle="1" w:styleId="AltBilgiChar">
    <w:name w:val="Alt Bilgi Char"/>
    <w:basedOn w:val="VarsaylanParagrafYazTipi"/>
    <w:link w:val="AltBilgi"/>
    <w:uiPriority w:val="99"/>
    <w:locked/>
    <w:rsid w:val="0078102B"/>
  </w:style>
  <w:style w:type="paragraph" w:styleId="AklamaKonusu">
    <w:name w:val="annotation subject"/>
    <w:basedOn w:val="AklamaMetni"/>
    <w:next w:val="AklamaMetni"/>
    <w:link w:val="AklamaKonusuChar"/>
    <w:uiPriority w:val="99"/>
    <w:semiHidden/>
    <w:rsid w:val="009D4F65"/>
    <w:pPr>
      <w:spacing w:line="240" w:lineRule="auto"/>
    </w:pPr>
    <w:rPr>
      <w:b/>
      <w:bCs/>
    </w:rPr>
  </w:style>
  <w:style w:type="character" w:customStyle="1" w:styleId="AklamaKonusuChar">
    <w:name w:val="Açıklama Konusu Char"/>
    <w:basedOn w:val="AklamaMetniChar"/>
    <w:link w:val="AklamaKonusu"/>
    <w:uiPriority w:val="99"/>
    <w:semiHidden/>
    <w:locked/>
    <w:rsid w:val="009D4F65"/>
    <w:rPr>
      <w:rFonts w:ascii="Calibri" w:hAnsi="Calibri"/>
      <w:b/>
      <w:sz w:val="20"/>
    </w:rPr>
  </w:style>
  <w:style w:type="paragraph" w:customStyle="1" w:styleId="M3">
    <w:name w:val="M3"/>
    <w:basedOn w:val="Balk3"/>
    <w:uiPriority w:val="99"/>
    <w:rsid w:val="00D57075"/>
    <w:pPr>
      <w:keepNext w:val="0"/>
      <w:widowControl w:val="0"/>
      <w:numPr>
        <w:numId w:val="3"/>
      </w:numPr>
      <w:tabs>
        <w:tab w:val="left" w:pos="907"/>
      </w:tabs>
      <w:adjustRightInd w:val="0"/>
      <w:spacing w:after="0" w:line="360" w:lineRule="atLeast"/>
      <w:textAlignment w:val="baseline"/>
    </w:pPr>
    <w:rPr>
      <w:bCs/>
      <w:color w:val="000000"/>
      <w:szCs w:val="20"/>
      <w:lang w:eastAsia="en-US"/>
    </w:rPr>
  </w:style>
  <w:style w:type="paragraph" w:styleId="Dzeltme">
    <w:name w:val="Revision"/>
    <w:hidden/>
    <w:uiPriority w:val="99"/>
    <w:semiHidden/>
    <w:rsid w:val="003222BA"/>
    <w:rPr>
      <w:lang w:val="tr-TR"/>
    </w:rPr>
  </w:style>
  <w:style w:type="paragraph" w:customStyle="1" w:styleId="Oz">
    <w:name w:val="Oz"/>
    <w:basedOn w:val="Balk2"/>
    <w:uiPriority w:val="99"/>
    <w:rsid w:val="00E44534"/>
    <w:pPr>
      <w:numPr>
        <w:numId w:val="4"/>
      </w:numPr>
      <w:tabs>
        <w:tab w:val="left" w:pos="851"/>
      </w:tabs>
      <w:spacing w:before="0" w:after="120"/>
    </w:pPr>
    <w:rPr>
      <w:lang w:eastAsia="en-US"/>
    </w:rPr>
  </w:style>
  <w:style w:type="paragraph" w:customStyle="1" w:styleId="Heading3bug">
    <w:name w:val="Heading 3bug"/>
    <w:basedOn w:val="Balk3"/>
    <w:link w:val="Heading3bugChar"/>
    <w:uiPriority w:val="99"/>
    <w:rsid w:val="00CC36F5"/>
    <w:pPr>
      <w:ind w:left="3556"/>
    </w:pPr>
  </w:style>
  <w:style w:type="paragraph" w:customStyle="1" w:styleId="Heading4bug">
    <w:name w:val="Heading 4bug"/>
    <w:basedOn w:val="Balk4"/>
    <w:link w:val="Heading4bugChar"/>
    <w:uiPriority w:val="99"/>
    <w:rsid w:val="003C276E"/>
    <w:pPr>
      <w:jc w:val="both"/>
    </w:pPr>
    <w:rPr>
      <w:sz w:val="22"/>
      <w:szCs w:val="22"/>
    </w:rPr>
  </w:style>
  <w:style w:type="character" w:customStyle="1" w:styleId="Heading3bugChar">
    <w:name w:val="Heading 3bug Char"/>
    <w:link w:val="Heading3bug"/>
    <w:uiPriority w:val="99"/>
    <w:locked/>
    <w:rsid w:val="00CC36F5"/>
    <w:rPr>
      <w:rFonts w:ascii="Arial" w:hAnsi="Arial"/>
      <w:sz w:val="24"/>
    </w:rPr>
  </w:style>
  <w:style w:type="character" w:customStyle="1" w:styleId="Heading4bugChar">
    <w:name w:val="Heading 4bug Char"/>
    <w:link w:val="Heading4bug"/>
    <w:uiPriority w:val="99"/>
    <w:locked/>
    <w:rsid w:val="003C276E"/>
    <w:rPr>
      <w:rFonts w:ascii="Arial" w:hAnsi="Arial"/>
      <w:sz w:val="22"/>
    </w:rPr>
  </w:style>
  <w:style w:type="character" w:styleId="Kpr">
    <w:name w:val="Hyperlink"/>
    <w:basedOn w:val="VarsaylanParagrafYazTipi"/>
    <w:uiPriority w:val="99"/>
    <w:rsid w:val="00D040D8"/>
    <w:rPr>
      <w:rFonts w:cs="Times New Roman"/>
      <w:color w:val="0000FF"/>
      <w:u w:val="single"/>
    </w:rPr>
  </w:style>
  <w:style w:type="paragraph" w:styleId="T1">
    <w:name w:val="toc 1"/>
    <w:basedOn w:val="Normal"/>
    <w:next w:val="Normal"/>
    <w:autoRedefine/>
    <w:uiPriority w:val="39"/>
    <w:rsid w:val="00D040D8"/>
    <w:pPr>
      <w:spacing w:after="0" w:line="240" w:lineRule="auto"/>
    </w:pPr>
    <w:rPr>
      <w:rFonts w:ascii="Times New Roman" w:eastAsia="Times New Roman" w:hAnsi="Times New Roman"/>
      <w:sz w:val="24"/>
      <w:szCs w:val="24"/>
      <w:lang w:eastAsia="tr-TR"/>
    </w:rPr>
  </w:style>
  <w:style w:type="paragraph" w:styleId="T2">
    <w:name w:val="toc 2"/>
    <w:basedOn w:val="Normal"/>
    <w:next w:val="Normal"/>
    <w:autoRedefine/>
    <w:uiPriority w:val="39"/>
    <w:rsid w:val="00D040D8"/>
    <w:pPr>
      <w:tabs>
        <w:tab w:val="right" w:leader="dot" w:pos="9553"/>
      </w:tabs>
      <w:spacing w:after="0" w:line="240" w:lineRule="auto"/>
      <w:ind w:left="1440" w:hanging="1260"/>
    </w:pPr>
    <w:rPr>
      <w:rFonts w:ascii="Times New Roman" w:eastAsia="Times New Roman" w:hAnsi="Times New Roman"/>
      <w:sz w:val="24"/>
      <w:szCs w:val="24"/>
      <w:lang w:eastAsia="tr-TR"/>
    </w:rPr>
  </w:style>
  <w:style w:type="paragraph" w:styleId="T3">
    <w:name w:val="toc 3"/>
    <w:basedOn w:val="Normal"/>
    <w:next w:val="Normal"/>
    <w:autoRedefine/>
    <w:uiPriority w:val="39"/>
    <w:rsid w:val="00D040D8"/>
    <w:pPr>
      <w:tabs>
        <w:tab w:val="right" w:leader="dot" w:pos="9553"/>
      </w:tabs>
      <w:spacing w:after="0" w:line="240" w:lineRule="auto"/>
      <w:ind w:left="1980" w:hanging="1260"/>
    </w:pPr>
    <w:rPr>
      <w:rFonts w:ascii="Times New Roman" w:eastAsia="Times New Roman" w:hAnsi="Times New Roman"/>
      <w:sz w:val="24"/>
      <w:szCs w:val="24"/>
      <w:lang w:eastAsia="tr-TR"/>
    </w:rPr>
  </w:style>
  <w:style w:type="paragraph" w:styleId="T4">
    <w:name w:val="toc 4"/>
    <w:basedOn w:val="Normal"/>
    <w:next w:val="Normal"/>
    <w:autoRedefine/>
    <w:uiPriority w:val="39"/>
    <w:rsid w:val="00D040D8"/>
    <w:pPr>
      <w:tabs>
        <w:tab w:val="left" w:pos="1980"/>
        <w:tab w:val="right" w:leader="dot" w:pos="9553"/>
      </w:tabs>
      <w:spacing w:after="0" w:line="240" w:lineRule="auto"/>
      <w:ind w:left="720"/>
    </w:pPr>
    <w:rPr>
      <w:rFonts w:ascii="Times New Roman" w:eastAsia="Times New Roman" w:hAnsi="Times New Roman"/>
      <w:sz w:val="24"/>
      <w:szCs w:val="24"/>
      <w:lang w:eastAsia="tr-TR"/>
    </w:rPr>
  </w:style>
  <w:style w:type="paragraph" w:styleId="T5">
    <w:name w:val="toc 5"/>
    <w:basedOn w:val="Normal"/>
    <w:next w:val="Normal"/>
    <w:autoRedefine/>
    <w:uiPriority w:val="39"/>
    <w:rsid w:val="00D040D8"/>
    <w:pPr>
      <w:spacing w:after="100"/>
      <w:ind w:left="880"/>
    </w:pPr>
    <w:rPr>
      <w:rFonts w:eastAsia="Times New Roman"/>
      <w:lang w:val="en-US"/>
    </w:rPr>
  </w:style>
  <w:style w:type="paragraph" w:styleId="T6">
    <w:name w:val="toc 6"/>
    <w:basedOn w:val="Normal"/>
    <w:next w:val="Normal"/>
    <w:autoRedefine/>
    <w:uiPriority w:val="39"/>
    <w:rsid w:val="00D040D8"/>
    <w:pPr>
      <w:spacing w:after="100"/>
      <w:ind w:left="1100"/>
    </w:pPr>
    <w:rPr>
      <w:rFonts w:eastAsia="Times New Roman"/>
      <w:lang w:val="en-US"/>
    </w:rPr>
  </w:style>
  <w:style w:type="paragraph" w:styleId="T7">
    <w:name w:val="toc 7"/>
    <w:basedOn w:val="Normal"/>
    <w:next w:val="Normal"/>
    <w:autoRedefine/>
    <w:uiPriority w:val="39"/>
    <w:rsid w:val="00D040D8"/>
    <w:pPr>
      <w:spacing w:after="100"/>
      <w:ind w:left="1320"/>
    </w:pPr>
    <w:rPr>
      <w:rFonts w:eastAsia="Times New Roman"/>
      <w:lang w:val="en-US"/>
    </w:rPr>
  </w:style>
  <w:style w:type="paragraph" w:styleId="T8">
    <w:name w:val="toc 8"/>
    <w:basedOn w:val="Normal"/>
    <w:next w:val="Normal"/>
    <w:autoRedefine/>
    <w:uiPriority w:val="39"/>
    <w:rsid w:val="00D040D8"/>
    <w:pPr>
      <w:spacing w:after="100"/>
      <w:ind w:left="1540"/>
    </w:pPr>
    <w:rPr>
      <w:rFonts w:eastAsia="Times New Roman"/>
      <w:lang w:val="en-US"/>
    </w:rPr>
  </w:style>
  <w:style w:type="paragraph" w:styleId="T9">
    <w:name w:val="toc 9"/>
    <w:basedOn w:val="Normal"/>
    <w:next w:val="Normal"/>
    <w:autoRedefine/>
    <w:uiPriority w:val="39"/>
    <w:rsid w:val="00D040D8"/>
    <w:pPr>
      <w:spacing w:after="100"/>
      <w:ind w:left="1760"/>
    </w:pPr>
    <w:rPr>
      <w:rFonts w:eastAsia="Times New Roman"/>
      <w:lang w:val="en-US"/>
    </w:rPr>
  </w:style>
  <w:style w:type="paragraph" w:styleId="GvdeMetni3">
    <w:name w:val="Body Text 3"/>
    <w:basedOn w:val="Normal"/>
    <w:link w:val="GvdeMetni3Char"/>
    <w:uiPriority w:val="99"/>
    <w:rsid w:val="00FC69F4"/>
    <w:pPr>
      <w:spacing w:after="0" w:line="240" w:lineRule="auto"/>
      <w:jc w:val="both"/>
    </w:pPr>
    <w:rPr>
      <w:rFonts w:ascii="Turkish Times New Roman" w:hAnsi="Turkish Times New Roman"/>
      <w:sz w:val="20"/>
      <w:szCs w:val="20"/>
      <w:lang w:val="en-US" w:eastAsia="en-GB"/>
    </w:rPr>
  </w:style>
  <w:style w:type="character" w:customStyle="1" w:styleId="GvdeMetni3Char">
    <w:name w:val="Gövde Metni 3 Char"/>
    <w:basedOn w:val="VarsaylanParagrafYazTipi"/>
    <w:link w:val="GvdeMetni3"/>
    <w:uiPriority w:val="99"/>
    <w:locked/>
    <w:rsid w:val="00FC69F4"/>
    <w:rPr>
      <w:rFonts w:ascii="Turkish Times New Roman" w:hAnsi="Turkish Times New Roman"/>
      <w:sz w:val="20"/>
    </w:rPr>
  </w:style>
  <w:style w:type="character" w:customStyle="1" w:styleId="ListeParagrafChar">
    <w:name w:val="Liste Paragraf Char"/>
    <w:link w:val="ListeParagraf"/>
    <w:uiPriority w:val="99"/>
    <w:locked/>
    <w:rsid w:val="00A65267"/>
    <w:rPr>
      <w:rFonts w:ascii="Arial" w:hAnsi="Arial"/>
      <w:lang w:eastAsia="tr-TR"/>
    </w:rPr>
  </w:style>
  <w:style w:type="paragraph" w:customStyle="1" w:styleId="7493x">
    <w:name w:val="7.4.9.3.x"/>
    <w:basedOn w:val="GvdeMetni"/>
    <w:link w:val="7493xChar"/>
    <w:uiPriority w:val="99"/>
    <w:rsid w:val="00A65267"/>
    <w:pPr>
      <w:widowControl w:val="0"/>
      <w:numPr>
        <w:numId w:val="15"/>
      </w:numPr>
      <w:spacing w:before="120" w:after="0" w:line="240" w:lineRule="auto"/>
    </w:pPr>
    <w:rPr>
      <w:rFonts w:ascii="Arial" w:eastAsia="Times New Roman" w:hAnsi="Arial"/>
      <w:sz w:val="24"/>
      <w:szCs w:val="24"/>
    </w:rPr>
  </w:style>
  <w:style w:type="character" w:customStyle="1" w:styleId="7493xChar">
    <w:name w:val="7.4.9.3.x Char"/>
    <w:link w:val="7493x"/>
    <w:uiPriority w:val="99"/>
    <w:locked/>
    <w:rsid w:val="00A65267"/>
    <w:rPr>
      <w:rFonts w:ascii="Arial" w:hAnsi="Arial"/>
      <w:sz w:val="24"/>
      <w:lang w:val="en-US"/>
    </w:rPr>
  </w:style>
  <w:style w:type="paragraph" w:customStyle="1" w:styleId="74933x">
    <w:name w:val="7.4.9.3.3.x"/>
    <w:basedOn w:val="Balk5"/>
    <w:link w:val="74933xChar"/>
    <w:uiPriority w:val="99"/>
    <w:rsid w:val="00A65267"/>
    <w:pPr>
      <w:widowControl w:val="0"/>
      <w:numPr>
        <w:ilvl w:val="0"/>
        <w:numId w:val="16"/>
      </w:numPr>
      <w:spacing w:before="0" w:after="0"/>
    </w:pPr>
    <w:rPr>
      <w:bCs w:val="0"/>
      <w:iCs w:val="0"/>
    </w:rPr>
  </w:style>
  <w:style w:type="character" w:customStyle="1" w:styleId="74933xChar">
    <w:name w:val="7.4.9.3.3.x Char"/>
    <w:link w:val="74933x"/>
    <w:uiPriority w:val="99"/>
    <w:locked/>
    <w:rsid w:val="00A65267"/>
    <w:rPr>
      <w:rFonts w:ascii="Arial" w:hAnsi="Arial"/>
      <w:sz w:val="24"/>
    </w:rPr>
  </w:style>
  <w:style w:type="paragraph" w:styleId="GvdeMetni">
    <w:name w:val="Body Text"/>
    <w:basedOn w:val="Normal"/>
    <w:link w:val="GvdeMetniChar"/>
    <w:uiPriority w:val="99"/>
    <w:rsid w:val="00A65267"/>
    <w:pPr>
      <w:spacing w:after="120"/>
    </w:pPr>
    <w:rPr>
      <w:sz w:val="20"/>
      <w:szCs w:val="20"/>
      <w:lang w:val="en-US" w:eastAsia="en-GB"/>
    </w:rPr>
  </w:style>
  <w:style w:type="character" w:customStyle="1" w:styleId="GvdeMetniChar">
    <w:name w:val="Gövde Metni Char"/>
    <w:basedOn w:val="VarsaylanParagrafYazTipi"/>
    <w:link w:val="GvdeMetni"/>
    <w:uiPriority w:val="99"/>
    <w:locked/>
    <w:rsid w:val="00A65267"/>
  </w:style>
  <w:style w:type="table" w:styleId="TabloKlavuzu">
    <w:name w:val="Table Grid"/>
    <w:basedOn w:val="NormalTablo"/>
    <w:uiPriority w:val="99"/>
    <w:rsid w:val="00E004B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uiPriority w:val="99"/>
    <w:rsid w:val="00811DF8"/>
    <w:pPr>
      <w:spacing w:after="120" w:line="240" w:lineRule="auto"/>
      <w:ind w:left="283"/>
    </w:pPr>
    <w:rPr>
      <w:rFonts w:ascii="Times New Roman" w:hAnsi="Times New Roman"/>
      <w:sz w:val="24"/>
      <w:szCs w:val="24"/>
      <w:lang w:val="en-US" w:eastAsia="tr-TR"/>
    </w:rPr>
  </w:style>
  <w:style w:type="character" w:customStyle="1" w:styleId="GvdeMetniGirintisiChar">
    <w:name w:val="Gövde Metni Girintisi Char"/>
    <w:basedOn w:val="VarsaylanParagrafYazTipi"/>
    <w:link w:val="GvdeMetniGirintisi"/>
    <w:uiPriority w:val="99"/>
    <w:locked/>
    <w:rsid w:val="00811DF8"/>
    <w:rPr>
      <w:rFonts w:ascii="Times New Roman" w:hAnsi="Times New Roman"/>
      <w:sz w:val="24"/>
      <w:lang w:eastAsia="tr-TR"/>
    </w:rPr>
  </w:style>
  <w:style w:type="paragraph" w:customStyle="1" w:styleId="H4">
    <w:name w:val="H4_"/>
    <w:basedOn w:val="Balk4"/>
    <w:uiPriority w:val="99"/>
    <w:rsid w:val="0076542B"/>
    <w:pPr>
      <w:numPr>
        <w:numId w:val="20"/>
      </w:numPr>
      <w:spacing w:before="120" w:after="120" w:line="240" w:lineRule="atLeast"/>
      <w:jc w:val="both"/>
    </w:pPr>
    <w:rPr>
      <w:b/>
      <w:lang w:eastAsia="en-US"/>
    </w:rPr>
  </w:style>
  <w:style w:type="paragraph" w:customStyle="1" w:styleId="H6">
    <w:name w:val="H6_"/>
    <w:basedOn w:val="Normal"/>
    <w:uiPriority w:val="99"/>
    <w:rsid w:val="0076542B"/>
    <w:pPr>
      <w:keepNext/>
      <w:widowControl w:val="0"/>
      <w:numPr>
        <w:ilvl w:val="4"/>
        <w:numId w:val="20"/>
      </w:numPr>
      <w:spacing w:before="120" w:after="120" w:line="240" w:lineRule="auto"/>
      <w:jc w:val="both"/>
      <w:outlineLvl w:val="0"/>
    </w:pPr>
    <w:rPr>
      <w:rFonts w:ascii="Arial" w:eastAsia="Times New Roman" w:hAnsi="Arial" w:cs="Arial"/>
      <w:bCs/>
      <w:kern w:val="28"/>
      <w:sz w:val="24"/>
      <w:szCs w:val="24"/>
    </w:rPr>
  </w:style>
  <w:style w:type="paragraph" w:styleId="GvdeMetni2">
    <w:name w:val="Body Text 2"/>
    <w:aliases w:val="Body Text 2 Char Char Char Char Char Char Char Char Char Char Char Char Char Char Char Char Char Char Char Char Char Char Char Char Char Char Char Char Char Char Char"/>
    <w:basedOn w:val="Normal"/>
    <w:link w:val="GvdeMetni2Char"/>
    <w:uiPriority w:val="99"/>
    <w:rsid w:val="00623038"/>
    <w:pPr>
      <w:spacing w:before="120" w:after="0" w:line="360" w:lineRule="auto"/>
      <w:jc w:val="both"/>
    </w:pPr>
    <w:rPr>
      <w:rFonts w:ascii="Arial" w:eastAsia="Times New Roman" w:hAnsi="Arial"/>
      <w:sz w:val="24"/>
      <w:szCs w:val="24"/>
      <w:lang w:val="en-US"/>
    </w:rPr>
  </w:style>
  <w:style w:type="character" w:customStyle="1" w:styleId="GvdeMetni2Char">
    <w:name w:val="Gövde Metni 2 Char"/>
    <w:aliases w:val="Body Text 2 Char Char Char Char Char Char Char Char Char Char Char Char Char Char Char Char Char Char Char Char Char Char Char Char Char Char Char Char Char Char Char Char"/>
    <w:basedOn w:val="VarsaylanParagrafYazTipi"/>
    <w:link w:val="GvdeMetni2"/>
    <w:uiPriority w:val="99"/>
    <w:locked/>
    <w:rsid w:val="00623038"/>
    <w:rPr>
      <w:rFonts w:ascii="Arial" w:hAnsi="Arial"/>
      <w:sz w:val="24"/>
      <w:lang w:eastAsia="en-US"/>
    </w:rPr>
  </w:style>
  <w:style w:type="paragraph" w:styleId="TBal">
    <w:name w:val="TOC Heading"/>
    <w:basedOn w:val="Balk1"/>
    <w:next w:val="Normal"/>
    <w:uiPriority w:val="39"/>
    <w:qFormat/>
    <w:rsid w:val="009949E2"/>
    <w:pPr>
      <w:keepLines/>
      <w:numPr>
        <w:numId w:val="0"/>
      </w:numPr>
      <w:spacing w:before="480" w:after="0" w:line="276" w:lineRule="auto"/>
      <w:jc w:val="left"/>
      <w:outlineLvl w:val="9"/>
    </w:pPr>
    <w:rPr>
      <w:rFonts w:ascii="Cambria" w:hAnsi="Cambria"/>
      <w:color w:val="365F91"/>
      <w:kern w:val="0"/>
    </w:rPr>
  </w:style>
  <w:style w:type="paragraph" w:customStyle="1" w:styleId="BodyText31">
    <w:name w:val="Body Text 31"/>
    <w:basedOn w:val="Normal"/>
    <w:uiPriority w:val="99"/>
    <w:rsid w:val="007C61DC"/>
    <w:pPr>
      <w:tabs>
        <w:tab w:val="left" w:pos="1134"/>
      </w:tabs>
      <w:overflowPunct w:val="0"/>
      <w:autoSpaceDE w:val="0"/>
      <w:autoSpaceDN w:val="0"/>
      <w:adjustRightInd w:val="0"/>
      <w:spacing w:after="0" w:line="240" w:lineRule="auto"/>
      <w:jc w:val="both"/>
      <w:textAlignment w:val="baseline"/>
    </w:pPr>
    <w:rPr>
      <w:rFonts w:ascii="Arial" w:eastAsia="Times New Roman" w:hAnsi="Arial"/>
      <w:color w:val="000000"/>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263625">
      <w:bodyDiv w:val="1"/>
      <w:marLeft w:val="0"/>
      <w:marRight w:val="0"/>
      <w:marTop w:val="0"/>
      <w:marBottom w:val="0"/>
      <w:divBdr>
        <w:top w:val="none" w:sz="0" w:space="0" w:color="auto"/>
        <w:left w:val="none" w:sz="0" w:space="0" w:color="auto"/>
        <w:bottom w:val="none" w:sz="0" w:space="0" w:color="auto"/>
        <w:right w:val="none" w:sz="0" w:space="0" w:color="auto"/>
      </w:divBdr>
    </w:div>
    <w:div w:id="1630280249">
      <w:marLeft w:val="0"/>
      <w:marRight w:val="0"/>
      <w:marTop w:val="0"/>
      <w:marBottom w:val="0"/>
      <w:divBdr>
        <w:top w:val="none" w:sz="0" w:space="0" w:color="auto"/>
        <w:left w:val="none" w:sz="0" w:space="0" w:color="auto"/>
        <w:bottom w:val="none" w:sz="0" w:space="0" w:color="auto"/>
        <w:right w:val="none" w:sz="0" w:space="0" w:color="auto"/>
      </w:divBdr>
    </w:div>
    <w:div w:id="1630280250">
      <w:marLeft w:val="0"/>
      <w:marRight w:val="0"/>
      <w:marTop w:val="0"/>
      <w:marBottom w:val="0"/>
      <w:divBdr>
        <w:top w:val="none" w:sz="0" w:space="0" w:color="auto"/>
        <w:left w:val="none" w:sz="0" w:space="0" w:color="auto"/>
        <w:bottom w:val="none" w:sz="0" w:space="0" w:color="auto"/>
        <w:right w:val="none" w:sz="0" w:space="0" w:color="auto"/>
      </w:divBdr>
    </w:div>
    <w:div w:id="1630280251">
      <w:marLeft w:val="0"/>
      <w:marRight w:val="0"/>
      <w:marTop w:val="0"/>
      <w:marBottom w:val="0"/>
      <w:divBdr>
        <w:top w:val="none" w:sz="0" w:space="0" w:color="auto"/>
        <w:left w:val="none" w:sz="0" w:space="0" w:color="auto"/>
        <w:bottom w:val="none" w:sz="0" w:space="0" w:color="auto"/>
        <w:right w:val="none" w:sz="0" w:space="0" w:color="auto"/>
      </w:divBdr>
    </w:div>
    <w:div w:id="1630280252">
      <w:marLeft w:val="0"/>
      <w:marRight w:val="0"/>
      <w:marTop w:val="0"/>
      <w:marBottom w:val="0"/>
      <w:divBdr>
        <w:top w:val="none" w:sz="0" w:space="0" w:color="auto"/>
        <w:left w:val="none" w:sz="0" w:space="0" w:color="auto"/>
        <w:bottom w:val="none" w:sz="0" w:space="0" w:color="auto"/>
        <w:right w:val="none" w:sz="0" w:space="0" w:color="auto"/>
      </w:divBdr>
    </w:div>
    <w:div w:id="1630280253">
      <w:marLeft w:val="0"/>
      <w:marRight w:val="0"/>
      <w:marTop w:val="0"/>
      <w:marBottom w:val="0"/>
      <w:divBdr>
        <w:top w:val="none" w:sz="0" w:space="0" w:color="auto"/>
        <w:left w:val="none" w:sz="0" w:space="0" w:color="auto"/>
        <w:bottom w:val="none" w:sz="0" w:space="0" w:color="auto"/>
        <w:right w:val="none" w:sz="0" w:space="0" w:color="auto"/>
      </w:divBdr>
    </w:div>
    <w:div w:id="1630280254">
      <w:marLeft w:val="0"/>
      <w:marRight w:val="0"/>
      <w:marTop w:val="0"/>
      <w:marBottom w:val="0"/>
      <w:divBdr>
        <w:top w:val="none" w:sz="0" w:space="0" w:color="auto"/>
        <w:left w:val="none" w:sz="0" w:space="0" w:color="auto"/>
        <w:bottom w:val="none" w:sz="0" w:space="0" w:color="auto"/>
        <w:right w:val="none" w:sz="0" w:space="0" w:color="auto"/>
      </w:divBdr>
    </w:div>
    <w:div w:id="1630280255">
      <w:marLeft w:val="0"/>
      <w:marRight w:val="0"/>
      <w:marTop w:val="0"/>
      <w:marBottom w:val="0"/>
      <w:divBdr>
        <w:top w:val="none" w:sz="0" w:space="0" w:color="auto"/>
        <w:left w:val="none" w:sz="0" w:space="0" w:color="auto"/>
        <w:bottom w:val="none" w:sz="0" w:space="0" w:color="auto"/>
        <w:right w:val="none" w:sz="0" w:space="0" w:color="auto"/>
      </w:divBdr>
    </w:div>
    <w:div w:id="1630280256">
      <w:marLeft w:val="0"/>
      <w:marRight w:val="0"/>
      <w:marTop w:val="0"/>
      <w:marBottom w:val="0"/>
      <w:divBdr>
        <w:top w:val="none" w:sz="0" w:space="0" w:color="auto"/>
        <w:left w:val="none" w:sz="0" w:space="0" w:color="auto"/>
        <w:bottom w:val="none" w:sz="0" w:space="0" w:color="auto"/>
        <w:right w:val="none" w:sz="0" w:space="0" w:color="auto"/>
      </w:divBdr>
    </w:div>
    <w:div w:id="1630280257">
      <w:marLeft w:val="0"/>
      <w:marRight w:val="0"/>
      <w:marTop w:val="0"/>
      <w:marBottom w:val="0"/>
      <w:divBdr>
        <w:top w:val="none" w:sz="0" w:space="0" w:color="auto"/>
        <w:left w:val="none" w:sz="0" w:space="0" w:color="auto"/>
        <w:bottom w:val="none" w:sz="0" w:space="0" w:color="auto"/>
        <w:right w:val="none" w:sz="0" w:space="0" w:color="auto"/>
      </w:divBdr>
    </w:div>
    <w:div w:id="1630280258">
      <w:marLeft w:val="0"/>
      <w:marRight w:val="0"/>
      <w:marTop w:val="0"/>
      <w:marBottom w:val="0"/>
      <w:divBdr>
        <w:top w:val="none" w:sz="0" w:space="0" w:color="auto"/>
        <w:left w:val="none" w:sz="0" w:space="0" w:color="auto"/>
        <w:bottom w:val="none" w:sz="0" w:space="0" w:color="auto"/>
        <w:right w:val="none" w:sz="0" w:space="0" w:color="auto"/>
      </w:divBdr>
    </w:div>
    <w:div w:id="1630280259">
      <w:marLeft w:val="0"/>
      <w:marRight w:val="0"/>
      <w:marTop w:val="0"/>
      <w:marBottom w:val="0"/>
      <w:divBdr>
        <w:top w:val="none" w:sz="0" w:space="0" w:color="auto"/>
        <w:left w:val="none" w:sz="0" w:space="0" w:color="auto"/>
        <w:bottom w:val="none" w:sz="0" w:space="0" w:color="auto"/>
        <w:right w:val="none" w:sz="0" w:space="0" w:color="auto"/>
      </w:divBdr>
    </w:div>
    <w:div w:id="1630280260">
      <w:marLeft w:val="0"/>
      <w:marRight w:val="0"/>
      <w:marTop w:val="0"/>
      <w:marBottom w:val="0"/>
      <w:divBdr>
        <w:top w:val="none" w:sz="0" w:space="0" w:color="auto"/>
        <w:left w:val="none" w:sz="0" w:space="0" w:color="auto"/>
        <w:bottom w:val="none" w:sz="0" w:space="0" w:color="auto"/>
        <w:right w:val="none" w:sz="0" w:space="0" w:color="auto"/>
      </w:divBdr>
    </w:div>
    <w:div w:id="1630280261">
      <w:marLeft w:val="0"/>
      <w:marRight w:val="0"/>
      <w:marTop w:val="0"/>
      <w:marBottom w:val="0"/>
      <w:divBdr>
        <w:top w:val="none" w:sz="0" w:space="0" w:color="auto"/>
        <w:left w:val="none" w:sz="0" w:space="0" w:color="auto"/>
        <w:bottom w:val="none" w:sz="0" w:space="0" w:color="auto"/>
        <w:right w:val="none" w:sz="0" w:space="0" w:color="auto"/>
      </w:divBdr>
    </w:div>
    <w:div w:id="1630280262">
      <w:marLeft w:val="0"/>
      <w:marRight w:val="0"/>
      <w:marTop w:val="0"/>
      <w:marBottom w:val="0"/>
      <w:divBdr>
        <w:top w:val="none" w:sz="0" w:space="0" w:color="auto"/>
        <w:left w:val="none" w:sz="0" w:space="0" w:color="auto"/>
        <w:bottom w:val="none" w:sz="0" w:space="0" w:color="auto"/>
        <w:right w:val="none" w:sz="0" w:space="0" w:color="auto"/>
      </w:divBdr>
    </w:div>
    <w:div w:id="1630280263">
      <w:marLeft w:val="0"/>
      <w:marRight w:val="0"/>
      <w:marTop w:val="0"/>
      <w:marBottom w:val="0"/>
      <w:divBdr>
        <w:top w:val="none" w:sz="0" w:space="0" w:color="auto"/>
        <w:left w:val="none" w:sz="0" w:space="0" w:color="auto"/>
        <w:bottom w:val="none" w:sz="0" w:space="0" w:color="auto"/>
        <w:right w:val="none" w:sz="0" w:space="0" w:color="auto"/>
      </w:divBdr>
    </w:div>
    <w:div w:id="1630280264">
      <w:marLeft w:val="0"/>
      <w:marRight w:val="0"/>
      <w:marTop w:val="0"/>
      <w:marBottom w:val="0"/>
      <w:divBdr>
        <w:top w:val="none" w:sz="0" w:space="0" w:color="auto"/>
        <w:left w:val="none" w:sz="0" w:space="0" w:color="auto"/>
        <w:bottom w:val="none" w:sz="0" w:space="0" w:color="auto"/>
        <w:right w:val="none" w:sz="0" w:space="0" w:color="auto"/>
      </w:divBdr>
    </w:div>
    <w:div w:id="1630280265">
      <w:marLeft w:val="0"/>
      <w:marRight w:val="0"/>
      <w:marTop w:val="0"/>
      <w:marBottom w:val="0"/>
      <w:divBdr>
        <w:top w:val="none" w:sz="0" w:space="0" w:color="auto"/>
        <w:left w:val="none" w:sz="0" w:space="0" w:color="auto"/>
        <w:bottom w:val="none" w:sz="0" w:space="0" w:color="auto"/>
        <w:right w:val="none" w:sz="0" w:space="0" w:color="auto"/>
      </w:divBdr>
    </w:div>
    <w:div w:id="1630280266">
      <w:marLeft w:val="0"/>
      <w:marRight w:val="0"/>
      <w:marTop w:val="0"/>
      <w:marBottom w:val="0"/>
      <w:divBdr>
        <w:top w:val="none" w:sz="0" w:space="0" w:color="auto"/>
        <w:left w:val="none" w:sz="0" w:space="0" w:color="auto"/>
        <w:bottom w:val="none" w:sz="0" w:space="0" w:color="auto"/>
        <w:right w:val="none" w:sz="0" w:space="0" w:color="auto"/>
      </w:divBdr>
    </w:div>
    <w:div w:id="1630280267">
      <w:marLeft w:val="0"/>
      <w:marRight w:val="0"/>
      <w:marTop w:val="0"/>
      <w:marBottom w:val="0"/>
      <w:divBdr>
        <w:top w:val="none" w:sz="0" w:space="0" w:color="auto"/>
        <w:left w:val="none" w:sz="0" w:space="0" w:color="auto"/>
        <w:bottom w:val="none" w:sz="0" w:space="0" w:color="auto"/>
        <w:right w:val="none" w:sz="0" w:space="0" w:color="auto"/>
      </w:divBdr>
    </w:div>
    <w:div w:id="1630280268">
      <w:marLeft w:val="0"/>
      <w:marRight w:val="0"/>
      <w:marTop w:val="0"/>
      <w:marBottom w:val="0"/>
      <w:divBdr>
        <w:top w:val="none" w:sz="0" w:space="0" w:color="auto"/>
        <w:left w:val="none" w:sz="0" w:space="0" w:color="auto"/>
        <w:bottom w:val="none" w:sz="0" w:space="0" w:color="auto"/>
        <w:right w:val="none" w:sz="0" w:space="0" w:color="auto"/>
      </w:divBdr>
    </w:div>
    <w:div w:id="1630280269">
      <w:marLeft w:val="0"/>
      <w:marRight w:val="0"/>
      <w:marTop w:val="0"/>
      <w:marBottom w:val="0"/>
      <w:divBdr>
        <w:top w:val="none" w:sz="0" w:space="0" w:color="auto"/>
        <w:left w:val="none" w:sz="0" w:space="0" w:color="auto"/>
        <w:bottom w:val="none" w:sz="0" w:space="0" w:color="auto"/>
        <w:right w:val="none" w:sz="0" w:space="0" w:color="auto"/>
      </w:divBdr>
    </w:div>
    <w:div w:id="1630280270">
      <w:marLeft w:val="0"/>
      <w:marRight w:val="0"/>
      <w:marTop w:val="0"/>
      <w:marBottom w:val="0"/>
      <w:divBdr>
        <w:top w:val="none" w:sz="0" w:space="0" w:color="auto"/>
        <w:left w:val="none" w:sz="0" w:space="0" w:color="auto"/>
        <w:bottom w:val="none" w:sz="0" w:space="0" w:color="auto"/>
        <w:right w:val="none" w:sz="0" w:space="0" w:color="auto"/>
      </w:divBdr>
    </w:div>
    <w:div w:id="1630280271">
      <w:marLeft w:val="0"/>
      <w:marRight w:val="0"/>
      <w:marTop w:val="0"/>
      <w:marBottom w:val="0"/>
      <w:divBdr>
        <w:top w:val="none" w:sz="0" w:space="0" w:color="auto"/>
        <w:left w:val="none" w:sz="0" w:space="0" w:color="auto"/>
        <w:bottom w:val="none" w:sz="0" w:space="0" w:color="auto"/>
        <w:right w:val="none" w:sz="0" w:space="0" w:color="auto"/>
      </w:divBdr>
    </w:div>
    <w:div w:id="1630280272">
      <w:marLeft w:val="0"/>
      <w:marRight w:val="0"/>
      <w:marTop w:val="0"/>
      <w:marBottom w:val="0"/>
      <w:divBdr>
        <w:top w:val="none" w:sz="0" w:space="0" w:color="auto"/>
        <w:left w:val="none" w:sz="0" w:space="0" w:color="auto"/>
        <w:bottom w:val="none" w:sz="0" w:space="0" w:color="auto"/>
        <w:right w:val="none" w:sz="0" w:space="0" w:color="auto"/>
      </w:divBdr>
    </w:div>
    <w:div w:id="1630280273">
      <w:marLeft w:val="0"/>
      <w:marRight w:val="0"/>
      <w:marTop w:val="0"/>
      <w:marBottom w:val="0"/>
      <w:divBdr>
        <w:top w:val="none" w:sz="0" w:space="0" w:color="auto"/>
        <w:left w:val="none" w:sz="0" w:space="0" w:color="auto"/>
        <w:bottom w:val="none" w:sz="0" w:space="0" w:color="auto"/>
        <w:right w:val="none" w:sz="0" w:space="0" w:color="auto"/>
      </w:divBdr>
    </w:div>
    <w:div w:id="1630280274">
      <w:marLeft w:val="0"/>
      <w:marRight w:val="0"/>
      <w:marTop w:val="0"/>
      <w:marBottom w:val="0"/>
      <w:divBdr>
        <w:top w:val="none" w:sz="0" w:space="0" w:color="auto"/>
        <w:left w:val="none" w:sz="0" w:space="0" w:color="auto"/>
        <w:bottom w:val="none" w:sz="0" w:space="0" w:color="auto"/>
        <w:right w:val="none" w:sz="0" w:space="0" w:color="auto"/>
      </w:divBdr>
    </w:div>
    <w:div w:id="1630280275">
      <w:marLeft w:val="0"/>
      <w:marRight w:val="0"/>
      <w:marTop w:val="0"/>
      <w:marBottom w:val="0"/>
      <w:divBdr>
        <w:top w:val="none" w:sz="0" w:space="0" w:color="auto"/>
        <w:left w:val="none" w:sz="0" w:space="0" w:color="auto"/>
        <w:bottom w:val="none" w:sz="0" w:space="0" w:color="auto"/>
        <w:right w:val="none" w:sz="0" w:space="0" w:color="auto"/>
      </w:divBdr>
    </w:div>
    <w:div w:id="1630280276">
      <w:marLeft w:val="0"/>
      <w:marRight w:val="0"/>
      <w:marTop w:val="0"/>
      <w:marBottom w:val="0"/>
      <w:divBdr>
        <w:top w:val="none" w:sz="0" w:space="0" w:color="auto"/>
        <w:left w:val="none" w:sz="0" w:space="0" w:color="auto"/>
        <w:bottom w:val="none" w:sz="0" w:space="0" w:color="auto"/>
        <w:right w:val="none" w:sz="0" w:space="0" w:color="auto"/>
      </w:divBdr>
    </w:div>
    <w:div w:id="1630280277">
      <w:marLeft w:val="0"/>
      <w:marRight w:val="0"/>
      <w:marTop w:val="0"/>
      <w:marBottom w:val="0"/>
      <w:divBdr>
        <w:top w:val="none" w:sz="0" w:space="0" w:color="auto"/>
        <w:left w:val="none" w:sz="0" w:space="0" w:color="auto"/>
        <w:bottom w:val="none" w:sz="0" w:space="0" w:color="auto"/>
        <w:right w:val="none" w:sz="0" w:space="0" w:color="auto"/>
      </w:divBdr>
    </w:div>
    <w:div w:id="1630280278">
      <w:marLeft w:val="0"/>
      <w:marRight w:val="0"/>
      <w:marTop w:val="0"/>
      <w:marBottom w:val="0"/>
      <w:divBdr>
        <w:top w:val="none" w:sz="0" w:space="0" w:color="auto"/>
        <w:left w:val="none" w:sz="0" w:space="0" w:color="auto"/>
        <w:bottom w:val="none" w:sz="0" w:space="0" w:color="auto"/>
        <w:right w:val="none" w:sz="0" w:space="0" w:color="auto"/>
      </w:divBdr>
    </w:div>
    <w:div w:id="1630280279">
      <w:marLeft w:val="0"/>
      <w:marRight w:val="0"/>
      <w:marTop w:val="0"/>
      <w:marBottom w:val="0"/>
      <w:divBdr>
        <w:top w:val="none" w:sz="0" w:space="0" w:color="auto"/>
        <w:left w:val="none" w:sz="0" w:space="0" w:color="auto"/>
        <w:bottom w:val="none" w:sz="0" w:space="0" w:color="auto"/>
        <w:right w:val="none" w:sz="0" w:space="0" w:color="auto"/>
      </w:divBdr>
    </w:div>
    <w:div w:id="1630280280">
      <w:marLeft w:val="0"/>
      <w:marRight w:val="0"/>
      <w:marTop w:val="0"/>
      <w:marBottom w:val="0"/>
      <w:divBdr>
        <w:top w:val="none" w:sz="0" w:space="0" w:color="auto"/>
        <w:left w:val="none" w:sz="0" w:space="0" w:color="auto"/>
        <w:bottom w:val="none" w:sz="0" w:space="0" w:color="auto"/>
        <w:right w:val="none" w:sz="0" w:space="0" w:color="auto"/>
      </w:divBdr>
    </w:div>
    <w:div w:id="1630280281">
      <w:marLeft w:val="0"/>
      <w:marRight w:val="0"/>
      <w:marTop w:val="0"/>
      <w:marBottom w:val="0"/>
      <w:divBdr>
        <w:top w:val="none" w:sz="0" w:space="0" w:color="auto"/>
        <w:left w:val="none" w:sz="0" w:space="0" w:color="auto"/>
        <w:bottom w:val="none" w:sz="0" w:space="0" w:color="auto"/>
        <w:right w:val="none" w:sz="0" w:space="0" w:color="auto"/>
      </w:divBdr>
    </w:div>
    <w:div w:id="1630280282">
      <w:marLeft w:val="0"/>
      <w:marRight w:val="0"/>
      <w:marTop w:val="0"/>
      <w:marBottom w:val="0"/>
      <w:divBdr>
        <w:top w:val="none" w:sz="0" w:space="0" w:color="auto"/>
        <w:left w:val="none" w:sz="0" w:space="0" w:color="auto"/>
        <w:bottom w:val="none" w:sz="0" w:space="0" w:color="auto"/>
        <w:right w:val="none" w:sz="0" w:space="0" w:color="auto"/>
      </w:divBdr>
    </w:div>
    <w:div w:id="1630280283">
      <w:marLeft w:val="0"/>
      <w:marRight w:val="0"/>
      <w:marTop w:val="0"/>
      <w:marBottom w:val="0"/>
      <w:divBdr>
        <w:top w:val="none" w:sz="0" w:space="0" w:color="auto"/>
        <w:left w:val="none" w:sz="0" w:space="0" w:color="auto"/>
        <w:bottom w:val="none" w:sz="0" w:space="0" w:color="auto"/>
        <w:right w:val="none" w:sz="0" w:space="0" w:color="auto"/>
      </w:divBdr>
    </w:div>
    <w:div w:id="1630280284">
      <w:marLeft w:val="0"/>
      <w:marRight w:val="0"/>
      <w:marTop w:val="0"/>
      <w:marBottom w:val="0"/>
      <w:divBdr>
        <w:top w:val="none" w:sz="0" w:space="0" w:color="auto"/>
        <w:left w:val="none" w:sz="0" w:space="0" w:color="auto"/>
        <w:bottom w:val="none" w:sz="0" w:space="0" w:color="auto"/>
        <w:right w:val="none" w:sz="0" w:space="0" w:color="auto"/>
      </w:divBdr>
    </w:div>
    <w:div w:id="1630280285">
      <w:marLeft w:val="0"/>
      <w:marRight w:val="0"/>
      <w:marTop w:val="0"/>
      <w:marBottom w:val="0"/>
      <w:divBdr>
        <w:top w:val="none" w:sz="0" w:space="0" w:color="auto"/>
        <w:left w:val="none" w:sz="0" w:space="0" w:color="auto"/>
        <w:bottom w:val="none" w:sz="0" w:space="0" w:color="auto"/>
        <w:right w:val="none" w:sz="0" w:space="0" w:color="auto"/>
      </w:divBdr>
    </w:div>
    <w:div w:id="1630280286">
      <w:marLeft w:val="0"/>
      <w:marRight w:val="0"/>
      <w:marTop w:val="0"/>
      <w:marBottom w:val="0"/>
      <w:divBdr>
        <w:top w:val="none" w:sz="0" w:space="0" w:color="auto"/>
        <w:left w:val="none" w:sz="0" w:space="0" w:color="auto"/>
        <w:bottom w:val="none" w:sz="0" w:space="0" w:color="auto"/>
        <w:right w:val="none" w:sz="0" w:space="0" w:color="auto"/>
      </w:divBdr>
    </w:div>
    <w:div w:id="1630280287">
      <w:marLeft w:val="0"/>
      <w:marRight w:val="0"/>
      <w:marTop w:val="0"/>
      <w:marBottom w:val="0"/>
      <w:divBdr>
        <w:top w:val="none" w:sz="0" w:space="0" w:color="auto"/>
        <w:left w:val="none" w:sz="0" w:space="0" w:color="auto"/>
        <w:bottom w:val="none" w:sz="0" w:space="0" w:color="auto"/>
        <w:right w:val="none" w:sz="0" w:space="0" w:color="auto"/>
      </w:divBdr>
    </w:div>
    <w:div w:id="1630280288">
      <w:marLeft w:val="0"/>
      <w:marRight w:val="0"/>
      <w:marTop w:val="0"/>
      <w:marBottom w:val="0"/>
      <w:divBdr>
        <w:top w:val="none" w:sz="0" w:space="0" w:color="auto"/>
        <w:left w:val="none" w:sz="0" w:space="0" w:color="auto"/>
        <w:bottom w:val="none" w:sz="0" w:space="0" w:color="auto"/>
        <w:right w:val="none" w:sz="0" w:space="0" w:color="auto"/>
      </w:divBdr>
    </w:div>
    <w:div w:id="1630280289">
      <w:marLeft w:val="0"/>
      <w:marRight w:val="0"/>
      <w:marTop w:val="0"/>
      <w:marBottom w:val="0"/>
      <w:divBdr>
        <w:top w:val="none" w:sz="0" w:space="0" w:color="auto"/>
        <w:left w:val="none" w:sz="0" w:space="0" w:color="auto"/>
        <w:bottom w:val="none" w:sz="0" w:space="0" w:color="auto"/>
        <w:right w:val="none" w:sz="0" w:space="0" w:color="auto"/>
      </w:divBdr>
    </w:div>
    <w:div w:id="1630280290">
      <w:marLeft w:val="0"/>
      <w:marRight w:val="0"/>
      <w:marTop w:val="0"/>
      <w:marBottom w:val="0"/>
      <w:divBdr>
        <w:top w:val="none" w:sz="0" w:space="0" w:color="auto"/>
        <w:left w:val="none" w:sz="0" w:space="0" w:color="auto"/>
        <w:bottom w:val="none" w:sz="0" w:space="0" w:color="auto"/>
        <w:right w:val="none" w:sz="0" w:space="0" w:color="auto"/>
      </w:divBdr>
    </w:div>
    <w:div w:id="1630280291">
      <w:marLeft w:val="0"/>
      <w:marRight w:val="0"/>
      <w:marTop w:val="0"/>
      <w:marBottom w:val="0"/>
      <w:divBdr>
        <w:top w:val="none" w:sz="0" w:space="0" w:color="auto"/>
        <w:left w:val="none" w:sz="0" w:space="0" w:color="auto"/>
        <w:bottom w:val="none" w:sz="0" w:space="0" w:color="auto"/>
        <w:right w:val="none" w:sz="0" w:space="0" w:color="auto"/>
      </w:divBdr>
    </w:div>
    <w:div w:id="1630280292">
      <w:marLeft w:val="0"/>
      <w:marRight w:val="0"/>
      <w:marTop w:val="0"/>
      <w:marBottom w:val="0"/>
      <w:divBdr>
        <w:top w:val="none" w:sz="0" w:space="0" w:color="auto"/>
        <w:left w:val="none" w:sz="0" w:space="0" w:color="auto"/>
        <w:bottom w:val="none" w:sz="0" w:space="0" w:color="auto"/>
        <w:right w:val="none" w:sz="0" w:space="0" w:color="auto"/>
      </w:divBdr>
    </w:div>
    <w:div w:id="1630280293">
      <w:marLeft w:val="0"/>
      <w:marRight w:val="0"/>
      <w:marTop w:val="0"/>
      <w:marBottom w:val="0"/>
      <w:divBdr>
        <w:top w:val="none" w:sz="0" w:space="0" w:color="auto"/>
        <w:left w:val="none" w:sz="0" w:space="0" w:color="auto"/>
        <w:bottom w:val="none" w:sz="0" w:space="0" w:color="auto"/>
        <w:right w:val="none" w:sz="0" w:space="0" w:color="auto"/>
      </w:divBdr>
    </w:div>
    <w:div w:id="1630280294">
      <w:marLeft w:val="0"/>
      <w:marRight w:val="0"/>
      <w:marTop w:val="0"/>
      <w:marBottom w:val="0"/>
      <w:divBdr>
        <w:top w:val="none" w:sz="0" w:space="0" w:color="auto"/>
        <w:left w:val="none" w:sz="0" w:space="0" w:color="auto"/>
        <w:bottom w:val="none" w:sz="0" w:space="0" w:color="auto"/>
        <w:right w:val="none" w:sz="0" w:space="0" w:color="auto"/>
      </w:divBdr>
    </w:div>
    <w:div w:id="1630280295">
      <w:marLeft w:val="0"/>
      <w:marRight w:val="0"/>
      <w:marTop w:val="0"/>
      <w:marBottom w:val="0"/>
      <w:divBdr>
        <w:top w:val="none" w:sz="0" w:space="0" w:color="auto"/>
        <w:left w:val="none" w:sz="0" w:space="0" w:color="auto"/>
        <w:bottom w:val="none" w:sz="0" w:space="0" w:color="auto"/>
        <w:right w:val="none" w:sz="0" w:space="0" w:color="auto"/>
      </w:divBdr>
    </w:div>
    <w:div w:id="1630280296">
      <w:marLeft w:val="0"/>
      <w:marRight w:val="0"/>
      <w:marTop w:val="0"/>
      <w:marBottom w:val="0"/>
      <w:divBdr>
        <w:top w:val="none" w:sz="0" w:space="0" w:color="auto"/>
        <w:left w:val="none" w:sz="0" w:space="0" w:color="auto"/>
        <w:bottom w:val="none" w:sz="0" w:space="0" w:color="auto"/>
        <w:right w:val="none" w:sz="0" w:space="0" w:color="auto"/>
      </w:divBdr>
    </w:div>
    <w:div w:id="1630280297">
      <w:marLeft w:val="0"/>
      <w:marRight w:val="0"/>
      <w:marTop w:val="0"/>
      <w:marBottom w:val="0"/>
      <w:divBdr>
        <w:top w:val="none" w:sz="0" w:space="0" w:color="auto"/>
        <w:left w:val="none" w:sz="0" w:space="0" w:color="auto"/>
        <w:bottom w:val="none" w:sz="0" w:space="0" w:color="auto"/>
        <w:right w:val="none" w:sz="0" w:space="0" w:color="auto"/>
      </w:divBdr>
    </w:div>
    <w:div w:id="1630280298">
      <w:marLeft w:val="0"/>
      <w:marRight w:val="0"/>
      <w:marTop w:val="0"/>
      <w:marBottom w:val="0"/>
      <w:divBdr>
        <w:top w:val="none" w:sz="0" w:space="0" w:color="auto"/>
        <w:left w:val="none" w:sz="0" w:space="0" w:color="auto"/>
        <w:bottom w:val="none" w:sz="0" w:space="0" w:color="auto"/>
        <w:right w:val="none" w:sz="0" w:space="0" w:color="auto"/>
      </w:divBdr>
    </w:div>
    <w:div w:id="1630280299">
      <w:marLeft w:val="0"/>
      <w:marRight w:val="0"/>
      <w:marTop w:val="0"/>
      <w:marBottom w:val="0"/>
      <w:divBdr>
        <w:top w:val="none" w:sz="0" w:space="0" w:color="auto"/>
        <w:left w:val="none" w:sz="0" w:space="0" w:color="auto"/>
        <w:bottom w:val="none" w:sz="0" w:space="0" w:color="auto"/>
        <w:right w:val="none" w:sz="0" w:space="0" w:color="auto"/>
      </w:divBdr>
    </w:div>
    <w:div w:id="16302803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e1754198-4df3-46ea-b2a6-499d3ff70d66"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1B407-7F4A-4023-9293-8F32B0EB83B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AE09AB6-6176-4724-9B37-90FBCB07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2407</Words>
  <Characters>13722</Characters>
  <Application>Microsoft Office Word</Application>
  <DocSecurity>0</DocSecurity>
  <Lines>114</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vt:lpstr>
      <vt:lpstr>T</vt:lpstr>
    </vt:vector>
  </TitlesOfParts>
  <Company>TAI</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t14521</dc:creator>
  <cp:lastModifiedBy>Halil Temurtaş</cp:lastModifiedBy>
  <cp:revision>2</cp:revision>
  <cp:lastPrinted>2017-03-07T08:31:00Z</cp:lastPrinted>
  <dcterms:created xsi:type="dcterms:W3CDTF">2018-08-30T12:39:00Z</dcterms:created>
  <dcterms:modified xsi:type="dcterms:W3CDTF">2018-08-30T12:39:00Z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a131b555-fdbb-4ece-afb4-66b92f8af7ca</vt:lpwstr>
  </property>
  <property fmtid="{D5CDD505-2E9C-101B-9397-08002B2CF9AE}" pid="3" name="bjSaver">
    <vt:lpwstr>S0F2UpdpCrbr8gIVR9GfYIuDJQzrBHuq</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uid="e1754198-4df3-46ea-b2a6-499d3ff70d66" value="" /&gt;&lt;/sisl&gt;</vt:lpwstr>
  </property>
  <property fmtid="{D5CDD505-2E9C-101B-9397-08002B2CF9AE}" pid="6" name="bjDocumentSecurityLabel">
    <vt:lpwstr>TASNİF DIŞI - No Header</vt:lpwstr>
  </property>
</Properties>
</file>