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FB" w:rsidRDefault="006102AC" w:rsidP="001548FB">
      <w:pPr>
        <w:jc w:val="center"/>
        <w:rPr>
          <w:rFonts w:ascii="Arial Black" w:hAnsi="Arial Black"/>
          <w:u w:val="single"/>
        </w:rPr>
      </w:pPr>
      <w:r w:rsidRPr="006102AC">
        <w:rPr>
          <w:rFonts w:ascii="Arial Black" w:hAnsi="Arial Black"/>
          <w:u w:val="single"/>
        </w:rPr>
        <w:t xml:space="preserve">AQUILA </w:t>
      </w:r>
      <w:r>
        <w:rPr>
          <w:rFonts w:ascii="Arial Black" w:hAnsi="Arial Black"/>
          <w:u w:val="single"/>
        </w:rPr>
        <w:t xml:space="preserve"> </w:t>
      </w:r>
      <w:r w:rsidRPr="006102AC">
        <w:rPr>
          <w:rFonts w:ascii="Arial Black" w:hAnsi="Arial Black"/>
          <w:u w:val="single"/>
        </w:rPr>
        <w:t xml:space="preserve">AT01 </w:t>
      </w:r>
      <w:r>
        <w:rPr>
          <w:rFonts w:ascii="Arial Black" w:hAnsi="Arial Black"/>
          <w:u w:val="single"/>
        </w:rPr>
        <w:t xml:space="preserve"> </w:t>
      </w:r>
      <w:r w:rsidRPr="006102AC">
        <w:rPr>
          <w:rFonts w:ascii="Arial Black" w:hAnsi="Arial Black"/>
          <w:u w:val="single"/>
        </w:rPr>
        <w:t>(A21</w:t>
      </w:r>
    </w:p>
    <w:p w:rsidR="001548FB" w:rsidRDefault="001548FB" w:rsidP="001548FB">
      <w:pPr>
        <w:jc w:val="center"/>
        <w:rPr>
          <w:rFonts w:ascii="Arial Black" w:hAnsi="Arial Black"/>
          <w:u w:val="single"/>
        </w:rPr>
      </w:pPr>
    </w:p>
    <w:p w:rsidR="001548FB" w:rsidRDefault="001548FB" w:rsidP="001548FB">
      <w:pPr>
        <w:jc w:val="center"/>
        <w:rPr>
          <w:rFonts w:ascii="Arial Black" w:hAnsi="Arial Black"/>
          <w:u w:val="single"/>
        </w:rPr>
      </w:pPr>
    </w:p>
    <w:p w:rsidR="001548FB" w:rsidRDefault="001548FB" w:rsidP="001548FB">
      <w:pPr>
        <w:jc w:val="center"/>
        <w:rPr>
          <w:rFonts w:ascii="Arial Black" w:hAnsi="Arial Black"/>
          <w:u w:val="single"/>
        </w:rPr>
      </w:pPr>
    </w:p>
    <w:p w:rsidR="006102AC" w:rsidRPr="001548FB" w:rsidRDefault="006102AC" w:rsidP="001548FB">
      <w:pPr>
        <w:jc w:val="center"/>
        <w:rPr>
          <w:rFonts w:ascii="Arial Black" w:hAnsi="Arial Black"/>
        </w:rPr>
      </w:pPr>
      <w:r w:rsidRPr="001548FB">
        <w:rPr>
          <w:rFonts w:ascii="Arial Black" w:hAnsi="Arial Black"/>
          <w:noProof/>
          <w:lang w:val="en-GB" w:eastAsia="en-GB"/>
        </w:rPr>
        <w:drawing>
          <wp:inline distT="0" distB="0" distL="0" distR="0">
            <wp:extent cx="6103656" cy="4735121"/>
            <wp:effectExtent l="19050" t="0" r="0" b="0"/>
            <wp:docPr id="1" name="0 Resim" descr="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997" cy="47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FB" w:rsidRDefault="001548FB">
      <w:pPr>
        <w:rPr>
          <w:rFonts w:ascii="Arial Black" w:hAnsi="Arial Black"/>
          <w:u w:val="single"/>
        </w:rPr>
      </w:pPr>
    </w:p>
    <w:p w:rsidR="001548FB" w:rsidRDefault="001548FB" w:rsidP="001548FB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val="en-GB" w:eastAsia="en-GB"/>
        </w:rPr>
        <w:lastRenderedPageBreak/>
        <w:drawing>
          <wp:inline distT="0" distB="0" distL="0" distR="0">
            <wp:extent cx="5486400" cy="5769429"/>
            <wp:effectExtent l="19050" t="0" r="0" b="0"/>
            <wp:docPr id="5" name="4 Resim" descr="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FB" w:rsidRDefault="001548FB">
      <w:pPr>
        <w:rPr>
          <w:rFonts w:ascii="Arial Black" w:hAnsi="Arial Black"/>
        </w:rPr>
      </w:pPr>
    </w:p>
    <w:p w:rsidR="006102AC" w:rsidRPr="001548FB" w:rsidRDefault="001548FB">
      <w:pPr>
        <w:rPr>
          <w:sz w:val="28"/>
          <w:szCs w:val="28"/>
        </w:rPr>
      </w:pPr>
      <w:r w:rsidRPr="001548FB">
        <w:rPr>
          <w:sz w:val="28"/>
          <w:szCs w:val="28"/>
        </w:rPr>
        <w:t xml:space="preserve">      </w:t>
      </w:r>
      <w:r w:rsidR="006102AC" w:rsidRPr="001548FB">
        <w:rPr>
          <w:sz w:val="28"/>
          <w:szCs w:val="28"/>
        </w:rPr>
        <w:t>GPS ANTENNA INSTALLATION</w:t>
      </w:r>
    </w:p>
    <w:p w:rsidR="006102AC" w:rsidRPr="001548FB" w:rsidRDefault="006102AC" w:rsidP="00610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48FB">
        <w:rPr>
          <w:sz w:val="28"/>
          <w:szCs w:val="28"/>
        </w:rPr>
        <w:t>Put gasket and antenna from outside,</w:t>
      </w:r>
    </w:p>
    <w:p w:rsidR="006102AC" w:rsidRPr="001548FB" w:rsidRDefault="006102AC" w:rsidP="00610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48FB">
        <w:rPr>
          <w:sz w:val="28"/>
          <w:szCs w:val="28"/>
        </w:rPr>
        <w:t xml:space="preserve">Install washers and nuts securing antenna to fuselage. Simultaneously connect ground cable to backing plate. </w:t>
      </w:r>
    </w:p>
    <w:p w:rsidR="006102AC" w:rsidRPr="001548FB" w:rsidRDefault="006102AC" w:rsidP="00610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48FB">
        <w:rPr>
          <w:sz w:val="28"/>
          <w:szCs w:val="28"/>
        </w:rPr>
        <w:t>Seal the antenna and gasket to fuselage using a good quality electrical sealant (Sikaflex-221 or equivalent, silicone-free).</w:t>
      </w:r>
    </w:p>
    <w:p w:rsidR="006102AC" w:rsidRPr="001548FB" w:rsidRDefault="006102AC" w:rsidP="00610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48FB">
        <w:rPr>
          <w:sz w:val="28"/>
          <w:szCs w:val="28"/>
        </w:rPr>
        <w:t xml:space="preserve">Connect antenna cable. </w:t>
      </w:r>
    </w:p>
    <w:p w:rsidR="001548FB" w:rsidRPr="001548FB" w:rsidRDefault="006102AC" w:rsidP="001548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48FB">
        <w:rPr>
          <w:sz w:val="28"/>
          <w:szCs w:val="28"/>
        </w:rPr>
        <w:t>Close baggage compartment door and install access / inspection plate 211 KC (refer to 25-12-00).</w:t>
      </w:r>
    </w:p>
    <w:p w:rsidR="001548FB" w:rsidRDefault="001548FB" w:rsidP="001548FB">
      <w:pPr>
        <w:jc w:val="center"/>
        <w:rPr>
          <w:rFonts w:ascii="Arial Black" w:hAnsi="Arial Black"/>
          <w:u w:val="single"/>
        </w:rPr>
      </w:pPr>
      <w:r w:rsidRPr="001548FB">
        <w:rPr>
          <w:rFonts w:ascii="Arial Black" w:hAnsi="Arial Black"/>
          <w:u w:val="single"/>
        </w:rPr>
        <w:lastRenderedPageBreak/>
        <w:t>SLING 2</w:t>
      </w:r>
    </w:p>
    <w:p w:rsidR="001548FB" w:rsidRPr="001548FB" w:rsidRDefault="001548FB" w:rsidP="001548FB">
      <w:pPr>
        <w:jc w:val="center"/>
      </w:pPr>
    </w:p>
    <w:p w:rsidR="001548FB" w:rsidRDefault="001548FB" w:rsidP="001548FB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val="en-GB" w:eastAsia="en-GB"/>
        </w:rPr>
        <w:drawing>
          <wp:inline distT="0" distB="0" distL="0" distR="0">
            <wp:extent cx="5714889" cy="6572250"/>
            <wp:effectExtent l="19050" t="0" r="111" b="0"/>
            <wp:docPr id="4" name="3 Resim" descr="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000" cy="65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FB" w:rsidRDefault="001548FB" w:rsidP="001548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48FB">
        <w:rPr>
          <w:sz w:val="28"/>
          <w:szCs w:val="28"/>
        </w:rPr>
        <w:t>The GPS antenna is mounted in the engine compartment on a bracket attached to the firewall.</w:t>
      </w:r>
    </w:p>
    <w:p w:rsidR="00D9383E" w:rsidRDefault="00D9383E" w:rsidP="00D9383E">
      <w:pPr>
        <w:rPr>
          <w:sz w:val="28"/>
          <w:szCs w:val="28"/>
        </w:rPr>
      </w:pPr>
    </w:p>
    <w:p w:rsidR="00D9383E" w:rsidRDefault="00D9383E" w:rsidP="00D9383E">
      <w:pPr>
        <w:rPr>
          <w:sz w:val="28"/>
          <w:szCs w:val="28"/>
        </w:rPr>
      </w:pPr>
    </w:p>
    <w:p w:rsidR="00D9383E" w:rsidRDefault="00A652D7" w:rsidP="00D9383E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53100" cy="4314825"/>
            <wp:effectExtent l="0" t="0" r="0" b="0"/>
            <wp:docPr id="7" name="Picture 1" descr="C:\Users\Nesil\AppData\Local\Microsoft\Windows\INetCache\Content.Word\gps anten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sil\AppData\Local\Microsoft\Windows\INetCache\Content.Word\gps anten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762625" cy="2219325"/>
            <wp:effectExtent l="0" t="0" r="0" b="0"/>
            <wp:docPr id="6" name="Picture 2" descr="C:\Users\Nesil\AppData\Local\Microsoft\Windows\INetCache\Content.Word\gps antenna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sil\AppData\Local\Microsoft\Windows\INetCache\Content.Word\gps antenna 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15000" cy="3571875"/>
            <wp:effectExtent l="0" t="0" r="0" b="0"/>
            <wp:docPr id="3" name="Picture 3" descr="C:\Users\Nesil\AppData\Local\Microsoft\Windows\INetCache\Content.Word\gps antenn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sil\AppData\Local\Microsoft\Windows\INetCache\Content.Word\gps antenna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753100" cy="3952875"/>
            <wp:effectExtent l="0" t="0" r="0" b="0"/>
            <wp:docPr id="2" name="Picture 4" descr="C:\Users\Nesil\AppData\Local\Microsoft\Windows\INetCache\Content.Word\gps antenn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sil\AppData\Local\Microsoft\Windows\INetCache\Content.Word\gps antenna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383E" w:rsidRPr="00D9383E" w:rsidRDefault="00D9383E" w:rsidP="00D9383E">
      <w:pPr>
        <w:rPr>
          <w:sz w:val="28"/>
          <w:szCs w:val="28"/>
        </w:rPr>
      </w:pPr>
    </w:p>
    <w:sectPr w:rsidR="00D9383E" w:rsidRPr="00D9383E" w:rsidSect="003D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3125"/>
    <w:multiLevelType w:val="hybridMultilevel"/>
    <w:tmpl w:val="0AE8A2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94552"/>
    <w:multiLevelType w:val="hybridMultilevel"/>
    <w:tmpl w:val="61600F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AC"/>
    <w:rsid w:val="001548FB"/>
    <w:rsid w:val="003D28C8"/>
    <w:rsid w:val="006102AC"/>
    <w:rsid w:val="00A652D7"/>
    <w:rsid w:val="00D9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E9D9"/>
  <w15:docId w15:val="{FF89AD0E-4D6B-4370-97D8-D132E130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Nesil</cp:lastModifiedBy>
  <cp:revision>2</cp:revision>
  <dcterms:created xsi:type="dcterms:W3CDTF">2018-10-10T01:48:00Z</dcterms:created>
  <dcterms:modified xsi:type="dcterms:W3CDTF">2018-10-10T01:48:00Z</dcterms:modified>
</cp:coreProperties>
</file>