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B7A9B" w14:textId="77777777" w:rsidR="002225AD" w:rsidRDefault="002225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D7B635F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  <w:lang w:val="ru-RU"/>
        </w:rPr>
      </w:pPr>
      <w:bookmarkStart w:id="0" w:name="_heading=h.gjdgxs" w:colFirst="0" w:colLast="0"/>
      <w:bookmarkEnd w:id="0"/>
      <w:r w:rsidRPr="00372138">
        <w:rPr>
          <w:rFonts w:ascii="Arial" w:eastAsia="Arial" w:hAnsi="Arial" w:cs="Arial"/>
          <w:b/>
          <w:bCs/>
          <w:sz w:val="24"/>
          <w:szCs w:val="24"/>
          <w:lang w:val="ru-RU"/>
        </w:rPr>
        <w:t>Внимание!</w:t>
      </w:r>
      <w:r>
        <w:rPr>
          <w:rFonts w:ascii="Arial" w:eastAsia="Arial" w:hAnsi="Arial" w:cs="Arial"/>
          <w:sz w:val="24"/>
          <w:szCs w:val="24"/>
        </w:rPr>
        <w:t> </w:t>
      </w:r>
      <w:r w:rsidRPr="00372138">
        <w:rPr>
          <w:rFonts w:ascii="Arial" w:eastAsia="Arial" w:hAnsi="Arial" w:cs="Arial"/>
          <w:sz w:val="24"/>
          <w:szCs w:val="24"/>
          <w:lang w:val="ru-RU"/>
        </w:rPr>
        <w:t>Для выполнения тестовых заданий скачайте и откройте массив данных по ссылке:</w:t>
      </w:r>
      <w:r>
        <w:rPr>
          <w:rFonts w:ascii="Arial" w:eastAsia="Arial" w:hAnsi="Arial" w:cs="Arial"/>
          <w:sz w:val="24"/>
          <w:szCs w:val="24"/>
        </w:rPr>
        <w:t> </w:t>
      </w:r>
    </w:p>
    <w:p w14:paraId="31A03643" w14:textId="77777777" w:rsidR="002225AD" w:rsidRPr="00372138" w:rsidRDefault="00372138">
      <w:pPr>
        <w:rPr>
          <w:rFonts w:ascii="Arial" w:eastAsia="Arial" w:hAnsi="Arial" w:cs="Arial"/>
          <w:sz w:val="24"/>
          <w:szCs w:val="24"/>
          <w:lang w:val="ru-RU"/>
        </w:rPr>
      </w:pPr>
      <w:r>
        <w:fldChar w:fldCharType="begin"/>
      </w:r>
      <w:r w:rsidRPr="00372138">
        <w:rPr>
          <w:lang w:val="ru-RU"/>
        </w:rPr>
        <w:instrText xml:space="preserve"> </w:instrText>
      </w:r>
      <w:r>
        <w:instrText>HYPERLINK</w:instrText>
      </w:r>
      <w:r w:rsidRPr="00372138">
        <w:rPr>
          <w:lang w:val="ru-RU"/>
        </w:rPr>
        <w:instrText xml:space="preserve"> "</w:instrText>
      </w:r>
      <w:r>
        <w:instrText>https</w:instrText>
      </w:r>
      <w:r w:rsidRPr="00372138">
        <w:rPr>
          <w:lang w:val="ru-RU"/>
        </w:rPr>
        <w:instrText>://</w:instrText>
      </w:r>
      <w:r>
        <w:instrText>docs</w:instrText>
      </w:r>
      <w:r w:rsidRPr="00372138">
        <w:rPr>
          <w:lang w:val="ru-RU"/>
        </w:rPr>
        <w:instrText>.</w:instrText>
      </w:r>
      <w:r>
        <w:instrText>google</w:instrText>
      </w:r>
      <w:r w:rsidRPr="00372138">
        <w:rPr>
          <w:lang w:val="ru-RU"/>
        </w:rPr>
        <w:instrText>.</w:instrText>
      </w:r>
      <w:r>
        <w:instrText>com</w:instrText>
      </w:r>
      <w:r w:rsidRPr="00372138">
        <w:rPr>
          <w:lang w:val="ru-RU"/>
        </w:rPr>
        <w:instrText>/</w:instrText>
      </w:r>
      <w:r>
        <w:instrText>spreadsheets</w:instrText>
      </w:r>
      <w:r w:rsidRPr="00372138">
        <w:rPr>
          <w:lang w:val="ru-RU"/>
        </w:rPr>
        <w:instrText>/</w:instrText>
      </w:r>
      <w:r>
        <w:instrText>d</w:instrText>
      </w:r>
      <w:r w:rsidRPr="00372138">
        <w:rPr>
          <w:lang w:val="ru-RU"/>
        </w:rPr>
        <w:instrText>/1</w:instrText>
      </w:r>
      <w:r>
        <w:instrText>EOEmGcBpokRfYbiNBDQs</w:instrText>
      </w:r>
      <w:r w:rsidRPr="00372138">
        <w:rPr>
          <w:lang w:val="ru-RU"/>
        </w:rPr>
        <w:instrText>5</w:instrText>
      </w:r>
      <w:r>
        <w:instrText>XnWG</w:instrText>
      </w:r>
      <w:r w:rsidRPr="00372138">
        <w:rPr>
          <w:lang w:val="ru-RU"/>
        </w:rPr>
        <w:instrText>9</w:instrText>
      </w:r>
      <w:r>
        <w:instrText>QGmOSwYKpKiOkhQR</w:instrText>
      </w:r>
      <w:r w:rsidRPr="00372138">
        <w:rPr>
          <w:lang w:val="ru-RU"/>
        </w:rPr>
        <w:instrText>4/</w:instrText>
      </w:r>
      <w:r>
        <w:instrText>edit</w:instrText>
      </w:r>
      <w:r w:rsidRPr="00372138">
        <w:rPr>
          <w:lang w:val="ru-RU"/>
        </w:rPr>
        <w:instrText>?</w:instrText>
      </w:r>
      <w:r>
        <w:instrText>usp</w:instrText>
      </w:r>
      <w:r w:rsidRPr="00372138">
        <w:rPr>
          <w:lang w:val="ru-RU"/>
        </w:rPr>
        <w:instrText>=</w:instrText>
      </w:r>
      <w:r>
        <w:instrText>sharing</w:instrText>
      </w:r>
      <w:r w:rsidRPr="00372138">
        <w:rPr>
          <w:lang w:val="ru-RU"/>
        </w:rPr>
        <w:instrText>" \</w:instrText>
      </w:r>
      <w:r>
        <w:instrText>h</w:instrText>
      </w:r>
      <w:r w:rsidRPr="00372138">
        <w:rPr>
          <w:lang w:val="ru-RU"/>
        </w:rPr>
        <w:instrText xml:space="preserve"> </w:instrText>
      </w:r>
      <w:r>
        <w:fldChar w:fldCharType="separate"/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https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://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docs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.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google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.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com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/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spreadsheets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/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d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/1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EOEmGcBpokRfYbiNBDQs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5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XnWG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9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QGmOSwYKpKiOkhQR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4/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edit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?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usp</w:t>
      </w:r>
      <w:r w:rsidRPr="00372138">
        <w:rPr>
          <w:rFonts w:ascii="Arial" w:eastAsia="Arial" w:hAnsi="Arial" w:cs="Arial"/>
          <w:color w:val="0563C1"/>
          <w:sz w:val="24"/>
          <w:szCs w:val="24"/>
          <w:u w:val="single"/>
          <w:lang w:val="ru-RU"/>
        </w:rPr>
        <w:t>=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t>sharing</w:t>
      </w:r>
      <w:r>
        <w:rPr>
          <w:rFonts w:ascii="Arial" w:eastAsia="Arial" w:hAnsi="Arial" w:cs="Arial"/>
          <w:color w:val="0563C1"/>
          <w:sz w:val="24"/>
          <w:szCs w:val="24"/>
          <w:u w:val="single"/>
        </w:rPr>
        <w:fldChar w:fldCharType="end"/>
      </w:r>
    </w:p>
    <w:p w14:paraId="6A4E80D4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1. Во вкладке "Данные об аудитории" и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нформация о пользователях, посетивших наше приложение в ноябре. Чему равен </w:t>
      </w:r>
      <w:r>
        <w:rPr>
          <w:rFonts w:ascii="Arial" w:eastAsia="Arial" w:hAnsi="Arial" w:cs="Arial"/>
          <w:sz w:val="24"/>
          <w:szCs w:val="24"/>
        </w:rPr>
        <w:t>MAU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продукта?</w:t>
      </w:r>
      <w:r>
        <w:rPr>
          <w:rFonts w:ascii="Arial" w:eastAsia="Arial" w:hAnsi="Arial" w:cs="Arial"/>
          <w:sz w:val="24"/>
          <w:szCs w:val="24"/>
        </w:rPr>
        <w:t> </w:t>
      </w:r>
    </w:p>
    <w:p w14:paraId="60B132B5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MAU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Monthly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372138">
        <w:rPr>
          <w:rFonts w:ascii="Arial" w:eastAsia="Arial" w:hAnsi="Arial" w:cs="Arial"/>
          <w:sz w:val="20"/>
          <w:szCs w:val="20"/>
          <w:lang w:val="ru-RU"/>
        </w:rPr>
        <w:t>)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</w:t>
      </w:r>
      <w:r w:rsidRPr="00372138">
        <w:rPr>
          <w:rFonts w:ascii="Arial" w:eastAsia="Arial" w:hAnsi="Arial" w:cs="Arial"/>
          <w:sz w:val="20"/>
          <w:szCs w:val="20"/>
          <w:lang w:val="ru-RU"/>
        </w:rPr>
        <w:t>елей, которые взаимодействовали с продуктом, сервисом или приложением хотя бы один раз за последний месяц.</w:t>
      </w:r>
    </w:p>
    <w:p w14:paraId="08F346F6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D70CD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7639</w:t>
      </w:r>
      <w:r>
        <w:rPr>
          <w:rFonts w:ascii="Arial" w:eastAsia="Arial" w:hAnsi="Arial" w:cs="Arial"/>
          <w:sz w:val="20"/>
          <w:szCs w:val="20"/>
        </w:rPr>
        <w:pict w14:anchorId="6B7B3100">
          <v:shape id="_x0000_i1026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7013B320">
          <v:shape id="_x0000_i1027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3ECBC2A5">
          <v:shape id="_x0000_i1028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16529</w:t>
      </w:r>
    </w:p>
    <w:p w14:paraId="77F612D8" w14:textId="77777777" w:rsidR="002225AD" w:rsidRPr="00372138" w:rsidRDefault="002225A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363DF39D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color w:val="FF0000"/>
          <w:sz w:val="20"/>
          <w:szCs w:val="20"/>
          <w:lang w:val="ru-RU"/>
        </w:rPr>
      </w:pPr>
      <w:r w:rsidRPr="00372138">
        <w:rPr>
          <w:b/>
          <w:color w:val="FF0000"/>
          <w:lang w:val="ru-RU"/>
        </w:rPr>
        <w:t>Ответ: 7 639</w:t>
      </w:r>
    </w:p>
    <w:p w14:paraId="01B78D5B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372138">
        <w:rPr>
          <w:color w:val="1F5FA8"/>
          <w:lang w:val="ru-RU"/>
        </w:rPr>
        <w:t xml:space="preserve">Число уникальных </w:t>
      </w:r>
      <w:proofErr w:type="spellStart"/>
      <w:r>
        <w:rPr>
          <w:color w:val="1F5FA8"/>
        </w:rPr>
        <w:t>user</w:t>
      </w:r>
      <w:proofErr w:type="spellEnd"/>
      <w:r w:rsidRPr="00372138">
        <w:rPr>
          <w:color w:val="1F5FA8"/>
          <w:lang w:val="ru-RU"/>
        </w:rPr>
        <w:t>_</w:t>
      </w:r>
      <w:proofErr w:type="spellStart"/>
      <w:r>
        <w:rPr>
          <w:color w:val="1F5FA8"/>
        </w:rPr>
        <w:t>id</w:t>
      </w:r>
      <w:proofErr w:type="spellEnd"/>
      <w:r w:rsidRPr="00372138">
        <w:rPr>
          <w:color w:val="1F5FA8"/>
          <w:lang w:val="ru-RU"/>
        </w:rPr>
        <w:t xml:space="preserve"> за ноябрь (в листе 16 814 строк, но это пары «пользователь–день», а не люди).</w:t>
      </w:r>
    </w:p>
    <w:p w14:paraId="79B67BD3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2.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DAU </w:t>
      </w:r>
    </w:p>
    <w:p w14:paraId="68B94E74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DAU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Daily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372138">
        <w:rPr>
          <w:rFonts w:ascii="Arial" w:eastAsia="Arial" w:hAnsi="Arial" w:cs="Arial"/>
          <w:sz w:val="20"/>
          <w:szCs w:val="20"/>
          <w:lang w:val="ru-RU"/>
        </w:rPr>
        <w:t>)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в течение дня. </w:t>
      </w:r>
      <w:r>
        <w:rPr>
          <w:rFonts w:ascii="Arial" w:eastAsia="Arial" w:hAnsi="Arial" w:cs="Arial"/>
          <w:sz w:val="20"/>
          <w:szCs w:val="20"/>
        </w:rPr>
        <w:t>DAU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день.</w:t>
      </w:r>
    </w:p>
    <w:p w14:paraId="2803B233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9F6FCB3">
          <v:shape id="_x0000_i1029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255</w:t>
      </w:r>
      <w:r>
        <w:rPr>
          <w:rFonts w:ascii="Arial" w:eastAsia="Arial" w:hAnsi="Arial" w:cs="Arial"/>
          <w:sz w:val="20"/>
          <w:szCs w:val="20"/>
        </w:rPr>
        <w:pict w14:anchorId="034920D2">
          <v:shape id="_x0000_i1030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490</w:t>
      </w:r>
      <w:r>
        <w:rPr>
          <w:rFonts w:ascii="Arial" w:eastAsia="Arial" w:hAnsi="Arial" w:cs="Arial"/>
          <w:sz w:val="20"/>
          <w:szCs w:val="20"/>
        </w:rPr>
        <w:pict w14:anchorId="277CB7D6">
          <v:shape id="_x0000_i1031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560</w:t>
      </w:r>
      <w:r>
        <w:rPr>
          <w:rFonts w:ascii="Arial" w:eastAsia="Arial" w:hAnsi="Arial" w:cs="Arial"/>
          <w:sz w:val="20"/>
          <w:szCs w:val="20"/>
        </w:rPr>
        <w:pict w14:anchorId="76A55246">
          <v:shape id="_x0000_i1032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483</w:t>
      </w:r>
    </w:p>
    <w:p w14:paraId="30D8243F" w14:textId="77777777" w:rsidR="002225AD" w:rsidRPr="00372138" w:rsidRDefault="002225A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6EF356EE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color w:val="FF0000"/>
          <w:sz w:val="20"/>
          <w:szCs w:val="20"/>
          <w:lang w:val="ru-RU"/>
        </w:rPr>
      </w:pPr>
      <w:r w:rsidRPr="00372138">
        <w:rPr>
          <w:b/>
          <w:color w:val="FF0000"/>
          <w:lang w:val="ru-RU"/>
        </w:rPr>
        <w:t>Ответ: 560</w:t>
      </w:r>
    </w:p>
    <w:p w14:paraId="085AE4B2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372138">
        <w:rPr>
          <w:color w:val="1F5FA8"/>
          <w:lang w:val="ru-RU"/>
        </w:rPr>
        <w:t xml:space="preserve">Считаю уникальных пользователей за каждый день и усредняю по 30 дням ноября: 560,5. По дням </w:t>
      </w:r>
      <w:r>
        <w:rPr>
          <w:color w:val="1F5FA8"/>
        </w:rPr>
        <w:t>DAU</w:t>
      </w:r>
      <w:r w:rsidRPr="00372138">
        <w:rPr>
          <w:color w:val="1F5FA8"/>
          <w:lang w:val="ru-RU"/>
        </w:rPr>
        <w:t xml:space="preserve"> меняется от 343 до 711, медиана</w:t>
      </w:r>
      <w:r w:rsidRPr="00372138">
        <w:rPr>
          <w:color w:val="1F5FA8"/>
          <w:lang w:val="ru-RU"/>
        </w:rPr>
        <w:t xml:space="preserve"> 609.</w:t>
      </w:r>
    </w:p>
    <w:p w14:paraId="22043A70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3.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retention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17428FE4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Retention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ьзоваться продуктом через определенный промежуток времени после первоначального взаимодействия. </w:t>
      </w:r>
      <w:r>
        <w:rPr>
          <w:rFonts w:ascii="Arial" w:eastAsia="Arial" w:hAnsi="Arial" w:cs="Arial"/>
          <w:sz w:val="20"/>
          <w:szCs w:val="20"/>
        </w:rPr>
        <w:t>Retention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</w:t>
      </w:r>
      <w:r w:rsidRPr="00372138">
        <w:rPr>
          <w:rFonts w:ascii="Arial" w:eastAsia="Arial" w:hAnsi="Arial" w:cs="Arial"/>
          <w:sz w:val="20"/>
          <w:szCs w:val="20"/>
          <w:lang w:val="ru-RU"/>
        </w:rPr>
        <w:t>сех новых пользователей.</w:t>
      </w:r>
    </w:p>
    <w:p w14:paraId="6F96CFF4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F524DDA">
          <v:shape id="_x0000_i1033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538178F0">
          <v:shape id="_x0000_i1034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290979BD">
          <v:shape id="_x0000_i1035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6B90065F">
          <v:shape id="_x0000_i1036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32,7%</w:t>
      </w:r>
    </w:p>
    <w:p w14:paraId="07B4B157" w14:textId="77777777" w:rsidR="002225AD" w:rsidRPr="00372138" w:rsidRDefault="002225A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3A040716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color w:val="FF0000"/>
          <w:sz w:val="20"/>
          <w:szCs w:val="20"/>
          <w:lang w:val="ru-RU"/>
        </w:rPr>
      </w:pPr>
      <w:r w:rsidRPr="00372138">
        <w:rPr>
          <w:b/>
          <w:color w:val="FF0000"/>
          <w:lang w:val="ru-RU"/>
        </w:rPr>
        <w:t>Ответ: 26,6%</w:t>
      </w:r>
    </w:p>
    <w:p w14:paraId="47909E79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372138">
        <w:rPr>
          <w:color w:val="1F5FA8"/>
          <w:lang w:val="ru-RU"/>
        </w:rPr>
        <w:t>Когорта: пользователи, у которых первая активность в ноябре пришлась на 1.11 (623 чел.). Из них 2.11 вернулись 166 → 166 / 623 = 26,6%.</w:t>
      </w:r>
    </w:p>
    <w:p w14:paraId="121C6CBD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4. На графике изображены </w:t>
      </w:r>
      <w:r>
        <w:rPr>
          <w:rFonts w:ascii="Arial" w:eastAsia="Arial" w:hAnsi="Arial" w:cs="Arial"/>
          <w:sz w:val="24"/>
          <w:szCs w:val="24"/>
        </w:rPr>
        <w:t>retention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>
        <w:rPr>
          <w:rFonts w:ascii="Arial" w:eastAsia="Arial" w:hAnsi="Arial" w:cs="Arial"/>
          <w:sz w:val="24"/>
          <w:szCs w:val="24"/>
        </w:rPr>
        <w:t> </w:t>
      </w:r>
    </w:p>
    <w:p w14:paraId="67844DE6" w14:textId="77777777" w:rsidR="002225AD" w:rsidRDefault="00372138">
      <w:r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0F516BFE" wp14:editId="41A89DF4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D5615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69CC4230" w14:textId="77777777" w:rsidR="002225AD" w:rsidRPr="00372138" w:rsidRDefault="002225AD">
      <w:pPr>
        <w:rPr>
          <w:lang w:val="ru-RU"/>
        </w:rPr>
      </w:pPr>
    </w:p>
    <w:p w14:paraId="5C140E1E" w14:textId="77777777" w:rsidR="002225AD" w:rsidRPr="00372138" w:rsidRDefault="00372138">
      <w:pPr>
        <w:rPr>
          <w:color w:val="FF0000"/>
          <w:lang w:val="ru-RU"/>
        </w:rPr>
      </w:pPr>
      <w:r w:rsidRPr="00372138">
        <w:rPr>
          <w:b/>
          <w:color w:val="FF0000"/>
          <w:lang w:val="ru-RU"/>
        </w:rPr>
        <w:t>Ответ:</w:t>
      </w:r>
    </w:p>
    <w:p w14:paraId="086E7735" w14:textId="77777777" w:rsidR="002225AD" w:rsidRPr="00372138" w:rsidRDefault="00372138">
      <w:pPr>
        <w:rPr>
          <w:color w:val="FF0000"/>
          <w:lang w:val="ru-RU"/>
        </w:rPr>
      </w:pPr>
      <w:r w:rsidRPr="00372138">
        <w:rPr>
          <w:color w:val="FF0000"/>
          <w:lang w:val="ru-RU"/>
        </w:rPr>
        <w:t xml:space="preserve">• До </w:t>
      </w:r>
      <w:r w:rsidRPr="00372138">
        <w:rPr>
          <w:color w:val="FF0000"/>
        </w:rPr>
        <w:t>Day</w:t>
      </w:r>
      <w:r w:rsidRPr="00372138">
        <w:rPr>
          <w:color w:val="FF0000"/>
          <w:lang w:val="ru-RU"/>
        </w:rPr>
        <w:t xml:space="preserve"> 1 кривые почти совпадают (~70%): первое впечатление и качество привлечённого трафика у продуктов сопоставимы, а различия </w:t>
      </w:r>
      <w:r w:rsidRPr="00372138">
        <w:rPr>
          <w:color w:val="FF0000"/>
          <w:lang w:val="ru-RU"/>
        </w:rPr>
        <w:t>начинаются со второго дня.</w:t>
      </w:r>
    </w:p>
    <w:p w14:paraId="10DFEBB9" w14:textId="77777777" w:rsidR="002225AD" w:rsidRPr="00372138" w:rsidRDefault="00372138">
      <w:pPr>
        <w:rPr>
          <w:color w:val="FF0000"/>
          <w:lang w:val="ru-RU"/>
        </w:rPr>
      </w:pPr>
      <w:r w:rsidRPr="00372138">
        <w:rPr>
          <w:color w:val="FF0000"/>
          <w:lang w:val="ru-RU"/>
        </w:rPr>
        <w:t xml:space="preserve">• Синий продукт: после </w:t>
      </w:r>
      <w:r w:rsidRPr="00372138">
        <w:rPr>
          <w:color w:val="FF0000"/>
        </w:rPr>
        <w:t>Day</w:t>
      </w:r>
      <w:r w:rsidRPr="00372138">
        <w:rPr>
          <w:color w:val="FF0000"/>
          <w:lang w:val="ru-RU"/>
        </w:rPr>
        <w:t xml:space="preserve"> 2 падение замедляется, и к </w:t>
      </w:r>
      <w:r w:rsidRPr="00372138">
        <w:rPr>
          <w:color w:val="FF0000"/>
        </w:rPr>
        <w:t>Day</w:t>
      </w:r>
      <w:r w:rsidRPr="00372138">
        <w:rPr>
          <w:color w:val="FF0000"/>
          <w:lang w:val="ru-RU"/>
        </w:rPr>
        <w:t xml:space="preserve"> 4–7 кривая выходит на плато ~38–40%. Это признак того, что у продукта есть ядро аудитории, которое находит в нём регулярную ценность (сигнал </w:t>
      </w:r>
      <w:r w:rsidRPr="00372138">
        <w:rPr>
          <w:color w:val="FF0000"/>
        </w:rPr>
        <w:t>product</w:t>
      </w:r>
      <w:r w:rsidRPr="00372138">
        <w:rPr>
          <w:color w:val="FF0000"/>
          <w:lang w:val="ru-RU"/>
        </w:rPr>
        <w:t>-</w:t>
      </w:r>
      <w:r w:rsidRPr="00372138">
        <w:rPr>
          <w:color w:val="FF0000"/>
        </w:rPr>
        <w:t>market</w:t>
      </w:r>
      <w:r w:rsidRPr="00372138">
        <w:rPr>
          <w:color w:val="FF0000"/>
          <w:lang w:val="ru-RU"/>
        </w:rPr>
        <w:t xml:space="preserve"> </w:t>
      </w:r>
      <w:r w:rsidRPr="00372138">
        <w:rPr>
          <w:color w:val="FF0000"/>
        </w:rPr>
        <w:t>fit</w:t>
      </w:r>
      <w:r w:rsidRPr="00372138">
        <w:rPr>
          <w:color w:val="FF0000"/>
          <w:lang w:val="ru-RU"/>
        </w:rPr>
        <w:t>). Растить е</w:t>
      </w:r>
      <w:r w:rsidRPr="00372138">
        <w:rPr>
          <w:color w:val="FF0000"/>
          <w:lang w:val="ru-RU"/>
        </w:rPr>
        <w:t xml:space="preserve">го можно, улучшая конверсию из </w:t>
      </w:r>
      <w:r w:rsidRPr="00372138">
        <w:rPr>
          <w:color w:val="FF0000"/>
        </w:rPr>
        <w:t>Day</w:t>
      </w:r>
      <w:r w:rsidRPr="00372138">
        <w:rPr>
          <w:color w:val="FF0000"/>
          <w:lang w:val="ru-RU"/>
        </w:rPr>
        <w:t xml:space="preserve"> 1 в </w:t>
      </w:r>
      <w:r w:rsidRPr="00372138">
        <w:rPr>
          <w:color w:val="FF0000"/>
        </w:rPr>
        <w:t>Day</w:t>
      </w:r>
      <w:r w:rsidRPr="00372138">
        <w:rPr>
          <w:color w:val="FF0000"/>
          <w:lang w:val="ru-RU"/>
        </w:rPr>
        <w:t xml:space="preserve"> 2: там самый крутой спад.</w:t>
      </w:r>
    </w:p>
    <w:p w14:paraId="7962C5E9" w14:textId="77777777" w:rsidR="002225AD" w:rsidRPr="00372138" w:rsidRDefault="00372138">
      <w:pPr>
        <w:rPr>
          <w:color w:val="FF0000"/>
          <w:lang w:val="ru-RU"/>
        </w:rPr>
      </w:pPr>
      <w:r w:rsidRPr="00372138">
        <w:rPr>
          <w:color w:val="FF0000"/>
          <w:lang w:val="ru-RU"/>
        </w:rPr>
        <w:t xml:space="preserve">• Красный продукт: падение почти линейное, плато нет, к </w:t>
      </w:r>
      <w:r w:rsidRPr="00372138">
        <w:rPr>
          <w:color w:val="FF0000"/>
        </w:rPr>
        <w:t>Day</w:t>
      </w:r>
      <w:r w:rsidRPr="00372138">
        <w:rPr>
          <w:color w:val="FF0000"/>
          <w:lang w:val="ru-RU"/>
        </w:rPr>
        <w:t xml:space="preserve"> 5 </w:t>
      </w:r>
      <w:r w:rsidRPr="00372138">
        <w:rPr>
          <w:color w:val="FF0000"/>
        </w:rPr>
        <w:t>retention</w:t>
      </w:r>
      <w:r w:rsidRPr="00372138">
        <w:rPr>
          <w:color w:val="FF0000"/>
          <w:lang w:val="ru-RU"/>
        </w:rPr>
        <w:t xml:space="preserve"> доходит до 0%. Продукт не удерживает никого: ценность одноразовая или не раскрывается после первых сессий (онбордин</w:t>
      </w:r>
      <w:r w:rsidRPr="00372138">
        <w:rPr>
          <w:color w:val="FF0000"/>
          <w:lang w:val="ru-RU"/>
        </w:rPr>
        <w:t>г, ключевой сценарий, отсутствие причин вернуться).</w:t>
      </w:r>
    </w:p>
    <w:p w14:paraId="5D4F7434" w14:textId="77777777" w:rsidR="002225AD" w:rsidRPr="00372138" w:rsidRDefault="00372138">
      <w:pPr>
        <w:rPr>
          <w:color w:val="FF0000"/>
          <w:lang w:val="ru-RU"/>
        </w:rPr>
      </w:pPr>
      <w:r w:rsidRPr="00372138">
        <w:rPr>
          <w:color w:val="FF0000"/>
          <w:lang w:val="ru-RU"/>
        </w:rPr>
        <w:t xml:space="preserve">• Вывод: в долгосрочной перспективе синий продукт здоровее; его </w:t>
      </w:r>
      <w:r w:rsidRPr="00372138">
        <w:rPr>
          <w:color w:val="FF0000"/>
        </w:rPr>
        <w:t>LTV</w:t>
      </w:r>
      <w:r w:rsidRPr="00372138">
        <w:rPr>
          <w:color w:val="FF0000"/>
          <w:lang w:val="ru-RU"/>
        </w:rPr>
        <w:t xml:space="preserve"> и окупаемость привлечения будут заметно выше. Красный нужно исследовать: что пользователи делают в </w:t>
      </w:r>
      <w:r w:rsidRPr="00372138">
        <w:rPr>
          <w:color w:val="FF0000"/>
        </w:rPr>
        <w:t>Day</w:t>
      </w:r>
      <w:r w:rsidRPr="00372138">
        <w:rPr>
          <w:color w:val="FF0000"/>
          <w:lang w:val="ru-RU"/>
        </w:rPr>
        <w:t xml:space="preserve"> 0–2 и почему уходят. Важная огово</w:t>
      </w:r>
      <w:r w:rsidRPr="00372138">
        <w:rPr>
          <w:color w:val="FF0000"/>
          <w:lang w:val="ru-RU"/>
        </w:rPr>
        <w:t xml:space="preserve">рка: если продукт по природе разовый (например, одна покупка), классический </w:t>
      </w:r>
      <w:r w:rsidRPr="00372138">
        <w:rPr>
          <w:color w:val="FF0000"/>
        </w:rPr>
        <w:t>retention</w:t>
      </w:r>
      <w:r w:rsidRPr="00372138">
        <w:rPr>
          <w:color w:val="FF0000"/>
          <w:lang w:val="ru-RU"/>
        </w:rPr>
        <w:t xml:space="preserve"> для него не главная метрика, и сравнивать продукты по ней некорректно.</w:t>
      </w:r>
    </w:p>
    <w:p w14:paraId="4C29D2C5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5. Во вкладке "Данные об аудитории" есть информация о том, сколько объявлений посмотрел каждый поль</w:t>
      </w:r>
      <w:r w:rsidRPr="00372138">
        <w:rPr>
          <w:rFonts w:ascii="Arial" w:eastAsia="Arial" w:hAnsi="Arial" w:cs="Arial"/>
          <w:sz w:val="24"/>
          <w:szCs w:val="24"/>
          <w:lang w:val="ru-RU"/>
        </w:rPr>
        <w:t>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</w:t>
      </w:r>
      <w:proofErr w:type="spellEnd"/>
      <w:r w:rsidRPr="00372138">
        <w:rPr>
          <w:rFonts w:ascii="Arial" w:eastAsia="Arial" w:hAnsi="Arial" w:cs="Arial"/>
          <w:sz w:val="24"/>
          <w:szCs w:val="24"/>
          <w:lang w:val="ru-RU"/>
        </w:rPr>
        <w:t>_</w:t>
      </w:r>
      <w:proofErr w:type="spellStart"/>
      <w:r>
        <w:rPr>
          <w:rFonts w:ascii="Arial" w:eastAsia="Arial" w:hAnsi="Arial" w:cs="Arial"/>
          <w:sz w:val="24"/>
          <w:szCs w:val="24"/>
        </w:rPr>
        <w:t>adverts</w:t>
      </w:r>
      <w:proofErr w:type="spellEnd"/>
      <w:r w:rsidRPr="00372138">
        <w:rPr>
          <w:rFonts w:ascii="Arial" w:eastAsia="Arial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>
        <w:rPr>
          <w:rFonts w:ascii="Arial" w:eastAsia="Arial" w:hAnsi="Arial" w:cs="Arial"/>
          <w:sz w:val="24"/>
          <w:szCs w:val="24"/>
        </w:rPr>
        <w:t> </w:t>
      </w:r>
    </w:p>
    <w:p w14:paraId="7B87AE46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372138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1F35A40D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CC079B2">
          <v:shape id="_x0000_i1037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7F099C9E">
          <v:shape id="_x0000_i1038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2ECA5C73">
          <v:shape id="_x0000_i1039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244975C8">
          <v:shape id="_x0000_i1040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39%</w:t>
      </w:r>
    </w:p>
    <w:p w14:paraId="67E33A7F" w14:textId="77777777" w:rsidR="002225AD" w:rsidRPr="00372138" w:rsidRDefault="002225A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34807AF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color w:val="FF0000"/>
          <w:sz w:val="20"/>
          <w:szCs w:val="20"/>
          <w:lang w:val="ru-RU"/>
        </w:rPr>
      </w:pPr>
      <w:r w:rsidRPr="00372138">
        <w:rPr>
          <w:b/>
          <w:color w:val="FF0000"/>
          <w:lang w:val="ru-RU"/>
        </w:rPr>
        <w:t>Ответ: 46,3%</w:t>
      </w:r>
    </w:p>
    <w:p w14:paraId="4D5B8D7B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372138">
        <w:rPr>
          <w:color w:val="1F5FA8"/>
          <w:lang w:val="ru-RU"/>
        </w:rPr>
        <w:t xml:space="preserve">Доля пользователей с суммой </w:t>
      </w:r>
      <w:proofErr w:type="spellStart"/>
      <w:r>
        <w:rPr>
          <w:color w:val="1F5FA8"/>
        </w:rPr>
        <w:t>view</w:t>
      </w:r>
      <w:proofErr w:type="spellEnd"/>
      <w:r w:rsidRPr="00372138">
        <w:rPr>
          <w:color w:val="1F5FA8"/>
          <w:lang w:val="ru-RU"/>
        </w:rPr>
        <w:t>_</w:t>
      </w:r>
      <w:proofErr w:type="spellStart"/>
      <w:proofErr w:type="gramStart"/>
      <w:r>
        <w:rPr>
          <w:color w:val="1F5FA8"/>
        </w:rPr>
        <w:t>adverts</w:t>
      </w:r>
      <w:proofErr w:type="spellEnd"/>
      <w:r w:rsidRPr="00372138">
        <w:rPr>
          <w:color w:val="1F5FA8"/>
          <w:lang w:val="ru-RU"/>
        </w:rPr>
        <w:t xml:space="preserve"> &gt;</w:t>
      </w:r>
      <w:proofErr w:type="gramEnd"/>
      <w:r w:rsidRPr="00372138">
        <w:rPr>
          <w:color w:val="1F5FA8"/>
          <w:lang w:val="ru-RU"/>
        </w:rPr>
        <w:t xml:space="preserve"> 0 за месяц: 3 538 / 7 639 = 46,3%. </w:t>
      </w:r>
      <w:r w:rsidRPr="00372138">
        <w:rPr>
          <w:color w:val="1F5FA8"/>
          <w:lang w:val="ru-RU"/>
        </w:rPr>
        <w:t>Ответ 40,2% получился бы, если по ошибке делить по строкам «пользователь–день».</w:t>
      </w:r>
    </w:p>
    <w:p w14:paraId="4C4F7768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1FA4B4D0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31383081">
          <v:shape id="_x0000_i1041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4,9</w:t>
      </w:r>
      <w:r>
        <w:rPr>
          <w:rFonts w:ascii="Arial" w:eastAsia="Arial" w:hAnsi="Arial" w:cs="Arial"/>
          <w:sz w:val="20"/>
          <w:szCs w:val="20"/>
        </w:rPr>
        <w:pict w14:anchorId="53A99D34">
          <v:shape id="_x0000_i1042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6,2</w:t>
      </w:r>
      <w:r>
        <w:rPr>
          <w:rFonts w:ascii="Arial" w:eastAsia="Arial" w:hAnsi="Arial" w:cs="Arial"/>
          <w:sz w:val="20"/>
          <w:szCs w:val="20"/>
        </w:rPr>
        <w:pict w14:anchorId="2D00B3A7">
          <v:shape id="_x0000_i1043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5,3</w:t>
      </w:r>
      <w:r>
        <w:rPr>
          <w:rFonts w:ascii="Arial" w:eastAsia="Arial" w:hAnsi="Arial" w:cs="Arial"/>
          <w:sz w:val="20"/>
          <w:szCs w:val="20"/>
        </w:rPr>
        <w:pict w14:anchorId="0EF8C664">
          <v:shape id="_x0000_i1044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2,9</w:t>
      </w:r>
    </w:p>
    <w:p w14:paraId="0CB955D9" w14:textId="77777777" w:rsidR="002225AD" w:rsidRPr="00372138" w:rsidRDefault="002225A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3D1F27D8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color w:val="FF0000"/>
          <w:sz w:val="20"/>
          <w:szCs w:val="20"/>
          <w:lang w:val="ru-RU"/>
        </w:rPr>
      </w:pPr>
      <w:r w:rsidRPr="00372138">
        <w:rPr>
          <w:b/>
          <w:color w:val="FF0000"/>
          <w:lang w:val="ru-RU"/>
        </w:rPr>
        <w:t>Ответ: 2,9</w:t>
      </w:r>
    </w:p>
    <w:p w14:paraId="6F486447" w14:textId="77777777" w:rsidR="002225AD" w:rsidRPr="00372138" w:rsidRDefault="0037213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372138">
        <w:rPr>
          <w:color w:val="1F5FA8"/>
          <w:lang w:val="ru-RU"/>
        </w:rPr>
        <w:t>Сумма про</w:t>
      </w:r>
      <w:r w:rsidRPr="00372138">
        <w:rPr>
          <w:color w:val="1F5FA8"/>
          <w:lang w:val="ru-RU"/>
        </w:rPr>
        <w:t xml:space="preserve">смотров за месяц / </w:t>
      </w:r>
      <w:r>
        <w:rPr>
          <w:color w:val="1F5FA8"/>
        </w:rPr>
        <w:t>MAU</w:t>
      </w:r>
      <w:r w:rsidRPr="00372138">
        <w:rPr>
          <w:color w:val="1F5FA8"/>
          <w:lang w:val="ru-RU"/>
        </w:rPr>
        <w:t xml:space="preserve"> = 21 914 / 7 639 = 2,87 ≈ 2,9. Для сравнения: 6,2 — среднее только среди тех, кто смотрел объявления, а не среди всех пользователей.</w:t>
      </w:r>
    </w:p>
    <w:p w14:paraId="473BFDB1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7. Мы провели опрос среди 2000 пользователей. Из них 500 «критики», 1200 «сторонники» и 300 «нейтрал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ы». Посчитайте, чему будет равен </w:t>
      </w:r>
      <w:r>
        <w:rPr>
          <w:rFonts w:ascii="Arial" w:eastAsia="Arial" w:hAnsi="Arial" w:cs="Arial"/>
          <w:sz w:val="24"/>
          <w:szCs w:val="24"/>
        </w:rPr>
        <w:t>NPS </w:t>
      </w:r>
    </w:p>
    <w:p w14:paraId="6380398E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372138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372138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Net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Promoter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Score</w:t>
      </w:r>
      <w:r w:rsidRPr="00372138">
        <w:rPr>
          <w:rFonts w:ascii="Arial" w:eastAsia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>
        <w:rPr>
          <w:rFonts w:ascii="Arial" w:eastAsia="Arial" w:hAnsi="Arial" w:cs="Arial"/>
          <w:sz w:val="20"/>
          <w:szCs w:val="20"/>
        </w:rPr>
        <w:t>Promoters</w:t>
      </w:r>
      <w:proofErr w:type="gramStart"/>
      <w:r w:rsidRPr="00372138">
        <w:rPr>
          <w:rFonts w:ascii="Arial" w:eastAsia="Arial" w:hAnsi="Arial" w:cs="Arial"/>
          <w:sz w:val="20"/>
          <w:szCs w:val="20"/>
          <w:lang w:val="ru-RU"/>
        </w:rPr>
        <w:t>) ,</w:t>
      </w:r>
      <w:proofErr w:type="gramEnd"/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Нейтралы (</w:t>
      </w:r>
      <w:r>
        <w:rPr>
          <w:rFonts w:ascii="Arial" w:eastAsia="Arial" w:hAnsi="Arial" w:cs="Arial"/>
          <w:sz w:val="20"/>
          <w:szCs w:val="20"/>
        </w:rPr>
        <w:t>Passives</w:t>
      </w:r>
      <w:r w:rsidRPr="00372138">
        <w:rPr>
          <w:rFonts w:ascii="Arial" w:eastAsia="Arial" w:hAnsi="Arial" w:cs="Arial"/>
          <w:sz w:val="20"/>
          <w:szCs w:val="20"/>
          <w:lang w:val="ru-RU"/>
        </w:rPr>
        <w:t>),  Критики (</w:t>
      </w:r>
      <w:r>
        <w:rPr>
          <w:rFonts w:ascii="Arial" w:eastAsia="Arial" w:hAnsi="Arial" w:cs="Arial"/>
          <w:sz w:val="20"/>
          <w:szCs w:val="20"/>
        </w:rPr>
        <w:t>Detractors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). </w:t>
      </w:r>
      <w:r>
        <w:rPr>
          <w:rFonts w:ascii="Arial" w:eastAsia="Arial" w:hAnsi="Arial" w:cs="Arial"/>
          <w:sz w:val="20"/>
          <w:szCs w:val="20"/>
        </w:rPr>
        <w:t>NPS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высчитывает</w:t>
      </w:r>
      <w:r w:rsidRPr="00372138">
        <w:rPr>
          <w:rFonts w:ascii="Arial" w:eastAsia="Arial" w:hAnsi="Arial" w:cs="Arial"/>
          <w:sz w:val="20"/>
          <w:szCs w:val="20"/>
          <w:lang w:val="ru-RU"/>
        </w:rPr>
        <w:t>ся как (% сторонников - % критиков).</w:t>
      </w:r>
    </w:p>
    <w:p w14:paraId="492CD6A6" w14:textId="77777777" w:rsidR="002225AD" w:rsidRPr="00372138" w:rsidRDefault="0037213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8DFB10F">
          <v:shape id="_x0000_i1045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30%</w:t>
      </w:r>
      <w:r>
        <w:rPr>
          <w:rFonts w:ascii="Arial" w:eastAsia="Arial" w:hAnsi="Arial" w:cs="Arial"/>
          <w:sz w:val="20"/>
          <w:szCs w:val="20"/>
        </w:rPr>
        <w:pict w14:anchorId="38987846">
          <v:shape id="_x0000_i1046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43%</w:t>
      </w:r>
      <w:r>
        <w:rPr>
          <w:rFonts w:ascii="Arial" w:eastAsia="Arial" w:hAnsi="Arial" w:cs="Arial"/>
          <w:sz w:val="20"/>
          <w:szCs w:val="20"/>
        </w:rPr>
        <w:pict w14:anchorId="4C4AD797">
          <v:shape id="_x0000_i1047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40%</w:t>
      </w:r>
      <w:r>
        <w:rPr>
          <w:rFonts w:ascii="Arial" w:eastAsia="Arial" w:hAnsi="Arial" w:cs="Arial"/>
          <w:sz w:val="20"/>
          <w:szCs w:val="20"/>
        </w:rPr>
        <w:pict w14:anchorId="6E3DA49A">
          <v:shape id="_x0000_i1048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35%</w:t>
      </w:r>
      <w:r w:rsidRPr="00372138">
        <w:rPr>
          <w:rFonts w:ascii="Arial" w:eastAsia="Arial" w:hAnsi="Arial" w:cs="Arial"/>
          <w:sz w:val="20"/>
          <w:szCs w:val="20"/>
          <w:lang w:val="ru-RU"/>
        </w:rPr>
        <w:br/>
      </w:r>
    </w:p>
    <w:p w14:paraId="583384E1" w14:textId="77777777" w:rsidR="002225AD" w:rsidRPr="00372138" w:rsidRDefault="0037213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FF0000"/>
          <w:sz w:val="16"/>
          <w:szCs w:val="16"/>
          <w:lang w:val="ru-RU"/>
        </w:rPr>
      </w:pPr>
      <w:r w:rsidRPr="00372138">
        <w:rPr>
          <w:b/>
          <w:color w:val="FF0000"/>
          <w:lang w:val="ru-RU"/>
        </w:rPr>
        <w:t>Ответ: 35%</w:t>
      </w:r>
    </w:p>
    <w:p w14:paraId="4B7D9F21" w14:textId="77777777" w:rsidR="002225AD" w:rsidRPr="00372138" w:rsidRDefault="0037213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372138">
        <w:rPr>
          <w:color w:val="1F5FA8"/>
          <w:lang w:val="ru-RU"/>
        </w:rPr>
        <w:t xml:space="preserve">Сторонники 1200/2000 = 60%, критики 500/2000 = 25%. </w:t>
      </w:r>
      <w:r>
        <w:rPr>
          <w:color w:val="1F5FA8"/>
        </w:rPr>
        <w:t>NPS</w:t>
      </w:r>
      <w:r w:rsidRPr="00372138">
        <w:rPr>
          <w:color w:val="1F5FA8"/>
          <w:lang w:val="ru-RU"/>
        </w:rPr>
        <w:t xml:space="preserve"> = 60% − 25% = 35%.</w:t>
      </w:r>
    </w:p>
    <w:p w14:paraId="2D4E8457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8. Во вкладке "Данные АБ-тестов" результаты трех несвязанных АБ тестов для </w:t>
      </w:r>
      <w:r>
        <w:rPr>
          <w:rFonts w:ascii="Arial" w:eastAsia="Arial" w:hAnsi="Arial" w:cs="Arial"/>
          <w:sz w:val="24"/>
          <w:szCs w:val="24"/>
        </w:rPr>
        <w:t>ARPU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(общая выручка/общее количество пользователей).</w:t>
      </w:r>
      <w:r w:rsidRPr="00372138">
        <w:rPr>
          <w:rFonts w:ascii="Arial" w:eastAsia="Arial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>
        <w:rPr>
          <w:rFonts w:ascii="Arial" w:eastAsia="Arial" w:hAnsi="Arial" w:cs="Arial"/>
          <w:sz w:val="24"/>
          <w:szCs w:val="24"/>
        </w:rPr>
        <w:t>p</w:t>
      </w:r>
      <w:r w:rsidRPr="00372138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372138">
        <w:rPr>
          <w:rFonts w:ascii="Arial" w:eastAsia="Arial" w:hAnsi="Arial" w:cs="Arial"/>
          <w:sz w:val="24"/>
          <w:szCs w:val="24"/>
          <w:lang w:val="ru-RU"/>
        </w:rPr>
        <w:t>, которые вы получили.</w:t>
      </w:r>
      <w:r w:rsidRPr="00372138">
        <w:rPr>
          <w:rFonts w:ascii="Arial" w:eastAsia="Arial" w:hAnsi="Arial" w:cs="Arial"/>
          <w:sz w:val="24"/>
          <w:szCs w:val="24"/>
          <w:lang w:val="ru-RU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Подготовьте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выводы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и </w:t>
      </w:r>
      <w:proofErr w:type="spellStart"/>
      <w:r>
        <w:rPr>
          <w:rFonts w:ascii="Arial" w:eastAsia="Arial" w:hAnsi="Arial" w:cs="Arial"/>
          <w:sz w:val="24"/>
          <w:szCs w:val="24"/>
        </w:rPr>
        <w:t>реком</w:t>
      </w:r>
      <w:r>
        <w:rPr>
          <w:rFonts w:ascii="Arial" w:eastAsia="Arial" w:hAnsi="Arial" w:cs="Arial"/>
          <w:sz w:val="24"/>
          <w:szCs w:val="24"/>
        </w:rPr>
        <w:t>ендации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</w:t>
      </w:r>
      <w:proofErr w:type="spellEnd"/>
      <w:r w:rsidRPr="00372138">
        <w:rPr>
          <w:rFonts w:ascii="Arial" w:eastAsia="Arial" w:hAnsi="Arial" w:cs="Arial"/>
          <w:sz w:val="24"/>
          <w:szCs w:val="24"/>
          <w:lang w:val="ru-RU"/>
        </w:rPr>
        <w:t>_</w:t>
      </w:r>
      <w:proofErr w:type="spellStart"/>
      <w:r>
        <w:rPr>
          <w:rFonts w:ascii="Arial" w:eastAsia="Arial" w:hAnsi="Arial" w:cs="Arial"/>
          <w:sz w:val="24"/>
          <w:szCs w:val="24"/>
        </w:rPr>
        <w:t>num</w:t>
      </w:r>
      <w:proofErr w:type="spellEnd"/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- номер эксперимента</w:t>
      </w:r>
      <w:r w:rsidRPr="00372138">
        <w:rPr>
          <w:rFonts w:ascii="Arial" w:eastAsia="Arial" w:hAnsi="Arial" w:cs="Arial"/>
          <w:sz w:val="24"/>
          <w:szCs w:val="24"/>
          <w:lang w:val="ru-RU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</w:t>
      </w:r>
      <w:proofErr w:type="spellEnd"/>
      <w:r w:rsidRPr="00372138">
        <w:rPr>
          <w:rFonts w:ascii="Arial" w:eastAsia="Arial" w:hAnsi="Arial" w:cs="Arial"/>
          <w:sz w:val="24"/>
          <w:szCs w:val="24"/>
          <w:lang w:val="ru-RU"/>
        </w:rPr>
        <w:t>_</w:t>
      </w:r>
      <w:proofErr w:type="spellStart"/>
      <w:r>
        <w:rPr>
          <w:rFonts w:ascii="Arial" w:eastAsia="Arial" w:hAnsi="Arial" w:cs="Arial"/>
          <w:sz w:val="24"/>
          <w:szCs w:val="24"/>
        </w:rPr>
        <w:t>group</w:t>
      </w:r>
      <w:proofErr w:type="spellEnd"/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Pr="00372138">
        <w:rPr>
          <w:rFonts w:ascii="Arial" w:eastAsia="Arial" w:hAnsi="Arial" w:cs="Arial"/>
          <w:sz w:val="24"/>
          <w:szCs w:val="24"/>
          <w:lang w:val="ru-RU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</w:t>
      </w:r>
      <w:proofErr w:type="spellEnd"/>
      <w:r w:rsidRPr="00372138">
        <w:rPr>
          <w:rFonts w:ascii="Arial" w:eastAsia="Arial" w:hAnsi="Arial" w:cs="Arial"/>
          <w:sz w:val="24"/>
          <w:szCs w:val="24"/>
          <w:lang w:val="ru-RU"/>
        </w:rPr>
        <w:t>_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id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пользователя</w:t>
      </w:r>
      <w:r w:rsidRPr="00372138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revenue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3837BECB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4D9F4CA2" w14:textId="77777777" w:rsidR="002225AD" w:rsidRPr="00372138" w:rsidRDefault="002225AD">
      <w:pPr>
        <w:rPr>
          <w:lang w:val="ru-RU"/>
        </w:rPr>
      </w:pPr>
    </w:p>
    <w:p w14:paraId="734BC95A" w14:textId="77777777" w:rsidR="002225AD" w:rsidRPr="00372138" w:rsidRDefault="002225A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3D786E1E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ru-RU"/>
        </w:rPr>
      </w:pPr>
      <w:r w:rsidRPr="00372138">
        <w:rPr>
          <w:b/>
          <w:color w:val="FF0000"/>
          <w:lang w:val="ru-RU"/>
        </w:rPr>
        <w:t>Ответ:</w:t>
      </w:r>
    </w:p>
    <w:p w14:paraId="50254871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ru-RU"/>
        </w:rPr>
      </w:pPr>
      <w:r w:rsidRPr="00372138">
        <w:rPr>
          <w:color w:val="FF0000"/>
          <w:lang w:val="ru-RU"/>
        </w:rPr>
        <w:t>Проверки: в каждом т</w:t>
      </w:r>
      <w:r w:rsidRPr="00372138">
        <w:rPr>
          <w:color w:val="FF0000"/>
          <w:lang w:val="ru-RU"/>
        </w:rPr>
        <w:t>есте 945 пользователей (</w:t>
      </w:r>
      <w:r w:rsidRPr="00372138">
        <w:rPr>
          <w:color w:val="FF0000"/>
        </w:rPr>
        <w:t>control</w:t>
      </w:r>
      <w:r w:rsidRPr="00372138">
        <w:rPr>
          <w:color w:val="FF0000"/>
          <w:lang w:val="ru-RU"/>
        </w:rPr>
        <w:t xml:space="preserve"> 465 / </w:t>
      </w:r>
      <w:r w:rsidRPr="00372138">
        <w:rPr>
          <w:color w:val="FF0000"/>
        </w:rPr>
        <w:t>test</w:t>
      </w:r>
      <w:r w:rsidRPr="00372138">
        <w:rPr>
          <w:color w:val="FF0000"/>
          <w:lang w:val="ru-RU"/>
        </w:rPr>
        <w:t xml:space="preserve"> 480), дублей нет, ни один </w:t>
      </w:r>
      <w:proofErr w:type="spellStart"/>
      <w:r w:rsidRPr="00372138">
        <w:rPr>
          <w:color w:val="FF0000"/>
        </w:rPr>
        <w:t>user</w:t>
      </w:r>
      <w:proofErr w:type="spellEnd"/>
      <w:r w:rsidRPr="00372138">
        <w:rPr>
          <w:color w:val="FF0000"/>
          <w:lang w:val="ru-RU"/>
        </w:rPr>
        <w:t>_</w:t>
      </w:r>
      <w:proofErr w:type="spellStart"/>
      <w:r w:rsidRPr="00372138">
        <w:rPr>
          <w:color w:val="FF0000"/>
        </w:rPr>
        <w:t>id</w:t>
      </w:r>
      <w:proofErr w:type="spellEnd"/>
      <w:r w:rsidRPr="00372138">
        <w:rPr>
          <w:color w:val="FF0000"/>
          <w:lang w:val="ru-RU"/>
        </w:rPr>
        <w:t xml:space="preserve"> не попал в обе группы, отклонение от сплита 50/50 незначимо (</w:t>
      </w:r>
      <w:r w:rsidRPr="00372138">
        <w:rPr>
          <w:color w:val="FF0000"/>
        </w:rPr>
        <w:t>χ</w:t>
      </w:r>
      <w:r w:rsidRPr="00372138">
        <w:rPr>
          <w:color w:val="FF0000"/>
          <w:lang w:val="ru-RU"/>
        </w:rPr>
        <w:t xml:space="preserve">²,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0,63). Метрика </w:t>
      </w:r>
      <w:r w:rsidRPr="00372138">
        <w:rPr>
          <w:color w:val="FF0000"/>
        </w:rPr>
        <w:t>ARPU</w:t>
      </w:r>
      <w:r w:rsidRPr="00372138">
        <w:rPr>
          <w:color w:val="FF0000"/>
          <w:lang w:val="ru-RU"/>
        </w:rPr>
        <w:t xml:space="preserve"> сильно скошена: около 40% нулей и редкие чеки до 30 000. Поэтому основной тест — </w:t>
      </w:r>
      <w:r w:rsidRPr="00372138">
        <w:rPr>
          <w:color w:val="FF0000"/>
        </w:rPr>
        <w:t>t</w:t>
      </w:r>
      <w:r w:rsidRPr="00372138">
        <w:rPr>
          <w:color w:val="FF0000"/>
          <w:lang w:val="ru-RU"/>
        </w:rPr>
        <w:t>-тест Уэ</w:t>
      </w:r>
      <w:r w:rsidRPr="00372138">
        <w:rPr>
          <w:color w:val="FF0000"/>
          <w:lang w:val="ru-RU"/>
        </w:rPr>
        <w:t xml:space="preserve">лча по средним (проверяем </w:t>
      </w:r>
      <w:r w:rsidRPr="00372138">
        <w:rPr>
          <w:color w:val="FF0000"/>
        </w:rPr>
        <w:t>ARPU</w:t>
      </w:r>
      <w:r w:rsidRPr="00372138">
        <w:rPr>
          <w:color w:val="FF0000"/>
          <w:lang w:val="ru-RU"/>
        </w:rPr>
        <w:t xml:space="preserve">, то есть именно среднее). Для проверки я сделал бутстреп 95% ДИ разницы средних, а дополнительно посчитал Манна–Уитни и </w:t>
      </w:r>
      <w:r w:rsidRPr="00372138">
        <w:rPr>
          <w:color w:val="FF0000"/>
        </w:rPr>
        <w:t>χ</w:t>
      </w:r>
      <w:r w:rsidRPr="00372138">
        <w:rPr>
          <w:color w:val="FF0000"/>
          <w:lang w:val="ru-RU"/>
        </w:rPr>
        <w:t xml:space="preserve">² по конверсии в оплату. </w:t>
      </w:r>
      <w:r w:rsidRPr="00372138">
        <w:rPr>
          <w:color w:val="FF0000"/>
        </w:rPr>
        <w:t>α</w:t>
      </w:r>
      <w:r w:rsidRPr="00372138">
        <w:rPr>
          <w:color w:val="FF0000"/>
          <w:lang w:val="ru-RU"/>
        </w:rPr>
        <w:t xml:space="preserve"> = 0,05.</w:t>
      </w:r>
    </w:p>
    <w:p w14:paraId="41590532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ru-RU"/>
        </w:rPr>
      </w:pPr>
      <w:r w:rsidRPr="00372138">
        <w:rPr>
          <w:color w:val="FF0000"/>
          <w:lang w:val="ru-RU"/>
        </w:rPr>
        <w:t xml:space="preserve">Эксперимент 1: </w:t>
      </w:r>
      <w:r w:rsidRPr="00372138">
        <w:rPr>
          <w:color w:val="FF0000"/>
        </w:rPr>
        <w:t>ARPU</w:t>
      </w:r>
      <w:r w:rsidRPr="00372138">
        <w:rPr>
          <w:color w:val="FF0000"/>
          <w:lang w:val="ru-RU"/>
        </w:rPr>
        <w:t xml:space="preserve"> </w:t>
      </w:r>
      <w:r w:rsidRPr="00372138">
        <w:rPr>
          <w:color w:val="FF0000"/>
        </w:rPr>
        <w:t>control</w:t>
      </w:r>
      <w:r w:rsidRPr="00372138">
        <w:rPr>
          <w:color w:val="FF0000"/>
          <w:lang w:val="ru-RU"/>
        </w:rPr>
        <w:t xml:space="preserve"> 722,5 → </w:t>
      </w:r>
      <w:r w:rsidRPr="00372138">
        <w:rPr>
          <w:color w:val="FF0000"/>
        </w:rPr>
        <w:t>test</w:t>
      </w:r>
      <w:r w:rsidRPr="00372138">
        <w:rPr>
          <w:color w:val="FF0000"/>
          <w:lang w:val="ru-RU"/>
        </w:rPr>
        <w:t xml:space="preserve"> 665,7 (−7,9%). </w:t>
      </w:r>
      <w:r w:rsidRPr="00372138">
        <w:rPr>
          <w:color w:val="FF0000"/>
        </w:rPr>
        <w:t>Welch</w:t>
      </w:r>
      <w:r w:rsidRPr="00372138">
        <w:rPr>
          <w:color w:val="FF0000"/>
          <w:lang w:val="ru-RU"/>
        </w:rPr>
        <w:t xml:space="preserve">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0,6</w:t>
      </w:r>
      <w:r w:rsidRPr="00372138">
        <w:rPr>
          <w:color w:val="FF0000"/>
          <w:lang w:val="ru-RU"/>
        </w:rPr>
        <w:t xml:space="preserve">9 (бутстреп ДИ разницы [−331; +220], Манна–Уитни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0,80). Конверсия в оплату одинаковая (59,4% </w:t>
      </w:r>
      <w:r w:rsidRPr="00372138">
        <w:rPr>
          <w:color w:val="FF0000"/>
        </w:rPr>
        <w:t>vs</w:t>
      </w:r>
      <w:r w:rsidRPr="00372138">
        <w:rPr>
          <w:color w:val="FF0000"/>
          <w:lang w:val="ru-RU"/>
        </w:rPr>
        <w:t xml:space="preserve"> 59,8%,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0,94). Вывод: статистически значимых различий нет. Рекомендация: изменение на выручку не влияет. Раскатывать его стоит, только если оно нужно по </w:t>
      </w:r>
      <w:r w:rsidRPr="00372138">
        <w:rPr>
          <w:color w:val="FF0000"/>
          <w:lang w:val="ru-RU"/>
        </w:rPr>
        <w:t>другим причинам (</w:t>
      </w:r>
      <w:r w:rsidRPr="00372138">
        <w:rPr>
          <w:color w:val="FF0000"/>
        </w:rPr>
        <w:t>UX</w:t>
      </w:r>
      <w:r w:rsidRPr="00372138">
        <w:rPr>
          <w:color w:val="FF0000"/>
          <w:lang w:val="ru-RU"/>
        </w:rPr>
        <w:t xml:space="preserve">, продуктовая логика); ожидать роста </w:t>
      </w:r>
      <w:r w:rsidRPr="00372138">
        <w:rPr>
          <w:color w:val="FF0000"/>
        </w:rPr>
        <w:t>ARPU</w:t>
      </w:r>
      <w:r w:rsidRPr="00372138">
        <w:rPr>
          <w:color w:val="FF0000"/>
          <w:lang w:val="ru-RU"/>
        </w:rPr>
        <w:t xml:space="preserve"> не стоит.</w:t>
      </w:r>
    </w:p>
    <w:p w14:paraId="0F292975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372138">
        <w:rPr>
          <w:color w:val="FF0000"/>
          <w:lang w:val="ru-RU"/>
        </w:rPr>
        <w:t xml:space="preserve">Эксперимент 2: </w:t>
      </w:r>
      <w:r w:rsidRPr="00372138">
        <w:rPr>
          <w:color w:val="FF0000"/>
        </w:rPr>
        <w:t>ARPU</w:t>
      </w:r>
      <w:r w:rsidRPr="00372138">
        <w:rPr>
          <w:color w:val="FF0000"/>
          <w:lang w:val="ru-RU"/>
        </w:rPr>
        <w:t xml:space="preserve"> </w:t>
      </w:r>
      <w:r w:rsidRPr="00372138">
        <w:rPr>
          <w:color w:val="FF0000"/>
        </w:rPr>
        <w:t>control</w:t>
      </w:r>
      <w:r w:rsidRPr="00372138">
        <w:rPr>
          <w:color w:val="FF0000"/>
          <w:lang w:val="ru-RU"/>
        </w:rPr>
        <w:t xml:space="preserve"> 704,7 → </w:t>
      </w:r>
      <w:r w:rsidRPr="00372138">
        <w:rPr>
          <w:color w:val="FF0000"/>
        </w:rPr>
        <w:t>test</w:t>
      </w:r>
      <w:r w:rsidRPr="00372138">
        <w:rPr>
          <w:color w:val="FF0000"/>
          <w:lang w:val="ru-RU"/>
        </w:rPr>
        <w:t xml:space="preserve"> 332,9 (−52,8%). </w:t>
      </w:r>
      <w:r w:rsidRPr="00372138">
        <w:rPr>
          <w:color w:val="FF0000"/>
        </w:rPr>
        <w:t>Welch</w:t>
      </w:r>
      <w:r w:rsidRPr="00372138">
        <w:rPr>
          <w:color w:val="FF0000"/>
          <w:lang w:val="ru-RU"/>
        </w:rPr>
        <w:t xml:space="preserve">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0,0011 (бутстреп ДИ [−602; −161], Манна–Уитни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0,008). Конверсия в оплату не изменилась (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0,94), а средний чек п</w:t>
      </w:r>
      <w:r w:rsidRPr="00372138">
        <w:rPr>
          <w:color w:val="FF0000"/>
          <w:lang w:val="ru-RU"/>
        </w:rPr>
        <w:t xml:space="preserve">латящих упал примерно вдвое: цены услуг в тесте ≈ в 2 раза ниже (52, 104… против 74, 178…). Вывод: значимое ухудшение </w:t>
      </w:r>
      <w:r w:rsidRPr="00372138">
        <w:rPr>
          <w:color w:val="FF0000"/>
        </w:rPr>
        <w:t>ARPU</w:t>
      </w:r>
      <w:r w:rsidRPr="00372138">
        <w:rPr>
          <w:color w:val="FF0000"/>
          <w:lang w:val="ru-RU"/>
        </w:rPr>
        <w:t xml:space="preserve">. Снижение цены не принесло новых покупателей, мы просто стали получать меньше с каждого. </w:t>
      </w:r>
      <w:proofErr w:type="spellStart"/>
      <w:r w:rsidRPr="00372138">
        <w:rPr>
          <w:color w:val="FF0000"/>
        </w:rPr>
        <w:t>Рекомендация</w:t>
      </w:r>
      <w:proofErr w:type="spellEnd"/>
      <w:r w:rsidRPr="00372138">
        <w:rPr>
          <w:color w:val="FF0000"/>
        </w:rPr>
        <w:t xml:space="preserve">: </w:t>
      </w:r>
      <w:proofErr w:type="spellStart"/>
      <w:r w:rsidRPr="00372138">
        <w:rPr>
          <w:color w:val="FF0000"/>
        </w:rPr>
        <w:t>не</w:t>
      </w:r>
      <w:proofErr w:type="spellEnd"/>
      <w:r w:rsidRPr="00372138">
        <w:rPr>
          <w:color w:val="FF0000"/>
        </w:rPr>
        <w:t xml:space="preserve"> </w:t>
      </w:r>
      <w:proofErr w:type="spellStart"/>
      <w:r w:rsidRPr="00372138">
        <w:rPr>
          <w:color w:val="FF0000"/>
        </w:rPr>
        <w:t>раскатывать</w:t>
      </w:r>
      <w:proofErr w:type="spellEnd"/>
      <w:r w:rsidRPr="00372138">
        <w:rPr>
          <w:color w:val="FF0000"/>
        </w:rPr>
        <w:t xml:space="preserve">, </w:t>
      </w:r>
      <w:proofErr w:type="spellStart"/>
      <w:r w:rsidRPr="00372138">
        <w:rPr>
          <w:color w:val="FF0000"/>
        </w:rPr>
        <w:t>тест</w:t>
      </w:r>
      <w:proofErr w:type="spellEnd"/>
      <w:r w:rsidRPr="00372138">
        <w:rPr>
          <w:color w:val="FF0000"/>
        </w:rPr>
        <w:t xml:space="preserve"> </w:t>
      </w:r>
      <w:proofErr w:type="spellStart"/>
      <w:r w:rsidRPr="00372138">
        <w:rPr>
          <w:color w:val="FF0000"/>
        </w:rPr>
        <w:t>остановит</w:t>
      </w:r>
      <w:r w:rsidRPr="00372138">
        <w:rPr>
          <w:color w:val="FF0000"/>
        </w:rPr>
        <w:t>ь</w:t>
      </w:r>
      <w:proofErr w:type="spellEnd"/>
      <w:r w:rsidRPr="00372138">
        <w:rPr>
          <w:color w:val="FF0000"/>
        </w:rPr>
        <w:t>.</w:t>
      </w:r>
    </w:p>
    <w:p w14:paraId="39281C43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ru-RU"/>
        </w:rPr>
      </w:pPr>
      <w:proofErr w:type="spellStart"/>
      <w:r w:rsidRPr="00372138">
        <w:rPr>
          <w:color w:val="FF0000"/>
        </w:rPr>
        <w:t>Эксперимент</w:t>
      </w:r>
      <w:proofErr w:type="spellEnd"/>
      <w:r w:rsidRPr="00372138">
        <w:rPr>
          <w:color w:val="FF0000"/>
        </w:rPr>
        <w:t xml:space="preserve"> 3: ARPU control 663,2 → test 998,7 (+50,6%). Welch p = 0,060 (</w:t>
      </w:r>
      <w:proofErr w:type="spellStart"/>
      <w:r w:rsidRPr="00372138">
        <w:rPr>
          <w:color w:val="FF0000"/>
        </w:rPr>
        <w:t>бутстреп</w:t>
      </w:r>
      <w:proofErr w:type="spellEnd"/>
      <w:r w:rsidRPr="00372138">
        <w:rPr>
          <w:color w:val="FF0000"/>
        </w:rPr>
        <w:t xml:space="preserve"> ДИ [≈0; +689], p ≈ 0,05). </w:t>
      </w:r>
      <w:r w:rsidRPr="00372138">
        <w:rPr>
          <w:color w:val="FF0000"/>
          <w:lang w:val="ru-RU"/>
        </w:rPr>
        <w:t xml:space="preserve">Манна–Уитни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0,001, но он сравнивает распределения/ранги, а не средние. Конверсия не изменилась (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0,73), растёт средний чек платящих (1 13</w:t>
      </w:r>
      <w:r w:rsidRPr="00372138">
        <w:rPr>
          <w:color w:val="FF0000"/>
          <w:lang w:val="ru-RU"/>
        </w:rPr>
        <w:t xml:space="preserve">4 → 1 670). Без верхнего 1% выбросов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0,18, то есть эффект во многом держится на крупных чеках. Вывод: на уровне </w:t>
      </w:r>
      <w:r w:rsidRPr="00372138">
        <w:rPr>
          <w:color w:val="FF0000"/>
        </w:rPr>
        <w:t>α</w:t>
      </w:r>
      <w:r w:rsidRPr="00372138">
        <w:rPr>
          <w:color w:val="FF0000"/>
          <w:lang w:val="ru-RU"/>
        </w:rPr>
        <w:t xml:space="preserve"> = 0,05 различие по </w:t>
      </w:r>
      <w:r w:rsidRPr="00372138">
        <w:rPr>
          <w:color w:val="FF0000"/>
        </w:rPr>
        <w:t>ARPU</w:t>
      </w:r>
      <w:r w:rsidRPr="00372138">
        <w:rPr>
          <w:color w:val="FF0000"/>
          <w:lang w:val="ru-RU"/>
        </w:rPr>
        <w:t xml:space="preserve"> формально не значимо, но эффект большой, направление стабильное,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на границе. </w:t>
      </w:r>
      <w:r w:rsidRPr="00372138">
        <w:rPr>
          <w:color w:val="FF0000"/>
          <w:lang w:val="ru-RU"/>
        </w:rPr>
        <w:lastRenderedPageBreak/>
        <w:t>Рекомендация: это самый перспективн</w:t>
      </w:r>
      <w:r w:rsidRPr="00372138">
        <w:rPr>
          <w:color w:val="FF0000"/>
          <w:lang w:val="ru-RU"/>
        </w:rPr>
        <w:t xml:space="preserve">ый вариант. Не раскатывать по одному этому результату: продлить тест / увеличить выборку до заранее рассчитанного по </w:t>
      </w:r>
      <w:r w:rsidRPr="00372138">
        <w:rPr>
          <w:color w:val="FF0000"/>
        </w:rPr>
        <w:t>MDE</w:t>
      </w:r>
      <w:r w:rsidRPr="00372138">
        <w:rPr>
          <w:color w:val="FF0000"/>
          <w:lang w:val="ru-RU"/>
        </w:rPr>
        <w:t xml:space="preserve"> размера (сейчас ~470 на группу — мало для такой волатильной метрики). Как вариант, применить снижение дисперсии (</w:t>
      </w:r>
      <w:r w:rsidRPr="00372138">
        <w:rPr>
          <w:color w:val="FF0000"/>
        </w:rPr>
        <w:t>CUPED</w:t>
      </w:r>
      <w:r w:rsidRPr="00372138">
        <w:rPr>
          <w:color w:val="FF0000"/>
          <w:lang w:val="ru-RU"/>
        </w:rPr>
        <w:t>, бакетизация, ло</w:t>
      </w:r>
      <w:r w:rsidRPr="00372138">
        <w:rPr>
          <w:color w:val="FF0000"/>
          <w:lang w:val="ru-RU"/>
        </w:rPr>
        <w:t xml:space="preserve">гарифмирование) и проверить, не ухудшаются ли </w:t>
      </w:r>
      <w:r w:rsidRPr="00372138">
        <w:rPr>
          <w:color w:val="FF0000"/>
        </w:rPr>
        <w:t>guardrail</w:t>
      </w:r>
      <w:r w:rsidRPr="00372138">
        <w:rPr>
          <w:color w:val="FF0000"/>
          <w:lang w:val="ru-RU"/>
        </w:rPr>
        <w:t>-метрики (конверсия, отток листеров). Если эффект подтвердится, раскатывать.</w:t>
      </w:r>
    </w:p>
    <w:p w14:paraId="52D0F701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9. По датасету с листерами 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35A0B1D6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DE0A599">
          <v:shape id="_x0000_i1049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3E3DCFF3">
          <v:shape id="_x0000_i1050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645F704C">
          <v:shape id="_x0000_i1051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70.9</w:t>
      </w:r>
      <w:r>
        <w:rPr>
          <w:rFonts w:ascii="Arial" w:eastAsia="Arial" w:hAnsi="Arial" w:cs="Arial"/>
          <w:sz w:val="20"/>
          <w:szCs w:val="20"/>
        </w:rPr>
        <w:pict w14:anchorId="3C63F757">
          <v:shape id="_x0000_i1052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30.7</w:t>
      </w:r>
      <w:r>
        <w:rPr>
          <w:rFonts w:ascii="Arial" w:eastAsia="Arial" w:hAnsi="Arial" w:cs="Arial"/>
          <w:sz w:val="20"/>
          <w:szCs w:val="20"/>
        </w:rPr>
        <w:pict w14:anchorId="62149560">
          <v:shape id="_x0000_i1053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средняя здесь не применима</w:t>
      </w:r>
      <w:r w:rsidRPr="00372138">
        <w:rPr>
          <w:rFonts w:ascii="Arial" w:eastAsia="Arial" w:hAnsi="Arial" w:cs="Arial"/>
          <w:sz w:val="20"/>
          <w:szCs w:val="20"/>
          <w:lang w:val="ru-RU"/>
        </w:rPr>
        <w:br/>
      </w:r>
    </w:p>
    <w:p w14:paraId="70D33BBA" w14:textId="77777777" w:rsidR="002225AD" w:rsidRPr="00372138" w:rsidRDefault="002225AD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2A7385E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0"/>
          <w:szCs w:val="20"/>
          <w:lang w:val="ru-RU"/>
        </w:rPr>
      </w:pPr>
      <w:r w:rsidRPr="00372138">
        <w:rPr>
          <w:b/>
          <w:color w:val="FF0000"/>
          <w:lang w:val="ru-RU"/>
        </w:rPr>
        <w:t>Ответ: 156,4</w:t>
      </w:r>
    </w:p>
    <w:p w14:paraId="142A5A46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372138">
        <w:rPr>
          <w:color w:val="1F5FA8"/>
          <w:lang w:val="ru-RU"/>
        </w:rPr>
        <w:t>Данные — это дневные строки листеров, поэтому сначала суммирую выручку по каждому пользователю, затем усредняю: 4 851 / 31 = 156,48 (вариант 156,4). 30,7 — это средняя выручка на строку (пользователе-день), а не на</w:t>
      </w:r>
      <w:r w:rsidRPr="00372138">
        <w:rPr>
          <w:color w:val="1F5FA8"/>
          <w:lang w:val="ru-RU"/>
        </w:rPr>
        <w:t xml:space="preserve"> пользователя.</w:t>
      </w:r>
    </w:p>
    <w:p w14:paraId="37D5E71A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10. По датасету с листерами посчитайте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240FA8B6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AB37CBC">
          <v:shape id="_x0000_i1054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62C5119C">
          <v:shape id="_x0000_i1055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28</w:t>
      </w:r>
      <w:r>
        <w:rPr>
          <w:rFonts w:ascii="Arial" w:eastAsia="Arial" w:hAnsi="Arial" w:cs="Arial"/>
          <w:sz w:val="20"/>
          <w:szCs w:val="20"/>
        </w:rPr>
        <w:pict w14:anchorId="3D417B4B">
          <v:shape id="_x0000_i1056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1423BC1F">
          <v:shape id="_x0000_i1057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27</w:t>
      </w:r>
      <w:r>
        <w:rPr>
          <w:rFonts w:ascii="Arial" w:eastAsia="Arial" w:hAnsi="Arial" w:cs="Arial"/>
          <w:sz w:val="20"/>
          <w:szCs w:val="20"/>
        </w:rPr>
        <w:pict w14:anchorId="39F4BCDD">
          <v:shape id="_x0000_i1058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медиана здесь не применима</w:t>
      </w:r>
      <w:r w:rsidRPr="00372138">
        <w:rPr>
          <w:rFonts w:ascii="Arial" w:eastAsia="Arial" w:hAnsi="Arial" w:cs="Arial"/>
          <w:sz w:val="20"/>
          <w:szCs w:val="20"/>
          <w:lang w:val="ru-RU"/>
        </w:rPr>
        <w:br/>
      </w:r>
    </w:p>
    <w:p w14:paraId="07C826E9" w14:textId="77777777" w:rsidR="002225AD" w:rsidRPr="00372138" w:rsidRDefault="002225AD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2489757D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b/>
          <w:color w:val="FF0000"/>
          <w:lang w:val="ru-RU"/>
        </w:rPr>
        <w:t>Ответ: 28</w:t>
      </w:r>
    </w:p>
    <w:p w14:paraId="486D02C5" w14:textId="77777777" w:rsidR="002225AD" w:rsidRDefault="0037213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72138">
        <w:rPr>
          <w:color w:val="1F5FA8"/>
          <w:lang w:val="ru-RU"/>
        </w:rPr>
        <w:t xml:space="preserve">Возраст берётся по одному значению на пользователя (31 уникальный листер, возраст у каждого постоянный); медиана </w:t>
      </w:r>
      <w:r w:rsidRPr="00372138">
        <w:rPr>
          <w:color w:val="1F5FA8"/>
          <w:lang w:val="ru-RU"/>
        </w:rPr>
        <w:t xml:space="preserve">28. </w:t>
      </w:r>
      <w:r>
        <w:rPr>
          <w:color w:val="1F5FA8"/>
        </w:rPr>
        <w:t xml:space="preserve">27,93 — </w:t>
      </w:r>
      <w:proofErr w:type="spellStart"/>
      <w:r>
        <w:rPr>
          <w:color w:val="1F5FA8"/>
        </w:rPr>
        <w:t>это</w:t>
      </w:r>
      <w:proofErr w:type="spellEnd"/>
      <w:r>
        <w:rPr>
          <w:color w:val="1F5FA8"/>
        </w:rPr>
        <w:t xml:space="preserve"> </w:t>
      </w:r>
      <w:proofErr w:type="spellStart"/>
      <w:r>
        <w:rPr>
          <w:color w:val="1F5FA8"/>
        </w:rPr>
        <w:t>среднее</w:t>
      </w:r>
      <w:proofErr w:type="spellEnd"/>
      <w:r>
        <w:rPr>
          <w:color w:val="1F5FA8"/>
        </w:rPr>
        <w:t xml:space="preserve">, а </w:t>
      </w:r>
      <w:proofErr w:type="spellStart"/>
      <w:r>
        <w:rPr>
          <w:color w:val="1F5FA8"/>
        </w:rPr>
        <w:t>не</w:t>
      </w:r>
      <w:proofErr w:type="spellEnd"/>
      <w:r>
        <w:rPr>
          <w:color w:val="1F5FA8"/>
        </w:rPr>
        <w:t xml:space="preserve"> </w:t>
      </w:r>
      <w:proofErr w:type="spellStart"/>
      <w:r>
        <w:rPr>
          <w:color w:val="1F5FA8"/>
        </w:rPr>
        <w:t>медиана</w:t>
      </w:r>
      <w:proofErr w:type="spellEnd"/>
      <w:r>
        <w:rPr>
          <w:color w:val="1F5FA8"/>
        </w:rPr>
        <w:t>.</w:t>
      </w:r>
    </w:p>
    <w:p w14:paraId="1910088D" w14:textId="77777777" w:rsidR="002225AD" w:rsidRDefault="0037213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11. Какой график лучше всего подходит для отображения разброса цен на товары в разных магазинах?</w:t>
      </w:r>
      <w:r w:rsidRPr="00372138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возможно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несколько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вариантов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ответа</w:t>
      </w:r>
      <w:proofErr w:type="spellEnd"/>
      <w:r>
        <w:rPr>
          <w:rFonts w:ascii="Arial" w:eastAsia="Arial" w:hAnsi="Arial" w:cs="Arial"/>
          <w:sz w:val="20"/>
          <w:szCs w:val="20"/>
        </w:rPr>
        <w:t> </w:t>
      </w:r>
    </w:p>
    <w:p w14:paraId="1724B98E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CFE4EB0">
          <v:shape id="_x0000_i1059" type="#_x0000_t75" style="width:18pt;height:15.75pt">
            <v:imagedata r:id="rId8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431D9F10">
          <v:shape id="_x0000_i1060" type="#_x0000_t75" style="width:18pt;height:15.75pt">
            <v:imagedata r:id="rId8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626BFCA8">
          <v:shape id="_x0000_i1061" type="#_x0000_t75" style="width:18pt;height:15.75pt">
            <v:imagedata r:id="rId8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Ящик с усами (</w:t>
      </w:r>
      <w:r>
        <w:rPr>
          <w:rFonts w:ascii="Arial" w:eastAsia="Arial" w:hAnsi="Arial" w:cs="Arial"/>
          <w:sz w:val="20"/>
          <w:szCs w:val="20"/>
        </w:rPr>
        <w:t>box</w: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plot</w:t>
      </w:r>
      <w:r w:rsidRPr="00372138">
        <w:rPr>
          <w:rFonts w:ascii="Arial" w:eastAsia="Arial" w:hAnsi="Arial" w:cs="Arial"/>
          <w:sz w:val="20"/>
          <w:szCs w:val="20"/>
          <w:lang w:val="ru-RU"/>
        </w:rPr>
        <w:t>)</w:t>
      </w:r>
    </w:p>
    <w:p w14:paraId="76EF3621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3C89CAF">
          <v:shape id="_x0000_i1062" type="#_x0000_t75" style="width:18pt;height:15.75pt">
            <v:imagedata r:id="rId8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Гистограмма</w:t>
      </w:r>
      <w:r w:rsidRPr="00372138">
        <w:rPr>
          <w:rFonts w:ascii="Arial" w:eastAsia="Arial" w:hAnsi="Arial" w:cs="Arial"/>
          <w:sz w:val="20"/>
          <w:szCs w:val="20"/>
          <w:lang w:val="ru-RU"/>
        </w:rPr>
        <w:br/>
      </w:r>
    </w:p>
    <w:p w14:paraId="51FC7D02" w14:textId="77777777" w:rsidR="002225AD" w:rsidRPr="00372138" w:rsidRDefault="002225AD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5E549AA7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b/>
          <w:color w:val="FF0000"/>
          <w:lang w:val="ru-RU"/>
        </w:rPr>
        <w:t xml:space="preserve">Ответ: </w:t>
      </w:r>
      <w:r w:rsidRPr="00372138">
        <w:rPr>
          <w:b/>
          <w:color w:val="FF0000"/>
          <w:lang w:val="ru-RU"/>
        </w:rPr>
        <w:t>ящик с усами (</w:t>
      </w:r>
      <w:r w:rsidRPr="00372138">
        <w:rPr>
          <w:b/>
          <w:color w:val="FF0000"/>
        </w:rPr>
        <w:t>box</w:t>
      </w:r>
      <w:r w:rsidRPr="00372138">
        <w:rPr>
          <w:b/>
          <w:color w:val="FF0000"/>
          <w:lang w:val="ru-RU"/>
        </w:rPr>
        <w:t xml:space="preserve"> </w:t>
      </w:r>
      <w:r w:rsidRPr="00372138">
        <w:rPr>
          <w:b/>
          <w:color w:val="FF0000"/>
        </w:rPr>
        <w:t>plot</w:t>
      </w:r>
      <w:r w:rsidRPr="00372138">
        <w:rPr>
          <w:b/>
          <w:color w:val="FF0000"/>
          <w:lang w:val="ru-RU"/>
        </w:rPr>
        <w:t>)</w:t>
      </w:r>
    </w:p>
    <w:p w14:paraId="6EBDEC34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color w:val="1F5FA8"/>
        </w:rPr>
        <w:t>Box</w:t>
      </w:r>
      <w:r w:rsidRPr="00372138">
        <w:rPr>
          <w:color w:val="1F5FA8"/>
          <w:lang w:val="ru-RU"/>
        </w:rPr>
        <w:t xml:space="preserve"> </w:t>
      </w:r>
      <w:r>
        <w:rPr>
          <w:color w:val="1F5FA8"/>
        </w:rPr>
        <w:t>plot</w:t>
      </w:r>
      <w:r w:rsidRPr="00372138">
        <w:rPr>
          <w:color w:val="1F5FA8"/>
          <w:lang w:val="ru-RU"/>
        </w:rPr>
        <w:t xml:space="preserve"> показывает медиану, квартили, размах и выбросы и позволяет сравнить разброс между магазинами рядом. Гистограмма тоже показывает разброс, но для сравнения нескольких магазинов неудобна. Линейный график и круговая диаграмма д</w:t>
      </w:r>
      <w:r w:rsidRPr="00372138">
        <w:rPr>
          <w:color w:val="1F5FA8"/>
          <w:lang w:val="ru-RU"/>
        </w:rPr>
        <w:t>ля разброса не подходят.</w:t>
      </w:r>
    </w:p>
    <w:p w14:paraId="071B8A8B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12. На каком графике бимодальное распределение?</w:t>
      </w:r>
      <w:r>
        <w:rPr>
          <w:rFonts w:ascii="Arial" w:eastAsia="Arial" w:hAnsi="Arial" w:cs="Arial"/>
          <w:sz w:val="24"/>
          <w:szCs w:val="24"/>
        </w:rPr>
        <w:t> 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469EAF84" w14:textId="77777777" w:rsidR="002225AD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22FD5BE">
          <v:shape id="_x0000_i1063" type="#_x0000_t75" style="width:18pt;height:15.75pt">
            <v:imagedata r:id="rId6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027B0A5" wp14:editId="2DB05C85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9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03D8F" w14:textId="77777777" w:rsidR="002225AD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1DA2518">
          <v:shape id="_x0000_i1064" type="#_x0000_t75" style="width:18pt;height:15.75pt">
            <v:imagedata r:id="rId6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8CDEE34" wp14:editId="5F37E441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67249" w14:textId="77777777" w:rsidR="002225AD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E3C879F">
          <v:shape id="_x0000_i1065" type="#_x0000_t75" style="width:18pt;height:15.75pt">
            <v:imagedata r:id="rId6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32BE22F" wp14:editId="759115FD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B4477" w14:textId="77777777" w:rsidR="002225AD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A0580EC">
          <v:shape id="_x0000_i1066" type="#_x0000_t75" style="width:18pt;height:15.75pt">
            <v:imagedata r:id="rId6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02FBADF" wp14:editId="6220CE62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2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E8371" w14:textId="77777777" w:rsidR="002225AD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0E54357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val="ru-RU"/>
        </w:rPr>
      </w:pPr>
      <w:r w:rsidRPr="00372138">
        <w:rPr>
          <w:b/>
          <w:color w:val="FF0000"/>
          <w:lang w:val="ru-RU"/>
        </w:rPr>
        <w:t>Ответ: №3</w:t>
      </w:r>
    </w:p>
    <w:p w14:paraId="265550C6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372138">
        <w:rPr>
          <w:color w:val="1F5FA8"/>
          <w:lang w:val="ru-RU"/>
        </w:rPr>
        <w:t>Гистограмма с двумя выраженными пиками (около 5 и около 15).</w:t>
      </w:r>
    </w:p>
    <w:p w14:paraId="3208929F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13. Какая случайная величина имеет наибольшую дисперсию данных по следующим графикам плотности распределения?</w:t>
      </w:r>
      <w:r>
        <w:rPr>
          <w:rFonts w:ascii="Arial" w:eastAsia="Arial" w:hAnsi="Arial" w:cs="Arial"/>
          <w:sz w:val="24"/>
          <w:szCs w:val="24"/>
        </w:rPr>
        <w:t> </w:t>
      </w:r>
    </w:p>
    <w:p w14:paraId="0DEDBDAC" w14:textId="77777777" w:rsidR="002225AD" w:rsidRPr="00372138" w:rsidRDefault="002225AD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74923624" w14:textId="77777777" w:rsidR="002225AD" w:rsidRPr="00372138" w:rsidRDefault="002225AD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2833E7EF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F9A697C">
          <v:shape id="_x0000_i1067" type="#_x0000_t75" style="width:18pt;height:15.75pt">
            <v:imagedata r:id="rId6" o:title=""/>
          </v:shape>
        </w:pict>
      </w:r>
      <w:r w:rsidRPr="00372138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1CD7266" wp14:editId="41AA56F2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5822E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ED65BFB">
          <v:shape id="_x0000_i1068" type="#_x0000_t75" style="width:18pt;height:15.75pt">
            <v:imagedata r:id="rId6" o:title=""/>
          </v:shape>
        </w:pict>
      </w:r>
      <w:r w:rsidRPr="00372138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0938367" wp14:editId="7624CA60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00E0D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C74BB69">
          <v:shape id="_x0000_i1069" type="#_x0000_t75" style="width:18pt;height:15.75pt">
            <v:imagedata r:id="rId6" o:title=""/>
          </v:shape>
        </w:pict>
      </w:r>
      <w:r w:rsidRPr="00372138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54692C6" wp14:editId="1F797180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805C6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103FE7D">
          <v:shape id="_x0000_i1070" type="#_x0000_t75" style="width:18pt;height:15.75pt">
            <v:imagedata r:id="rId6" o:title=""/>
          </v:shape>
        </w:pict>
      </w:r>
      <w:r w:rsidRPr="00372138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146C3B8" wp14:editId="72CF6087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28347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372138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1E53087F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val="ru-RU"/>
        </w:rPr>
      </w:pPr>
      <w:r w:rsidRPr="00372138">
        <w:rPr>
          <w:b/>
          <w:color w:val="FF0000"/>
          <w:lang w:val="ru-RU"/>
        </w:rPr>
        <w:t>Ответ: №3</w:t>
      </w:r>
    </w:p>
    <w:p w14:paraId="7279B179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372138">
        <w:rPr>
          <w:color w:val="1F5FA8"/>
          <w:lang w:val="ru-RU"/>
        </w:rPr>
        <w:t>Значения размазаны примерно от −25 до +5 (размах ~30); у остальных графиков размах ~6–13.</w:t>
      </w:r>
    </w:p>
    <w:p w14:paraId="419A57C8" w14:textId="77777777" w:rsidR="002225AD" w:rsidRDefault="0037213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14. На каком графике </w:t>
      </w:r>
      <w:r w:rsidRPr="00372138">
        <w:rPr>
          <w:rFonts w:ascii="Arial" w:eastAsia="Arial" w:hAnsi="Arial" w:cs="Arial"/>
          <w:sz w:val="24"/>
          <w:szCs w:val="24"/>
          <w:lang w:val="ru-RU"/>
        </w:rPr>
        <w:t>можно посчитать коррелцияю?</w:t>
      </w:r>
      <w:r w:rsidRPr="00372138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возможно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несколько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вариантов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ответа</w:t>
      </w:r>
      <w:proofErr w:type="spellEnd"/>
      <w:r>
        <w:rPr>
          <w:rFonts w:ascii="Arial" w:eastAsia="Arial" w:hAnsi="Arial" w:cs="Arial"/>
          <w:sz w:val="20"/>
          <w:szCs w:val="20"/>
        </w:rPr>
        <w:t> </w:t>
      </w:r>
    </w:p>
    <w:p w14:paraId="592671FD" w14:textId="77777777" w:rsidR="002225AD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8B71075">
          <v:shape id="_x0000_i1071" type="#_x0000_t75" style="width:18pt;height:15.75pt">
            <v:imagedata r:id="rId8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1FF2442" wp14:editId="741EC3F3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FEB0D" w14:textId="77777777" w:rsidR="002225AD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B504886">
          <v:shape id="_x0000_i1072" type="#_x0000_t75" style="width:18pt;height:15.75pt">
            <v:imagedata r:id="rId8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1FB1146" wp14:editId="07D2870B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91A07" w14:textId="77777777" w:rsidR="002225AD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29377F4">
          <v:shape id="_x0000_i1073" type="#_x0000_t75" style="width:18pt;height:15.75pt">
            <v:imagedata r:id="rId8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E6DA601" wp14:editId="2F865074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86340" w14:textId="77777777" w:rsidR="002225AD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EC92EAF">
          <v:shape id="_x0000_i1074" type="#_x0000_t75" style="width:18pt;height:15.75pt">
            <v:imagedata r:id="rId8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710C06D" wp14:editId="78B2C8B2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44685" w14:textId="77777777" w:rsidR="002225AD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1A245F7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val="ru-RU"/>
        </w:rPr>
      </w:pPr>
      <w:r w:rsidRPr="00372138">
        <w:rPr>
          <w:b/>
          <w:color w:val="FF0000"/>
          <w:lang w:val="ru-RU"/>
        </w:rPr>
        <w:t>Ответ: №1 (диаграмма рассеяния) и №3 (тепловая карта корреляций)</w:t>
      </w:r>
    </w:p>
    <w:p w14:paraId="0962F2EB" w14:textId="77777777" w:rsidR="002225AD" w:rsidRPr="00372138" w:rsidRDefault="003721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372138">
        <w:rPr>
          <w:color w:val="1F5FA8"/>
          <w:lang w:val="ru-RU"/>
        </w:rPr>
        <w:t xml:space="preserve">На </w:t>
      </w:r>
      <w:r>
        <w:rPr>
          <w:color w:val="1F5FA8"/>
        </w:rPr>
        <w:t>scatter</w:t>
      </w:r>
      <w:r w:rsidRPr="00372138">
        <w:rPr>
          <w:color w:val="1F5FA8"/>
          <w:lang w:val="ru-RU"/>
        </w:rPr>
        <w:t xml:space="preserve"> </w:t>
      </w:r>
      <w:r>
        <w:rPr>
          <w:color w:val="1F5FA8"/>
        </w:rPr>
        <w:t>plot</w:t>
      </w:r>
      <w:r w:rsidRPr="00372138">
        <w:rPr>
          <w:color w:val="1F5FA8"/>
          <w:lang w:val="ru-RU"/>
        </w:rPr>
        <w:t xml:space="preserve"> есть пары значений </w:t>
      </w:r>
      <w:r>
        <w:rPr>
          <w:color w:val="1F5FA8"/>
        </w:rPr>
        <w:t>X</w:t>
      </w:r>
      <w:r w:rsidRPr="00372138">
        <w:rPr>
          <w:color w:val="1F5FA8"/>
          <w:lang w:val="ru-RU"/>
        </w:rPr>
        <w:t>–</w:t>
      </w:r>
      <w:r>
        <w:rPr>
          <w:color w:val="1F5FA8"/>
        </w:rPr>
        <w:t>Y</w:t>
      </w:r>
      <w:r w:rsidRPr="00372138">
        <w:rPr>
          <w:color w:val="1F5FA8"/>
          <w:lang w:val="ru-RU"/>
        </w:rPr>
        <w:t xml:space="preserve">, по которым считается корреляция (здесь явная положительная </w:t>
      </w:r>
      <w:r w:rsidRPr="00372138">
        <w:rPr>
          <w:color w:val="1F5FA8"/>
          <w:lang w:val="ru-RU"/>
        </w:rPr>
        <w:t>связь). Тепловая карта и есть матрица уже посчитанных коэффициентов корреляции. По гистограммам/графикам плотности корреляцию посчитать нельзя: они показывают распределения переменных по отдельности, без пар наблюдений.</w:t>
      </w:r>
    </w:p>
    <w:p w14:paraId="340DE136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15. Что значит, если при проверке ги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потез мы получили </w:t>
      </w:r>
      <w:r>
        <w:rPr>
          <w:rFonts w:ascii="Arial" w:eastAsia="Arial" w:hAnsi="Arial" w:cs="Arial"/>
          <w:sz w:val="24"/>
          <w:szCs w:val="24"/>
        </w:rPr>
        <w:t>p</w:t>
      </w:r>
      <w:r w:rsidRPr="00372138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372138">
        <w:rPr>
          <w:rFonts w:ascii="Arial" w:eastAsia="Arial" w:hAnsi="Arial" w:cs="Arial"/>
          <w:sz w:val="24"/>
          <w:szCs w:val="24"/>
          <w:lang w:val="ru-RU"/>
        </w:rPr>
        <w:t xml:space="preserve"> = 0.05?</w:t>
      </w:r>
      <w:r>
        <w:rPr>
          <w:rFonts w:ascii="Arial" w:eastAsia="Arial" w:hAnsi="Arial" w:cs="Arial"/>
          <w:sz w:val="24"/>
          <w:szCs w:val="24"/>
        </w:rPr>
        <w:t> </w:t>
      </w:r>
    </w:p>
    <w:p w14:paraId="1385A52B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DCA5038">
          <v:shape id="_x0000_i1075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091E2037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574626A">
          <v:shape id="_x0000_i1076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63C69D4B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CF04FE7">
          <v:shape id="_x0000_i1077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Это означает, что результаты эк</w:t>
      </w:r>
      <w:r w:rsidRPr="00372138">
        <w:rPr>
          <w:rFonts w:ascii="Arial" w:eastAsia="Arial" w:hAnsi="Arial" w:cs="Arial"/>
          <w:sz w:val="20"/>
          <w:szCs w:val="20"/>
          <w:lang w:val="ru-RU"/>
        </w:rPr>
        <w:t>сперимента на 95% точны</w:t>
      </w:r>
    </w:p>
    <w:p w14:paraId="558D32BE" w14:textId="77777777" w:rsidR="002225AD" w:rsidRDefault="0037213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A363120">
          <v:shape id="_x0000_i1078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 xml:space="preserve">Это говорит о том, что альтернативная гипотеза верна с вероятностью </w:t>
      </w:r>
      <w:r>
        <w:rPr>
          <w:rFonts w:ascii="Arial" w:eastAsia="Arial" w:hAnsi="Arial" w:cs="Arial"/>
          <w:sz w:val="20"/>
          <w:szCs w:val="20"/>
        </w:rPr>
        <w:t>95%</w:t>
      </w:r>
    </w:p>
    <w:p w14:paraId="24E07D77" w14:textId="77777777" w:rsidR="002225AD" w:rsidRDefault="0037213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5339FAEC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b/>
          <w:color w:val="FF0000"/>
          <w:lang w:val="ru-RU"/>
        </w:rPr>
        <w:t>Ответ: Есть 5% вероятность случайно получить такой или ещё более экстремальный результат, если нулевая гипотеза верна</w:t>
      </w:r>
    </w:p>
    <w:p w14:paraId="725C0E84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50A5D58A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C077B27">
          <v:shape id="_x0000_i1079" type="#_x0000_t75" style="width:18pt;height:15.75pt">
            <v:imagedata r:id="rId6" o:title=""/>
          </v:shape>
        </w:pict>
      </w:r>
      <w:r>
        <w:rPr>
          <w:rFonts w:ascii="Arial" w:eastAsia="Arial" w:hAnsi="Arial" w:cs="Arial"/>
          <w:sz w:val="20"/>
          <w:szCs w:val="20"/>
        </w:rPr>
        <w:t>t</w:t>
      </w:r>
      <w:r w:rsidRPr="00372138">
        <w:rPr>
          <w:rFonts w:ascii="Arial" w:eastAsia="Arial" w:hAnsi="Arial" w:cs="Arial"/>
          <w:sz w:val="20"/>
          <w:szCs w:val="20"/>
          <w:lang w:val="ru-RU"/>
        </w:rPr>
        <w:t>-тест</w:t>
      </w:r>
      <w:r>
        <w:rPr>
          <w:rFonts w:ascii="Arial" w:eastAsia="Arial" w:hAnsi="Arial" w:cs="Arial"/>
          <w:sz w:val="20"/>
          <w:szCs w:val="20"/>
        </w:rPr>
        <w:pict w14:anchorId="760C81E6">
          <v:shape id="_x0000_i1080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58E042C6">
          <v:shape id="_x0000_i1081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Анализ дисперсии (</w:t>
      </w:r>
      <w:r>
        <w:rPr>
          <w:rFonts w:ascii="Arial" w:eastAsia="Arial" w:hAnsi="Arial" w:cs="Arial"/>
          <w:sz w:val="20"/>
          <w:szCs w:val="20"/>
        </w:rPr>
        <w:t>ANOVA</w:t>
      </w:r>
      <w:r w:rsidRPr="00372138">
        <w:rPr>
          <w:rFonts w:ascii="Arial" w:eastAsia="Arial" w:hAnsi="Arial" w:cs="Arial"/>
          <w:sz w:val="20"/>
          <w:szCs w:val="20"/>
          <w:lang w:val="ru-RU"/>
        </w:rPr>
        <w:t>)</w:t>
      </w:r>
      <w:r>
        <w:rPr>
          <w:rFonts w:ascii="Arial" w:eastAsia="Arial" w:hAnsi="Arial" w:cs="Arial"/>
          <w:sz w:val="20"/>
          <w:szCs w:val="20"/>
        </w:rPr>
        <w:pict w14:anchorId="2E6E8743">
          <v:shape id="_x0000_i1082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Корреляция Пирсона</w:t>
      </w:r>
    </w:p>
    <w:p w14:paraId="04FDE514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br/>
      </w:r>
    </w:p>
    <w:p w14:paraId="1B49F0DB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b/>
          <w:color w:val="FF0000"/>
          <w:lang w:val="ru-RU"/>
        </w:rPr>
        <w:t xml:space="preserve">Ответ: </w:t>
      </w:r>
      <w:r w:rsidRPr="00372138">
        <w:rPr>
          <w:b/>
          <w:color w:val="FF0000"/>
        </w:rPr>
        <w:t>t</w:t>
      </w:r>
      <w:r w:rsidRPr="00372138">
        <w:rPr>
          <w:b/>
          <w:color w:val="FF0000"/>
          <w:lang w:val="ru-RU"/>
        </w:rPr>
        <w:t>-тест</w:t>
      </w:r>
    </w:p>
    <w:p w14:paraId="7EA9CB0F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>
        <w:rPr>
          <w:rFonts w:ascii="Arial" w:eastAsia="Arial" w:hAnsi="Arial" w:cs="Arial"/>
          <w:sz w:val="24"/>
          <w:szCs w:val="24"/>
        </w:rPr>
        <w:t> </w:t>
      </w:r>
    </w:p>
    <w:p w14:paraId="52E005EB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147ED4E">
          <v:shape id="_x0000_i1083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774FF1CB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F67AC9E">
          <v:shape id="_x0000_i1084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Делят данные на четыре равные части</w:t>
      </w:r>
    </w:p>
    <w:p w14:paraId="50FBE863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755F6B9">
          <v:shape id="_x0000_i1085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6B0F10AE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7E7026D">
          <v:shape id="_x0000_i1086" type="#_x0000_t75" style="width:18pt;height:15.75pt">
            <v:imagedata r:id="rId6" o:title=""/>
          </v:shape>
        </w:pict>
      </w:r>
      <w:r w:rsidRPr="00372138">
        <w:rPr>
          <w:rFonts w:ascii="Arial" w:eastAsia="Arial" w:hAnsi="Arial" w:cs="Arial"/>
          <w:sz w:val="20"/>
          <w:szCs w:val="20"/>
          <w:lang w:val="ru-RU"/>
        </w:rPr>
        <w:t>График плотности распределения вещества во вселенн</w:t>
      </w:r>
      <w:r w:rsidRPr="00372138">
        <w:rPr>
          <w:rFonts w:ascii="Arial" w:eastAsia="Arial" w:hAnsi="Arial" w:cs="Arial"/>
          <w:sz w:val="20"/>
          <w:szCs w:val="20"/>
          <w:lang w:val="ru-RU"/>
        </w:rPr>
        <w:t>ой</w:t>
      </w:r>
    </w:p>
    <w:p w14:paraId="3BFFC092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372138">
        <w:rPr>
          <w:rFonts w:ascii="Arial" w:eastAsia="Arial" w:hAnsi="Arial" w:cs="Arial"/>
          <w:sz w:val="20"/>
          <w:szCs w:val="20"/>
          <w:lang w:val="ru-RU"/>
        </w:rPr>
        <w:br/>
      </w:r>
    </w:p>
    <w:p w14:paraId="5D8B8777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0"/>
          <w:szCs w:val="20"/>
          <w:lang w:val="ru-RU"/>
        </w:rPr>
      </w:pPr>
      <w:r w:rsidRPr="00372138">
        <w:rPr>
          <w:b/>
          <w:color w:val="FF0000"/>
          <w:lang w:val="ru-RU"/>
        </w:rPr>
        <w:t>Ответ: делят данные на четыре равные части</w:t>
      </w:r>
    </w:p>
    <w:p w14:paraId="4CD8C5AF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color w:val="1F5FA8"/>
        </w:rPr>
        <w:t>Q</w:t>
      </w:r>
      <w:r w:rsidRPr="00372138">
        <w:rPr>
          <w:color w:val="1F5FA8"/>
          <w:lang w:val="ru-RU"/>
        </w:rPr>
        <w:t xml:space="preserve">1, </w:t>
      </w:r>
      <w:r>
        <w:rPr>
          <w:color w:val="1F5FA8"/>
        </w:rPr>
        <w:t>Q</w:t>
      </w:r>
      <w:r w:rsidRPr="00372138">
        <w:rPr>
          <w:color w:val="1F5FA8"/>
          <w:lang w:val="ru-RU"/>
        </w:rPr>
        <w:t xml:space="preserve">2 (медиана) и </w:t>
      </w:r>
      <w:r>
        <w:rPr>
          <w:color w:val="1F5FA8"/>
        </w:rPr>
        <w:t>Q</w:t>
      </w:r>
      <w:r w:rsidRPr="00372138">
        <w:rPr>
          <w:color w:val="1F5FA8"/>
          <w:lang w:val="ru-RU"/>
        </w:rPr>
        <w:t>3 делят упорядоченные доходы на 4 группы по 25% пользователей.</w:t>
      </w:r>
    </w:p>
    <w:p w14:paraId="3324A22B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1F6E0C10" w14:textId="77777777" w:rsidR="002225AD" w:rsidRPr="00372138" w:rsidRDefault="0037213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372138">
        <w:rPr>
          <w:rFonts w:ascii="Arial" w:eastAsia="Arial" w:hAnsi="Arial" w:cs="Arial"/>
          <w:color w:val="000000"/>
          <w:sz w:val="24"/>
          <w:szCs w:val="24"/>
          <w:lang w:val="ru-RU"/>
        </w:rPr>
        <w:t>Вари</w:t>
      </w:r>
      <w:r w:rsidRPr="00372138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ант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372138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5BD17D61" w14:textId="77777777" w:rsidR="002225AD" w:rsidRPr="00372138" w:rsidRDefault="0037213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372138">
        <w:rPr>
          <w:rFonts w:ascii="Arial" w:eastAsia="Arial" w:hAnsi="Arial" w:cs="Arial"/>
          <w:color w:val="000000"/>
          <w:sz w:val="24"/>
          <w:szCs w:val="24"/>
          <w:lang w:val="ru-RU"/>
        </w:rPr>
        <w:lastRenderedPageBreak/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 w:rsidRPr="00372138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0EC3DB97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372138">
        <w:rPr>
          <w:rFonts w:ascii="Arial" w:eastAsia="Arial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0ACBF22C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4D162BF2" w14:textId="77777777" w:rsidR="002225AD" w:rsidRPr="00372138" w:rsidRDefault="002225A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66A0B1F6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b/>
          <w:color w:val="FF0000"/>
          <w:lang w:val="ru-RU"/>
        </w:rPr>
        <w:t>Ответ:</w:t>
      </w:r>
    </w:p>
    <w:p w14:paraId="3DD81C69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color w:val="FF0000"/>
          <w:lang w:val="ru-RU"/>
        </w:rPr>
        <w:t xml:space="preserve">1) Проверяем эффект: конверсия в </w:t>
      </w:r>
      <w:r w:rsidRPr="00372138">
        <w:rPr>
          <w:color w:val="FF0000"/>
          <w:lang w:val="ru-RU"/>
        </w:rPr>
        <w:t xml:space="preserve">платёж </w:t>
      </w:r>
      <w:r w:rsidRPr="00372138">
        <w:rPr>
          <w:color w:val="FF0000"/>
        </w:rPr>
        <w:t>A</w:t>
      </w:r>
      <w:r w:rsidRPr="00372138">
        <w:rPr>
          <w:color w:val="FF0000"/>
          <w:lang w:val="ru-RU"/>
        </w:rPr>
        <w:t xml:space="preserve"> = 1003 / 100 047 501 ≈ 0,001003%, </w:t>
      </w:r>
      <w:r w:rsidRPr="00372138">
        <w:rPr>
          <w:color w:val="FF0000"/>
        </w:rPr>
        <w:t>B</w:t>
      </w:r>
      <w:r w:rsidRPr="00372138">
        <w:rPr>
          <w:color w:val="FF0000"/>
          <w:lang w:val="ru-RU"/>
        </w:rPr>
        <w:t xml:space="preserve"> = 1099 / 100 001 055 ≈ 0,001099%. Относительный рост +9,6%. </w:t>
      </w:r>
      <w:r w:rsidRPr="00372138">
        <w:rPr>
          <w:color w:val="FF0000"/>
        </w:rPr>
        <w:t>Z</w:t>
      </w:r>
      <w:r w:rsidRPr="00372138">
        <w:rPr>
          <w:color w:val="FF0000"/>
          <w:lang w:val="ru-RU"/>
        </w:rPr>
        <w:t xml:space="preserve">-тест для двух долей / </w:t>
      </w:r>
      <w:r w:rsidRPr="00372138">
        <w:rPr>
          <w:color w:val="FF0000"/>
        </w:rPr>
        <w:t>χ</w:t>
      </w:r>
      <w:r w:rsidRPr="00372138">
        <w:rPr>
          <w:color w:val="FF0000"/>
          <w:lang w:val="ru-RU"/>
        </w:rPr>
        <w:t xml:space="preserve">²: </w:t>
      </w:r>
      <w:r w:rsidRPr="00372138">
        <w:rPr>
          <w:color w:val="FF0000"/>
        </w:rPr>
        <w:t>z</w:t>
      </w:r>
      <w:r w:rsidRPr="00372138">
        <w:rPr>
          <w:color w:val="FF0000"/>
          <w:lang w:val="ru-RU"/>
        </w:rPr>
        <w:t xml:space="preserve"> = 2,10,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= 0,035 &lt; 0,05. Формально различие значимо, но 95% ДИ относительного эффекта очень широкий: от +0,7% до +18,6%.</w:t>
      </w:r>
    </w:p>
    <w:p w14:paraId="26C6AD28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color w:val="FF0000"/>
        </w:rPr>
        <w:t xml:space="preserve">2) </w:t>
      </w:r>
      <w:proofErr w:type="spellStart"/>
      <w:r w:rsidRPr="00372138">
        <w:rPr>
          <w:color w:val="FF0000"/>
        </w:rPr>
        <w:t>Красный</w:t>
      </w:r>
      <w:proofErr w:type="spellEnd"/>
      <w:r w:rsidRPr="00372138">
        <w:rPr>
          <w:color w:val="FF0000"/>
        </w:rPr>
        <w:t xml:space="preserve"> </w:t>
      </w:r>
      <w:proofErr w:type="spellStart"/>
      <w:r w:rsidRPr="00372138">
        <w:rPr>
          <w:color w:val="FF0000"/>
        </w:rPr>
        <w:t>флаг</w:t>
      </w:r>
      <w:proofErr w:type="spellEnd"/>
      <w:r w:rsidRPr="00372138">
        <w:rPr>
          <w:color w:val="FF0000"/>
        </w:rPr>
        <w:t xml:space="preserve"> — Sample Ratio Mismatch. </w:t>
      </w:r>
      <w:r w:rsidRPr="00372138">
        <w:rPr>
          <w:color w:val="FF0000"/>
          <w:lang w:val="ru-RU"/>
        </w:rPr>
        <w:t xml:space="preserve">При сплите 50/50 разница в 46 446 посетителей на ~200 млн — это не случайность: </w:t>
      </w:r>
      <w:r w:rsidRPr="00372138">
        <w:rPr>
          <w:color w:val="FF0000"/>
        </w:rPr>
        <w:t>χ</w:t>
      </w:r>
      <w:r w:rsidRPr="00372138">
        <w:rPr>
          <w:color w:val="FF0000"/>
          <w:lang w:val="ru-RU"/>
        </w:rPr>
        <w:t xml:space="preserve">² на соответствие 50/50 даёт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≈ 0,001. Значит, сплитование или логирование работает некорректно (боты, разная фильтрация, редиректы,</w:t>
      </w:r>
      <w:r w:rsidRPr="00372138">
        <w:rPr>
          <w:color w:val="FF0000"/>
          <w:lang w:val="ru-RU"/>
        </w:rPr>
        <w:t xml:space="preserve"> баги в трекинге одного из вариантов), и группы могут быть несопоставимы. В такой ситуации результатам эксперимента доверять нельзя, даже если 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>-</w:t>
      </w:r>
      <w:r w:rsidRPr="00372138">
        <w:rPr>
          <w:color w:val="FF0000"/>
        </w:rPr>
        <w:t>value</w:t>
      </w:r>
      <w:r w:rsidRPr="00372138">
        <w:rPr>
          <w:color w:val="FF0000"/>
          <w:lang w:val="ru-RU"/>
        </w:rPr>
        <w:t xml:space="preserve"> </w:t>
      </w:r>
      <w:proofErr w:type="gramStart"/>
      <w:r w:rsidRPr="00372138">
        <w:rPr>
          <w:color w:val="FF0000"/>
          <w:lang w:val="ru-RU"/>
        </w:rPr>
        <w:t>&lt; 0</w:t>
      </w:r>
      <w:proofErr w:type="gramEnd"/>
      <w:r w:rsidRPr="00372138">
        <w:rPr>
          <w:color w:val="FF0000"/>
          <w:lang w:val="ru-RU"/>
        </w:rPr>
        <w:t>,05.</w:t>
      </w:r>
    </w:p>
    <w:p w14:paraId="2EED962C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372138">
        <w:rPr>
          <w:color w:val="FF0000"/>
          <w:lang w:val="ru-RU"/>
        </w:rPr>
        <w:t>3) Дополнительно: эффект держится всего на ~96 дополнительных платежах при конверсии ~0,001%, поэ</w:t>
      </w:r>
      <w:r w:rsidRPr="00372138">
        <w:rPr>
          <w:color w:val="FF0000"/>
          <w:lang w:val="ru-RU"/>
        </w:rPr>
        <w:t xml:space="preserve">тому его легко «создают» выбросы, боты или повторные платежи. Нужно уточнить, что такое «платёж» (пользователь или транзакция), а также посмотреть выручку и </w:t>
      </w:r>
      <w:r w:rsidRPr="00372138">
        <w:rPr>
          <w:color w:val="FF0000"/>
        </w:rPr>
        <w:t>ARPU</w:t>
      </w:r>
      <w:r w:rsidRPr="00372138">
        <w:rPr>
          <w:color w:val="FF0000"/>
          <w:lang w:val="ru-RU"/>
        </w:rPr>
        <w:t>, а не только число платежей: рост числа оплат мог сопровождаться падением среднего чека.</w:t>
      </w:r>
    </w:p>
    <w:p w14:paraId="6BA6EA20" w14:textId="77777777" w:rsidR="002225AD" w:rsidRPr="00372138" w:rsidRDefault="0037213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372138">
        <w:rPr>
          <w:color w:val="FF0000"/>
          <w:lang w:val="ru-RU"/>
        </w:rPr>
        <w:t>Реком</w:t>
      </w:r>
      <w:r w:rsidRPr="00372138">
        <w:rPr>
          <w:color w:val="FF0000"/>
          <w:lang w:val="ru-RU"/>
        </w:rPr>
        <w:t xml:space="preserve">ендация: подтвердить вывод коллег я не могу. Сначала нужно найти и устранить причину </w:t>
      </w:r>
      <w:r w:rsidRPr="00372138">
        <w:rPr>
          <w:color w:val="FF0000"/>
        </w:rPr>
        <w:t>SRM</w:t>
      </w:r>
      <w:r w:rsidRPr="00372138">
        <w:rPr>
          <w:color w:val="FF0000"/>
          <w:lang w:val="ru-RU"/>
        </w:rPr>
        <w:t xml:space="preserve"> (проверить логику рандомизации, фильтры ботов, события в логах), затем перезапустить тест или пересчитать на корректной выборке, с заранее заданными метрикой, </w:t>
      </w:r>
      <w:r w:rsidRPr="00372138">
        <w:rPr>
          <w:color w:val="FF0000"/>
        </w:rPr>
        <w:t>MDE</w:t>
      </w:r>
      <w:r w:rsidRPr="00372138">
        <w:rPr>
          <w:color w:val="FF0000"/>
          <w:lang w:val="ru-RU"/>
        </w:rPr>
        <w:t xml:space="preserve"> и дл</w:t>
      </w:r>
      <w:r w:rsidRPr="00372138">
        <w:rPr>
          <w:color w:val="FF0000"/>
          <w:lang w:val="ru-RU"/>
        </w:rPr>
        <w:t>ительностью. Если после этого эффект сохранится (</w:t>
      </w:r>
      <w:r w:rsidRPr="00372138">
        <w:rPr>
          <w:color w:val="FF0000"/>
        </w:rPr>
        <w:t>p</w:t>
      </w:r>
      <w:r w:rsidRPr="00372138">
        <w:rPr>
          <w:color w:val="FF0000"/>
          <w:lang w:val="ru-RU"/>
        </w:rPr>
        <w:t xml:space="preserve"> </w:t>
      </w:r>
      <w:proofErr w:type="gramStart"/>
      <w:r w:rsidRPr="00372138">
        <w:rPr>
          <w:color w:val="FF0000"/>
          <w:lang w:val="ru-RU"/>
        </w:rPr>
        <w:t>&lt; 0</w:t>
      </w:r>
      <w:proofErr w:type="gramEnd"/>
      <w:r w:rsidRPr="00372138">
        <w:rPr>
          <w:color w:val="FF0000"/>
          <w:lang w:val="ru-RU"/>
        </w:rPr>
        <w:t>,05 и выручка/</w:t>
      </w:r>
      <w:r w:rsidRPr="00372138">
        <w:rPr>
          <w:color w:val="FF0000"/>
        </w:rPr>
        <w:t>ARPU</w:t>
      </w:r>
      <w:r w:rsidRPr="00372138">
        <w:rPr>
          <w:color w:val="FF0000"/>
          <w:lang w:val="ru-RU"/>
        </w:rPr>
        <w:t xml:space="preserve"> не падают), вариант </w:t>
      </w:r>
      <w:r w:rsidRPr="00372138">
        <w:rPr>
          <w:color w:val="FF0000"/>
        </w:rPr>
        <w:t>B</w:t>
      </w:r>
      <w:r w:rsidRPr="00372138">
        <w:rPr>
          <w:color w:val="FF0000"/>
          <w:lang w:val="ru-RU"/>
        </w:rPr>
        <w:t xml:space="preserve"> можно раскатывать. </w:t>
      </w:r>
      <w:proofErr w:type="spellStart"/>
      <w:r w:rsidRPr="00372138">
        <w:rPr>
          <w:color w:val="FF0000"/>
        </w:rPr>
        <w:t>До</w:t>
      </w:r>
      <w:proofErr w:type="spellEnd"/>
      <w:r w:rsidRPr="00372138">
        <w:rPr>
          <w:color w:val="FF0000"/>
        </w:rPr>
        <w:t xml:space="preserve"> </w:t>
      </w:r>
      <w:proofErr w:type="spellStart"/>
      <w:r w:rsidRPr="00372138">
        <w:rPr>
          <w:color w:val="FF0000"/>
        </w:rPr>
        <w:t>этого</w:t>
      </w:r>
      <w:proofErr w:type="spellEnd"/>
      <w:r w:rsidRPr="00372138">
        <w:rPr>
          <w:color w:val="FF0000"/>
        </w:rPr>
        <w:t xml:space="preserve"> </w:t>
      </w:r>
      <w:proofErr w:type="spellStart"/>
      <w:r w:rsidRPr="00372138">
        <w:rPr>
          <w:color w:val="FF0000"/>
        </w:rPr>
        <w:t>решение</w:t>
      </w:r>
      <w:proofErr w:type="spellEnd"/>
      <w:r w:rsidRPr="00372138">
        <w:rPr>
          <w:color w:val="FF0000"/>
        </w:rPr>
        <w:t xml:space="preserve"> </w:t>
      </w:r>
      <w:proofErr w:type="spellStart"/>
      <w:r w:rsidRPr="00372138">
        <w:rPr>
          <w:color w:val="FF0000"/>
        </w:rPr>
        <w:t>принимать</w:t>
      </w:r>
      <w:proofErr w:type="spellEnd"/>
      <w:r w:rsidRPr="00372138">
        <w:rPr>
          <w:color w:val="FF0000"/>
        </w:rPr>
        <w:t xml:space="preserve"> </w:t>
      </w:r>
      <w:proofErr w:type="spellStart"/>
      <w:r w:rsidRPr="00372138">
        <w:rPr>
          <w:color w:val="FF0000"/>
        </w:rPr>
        <w:t>не</w:t>
      </w:r>
      <w:proofErr w:type="spellEnd"/>
      <w:r w:rsidRPr="00372138">
        <w:rPr>
          <w:color w:val="FF0000"/>
        </w:rPr>
        <w:t xml:space="preserve"> </w:t>
      </w:r>
      <w:proofErr w:type="spellStart"/>
      <w:r w:rsidRPr="00372138">
        <w:rPr>
          <w:color w:val="FF0000"/>
        </w:rPr>
        <w:t>стоит</w:t>
      </w:r>
      <w:proofErr w:type="spellEnd"/>
      <w:r w:rsidRPr="00372138">
        <w:rPr>
          <w:color w:val="FF0000"/>
        </w:rPr>
        <w:t>.</w:t>
      </w:r>
    </w:p>
    <w:sectPr w:rsidR="002225AD" w:rsidRPr="0037213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563401F-4844-4D34-88FF-C7E5D45B687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01CBE4B-7635-43A0-A908-3C5603C4D4EB}"/>
    <w:embedBold r:id="rId3" w:fontKey="{0B1AD1DC-B438-49D2-AA94-CF2273B067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27AB81F3-E924-419D-BC55-512B58C1E818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F9DAE4B5-6142-4CAF-AFD5-357FF57DB7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2EA5"/>
    <w:multiLevelType w:val="multilevel"/>
    <w:tmpl w:val="3886D812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5AD"/>
    <w:rsid w:val="002225AD"/>
    <w:rsid w:val="0037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A1ED"/>
  <w15:docId w15:val="{C6786A87-9C96-4DDC-B343-42C2F154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1845</Words>
  <Characters>10518</Characters>
  <Application>Microsoft Office Word</Application>
  <DocSecurity>0</DocSecurity>
  <Lines>87</Lines>
  <Paragraphs>24</Paragraphs>
  <ScaleCrop>false</ScaleCrop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Вилкин Артем</cp:lastModifiedBy>
  <cp:revision>2</cp:revision>
  <dcterms:created xsi:type="dcterms:W3CDTF">2024-09-05T08:54:00Z</dcterms:created>
  <dcterms:modified xsi:type="dcterms:W3CDTF">2026-10-04T08:05:00Z</dcterms:modified>
</cp:coreProperties>
</file>