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42ECBAE8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="00575B18">
        <w:rPr>
          <w:noProof/>
          <w:sz w:val="40"/>
          <w:szCs w:val="40"/>
        </w:rPr>
        <w:t>Source Control Document: Ribbon Cable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10BA14C0" w14:textId="4C62C8FE" w:rsidR="008D4831" w:rsidRDefault="00575B18" w:rsidP="00F237D1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INTRODUCTION</w:t>
      </w:r>
    </w:p>
    <w:p w14:paraId="2C40CE8D" w14:textId="5B2E2833" w:rsidR="00575B18" w:rsidRDefault="00575B18" w:rsidP="00F237D1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document describes the requirements for the </w:t>
      </w:r>
      <w:proofErr w:type="spellStart"/>
      <w:r>
        <w:rPr>
          <w:rFonts w:eastAsia="Times New Roman" w:cstheme="minorHAnsi"/>
        </w:rPr>
        <w:t>freeETarget</w:t>
      </w:r>
      <w:proofErr w:type="spellEnd"/>
      <w:r>
        <w:rPr>
          <w:rFonts w:eastAsia="Times New Roman" w:cstheme="minorHAnsi"/>
        </w:rPr>
        <w:t xml:space="preserve"> flat cable used to connect the control board to the four sensors.</w:t>
      </w:r>
    </w:p>
    <w:p w14:paraId="7E84BBA3" w14:textId="77777777" w:rsidR="00575B18" w:rsidRDefault="00575B18" w:rsidP="00F237D1">
      <w:pPr>
        <w:rPr>
          <w:rFonts w:eastAsia="Times New Roman" w:cstheme="minorHAnsi"/>
        </w:rPr>
      </w:pPr>
    </w:p>
    <w:p w14:paraId="5E23B24F" w14:textId="49EB7C31" w:rsidR="00575B18" w:rsidRDefault="00575B18" w:rsidP="00F237D1">
      <w:pPr>
        <w:rPr>
          <w:rFonts w:eastAsia="Times New Roman" w:cstheme="minorHAnsi"/>
          <w:b/>
          <w:bCs/>
          <w:sz w:val="28"/>
          <w:szCs w:val="28"/>
        </w:rPr>
      </w:pPr>
      <w:r w:rsidRPr="00575B18">
        <w:rPr>
          <w:rFonts w:eastAsia="Times New Roman" w:cstheme="minorHAnsi"/>
          <w:b/>
          <w:bCs/>
          <w:sz w:val="28"/>
          <w:szCs w:val="28"/>
        </w:rPr>
        <w:t>DRAWING</w:t>
      </w:r>
    </w:p>
    <w:p w14:paraId="4D048244" w14:textId="4404EACE" w:rsidR="00575B18" w:rsidRPr="00575B18" w:rsidRDefault="00575B18" w:rsidP="00F237D1">
      <w:pPr>
        <w:rPr>
          <w:rFonts w:eastAsia="Times New Roman" w:cstheme="minorHAnsi"/>
        </w:rPr>
      </w:pPr>
      <w:r>
        <w:rPr>
          <w:rFonts w:eastAsia="Times New Roman" w:cstheme="minorHAnsi"/>
        </w:rPr>
        <w:t>The ribbon cable consists of five IDC connectors and a ten-conductor ribbon as shown in Figure 1.</w:t>
      </w:r>
    </w:p>
    <w:p w14:paraId="56C78A0E" w14:textId="355F79C2" w:rsidR="00575B18" w:rsidRDefault="00575B18" w:rsidP="00575B1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ACEEA02" wp14:editId="590B0334">
            <wp:extent cx="6858000" cy="3246755"/>
            <wp:effectExtent l="0" t="0" r="0" b="4445"/>
            <wp:docPr id="2105964593" name="Picture 2" descr="A diagram of a diagram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4593" name="Picture 2" descr="A diagram of a diagram of a 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1044" w14:textId="5F33A662" w:rsidR="00575B18" w:rsidRDefault="00575B18" w:rsidP="00575B18">
      <w:pPr>
        <w:jc w:val="center"/>
        <w:rPr>
          <w:rFonts w:cstheme="minorHAnsi"/>
        </w:rPr>
      </w:pPr>
      <w:r>
        <w:rPr>
          <w:rFonts w:cstheme="minorHAnsi"/>
        </w:rPr>
        <w:t>Figure 1: Ribbon Cable Assembly</w:t>
      </w:r>
    </w:p>
    <w:p w14:paraId="47926493" w14:textId="7B498BD8" w:rsidR="00575B18" w:rsidRDefault="00575B18" w:rsidP="00575B18">
      <w:pPr>
        <w:rPr>
          <w:rFonts w:cstheme="minorHAnsi"/>
        </w:rPr>
      </w:pPr>
      <w:r>
        <w:rPr>
          <w:rFonts w:cstheme="minorHAnsi"/>
        </w:rPr>
        <w:t>Note the orientation of the connectors.  The first four connectors are on one side, and the last one is on the opposite side.</w:t>
      </w:r>
    </w:p>
    <w:p w14:paraId="7F02E8F2" w14:textId="77777777" w:rsidR="00B55DFC" w:rsidRDefault="00B55DFC" w:rsidP="00575B18">
      <w:pPr>
        <w:rPr>
          <w:rFonts w:cstheme="minorHAnsi"/>
        </w:rPr>
      </w:pPr>
    </w:p>
    <w:p w14:paraId="44375A48" w14:textId="21498BCB" w:rsidR="00B55DFC" w:rsidRDefault="00B55DFC" w:rsidP="00575B18">
      <w:pPr>
        <w:rPr>
          <w:rFonts w:cstheme="minorHAnsi"/>
        </w:rPr>
      </w:pPr>
      <w:r>
        <w:rPr>
          <w:rFonts w:cstheme="minorHAnsi"/>
        </w:rPr>
        <w:t>BOM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840"/>
        <w:gridCol w:w="3136"/>
        <w:gridCol w:w="1440"/>
      </w:tblGrid>
      <w:tr w:rsidR="00B55DFC" w14:paraId="334D64FB" w14:textId="77777777" w:rsidTr="00B55DFC">
        <w:tc>
          <w:tcPr>
            <w:tcW w:w="609" w:type="dxa"/>
          </w:tcPr>
          <w:p w14:paraId="35A61FED" w14:textId="3646B8BB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Item</w:t>
            </w:r>
          </w:p>
        </w:tc>
        <w:tc>
          <w:tcPr>
            <w:tcW w:w="840" w:type="dxa"/>
          </w:tcPr>
          <w:p w14:paraId="27546603" w14:textId="3E961AE3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Qty</w:t>
            </w:r>
          </w:p>
        </w:tc>
        <w:tc>
          <w:tcPr>
            <w:tcW w:w="3136" w:type="dxa"/>
          </w:tcPr>
          <w:p w14:paraId="41239792" w14:textId="3ACB60FC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1440" w:type="dxa"/>
          </w:tcPr>
          <w:p w14:paraId="0D7A9907" w14:textId="6791A733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Amazon P/N</w:t>
            </w:r>
          </w:p>
        </w:tc>
      </w:tr>
      <w:tr w:rsidR="00B55DFC" w14:paraId="3E9EEC74" w14:textId="77777777" w:rsidTr="00B55DFC">
        <w:tc>
          <w:tcPr>
            <w:tcW w:w="609" w:type="dxa"/>
          </w:tcPr>
          <w:p w14:paraId="3B27B6F1" w14:textId="2A1C2D2D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0" w:type="dxa"/>
          </w:tcPr>
          <w:p w14:paraId="2DC908B8" w14:textId="6D92E472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136" w:type="dxa"/>
          </w:tcPr>
          <w:p w14:paraId="7DA21982" w14:textId="6BDA38FC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IDC Cable Connectors </w:t>
            </w:r>
            <w:r>
              <w:rPr>
                <w:rFonts w:cstheme="minorHAnsi"/>
              </w:rPr>
              <w:t>FC-10P</w:t>
            </w:r>
          </w:p>
        </w:tc>
        <w:tc>
          <w:tcPr>
            <w:tcW w:w="1440" w:type="dxa"/>
          </w:tcPr>
          <w:p w14:paraId="4EB987E3" w14:textId="1553DD30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B00O9Y6FL6</w:t>
            </w:r>
          </w:p>
        </w:tc>
      </w:tr>
      <w:tr w:rsidR="00B55DFC" w14:paraId="67155EBF" w14:textId="77777777" w:rsidTr="00B55DFC">
        <w:tc>
          <w:tcPr>
            <w:tcW w:w="609" w:type="dxa"/>
          </w:tcPr>
          <w:p w14:paraId="71E1E193" w14:textId="336D414D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0" w:type="dxa"/>
          </w:tcPr>
          <w:p w14:paraId="4C9DE644" w14:textId="633A8E8C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800mm</w:t>
            </w:r>
          </w:p>
        </w:tc>
        <w:tc>
          <w:tcPr>
            <w:tcW w:w="3136" w:type="dxa"/>
          </w:tcPr>
          <w:p w14:paraId="0197B087" w14:textId="3D1FB49C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10 Conductor Flat Cable</w:t>
            </w:r>
          </w:p>
        </w:tc>
        <w:tc>
          <w:tcPr>
            <w:tcW w:w="1440" w:type="dxa"/>
          </w:tcPr>
          <w:p w14:paraId="335BE2B7" w14:textId="3864F9B5" w:rsidR="00B55DFC" w:rsidRDefault="00B55DFC" w:rsidP="00575B18">
            <w:pPr>
              <w:rPr>
                <w:rFonts w:cstheme="minorHAnsi"/>
              </w:rPr>
            </w:pPr>
            <w:r>
              <w:rPr>
                <w:rFonts w:cstheme="minorHAnsi"/>
              </w:rPr>
              <w:t>B07P77YRB2</w:t>
            </w:r>
          </w:p>
        </w:tc>
      </w:tr>
    </w:tbl>
    <w:p w14:paraId="045D3C60" w14:textId="77777777" w:rsidR="00575B18" w:rsidRPr="00575B18" w:rsidRDefault="00575B18" w:rsidP="00575B18">
      <w:pPr>
        <w:rPr>
          <w:rFonts w:cstheme="minorHAnsi"/>
        </w:rPr>
      </w:pPr>
    </w:p>
    <w:sectPr w:rsidR="00575B18" w:rsidRPr="00575B18" w:rsidSect="00FB3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A5A34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81225"/>
    <w:rsid w:val="001F57FB"/>
    <w:rsid w:val="0020162B"/>
    <w:rsid w:val="00214EE4"/>
    <w:rsid w:val="00273EAC"/>
    <w:rsid w:val="002B6610"/>
    <w:rsid w:val="003001B2"/>
    <w:rsid w:val="00304BF9"/>
    <w:rsid w:val="00330062"/>
    <w:rsid w:val="003767CC"/>
    <w:rsid w:val="0038250B"/>
    <w:rsid w:val="003A6042"/>
    <w:rsid w:val="003D78F9"/>
    <w:rsid w:val="003F5A59"/>
    <w:rsid w:val="00447BA9"/>
    <w:rsid w:val="00453524"/>
    <w:rsid w:val="00453FB1"/>
    <w:rsid w:val="004977F8"/>
    <w:rsid w:val="004C5855"/>
    <w:rsid w:val="004E70B5"/>
    <w:rsid w:val="00507660"/>
    <w:rsid w:val="005158FA"/>
    <w:rsid w:val="0055420D"/>
    <w:rsid w:val="00564899"/>
    <w:rsid w:val="00570831"/>
    <w:rsid w:val="00575B18"/>
    <w:rsid w:val="00581039"/>
    <w:rsid w:val="005960B5"/>
    <w:rsid w:val="0059640D"/>
    <w:rsid w:val="005A142E"/>
    <w:rsid w:val="005C339F"/>
    <w:rsid w:val="005C41B2"/>
    <w:rsid w:val="005D74B0"/>
    <w:rsid w:val="005F3054"/>
    <w:rsid w:val="005F3BBF"/>
    <w:rsid w:val="006025A3"/>
    <w:rsid w:val="006114DE"/>
    <w:rsid w:val="00623DC1"/>
    <w:rsid w:val="00626047"/>
    <w:rsid w:val="00640A2B"/>
    <w:rsid w:val="006525E4"/>
    <w:rsid w:val="00727DC5"/>
    <w:rsid w:val="00737BC6"/>
    <w:rsid w:val="007702FF"/>
    <w:rsid w:val="00775E89"/>
    <w:rsid w:val="007B7BB7"/>
    <w:rsid w:val="007C44D4"/>
    <w:rsid w:val="007E49F0"/>
    <w:rsid w:val="007F305B"/>
    <w:rsid w:val="00823F7F"/>
    <w:rsid w:val="008839E3"/>
    <w:rsid w:val="00890F2C"/>
    <w:rsid w:val="008B15CE"/>
    <w:rsid w:val="008C0C9E"/>
    <w:rsid w:val="008D4831"/>
    <w:rsid w:val="00915593"/>
    <w:rsid w:val="00965A95"/>
    <w:rsid w:val="00981082"/>
    <w:rsid w:val="00995EA3"/>
    <w:rsid w:val="009D4364"/>
    <w:rsid w:val="009F47B4"/>
    <w:rsid w:val="00AC122E"/>
    <w:rsid w:val="00AC2BEC"/>
    <w:rsid w:val="00AE3505"/>
    <w:rsid w:val="00B26DA0"/>
    <w:rsid w:val="00B3334B"/>
    <w:rsid w:val="00B55DFC"/>
    <w:rsid w:val="00B621F9"/>
    <w:rsid w:val="00B92B92"/>
    <w:rsid w:val="00B931B8"/>
    <w:rsid w:val="00BD5DEF"/>
    <w:rsid w:val="00C0141E"/>
    <w:rsid w:val="00C14C9F"/>
    <w:rsid w:val="00C35E08"/>
    <w:rsid w:val="00CA6CAF"/>
    <w:rsid w:val="00CE438F"/>
    <w:rsid w:val="00D11384"/>
    <w:rsid w:val="00D177EA"/>
    <w:rsid w:val="00D24613"/>
    <w:rsid w:val="00D41902"/>
    <w:rsid w:val="00DB47F0"/>
    <w:rsid w:val="00E061B2"/>
    <w:rsid w:val="00E16C89"/>
    <w:rsid w:val="00E30A77"/>
    <w:rsid w:val="00E36F0F"/>
    <w:rsid w:val="00E556B6"/>
    <w:rsid w:val="00EB4DAA"/>
    <w:rsid w:val="00EC2DC8"/>
    <w:rsid w:val="00ED22E7"/>
    <w:rsid w:val="00F2227D"/>
    <w:rsid w:val="00F237D1"/>
    <w:rsid w:val="00F25CBA"/>
    <w:rsid w:val="00F375B2"/>
    <w:rsid w:val="00F56BD2"/>
    <w:rsid w:val="00FA7081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cp:lastPrinted>2024-03-20T20:14:00Z</cp:lastPrinted>
  <dcterms:created xsi:type="dcterms:W3CDTF">2024-12-28T19:48:00Z</dcterms:created>
  <dcterms:modified xsi:type="dcterms:W3CDTF">2025-05-19T01:19:00Z</dcterms:modified>
</cp:coreProperties>
</file>