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421F4" w14:textId="440914F1" w:rsidR="002B6610" w:rsidRDefault="002B6610" w:rsidP="002B6610">
      <w:pPr>
        <w:pStyle w:val="Heading1"/>
      </w:pPr>
      <w:r w:rsidRPr="002B6610">
        <w:t>freETarget</w:t>
      </w:r>
    </w:p>
    <w:p w14:paraId="658792AF" w14:textId="2F87DBAD" w:rsidR="002B6610" w:rsidRDefault="002B6610" w:rsidP="002B6610">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51BFB982" wp14:editId="43943B9A">
                <wp:simplePos x="0" y="0"/>
                <wp:positionH relativeFrom="column">
                  <wp:posOffset>6674</wp:posOffset>
                </wp:positionH>
                <wp:positionV relativeFrom="paragraph">
                  <wp:posOffset>628451</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F11B33" w:rsidRDefault="00F11B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BFB982" id="_x0000_t202" coordsize="21600,21600" o:spt="202" path="m,l,21600r21600,l21600,xe">
                <v:stroke joinstyle="miter"/>
                <v:path gradientshapeok="t" o:connecttype="rect"/>
              </v:shapetype>
              <v:shape id="Text Box 1" o:spid="_x0000_s1026" type="#_x0000_t202" style="position:absolute;margin-left:.55pt;margin-top:49.5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" fillcolor="white [3201]" strokeweight=".5pt">
                <v:textbox>
                  <w:txbxContent>
                    <w:p w14:paraId="59D8BA0B" w14:textId="77777777" w:rsidR="002B6610" w:rsidRDefault="002B6610"/>
                  </w:txbxContent>
                </v:textbox>
              </v:shape>
            </w:pict>
          </mc:Fallback>
        </mc:AlternateContent>
      </w:r>
      <w:r>
        <w:rPr>
          <w:sz w:val="44"/>
          <w:szCs w:val="44"/>
        </w:rPr>
        <w:t xml:space="preserve">Application Note: </w:t>
      </w:r>
      <w:r w:rsidR="00AF3EF8">
        <w:rPr>
          <w:sz w:val="44"/>
          <w:szCs w:val="44"/>
        </w:rPr>
        <w:t>Using the Accessory Port</w:t>
      </w:r>
    </w:p>
    <w:p w14:paraId="1AB00343" w14:textId="7845E026" w:rsidR="002B6610" w:rsidRPr="002B6610" w:rsidRDefault="002B6610">
      <w:pPr>
        <w:rPr>
          <w:sz w:val="24"/>
          <w:szCs w:val="24"/>
        </w:rPr>
      </w:pPr>
      <w:r>
        <w:rPr>
          <w:sz w:val="44"/>
          <w:szCs w:val="44"/>
        </w:rPr>
        <w:t xml:space="preserve"> </w:t>
      </w:r>
    </w:p>
    <w:p w14:paraId="05BA4513" w14:textId="28924057" w:rsidR="002B6610" w:rsidRPr="006525E4" w:rsidRDefault="002B6610">
      <w:pPr>
        <w:rPr>
          <w:b/>
          <w:bCs/>
          <w:sz w:val="28"/>
          <w:szCs w:val="28"/>
        </w:rPr>
      </w:pPr>
      <w:r w:rsidRPr="006525E4">
        <w:rPr>
          <w:b/>
          <w:bCs/>
          <w:sz w:val="28"/>
          <w:szCs w:val="28"/>
        </w:rPr>
        <w:t>SUMMARY</w:t>
      </w:r>
    </w:p>
    <w:p w14:paraId="5A1E49D6" w14:textId="23B152E1" w:rsidR="002B6610" w:rsidRDefault="002B6610">
      <w:r>
        <w:t>This applicati</w:t>
      </w:r>
      <w:r w:rsidR="009826E2">
        <w:t>on note describes the accessory port and it’s operation</w:t>
      </w:r>
      <w:r w:rsidR="008670A1">
        <w:t>.  Detailed applications of the accessory port can be found in other application notes.</w:t>
      </w:r>
    </w:p>
    <w:p w14:paraId="145FBEAB" w14:textId="6A9FE5F1" w:rsidR="002B6610" w:rsidRDefault="002B6610" w:rsidP="002B6610"/>
    <w:p w14:paraId="13453C06" w14:textId="7144B88C" w:rsidR="002B6610" w:rsidRPr="006525E4" w:rsidRDefault="002B6610" w:rsidP="002B6610">
      <w:pPr>
        <w:rPr>
          <w:b/>
          <w:bCs/>
          <w:sz w:val="28"/>
          <w:szCs w:val="28"/>
        </w:rPr>
      </w:pPr>
      <w:r w:rsidRPr="006525E4">
        <w:rPr>
          <w:b/>
          <w:bCs/>
          <w:sz w:val="28"/>
          <w:szCs w:val="28"/>
        </w:rPr>
        <w:t>INTRODUCTION</w:t>
      </w:r>
    </w:p>
    <w:p w14:paraId="52BE21ED" w14:textId="600AA315" w:rsidR="0013780A" w:rsidRDefault="00782788" w:rsidP="009826E2">
      <w:r>
        <w:t>The freETarget signal proc</w:t>
      </w:r>
      <w:r w:rsidR="009826E2">
        <w:t>essor board supports an accessory connector for driving peripherals such as a witness paper roller, or a long distance serial port.  With this, the user can add a WiFi connection or RS-422 line driver to connect freETarget over a longer distance.  The implementation of a long distance driver is the topic of another application note.</w:t>
      </w:r>
    </w:p>
    <w:p w14:paraId="5209E107" w14:textId="77777777" w:rsidR="009826E2" w:rsidRDefault="009826E2" w:rsidP="009826E2"/>
    <w:p w14:paraId="131F38CB" w14:textId="3A9BBBB4" w:rsidR="009826E2" w:rsidRPr="009826E2" w:rsidRDefault="009826E2" w:rsidP="009826E2">
      <w:pPr>
        <w:rPr>
          <w:b/>
          <w:sz w:val="28"/>
          <w:szCs w:val="28"/>
        </w:rPr>
      </w:pPr>
      <w:r w:rsidRPr="009826E2">
        <w:rPr>
          <w:b/>
          <w:sz w:val="28"/>
          <w:szCs w:val="28"/>
        </w:rPr>
        <w:t>ELECTRICAL</w:t>
      </w:r>
    </w:p>
    <w:p w14:paraId="2FD28742" w14:textId="18349DDE" w:rsidR="009826E2" w:rsidRDefault="009826E2" w:rsidP="009826E2">
      <w:r>
        <w:t>The accessory connector is illustrated in Figure 1.</w:t>
      </w:r>
    </w:p>
    <w:p w14:paraId="64C53B95" w14:textId="77777777" w:rsidR="008670A1" w:rsidRDefault="008670A1" w:rsidP="009826E2"/>
    <w:p w14:paraId="39FC1EC1" w14:textId="5F08935B" w:rsidR="009826E2" w:rsidRDefault="009826E2" w:rsidP="008670A1">
      <w:pPr>
        <w:ind w:left="2880"/>
      </w:pPr>
      <w:r>
        <w:rPr>
          <w:noProof/>
        </w:rPr>
        <w:drawing>
          <wp:inline distT="0" distB="0" distL="0" distR="0" wp14:anchorId="68649D28" wp14:editId="72769037">
            <wp:extent cx="1943100" cy="198354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983541"/>
                    </a:xfrm>
                    <a:prstGeom prst="rect">
                      <a:avLst/>
                    </a:prstGeom>
                    <a:noFill/>
                    <a:ln>
                      <a:noFill/>
                    </a:ln>
                  </pic:spPr>
                </pic:pic>
              </a:graphicData>
            </a:graphic>
          </wp:inline>
        </w:drawing>
      </w:r>
    </w:p>
    <w:p w14:paraId="3113927B" w14:textId="56E74EED" w:rsidR="008670A1" w:rsidRDefault="008670A1" w:rsidP="008670A1">
      <w:pPr>
        <w:jc w:val="center"/>
      </w:pPr>
      <w:r>
        <w:t>Figure 1: Accessory Connector</w:t>
      </w:r>
    </w:p>
    <w:p w14:paraId="359919A0" w14:textId="77777777" w:rsidR="009826E2" w:rsidRDefault="009826E2" w:rsidP="009826E2"/>
    <w:p w14:paraId="7D8BA5A8" w14:textId="77777777" w:rsidR="008670A1" w:rsidRDefault="008670A1" w:rsidP="009826E2"/>
    <w:p w14:paraId="4D78F002" w14:textId="05CF96E2" w:rsidR="009826E2" w:rsidRDefault="009826E2" w:rsidP="009826E2">
      <w:r>
        <w:lastRenderedPageBreak/>
        <w:t>The pin description is provided in Table 1.</w:t>
      </w:r>
    </w:p>
    <w:p w14:paraId="3734F609" w14:textId="77777777" w:rsidR="009826E2" w:rsidRDefault="009826E2" w:rsidP="009826E2"/>
    <w:p w14:paraId="02CBB690" w14:textId="5C276B55" w:rsidR="008670A1" w:rsidRDefault="008670A1" w:rsidP="008670A1">
      <w:pPr>
        <w:jc w:val="center"/>
      </w:pPr>
      <w:r>
        <w:t>Table 1: Accessory Connector Signals</w:t>
      </w:r>
    </w:p>
    <w:tbl>
      <w:tblPr>
        <w:tblStyle w:val="TableGrid"/>
        <w:tblW w:w="0" w:type="auto"/>
        <w:jc w:val="center"/>
        <w:tblLook w:val="04A0" w:firstRow="1" w:lastRow="0" w:firstColumn="1" w:lastColumn="0" w:noHBand="0" w:noVBand="1"/>
      </w:tblPr>
      <w:tblGrid>
        <w:gridCol w:w="738"/>
        <w:gridCol w:w="2160"/>
        <w:gridCol w:w="5130"/>
      </w:tblGrid>
      <w:tr w:rsidR="008670A1" w14:paraId="62B1C577" w14:textId="77777777" w:rsidTr="008670A1">
        <w:trPr>
          <w:jc w:val="center"/>
        </w:trPr>
        <w:tc>
          <w:tcPr>
            <w:tcW w:w="738" w:type="dxa"/>
          </w:tcPr>
          <w:p w14:paraId="30DFFBB9" w14:textId="33841331" w:rsidR="009826E2" w:rsidRDefault="009826E2" w:rsidP="008670A1">
            <w:pPr>
              <w:jc w:val="center"/>
            </w:pPr>
            <w:r>
              <w:t>PIN</w:t>
            </w:r>
          </w:p>
        </w:tc>
        <w:tc>
          <w:tcPr>
            <w:tcW w:w="2160" w:type="dxa"/>
          </w:tcPr>
          <w:p w14:paraId="1BC8BFE0" w14:textId="6CE114F7" w:rsidR="009826E2" w:rsidRDefault="009826E2" w:rsidP="008670A1">
            <w:pPr>
              <w:jc w:val="center"/>
            </w:pPr>
            <w:r>
              <w:t>Description</w:t>
            </w:r>
          </w:p>
        </w:tc>
        <w:tc>
          <w:tcPr>
            <w:tcW w:w="5130" w:type="dxa"/>
          </w:tcPr>
          <w:p w14:paraId="7F75BBC7" w14:textId="11EE4397" w:rsidR="009826E2" w:rsidRDefault="009826E2" w:rsidP="008670A1">
            <w:pPr>
              <w:jc w:val="center"/>
            </w:pPr>
            <w:r>
              <w:t>Notes</w:t>
            </w:r>
          </w:p>
        </w:tc>
      </w:tr>
      <w:tr w:rsidR="008670A1" w14:paraId="6EF9F6F0" w14:textId="77777777" w:rsidTr="008670A1">
        <w:trPr>
          <w:jc w:val="center"/>
        </w:trPr>
        <w:tc>
          <w:tcPr>
            <w:tcW w:w="738" w:type="dxa"/>
          </w:tcPr>
          <w:p w14:paraId="58F14FF4" w14:textId="7CA3B512" w:rsidR="009826E2" w:rsidRDefault="009826E2" w:rsidP="008670A1">
            <w:pPr>
              <w:jc w:val="center"/>
            </w:pPr>
            <w:r>
              <w:t>1</w:t>
            </w:r>
          </w:p>
        </w:tc>
        <w:tc>
          <w:tcPr>
            <w:tcW w:w="2160" w:type="dxa"/>
          </w:tcPr>
          <w:p w14:paraId="3C9528CB" w14:textId="12B67EA2" w:rsidR="009826E2" w:rsidRDefault="009826E2" w:rsidP="009826E2">
            <w:r>
              <w:t>5VDC</w:t>
            </w:r>
          </w:p>
        </w:tc>
        <w:tc>
          <w:tcPr>
            <w:tcW w:w="5130" w:type="dxa"/>
          </w:tcPr>
          <w:p w14:paraId="414AD5D4" w14:textId="71D7F604" w:rsidR="009826E2" w:rsidRDefault="008670A1" w:rsidP="009826E2">
            <w:r>
              <w:t>Five-volt supply to drive interfaces.  Limit 50mA at 5VDC</w:t>
            </w:r>
          </w:p>
        </w:tc>
      </w:tr>
      <w:tr w:rsidR="008670A1" w14:paraId="1AC19AA0" w14:textId="77777777" w:rsidTr="008670A1">
        <w:trPr>
          <w:jc w:val="center"/>
        </w:trPr>
        <w:tc>
          <w:tcPr>
            <w:tcW w:w="738" w:type="dxa"/>
          </w:tcPr>
          <w:p w14:paraId="068335A0" w14:textId="2F665CBD" w:rsidR="009826E2" w:rsidRDefault="009826E2" w:rsidP="008670A1">
            <w:pPr>
              <w:jc w:val="center"/>
            </w:pPr>
            <w:r>
              <w:t>2</w:t>
            </w:r>
          </w:p>
        </w:tc>
        <w:tc>
          <w:tcPr>
            <w:tcW w:w="2160" w:type="dxa"/>
          </w:tcPr>
          <w:p w14:paraId="72ACE5E8" w14:textId="15CC8B2B" w:rsidR="009826E2" w:rsidRDefault="008670A1" w:rsidP="009826E2">
            <w:r>
              <w:t>Auxiliary Transmit Data</w:t>
            </w:r>
          </w:p>
        </w:tc>
        <w:tc>
          <w:tcPr>
            <w:tcW w:w="5130" w:type="dxa"/>
          </w:tcPr>
          <w:p w14:paraId="6DFCEA9E" w14:textId="0505F94F" w:rsidR="009826E2" w:rsidRDefault="008670A1" w:rsidP="009826E2">
            <w:r>
              <w:t>TTL level transmit line 115200, N, 8, 1</w:t>
            </w:r>
          </w:p>
        </w:tc>
      </w:tr>
      <w:tr w:rsidR="008670A1" w14:paraId="59BC624F" w14:textId="77777777" w:rsidTr="008670A1">
        <w:trPr>
          <w:jc w:val="center"/>
        </w:trPr>
        <w:tc>
          <w:tcPr>
            <w:tcW w:w="738" w:type="dxa"/>
          </w:tcPr>
          <w:p w14:paraId="10559CE8" w14:textId="05009967" w:rsidR="009826E2" w:rsidRDefault="009826E2" w:rsidP="008670A1">
            <w:pPr>
              <w:jc w:val="center"/>
            </w:pPr>
            <w:r>
              <w:t>3</w:t>
            </w:r>
          </w:p>
        </w:tc>
        <w:tc>
          <w:tcPr>
            <w:tcW w:w="2160" w:type="dxa"/>
          </w:tcPr>
          <w:p w14:paraId="3F712D46" w14:textId="0D5A484B" w:rsidR="009826E2" w:rsidRDefault="008670A1" w:rsidP="009826E2">
            <w:r>
              <w:t>Auxiliary Receive Data</w:t>
            </w:r>
          </w:p>
        </w:tc>
        <w:tc>
          <w:tcPr>
            <w:tcW w:w="5130" w:type="dxa"/>
          </w:tcPr>
          <w:p w14:paraId="73E2AAB9" w14:textId="5139F6EF" w:rsidR="009826E2" w:rsidRDefault="008670A1" w:rsidP="009826E2">
            <w:r>
              <w:t>TTL level receive line 115200, N, 8, 1</w:t>
            </w:r>
          </w:p>
        </w:tc>
      </w:tr>
      <w:tr w:rsidR="008670A1" w14:paraId="060279D0" w14:textId="77777777" w:rsidTr="008670A1">
        <w:trPr>
          <w:jc w:val="center"/>
        </w:trPr>
        <w:tc>
          <w:tcPr>
            <w:tcW w:w="738" w:type="dxa"/>
          </w:tcPr>
          <w:p w14:paraId="2B144824" w14:textId="0309B6A0" w:rsidR="009826E2" w:rsidRDefault="009826E2" w:rsidP="008670A1">
            <w:pPr>
              <w:jc w:val="center"/>
            </w:pPr>
            <w:r>
              <w:t>4</w:t>
            </w:r>
          </w:p>
        </w:tc>
        <w:tc>
          <w:tcPr>
            <w:tcW w:w="2160" w:type="dxa"/>
          </w:tcPr>
          <w:p w14:paraId="442065F1" w14:textId="5B942D7A" w:rsidR="009826E2" w:rsidRDefault="008670A1" w:rsidP="009826E2">
            <w:r>
              <w:t>Motor Drive</w:t>
            </w:r>
          </w:p>
        </w:tc>
        <w:tc>
          <w:tcPr>
            <w:tcW w:w="5130" w:type="dxa"/>
          </w:tcPr>
          <w:p w14:paraId="29F3B8BA" w14:textId="4F13A03B" w:rsidR="009826E2" w:rsidRDefault="008670A1" w:rsidP="009826E2">
            <w:r>
              <w:t>Current sink through MOS-FET transistor.  Limit 1A at 24VDC</w:t>
            </w:r>
          </w:p>
        </w:tc>
      </w:tr>
      <w:tr w:rsidR="008670A1" w14:paraId="22A54330" w14:textId="77777777" w:rsidTr="008670A1">
        <w:trPr>
          <w:jc w:val="center"/>
        </w:trPr>
        <w:tc>
          <w:tcPr>
            <w:tcW w:w="738" w:type="dxa"/>
          </w:tcPr>
          <w:p w14:paraId="2807C38E" w14:textId="26AFC010" w:rsidR="009826E2" w:rsidRDefault="009826E2" w:rsidP="008670A1">
            <w:pPr>
              <w:jc w:val="center"/>
            </w:pPr>
            <w:r>
              <w:t>5</w:t>
            </w:r>
          </w:p>
        </w:tc>
        <w:tc>
          <w:tcPr>
            <w:tcW w:w="2160" w:type="dxa"/>
          </w:tcPr>
          <w:p w14:paraId="4CE5F1C2" w14:textId="5EA17F0E" w:rsidR="009826E2" w:rsidRDefault="008670A1" w:rsidP="009826E2">
            <w:r>
              <w:t>Spare</w:t>
            </w:r>
          </w:p>
        </w:tc>
        <w:tc>
          <w:tcPr>
            <w:tcW w:w="5130" w:type="dxa"/>
          </w:tcPr>
          <w:p w14:paraId="2C786AC8" w14:textId="30854285" w:rsidR="009826E2" w:rsidRDefault="008670A1" w:rsidP="009826E2">
            <w:r>
              <w:t xml:space="preserve">Unused GPIO </w:t>
            </w:r>
            <w:r w:rsidR="003B1F96">
              <w:t xml:space="preserve">22 </w:t>
            </w:r>
            <w:r>
              <w:t>for future expansion</w:t>
            </w:r>
          </w:p>
        </w:tc>
      </w:tr>
      <w:tr w:rsidR="008670A1" w14:paraId="2A8B0D25" w14:textId="77777777" w:rsidTr="008670A1">
        <w:trPr>
          <w:jc w:val="center"/>
        </w:trPr>
        <w:tc>
          <w:tcPr>
            <w:tcW w:w="738" w:type="dxa"/>
          </w:tcPr>
          <w:p w14:paraId="390F5BAF" w14:textId="3F67F889" w:rsidR="009826E2" w:rsidRDefault="009826E2" w:rsidP="008670A1">
            <w:pPr>
              <w:jc w:val="center"/>
            </w:pPr>
            <w:r>
              <w:t>6</w:t>
            </w:r>
          </w:p>
        </w:tc>
        <w:tc>
          <w:tcPr>
            <w:tcW w:w="2160" w:type="dxa"/>
          </w:tcPr>
          <w:p w14:paraId="1D3D1AD9" w14:textId="7E24BEAD" w:rsidR="009826E2" w:rsidRDefault="009826E2" w:rsidP="009826E2">
            <w:r>
              <w:t>Ground</w:t>
            </w:r>
          </w:p>
        </w:tc>
        <w:tc>
          <w:tcPr>
            <w:tcW w:w="5130" w:type="dxa"/>
          </w:tcPr>
          <w:p w14:paraId="4C3BBB3E" w14:textId="215C32D9" w:rsidR="009826E2" w:rsidRDefault="008670A1" w:rsidP="009826E2">
            <w:r>
              <w:t>Logic ground</w:t>
            </w:r>
          </w:p>
        </w:tc>
      </w:tr>
    </w:tbl>
    <w:p w14:paraId="07DC06E4" w14:textId="77777777" w:rsidR="009826E2" w:rsidRDefault="009826E2" w:rsidP="009826E2"/>
    <w:p w14:paraId="50ADDC32" w14:textId="77777777" w:rsidR="009826E2" w:rsidRDefault="009826E2" w:rsidP="009826E2"/>
    <w:p w14:paraId="38E54248" w14:textId="6845DF0F" w:rsidR="009826E2" w:rsidRDefault="008670A1" w:rsidP="009826E2">
      <w:pPr>
        <w:rPr>
          <w:b/>
          <w:sz w:val="28"/>
          <w:szCs w:val="28"/>
        </w:rPr>
      </w:pPr>
      <w:r w:rsidRPr="008670A1">
        <w:rPr>
          <w:b/>
          <w:sz w:val="28"/>
          <w:szCs w:val="28"/>
        </w:rPr>
        <w:t>OPERATION</w:t>
      </w:r>
    </w:p>
    <w:p w14:paraId="60CBED52" w14:textId="1229A029" w:rsidR="008670A1" w:rsidRDefault="008670A1" w:rsidP="009826E2">
      <w:r>
        <w:t>The intended operation of each of the pins is described in this section.</w:t>
      </w:r>
    </w:p>
    <w:p w14:paraId="0A5C4E04" w14:textId="77777777" w:rsidR="008670A1" w:rsidRPr="008670A1" w:rsidRDefault="008670A1" w:rsidP="009826E2"/>
    <w:p w14:paraId="715F18C3" w14:textId="0AA7C20C" w:rsidR="008670A1" w:rsidRPr="008670A1" w:rsidRDefault="008670A1" w:rsidP="009826E2">
      <w:pPr>
        <w:rPr>
          <w:b/>
          <w:sz w:val="24"/>
          <w:szCs w:val="24"/>
        </w:rPr>
      </w:pPr>
      <w:r w:rsidRPr="008670A1">
        <w:rPr>
          <w:b/>
          <w:sz w:val="24"/>
          <w:szCs w:val="24"/>
        </w:rPr>
        <w:t>5 VDC Power Supply</w:t>
      </w:r>
    </w:p>
    <w:p w14:paraId="5B8B23C8" w14:textId="6460F459" w:rsidR="008670A1" w:rsidRDefault="00F11B33" w:rsidP="009826E2">
      <w:r>
        <w:t>The accessory connector provides a low current source to drive an interface card such as TTL to RS-232 convertors.</w:t>
      </w:r>
    </w:p>
    <w:p w14:paraId="3069C2BF" w14:textId="77777777" w:rsidR="00F11B33" w:rsidRDefault="00F11B33" w:rsidP="009826E2"/>
    <w:p w14:paraId="768AE7CD" w14:textId="0A48EB0C" w:rsidR="00F11B33" w:rsidRPr="00F11B33" w:rsidRDefault="00F11B33" w:rsidP="009826E2">
      <w:pPr>
        <w:rPr>
          <w:b/>
          <w:sz w:val="24"/>
          <w:szCs w:val="24"/>
        </w:rPr>
      </w:pPr>
      <w:r w:rsidRPr="00F11B33">
        <w:rPr>
          <w:b/>
          <w:sz w:val="24"/>
          <w:szCs w:val="24"/>
        </w:rPr>
        <w:t>Auxiliary Transmit</w:t>
      </w:r>
    </w:p>
    <w:p w14:paraId="54C10744" w14:textId="7ACC960A" w:rsidR="00F11B33" w:rsidRDefault="00F11B33" w:rsidP="009826E2">
      <w:r>
        <w:t>The auxiliary transmit provides</w:t>
      </w:r>
    </w:p>
    <w:p w14:paraId="49EB8BC6" w14:textId="7B666939" w:rsidR="00F11B33" w:rsidRDefault="00F11B33" w:rsidP="00F11B33">
      <w:pPr>
        <w:pStyle w:val="ListParagraph"/>
        <w:numPr>
          <w:ilvl w:val="0"/>
          <w:numId w:val="7"/>
        </w:numPr>
      </w:pPr>
      <w:r>
        <w:t>Duplicate shot information JSON message, ex {“SHOT”:1 …. }</w:t>
      </w:r>
    </w:p>
    <w:p w14:paraId="743DA16B" w14:textId="33447A1A" w:rsidR="00F11B33" w:rsidRDefault="00F11B33" w:rsidP="00F11B33">
      <w:pPr>
        <w:pStyle w:val="ListParagraph"/>
        <w:numPr>
          <w:ilvl w:val="0"/>
          <w:numId w:val="7"/>
        </w:numPr>
      </w:pPr>
      <w:r>
        <w:t>Responses to JSON commands from the host, ex {“VERSION”: … }</w:t>
      </w:r>
    </w:p>
    <w:p w14:paraId="5D417579" w14:textId="77777777" w:rsidR="00F11B33" w:rsidRDefault="00F11B33" w:rsidP="00F11B33"/>
    <w:p w14:paraId="69F9F29B" w14:textId="0B095596" w:rsidR="00F11B33" w:rsidRDefault="00F11B33" w:rsidP="00F11B33">
      <w:r>
        <w:t xml:space="preserve">The auxiliary transmit does not support firmware downloads over the serial </w:t>
      </w:r>
      <w:r w:rsidR="003B1F96">
        <w:t>port;</w:t>
      </w:r>
      <w:r>
        <w:t xml:space="preserve"> this is only handled by the main USB port.</w:t>
      </w:r>
    </w:p>
    <w:p w14:paraId="6C9C9862" w14:textId="77777777" w:rsidR="00F11B33" w:rsidRDefault="00F11B33" w:rsidP="00F11B33"/>
    <w:p w14:paraId="58298092" w14:textId="516261D6" w:rsidR="00F11B33" w:rsidRPr="00F11B33" w:rsidRDefault="00F11B33" w:rsidP="00F11B33">
      <w:pPr>
        <w:rPr>
          <w:b/>
          <w:sz w:val="24"/>
          <w:szCs w:val="24"/>
        </w:rPr>
      </w:pPr>
      <w:r w:rsidRPr="00F11B33">
        <w:rPr>
          <w:b/>
          <w:sz w:val="24"/>
          <w:szCs w:val="24"/>
        </w:rPr>
        <w:t>Auxiliary Receive</w:t>
      </w:r>
    </w:p>
    <w:p w14:paraId="4B3636C2" w14:textId="25EA3EB4" w:rsidR="00F11B33" w:rsidRDefault="00F11B33" w:rsidP="00F11B33">
      <w:r>
        <w:t>The auxiliary receive listens to and responds to JSON commands.  This provides a back door means to control freETarget from a second PC.  Mostly used to synchronize a firing point and display PC when needed</w:t>
      </w:r>
    </w:p>
    <w:p w14:paraId="08E3CADD" w14:textId="77777777" w:rsidR="00F11B33" w:rsidRDefault="00F11B33" w:rsidP="00F11B33"/>
    <w:p w14:paraId="26743EA2" w14:textId="3B6F5403" w:rsidR="00F11B33" w:rsidRPr="00F11B33" w:rsidRDefault="00F11B33" w:rsidP="00F11B33">
      <w:pPr>
        <w:rPr>
          <w:b/>
          <w:sz w:val="24"/>
          <w:szCs w:val="24"/>
        </w:rPr>
      </w:pPr>
      <w:r w:rsidRPr="00F11B33">
        <w:rPr>
          <w:b/>
          <w:sz w:val="24"/>
          <w:szCs w:val="24"/>
        </w:rPr>
        <w:lastRenderedPageBreak/>
        <w:t>Motor Drive</w:t>
      </w:r>
    </w:p>
    <w:p w14:paraId="2B45B48A" w14:textId="77777777" w:rsidR="003B1F96" w:rsidRDefault="00F11B33" w:rsidP="00F11B33">
      <w:r>
        <w:t>A control to drive a witness paper roller is provided by the Motor Drive Pin.  This pin provides a ground connection</w:t>
      </w:r>
      <w:r w:rsidR="003B1F96">
        <w:t xml:space="preserve"> through a MOS-FET transistor. </w:t>
      </w:r>
    </w:p>
    <w:p w14:paraId="53A3203D" w14:textId="7A4F6C75" w:rsidR="003B1F96" w:rsidRDefault="00F11B33" w:rsidP="00F11B33">
      <w:r>
        <w:t xml:space="preserve">The user has the option of turning on a DC motor for a period of time, or issuing pulses to a stepper motor controller.  </w:t>
      </w:r>
      <w:r w:rsidR="003B1F96">
        <w:t>The number of pulses and the pulse duration is available from the setup page on the PC program.  The duration of the motor control will be installation dependent and found by trial-and-error</w:t>
      </w:r>
    </w:p>
    <w:p w14:paraId="1EC157BB" w14:textId="77777777" w:rsidR="003B1F96" w:rsidRDefault="003B1F96" w:rsidP="00F11B33">
      <w:bookmarkStart w:id="0" w:name="_GoBack"/>
      <w:bookmarkEnd w:id="0"/>
    </w:p>
    <w:p w14:paraId="2E52C49B" w14:textId="6656E59F" w:rsidR="003B1F96" w:rsidRDefault="003B1F96" w:rsidP="00F11B33">
      <w:r>
        <w:t>IMPORTANT – No Flyback Diode</w:t>
      </w:r>
    </w:p>
    <w:p w14:paraId="54938C04" w14:textId="447F66CD" w:rsidR="00F11B33" w:rsidRDefault="003B1F96" w:rsidP="00F11B33">
      <w:r>
        <w:t>The user must provide a flyback diode on the motor if needed.  The circuit does not incorporate any reverse current protection.</w:t>
      </w:r>
      <w:r w:rsidR="00F11B33">
        <w:t xml:space="preserve"> </w:t>
      </w:r>
    </w:p>
    <w:p w14:paraId="2EB3F994" w14:textId="53711CE4" w:rsidR="003B1F96" w:rsidRDefault="003B1F96" w:rsidP="00F11B33">
      <w:r>
        <w:t>IMPORTANT – Stepper Motor Control</w:t>
      </w:r>
    </w:p>
    <w:p w14:paraId="67D437E4" w14:textId="16DF1E77" w:rsidR="003B1F96" w:rsidRDefault="003B1F96" w:rsidP="00F11B33">
      <w:r>
        <w:t>The software provides the ability to pulse a stepper motor circuit for a given number of pulses and periods.  The user must add a stepper motor interface such as A4988 available from Amazon to convert from pulses to motor phase drive</w:t>
      </w:r>
    </w:p>
    <w:p w14:paraId="41C3FD74" w14:textId="77777777" w:rsidR="003B1F96" w:rsidRDefault="003B1F96" w:rsidP="00F11B33"/>
    <w:p w14:paraId="08A06E1C" w14:textId="3D5ECADD" w:rsidR="003B1F96" w:rsidRPr="003B1F96" w:rsidRDefault="003B1F96" w:rsidP="00F11B33">
      <w:pPr>
        <w:rPr>
          <w:b/>
          <w:sz w:val="24"/>
          <w:szCs w:val="24"/>
        </w:rPr>
      </w:pPr>
      <w:r w:rsidRPr="003B1F96">
        <w:rPr>
          <w:b/>
          <w:sz w:val="24"/>
          <w:szCs w:val="24"/>
        </w:rPr>
        <w:t>SPARE</w:t>
      </w:r>
    </w:p>
    <w:p w14:paraId="1C034766" w14:textId="77777777" w:rsidR="003B1F96" w:rsidRDefault="003B1F96" w:rsidP="00F11B33">
      <w:r>
        <w:t>An unassigned GPIO (D22) is brought to the connector for individual applications when needed</w:t>
      </w:r>
    </w:p>
    <w:p w14:paraId="7E8C1FC1" w14:textId="77777777" w:rsidR="003B1F96" w:rsidRDefault="003B1F96" w:rsidP="00F11B33"/>
    <w:p w14:paraId="60AB3E13" w14:textId="5CC9FCEE" w:rsidR="003B1F96" w:rsidRPr="003B1F96" w:rsidRDefault="003B1F96" w:rsidP="00F11B33">
      <w:pPr>
        <w:rPr>
          <w:b/>
          <w:sz w:val="24"/>
          <w:szCs w:val="24"/>
        </w:rPr>
      </w:pPr>
      <w:r w:rsidRPr="003B1F96">
        <w:rPr>
          <w:b/>
          <w:sz w:val="24"/>
          <w:szCs w:val="24"/>
        </w:rPr>
        <w:t>LOGIC GROUND</w:t>
      </w:r>
    </w:p>
    <w:p w14:paraId="0DACE877" w14:textId="4BF92820" w:rsidR="003B1F96" w:rsidRDefault="003B1F96" w:rsidP="00F11B33">
      <w:r>
        <w:t xml:space="preserve"> Logic ground is provided on Pin 6</w:t>
      </w:r>
    </w:p>
    <w:sectPr w:rsidR="003B1F96" w:rsidSect="009F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84C"/>
    <w:multiLevelType w:val="hybridMultilevel"/>
    <w:tmpl w:val="D48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436DD"/>
    <w:multiLevelType w:val="hybridMultilevel"/>
    <w:tmpl w:val="0F38345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nsid w:val="454B2400"/>
    <w:multiLevelType w:val="hybridMultilevel"/>
    <w:tmpl w:val="CE4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2B4903"/>
    <w:multiLevelType w:val="hybridMultilevel"/>
    <w:tmpl w:val="9CD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D6026"/>
    <w:multiLevelType w:val="hybridMultilevel"/>
    <w:tmpl w:val="56F4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610"/>
    <w:rsid w:val="000E3859"/>
    <w:rsid w:val="0013780A"/>
    <w:rsid w:val="00171898"/>
    <w:rsid w:val="002B6610"/>
    <w:rsid w:val="003B1F96"/>
    <w:rsid w:val="003D78F9"/>
    <w:rsid w:val="00485C2A"/>
    <w:rsid w:val="004C5855"/>
    <w:rsid w:val="005F3BBF"/>
    <w:rsid w:val="006525E4"/>
    <w:rsid w:val="00782788"/>
    <w:rsid w:val="007E49F0"/>
    <w:rsid w:val="008670A1"/>
    <w:rsid w:val="009826E2"/>
    <w:rsid w:val="009F47B4"/>
    <w:rsid w:val="00A564F3"/>
    <w:rsid w:val="00AC10E6"/>
    <w:rsid w:val="00AE3505"/>
    <w:rsid w:val="00AF3EF8"/>
    <w:rsid w:val="00B26DA0"/>
    <w:rsid w:val="00E16C89"/>
    <w:rsid w:val="00F11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FE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437</Words>
  <Characters>2497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3</cp:revision>
  <cp:lastPrinted>2021-03-30T14:57:00Z</cp:lastPrinted>
  <dcterms:created xsi:type="dcterms:W3CDTF">2021-06-10T17:41:00Z</dcterms:created>
  <dcterms:modified xsi:type="dcterms:W3CDTF">2021-06-10T18:22:00Z</dcterms:modified>
</cp:coreProperties>
</file>