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1" w:rsidRPr="00143C51" w:rsidRDefault="00143C51" w:rsidP="00143C51">
      <w:pPr>
        <w:shd w:val="clear" w:color="auto" w:fill="FFFFFF"/>
        <w:adjustRightInd/>
        <w:snapToGrid/>
        <w:spacing w:after="75" w:line="540" w:lineRule="atLeast"/>
        <w:outlineLvl w:val="0"/>
        <w:rPr>
          <w:rFonts w:ascii="微软雅黑" w:hAnsi="微软雅黑" w:cs="宋体"/>
          <w:color w:val="333333"/>
          <w:kern w:val="36"/>
          <w:sz w:val="42"/>
          <w:szCs w:val="42"/>
        </w:rPr>
      </w:pPr>
      <w:r w:rsidRPr="00143C51">
        <w:rPr>
          <w:rFonts w:ascii="微软雅黑" w:hAnsi="微软雅黑" w:cs="宋体" w:hint="eastAsia"/>
          <w:color w:val="333333"/>
          <w:kern w:val="36"/>
          <w:sz w:val="42"/>
          <w:szCs w:val="42"/>
        </w:rPr>
        <w:t>流式大数据处理的三种框架：Storm，Spark和</w:t>
      </w:r>
      <w:proofErr w:type="spellStart"/>
      <w:r w:rsidRPr="00143C51">
        <w:rPr>
          <w:rFonts w:ascii="微软雅黑" w:hAnsi="微软雅黑" w:cs="宋体" w:hint="eastAsia"/>
          <w:color w:val="333333"/>
          <w:kern w:val="36"/>
          <w:sz w:val="42"/>
          <w:szCs w:val="42"/>
        </w:rPr>
        <w:t>Samza</w:t>
      </w:r>
      <w:proofErr w:type="spellEnd"/>
    </w:p>
    <w:p w:rsid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 w:hint="eastAsia"/>
          <w:b/>
          <w:bCs/>
          <w:color w:val="333333"/>
          <w:sz w:val="21"/>
          <w:szCs w:val="21"/>
        </w:rPr>
      </w:pPr>
      <w:bookmarkStart w:id="0" w:name="_GoBack"/>
      <w:bookmarkEnd w:id="0"/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Apache Storm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在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fldChar w:fldCharType="begin"/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instrText xml:space="preserve"> HYPERLINK "https://storm.apache.org/" \t "_blank" </w:instrTex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fldChar w:fldCharType="separate"/>
      </w:r>
      <w:r w:rsidRPr="00143C51">
        <w:rPr>
          <w:rFonts w:ascii="Helvetica" w:eastAsia="宋体" w:hAnsi="Helvetica" w:cs="Helvetica"/>
          <w:color w:val="0066CC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fldChar w:fldCharType="end"/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中，先要设计一个用于实时计算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的图状结构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，我们称之为拓扑（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topology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）。这个拓扑将会被提交给集群，由集群中的主控节点（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master node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）分发代码，将任务分配给工作节点（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worker node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）执行。一个拓扑中包括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spout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bolt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两种角色，其中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spout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发送消息，负责将数据流以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tuple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元组的形式发送出去；而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bolt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则负责转换这些数据流，在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bolt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中可以完成计算、过滤等操作，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bolt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自身也可以随机将数据发送给其他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bolt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。由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spout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发射出的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tuple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是不可变数组，对应着固定的键值对。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3095625"/>
            <wp:effectExtent l="0" t="0" r="0" b="0"/>
            <wp:docPr id="6" name="图片 6" descr="http://img.ptcms.csdn.net/article/201503/09/54fcc9176d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3/09/54fcc9176d0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br/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Apache Spark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7" w:tgtFrame=" target=" w:history="1">
        <w:r w:rsidRPr="00143C51">
          <w:rPr>
            <w:rFonts w:ascii="Helvetica" w:eastAsia="宋体" w:hAnsi="Helvetica" w:cs="Helvetica"/>
            <w:color w:val="0066CC"/>
            <w:sz w:val="21"/>
            <w:szCs w:val="21"/>
          </w:rPr>
          <w:t>Spark Streaming</w:t>
        </w:r>
      </w:hyperlink>
      <w:r w:rsidRPr="00143C51">
        <w:rPr>
          <w:rFonts w:ascii="Helvetica" w:eastAsia="宋体" w:hAnsi="Helvetica" w:cs="Helvetica"/>
          <w:color w:val="333333"/>
          <w:sz w:val="21"/>
          <w:szCs w:val="21"/>
        </w:rPr>
        <w:t>是核心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 API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的一个扩展，它并不会像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那样一次一个地处理数据流，而是在处理前按时间间隔预先将其切分为一段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一段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的批处理作业。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针对持续性数据流的抽象称为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DStream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（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DiscretizedStream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），一个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DStream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是一个微批处理（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micro-batching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RDD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（弹性分布式数据集）；而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RDD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则是一种分布式数据集，能够以两种方式并行运作，分别是任意函数和滑动窗口数据的转换。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4500" cy="3124200"/>
            <wp:effectExtent l="0" t="0" r="0" b="0"/>
            <wp:docPr id="5" name="图片 5" descr="http://img.ptcms.csdn.net/article/201503/09/54fcc92668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3/09/54fcc92668e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 xml:space="preserve">Apache 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Samza</w:t>
      </w:r>
      <w:proofErr w:type="spellEnd"/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hyperlink r:id="rId9" w:tgtFrame="_blank" w:history="1">
        <w:r w:rsidRPr="00143C51">
          <w:rPr>
            <w:rFonts w:ascii="Helvetica" w:eastAsia="宋体" w:hAnsi="Helvetica" w:cs="Helvetica"/>
            <w:color w:val="0066CC"/>
            <w:sz w:val="21"/>
            <w:szCs w:val="21"/>
          </w:rPr>
          <w:t>Samza</w:t>
        </w:r>
      </w:hyperlink>
      <w:r w:rsidRPr="00143C51">
        <w:rPr>
          <w:rFonts w:ascii="Helvetica" w:eastAsia="宋体" w:hAnsi="Helvetica" w:cs="Helvetica"/>
          <w:color w:val="333333"/>
          <w:sz w:val="21"/>
          <w:szCs w:val="21"/>
        </w:rPr>
        <w:t>处理数据流时，会分别按次处理每条收到的消息。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流单位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既不是元组，也不是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Dstream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，而是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一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条条消息。在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中，数据流被切分开来，每个部分都由一组只读消息的有序数列构成，而这些消息每条都有一个特定的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ID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offset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）。该系统还支持批处理，即逐次处理同一个数据流分区的多条消息。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的执行与数据流模块都是可插拔式的，尽管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的特色是依赖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Hadoop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Yarn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（另一种资源调度器）和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Apache Kafka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3219450"/>
            <wp:effectExtent l="0" t="0" r="0" b="0"/>
            <wp:docPr id="4" name="图片 4" descr="http://img.ptcms.csdn.net/article/201503/09/54fcc934cd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03/09/54fcc934cdc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lastRenderedPageBreak/>
        <w:t>共同之处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以上三种实时计算系统都是开源的分布式系统，具有低延迟、可扩展和容错性诸多优点，它们的共同特色在于：允许你在运行数据流代码时，将任务分配到一系列具有容错能力的计算机上并行运行。此外，它们都提供了简单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API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来简化底层实现的复杂程度。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三种框架的术语名词不同，但是其代表的概念十分相似：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2771775"/>
            <wp:effectExtent l="0" t="0" r="0" b="0"/>
            <wp:docPr id="3" name="图片 3" descr="http://img.ptcms.csdn.net/article/201503/09/54fcc951a9c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503/09/54fcc951a9ca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对比图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下面表格总结了一些不同之处：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4500" cy="3838575"/>
            <wp:effectExtent l="0" t="0" r="0" b="0"/>
            <wp:docPr id="2" name="图片 2" descr="http://img.ptcms.csdn.net/article/201503/09/54fcc977a2d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tcms.csdn.net/article/201503/09/54fcc977a2d5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数据传递形式分为三大类：</w:t>
      </w:r>
    </w:p>
    <w:p w:rsidR="00143C51" w:rsidRPr="00143C51" w:rsidRDefault="00143C51" w:rsidP="00143C51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450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最多一次（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At-most-once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）：消息可能会丢失，这通常是最不理想的结果。</w:t>
      </w:r>
    </w:p>
    <w:p w:rsidR="00143C51" w:rsidRPr="00143C51" w:rsidRDefault="00143C51" w:rsidP="00143C51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450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最少一次（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At-least-once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）：消息可能会再次发送（没有丢失的情况，但是会产生冗余）。在许多用例中已经足够。</w:t>
      </w:r>
    </w:p>
    <w:p w:rsidR="00143C51" w:rsidRPr="00143C51" w:rsidRDefault="00143C51" w:rsidP="00143C51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450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恰好一次（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Exactly-once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）：每条消息都被发送过一次且仅仅一次（没有丢失，没有冗余）。这是最佳情况，尽管很难保证在所有用例中都实现。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另一个方面是状态管理：对状态的存储有不同的策略，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 Streaming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将数据写入分布式文件系统中（例如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HDFS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）；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使用嵌入式键值存储；而在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中，或者将状态管理滚动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至应用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层面，或者使用更高层面的抽象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Trident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用例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这三种框架在处理连续性的大量实时数据时的表现均出色而高效，那么使用哪一种呢？选择时并没有什么硬性规定，最多就是几个指导方针。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如果你想要的是一个允许增量计算的高速事件处理系统，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会是最佳选择。它可以应对你在客户端等待结果的同时，进一步进行分布式计算的需求，使用开箱即用的分布式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RPC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DRPC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）就可以了。</w:t>
      </w:r>
      <w:proofErr w:type="gram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最后但</w:t>
      </w:r>
      <w:proofErr w:type="gram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同样重要的原因：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Apache Thrift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，你可以用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lastRenderedPageBreak/>
        <w:t>任何编程语言来编写拓扑结构。如果你需要状态持续，同时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/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或者达到恰好一次的传递效果，应当看看更高层面的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Trdent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 xml:space="preserve"> API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，它同时也提供了微批处理的方式。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jc w:val="center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eastAsia="宋体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762500" cy="1905000"/>
            <wp:effectExtent l="0" t="0" r="0" b="0"/>
            <wp:docPr id="1" name="图片 1" descr="http://img.ptcms.csdn.net/article/201503/09/54fcc9961af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ptcms.csdn.net/article/201503/09/54fcc9961af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使用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Storm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的公司有：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Twitter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，雅虎，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Spotify</w:t>
      </w:r>
      <w:proofErr w:type="spellEnd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还有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The Weather Channel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等。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说到微批处理，如果你必须有状态的计算，恰好一次的递送，并且不介意高延迟的话，那么可以考虑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 Streaming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，特别如果你还计划图形操作、机器学习或者访问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SQL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的话，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Apache Spark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的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stack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允许你将一些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library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与数据流相结合（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 SQL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，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Mllib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，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GraphX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），它们会提供便捷的一体化编程模型。尤其是数据流算法（例如：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K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均值流媒体）允许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Spark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实时决策的促进。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使用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Spark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的公司有：亚马逊，雅虎，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NASA JPL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eBay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还有百度等。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如果你有大量的状态需要处理，比如每个分区都有许多十亿位元组，那么可以选择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。由于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将存储与处理放在同一台机器上，在保持处理高效的同时，还不会额外载入内存。这种框架提供了灵活的可插拔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API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：它的默认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execution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、消息发送还有存储引擎操作都可以根据你的选择随时进行替换。此外，如果你有大量的数据流处理阶段，且分别来自不同代码库的不同团队，那么</w:t>
      </w:r>
      <w:proofErr w:type="spellStart"/>
      <w:r w:rsidRPr="00143C51">
        <w:rPr>
          <w:rFonts w:ascii="Helvetica" w:eastAsia="宋体" w:hAnsi="Helvetica" w:cs="Helvetica"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color w:val="333333"/>
          <w:sz w:val="21"/>
          <w:szCs w:val="21"/>
        </w:rPr>
        <w:t>的细颗粒工作特性会尤其适用，因为它们可以在影响最小化的前提下完成增加或移除的工作。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使用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Samza</w:t>
      </w:r>
      <w:proofErr w:type="spellEnd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的公司有：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LinkedIn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Intuit</w:t>
      </w: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Metamarkets</w:t>
      </w:r>
      <w:proofErr w:type="spellEnd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Quantiply</w:t>
      </w:r>
      <w:proofErr w:type="spellEnd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，</w:t>
      </w:r>
      <w:proofErr w:type="spellStart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Fortscale</w:t>
      </w:r>
      <w:proofErr w:type="spellEnd"/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等。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结论</w:t>
      </w:r>
    </w:p>
    <w:p w:rsidR="00143C51" w:rsidRPr="00143C51" w:rsidRDefault="00143C51" w:rsidP="00143C5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143C51">
        <w:rPr>
          <w:rFonts w:ascii="Helvetica" w:eastAsia="宋体" w:hAnsi="Helvetica" w:cs="Helvetica"/>
          <w:color w:val="333333"/>
          <w:sz w:val="21"/>
          <w:szCs w:val="21"/>
        </w:rPr>
        <w:t>本文中我们只对这三种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Apache</w:t>
      </w:r>
      <w:r w:rsidRPr="00143C51">
        <w:rPr>
          <w:rFonts w:ascii="Helvetica" w:eastAsia="宋体" w:hAnsi="Helvetica" w:cs="Helvetica"/>
          <w:color w:val="333333"/>
          <w:sz w:val="21"/>
          <w:szCs w:val="21"/>
        </w:rPr>
        <w:t>框架进行了简单的了解，并未覆盖到这些框架中大量的功能与更多细微的差异。同时，文中这三种框架对比也是受到限制的，因为这些框架都在一直不断的发展，这一点是我们应当牢记的。</w:t>
      </w:r>
    </w:p>
    <w:p w:rsidR="004358AB" w:rsidRPr="00143C51" w:rsidRDefault="004358AB" w:rsidP="00D31D50">
      <w:pPr>
        <w:spacing w:line="220" w:lineRule="atLeast"/>
      </w:pPr>
    </w:p>
    <w:sectPr w:rsidR="004358AB" w:rsidRPr="00143C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3BA0"/>
    <w:multiLevelType w:val="multilevel"/>
    <w:tmpl w:val="4A4C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43C51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43C5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C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3C5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43C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3C5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3C51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streaming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samza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2016-06-21T01:46:00Z</dcterms:modified>
</cp:coreProperties>
</file>