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FEBB" w14:textId="100FD5CC" w:rsidR="00E4482E" w:rsidRDefault="00CF73F4">
      <w:r w:rsidRPr="00CF73F4">
        <w:rPr>
          <w:b/>
          <w:bCs/>
          <w:u w:val="single"/>
        </w:rPr>
        <w:t>Hardscapes</w:t>
      </w:r>
      <w:r>
        <w:t>:</w:t>
      </w:r>
    </w:p>
    <w:p w14:paraId="3CA2C348" w14:textId="77777777" w:rsidR="00CF73F4" w:rsidRPr="000E2AAE" w:rsidRDefault="00CF73F4" w:rsidP="00CF73F4">
      <w:pPr>
        <w:pStyle w:val="NormalWeb"/>
        <w:spacing w:before="0" w:beforeAutospacing="0" w:after="0" w:afterAutospacing="0"/>
      </w:pPr>
      <w:r w:rsidRPr="000E2AAE">
        <w:rPr>
          <w:color w:val="000000"/>
        </w:rPr>
        <w:t>Premier Concrete’s Hardscapes line is strategically designed for simplicity and functionality in both residential and commercial applications. From segmental retaining walls and decorative wall systems to versatile pavers and everything in between, our products offer solutions for creating beautiful, functional outdoor spaces. Manufactured in a state-of-the-art, fully automated facility with an on-site laboratory, our products are engineered for strength, ease of installation, versatility, and consistent quality.</w:t>
      </w:r>
    </w:p>
    <w:p w14:paraId="20DF169A" w14:textId="77777777" w:rsidR="00CF73F4" w:rsidRDefault="00CF73F4"/>
    <w:p w14:paraId="34AC9D9E" w14:textId="5E270FBA" w:rsidR="00CF73F4" w:rsidRDefault="00CF73F4">
      <w:r w:rsidRPr="00CF73F4">
        <w:rPr>
          <w:b/>
          <w:bCs/>
          <w:u w:val="single"/>
        </w:rPr>
        <w:t>6” Premier Wall</w:t>
      </w:r>
      <w:r>
        <w:t>:</w:t>
      </w:r>
    </w:p>
    <w:p w14:paraId="6D51F91A" w14:textId="4BCCED2F" w:rsidR="00450866" w:rsidRPr="000E2AAE" w:rsidRDefault="00450866" w:rsidP="00450866">
      <w:pPr>
        <w:pStyle w:val="NormalWeb"/>
        <w:spacing w:before="0" w:beforeAutospacing="0" w:after="0" w:afterAutospacing="0"/>
        <w:rPr>
          <w:color w:val="000000"/>
        </w:rPr>
      </w:pPr>
      <w:r w:rsidRPr="000E2AAE">
        <w:rPr>
          <w:color w:val="000000"/>
        </w:rPr>
        <w:t xml:space="preserve">Premier 6” Wall features an innovative 6-inch profile designed for residential and </w:t>
      </w:r>
      <w:r w:rsidR="00C26A0E" w:rsidRPr="000E2AAE">
        <w:rPr>
          <w:color w:val="000000"/>
        </w:rPr>
        <w:t xml:space="preserve">light commercial jobs up to 8’.  This wall is one of the most innovative SRW products the industry has seen in 30 years.  Its unique and patented .75 sq. ft. block design is changing </w:t>
      </w:r>
      <w:proofErr w:type="gramStart"/>
      <w:r w:rsidR="00C26A0E" w:rsidRPr="000E2AAE">
        <w:rPr>
          <w:color w:val="000000"/>
        </w:rPr>
        <w:t>the industry</w:t>
      </w:r>
      <w:proofErr w:type="gramEnd"/>
      <w:r w:rsidR="00C26A0E" w:rsidRPr="000E2AAE">
        <w:rPr>
          <w:color w:val="000000"/>
        </w:rPr>
        <w:t>.  Only weighing 44 lbs. per unit, it reduces installer fatigue.  Premier 6” Wall also beats all other wall systems for strength, performance, freight efficiencies and ease of construction.</w:t>
      </w:r>
    </w:p>
    <w:p w14:paraId="3B8764AE" w14:textId="77777777" w:rsidR="00450866" w:rsidRDefault="00450866" w:rsidP="00450866">
      <w:pPr>
        <w:pStyle w:val="NormalWeb"/>
        <w:spacing w:before="0" w:beforeAutospacing="0" w:after="0" w:afterAutospacing="0"/>
        <w:rPr>
          <w:b/>
          <w:bCs/>
          <w:color w:val="000000"/>
        </w:rPr>
      </w:pPr>
    </w:p>
    <w:p w14:paraId="0A9FA2A3" w14:textId="0CA4A749" w:rsidR="00450866" w:rsidRDefault="00450866" w:rsidP="00450866">
      <w:pPr>
        <w:pStyle w:val="NormalWeb"/>
        <w:spacing w:before="0" w:beforeAutospacing="0" w:after="0" w:afterAutospacing="0"/>
        <w:rPr>
          <w:b/>
          <w:bCs/>
          <w:color w:val="000000"/>
        </w:rPr>
      </w:pPr>
      <w:r w:rsidRPr="00450866">
        <w:rPr>
          <w:b/>
          <w:bCs/>
          <w:color w:val="000000"/>
          <w:u w:val="single"/>
        </w:rPr>
        <w:t>8” Premier Wall</w:t>
      </w:r>
      <w:r>
        <w:rPr>
          <w:b/>
          <w:bCs/>
          <w:color w:val="000000"/>
        </w:rPr>
        <w:t>:</w:t>
      </w:r>
    </w:p>
    <w:p w14:paraId="0CBDE518" w14:textId="77777777" w:rsidR="00450866" w:rsidRDefault="00450866" w:rsidP="00450866">
      <w:pPr>
        <w:pStyle w:val="NormalWeb"/>
        <w:spacing w:before="0" w:beforeAutospacing="0" w:after="0" w:afterAutospacing="0"/>
        <w:rPr>
          <w:b/>
          <w:bCs/>
          <w:color w:val="000000"/>
        </w:rPr>
      </w:pPr>
    </w:p>
    <w:p w14:paraId="7370F93A" w14:textId="3BCA94EC" w:rsidR="00450866" w:rsidRPr="000E2AAE" w:rsidRDefault="00450866" w:rsidP="00450866">
      <w:pPr>
        <w:pStyle w:val="NormalWeb"/>
        <w:spacing w:before="0" w:beforeAutospacing="0" w:after="0" w:afterAutospacing="0"/>
        <w:rPr>
          <w:color w:val="000000"/>
        </w:rPr>
      </w:pPr>
      <w:r w:rsidRPr="000E2AAE">
        <w:rPr>
          <w:color w:val="000000"/>
        </w:rPr>
        <w:t xml:space="preserve">Premier 8” Wall is </w:t>
      </w:r>
      <w:r w:rsidR="0040608F" w:rsidRPr="000E2AAE">
        <w:rPr>
          <w:color w:val="000000"/>
        </w:rPr>
        <w:t>the</w:t>
      </w:r>
      <w:r w:rsidRPr="000E2AAE">
        <w:rPr>
          <w:color w:val="000000"/>
        </w:rPr>
        <w:t xml:space="preserve"> high-performance </w:t>
      </w:r>
      <w:r w:rsidR="0040608F" w:rsidRPr="000E2AAE">
        <w:rPr>
          <w:color w:val="000000"/>
        </w:rPr>
        <w:t>block preferred by architects, builders, developers and engineers nationwide.  It is known for its ease of installation, strength, and versatility.  It provides extra support for the most critical applications.  Whether the wall is supporting a retail development or backyard sanctuary, it is the best solution for any type of retaining wall application.</w:t>
      </w:r>
    </w:p>
    <w:p w14:paraId="117C2411" w14:textId="77777777" w:rsidR="0040608F" w:rsidRPr="000E2AAE" w:rsidRDefault="0040608F" w:rsidP="00450866">
      <w:pPr>
        <w:pStyle w:val="NormalWeb"/>
        <w:spacing w:before="0" w:beforeAutospacing="0" w:after="0" w:afterAutospacing="0"/>
        <w:rPr>
          <w:color w:val="000000"/>
        </w:rPr>
      </w:pPr>
    </w:p>
    <w:p w14:paraId="73DEB3C1" w14:textId="5FC83640" w:rsidR="0040608F" w:rsidRPr="0040608F" w:rsidRDefault="0040608F" w:rsidP="00450866">
      <w:pPr>
        <w:pStyle w:val="NormalWeb"/>
        <w:spacing w:before="0" w:beforeAutospacing="0" w:after="0" w:afterAutospacing="0"/>
        <w:rPr>
          <w:b/>
          <w:bCs/>
          <w:color w:val="000000"/>
          <w:u w:val="single"/>
        </w:rPr>
      </w:pPr>
      <w:r w:rsidRPr="0040608F">
        <w:rPr>
          <w:b/>
          <w:bCs/>
          <w:color w:val="000000"/>
          <w:u w:val="single"/>
        </w:rPr>
        <w:t>Mandeville Wall:</w:t>
      </w:r>
    </w:p>
    <w:p w14:paraId="183292D2" w14:textId="77777777" w:rsidR="0040608F" w:rsidRDefault="0040608F" w:rsidP="00450866">
      <w:pPr>
        <w:pStyle w:val="NormalWeb"/>
        <w:spacing w:before="0" w:beforeAutospacing="0" w:after="0" w:afterAutospacing="0"/>
        <w:rPr>
          <w:b/>
          <w:bCs/>
          <w:color w:val="000000"/>
        </w:rPr>
      </w:pPr>
    </w:p>
    <w:p w14:paraId="4B9237D3" w14:textId="4945DF9F" w:rsidR="0040608F" w:rsidRPr="000E2AAE" w:rsidRDefault="0040608F" w:rsidP="00450866">
      <w:pPr>
        <w:pStyle w:val="NormalWeb"/>
        <w:spacing w:before="0" w:beforeAutospacing="0" w:after="0" w:afterAutospacing="0"/>
        <w:rPr>
          <w:color w:val="000000"/>
        </w:rPr>
      </w:pPr>
      <w:r w:rsidRPr="000E2AAE">
        <w:rPr>
          <w:color w:val="000000"/>
        </w:rPr>
        <w:t>The modern, smooth texture of this block adds a sleek and contemporary look to any design.  Not only can it be used for walls, but it can also function as a cap, providing versatility in its use.  With the ability to create columns and build freeform walls, this product offers endless possibilities for design and construction.  The options are truly limitless with this versatile and modern stacking block.</w:t>
      </w:r>
    </w:p>
    <w:p w14:paraId="6A3BD7BE" w14:textId="77777777" w:rsidR="0040608F" w:rsidRDefault="0040608F" w:rsidP="00450866">
      <w:pPr>
        <w:pStyle w:val="NormalWeb"/>
        <w:spacing w:before="0" w:beforeAutospacing="0" w:after="0" w:afterAutospacing="0"/>
        <w:rPr>
          <w:b/>
          <w:bCs/>
          <w:color w:val="000000"/>
        </w:rPr>
      </w:pPr>
    </w:p>
    <w:p w14:paraId="22C2EAF7" w14:textId="3AD7AE8E" w:rsidR="0040608F" w:rsidRDefault="0040608F" w:rsidP="00450866">
      <w:pPr>
        <w:pStyle w:val="NormalWeb"/>
        <w:spacing w:before="0" w:beforeAutospacing="0" w:after="0" w:afterAutospacing="0"/>
        <w:rPr>
          <w:b/>
          <w:bCs/>
          <w:color w:val="000000"/>
        </w:rPr>
      </w:pPr>
      <w:r w:rsidRPr="0040608F">
        <w:rPr>
          <w:b/>
          <w:bCs/>
          <w:color w:val="000000"/>
          <w:u w:val="single"/>
        </w:rPr>
        <w:t>Mandeville Tumble Wall</w:t>
      </w:r>
      <w:r>
        <w:rPr>
          <w:b/>
          <w:bCs/>
          <w:color w:val="000000"/>
        </w:rPr>
        <w:t>:</w:t>
      </w:r>
    </w:p>
    <w:p w14:paraId="4559C33F" w14:textId="77777777" w:rsidR="0040608F" w:rsidRDefault="0040608F" w:rsidP="00450866">
      <w:pPr>
        <w:pStyle w:val="NormalWeb"/>
        <w:spacing w:before="0" w:beforeAutospacing="0" w:after="0" w:afterAutospacing="0"/>
        <w:rPr>
          <w:b/>
          <w:bCs/>
          <w:color w:val="000000"/>
        </w:rPr>
      </w:pPr>
    </w:p>
    <w:p w14:paraId="78E214E4" w14:textId="0F6508CD" w:rsidR="0040608F" w:rsidRPr="000E2AAE" w:rsidRDefault="0040608F" w:rsidP="00450866">
      <w:pPr>
        <w:pStyle w:val="NormalWeb"/>
        <w:spacing w:before="0" w:beforeAutospacing="0" w:after="0" w:afterAutospacing="0"/>
        <w:rPr>
          <w:color w:val="000000"/>
        </w:rPr>
      </w:pPr>
      <w:r w:rsidRPr="000E2AAE">
        <w:rPr>
          <w:color w:val="000000"/>
        </w:rPr>
        <w:t xml:space="preserve">This block has a charming nostalgic appearance and texture, giving any product a rustic and weathered look.  Not only can it be used for walls, but also caps, adding versatility </w:t>
      </w:r>
      <w:r w:rsidR="00466E00" w:rsidRPr="000E2AAE">
        <w:rPr>
          <w:color w:val="000000"/>
        </w:rPr>
        <w:t xml:space="preserve">to its functionality.  The design options are endless as </w:t>
      </w:r>
      <w:proofErr w:type="gramStart"/>
      <w:r w:rsidR="00466E00" w:rsidRPr="000E2AAE">
        <w:rPr>
          <w:color w:val="000000"/>
        </w:rPr>
        <w:t>it</w:t>
      </w:r>
      <w:proofErr w:type="gramEnd"/>
      <w:r w:rsidR="00466E00" w:rsidRPr="000E2AAE">
        <w:rPr>
          <w:color w:val="000000"/>
        </w:rPr>
        <w:t xml:space="preserve"> can be used to create columns and freeform walls, making it a go-to product for any outdoor project.</w:t>
      </w:r>
    </w:p>
    <w:p w14:paraId="267819D3" w14:textId="77777777" w:rsidR="00512F7A" w:rsidRPr="000E2AAE" w:rsidRDefault="00512F7A" w:rsidP="00450866">
      <w:pPr>
        <w:pStyle w:val="NormalWeb"/>
        <w:spacing w:before="0" w:beforeAutospacing="0" w:after="0" w:afterAutospacing="0"/>
        <w:rPr>
          <w:color w:val="000000"/>
        </w:rPr>
      </w:pPr>
    </w:p>
    <w:p w14:paraId="45AD1B1C" w14:textId="77777777" w:rsidR="00512F7A" w:rsidRDefault="00512F7A" w:rsidP="00450866">
      <w:pPr>
        <w:pStyle w:val="NormalWeb"/>
        <w:spacing w:before="0" w:beforeAutospacing="0" w:after="0" w:afterAutospacing="0"/>
        <w:rPr>
          <w:b/>
          <w:bCs/>
          <w:color w:val="000000"/>
          <w:u w:val="single"/>
        </w:rPr>
      </w:pPr>
    </w:p>
    <w:p w14:paraId="1F726D2B" w14:textId="77777777" w:rsidR="00512F7A" w:rsidRDefault="00512F7A" w:rsidP="00450866">
      <w:pPr>
        <w:pStyle w:val="NormalWeb"/>
        <w:spacing w:before="0" w:beforeAutospacing="0" w:after="0" w:afterAutospacing="0"/>
        <w:rPr>
          <w:b/>
          <w:bCs/>
          <w:color w:val="000000"/>
          <w:u w:val="single"/>
        </w:rPr>
      </w:pPr>
    </w:p>
    <w:p w14:paraId="288AC9E9" w14:textId="77777777" w:rsidR="004B3E5E" w:rsidRDefault="004B3E5E" w:rsidP="00450866">
      <w:pPr>
        <w:pStyle w:val="NormalWeb"/>
        <w:spacing w:before="0" w:beforeAutospacing="0" w:after="0" w:afterAutospacing="0"/>
        <w:rPr>
          <w:b/>
          <w:bCs/>
          <w:color w:val="000000"/>
          <w:u w:val="single"/>
        </w:rPr>
      </w:pPr>
    </w:p>
    <w:p w14:paraId="15853E3D" w14:textId="68232D39" w:rsidR="00512F7A" w:rsidRDefault="00512F7A" w:rsidP="00450866">
      <w:pPr>
        <w:pStyle w:val="NormalWeb"/>
        <w:spacing w:before="0" w:beforeAutospacing="0" w:after="0" w:afterAutospacing="0"/>
        <w:rPr>
          <w:b/>
          <w:bCs/>
          <w:color w:val="000000"/>
          <w:u w:val="single"/>
        </w:rPr>
      </w:pPr>
      <w:r w:rsidRPr="00512F7A">
        <w:rPr>
          <w:b/>
          <w:bCs/>
          <w:color w:val="000000"/>
          <w:u w:val="single"/>
        </w:rPr>
        <w:lastRenderedPageBreak/>
        <w:t>Tallulah Garden Wall:</w:t>
      </w:r>
    </w:p>
    <w:p w14:paraId="7BF3DB3A" w14:textId="77777777" w:rsidR="00E42570" w:rsidRDefault="00E42570" w:rsidP="00450866">
      <w:pPr>
        <w:pStyle w:val="NormalWeb"/>
        <w:spacing w:before="0" w:beforeAutospacing="0" w:after="0" w:afterAutospacing="0"/>
        <w:rPr>
          <w:b/>
          <w:bCs/>
          <w:color w:val="000000"/>
          <w:u w:val="single"/>
        </w:rPr>
      </w:pPr>
    </w:p>
    <w:p w14:paraId="6881A4E7" w14:textId="3E419F29" w:rsidR="00E42570" w:rsidRPr="00FE7C49" w:rsidRDefault="00E42570" w:rsidP="00450866">
      <w:pPr>
        <w:pStyle w:val="NormalWeb"/>
        <w:spacing w:before="0" w:beforeAutospacing="0" w:after="0" w:afterAutospacing="0"/>
        <w:rPr>
          <w:color w:val="000000"/>
        </w:rPr>
      </w:pPr>
      <w:r w:rsidRPr="00FE7C49">
        <w:rPr>
          <w:color w:val="000000"/>
        </w:rPr>
        <w:t>This wall is designed to be versatile</w:t>
      </w:r>
      <w:r w:rsidR="001155C5" w:rsidRPr="00FE7C49">
        <w:rPr>
          <w:color w:val="000000"/>
        </w:rPr>
        <w:t xml:space="preserve"> and time-saving solution for curved</w:t>
      </w:r>
      <w:r w:rsidR="00360A63" w:rsidRPr="00FE7C49">
        <w:rPr>
          <w:color w:val="000000"/>
        </w:rPr>
        <w:t xml:space="preserve"> wall applications.  Its trapezoidal shape eliminates the need </w:t>
      </w:r>
      <w:r w:rsidR="00BA1470" w:rsidRPr="00FE7C49">
        <w:rPr>
          <w:color w:val="000000"/>
        </w:rPr>
        <w:t>for tedious cuts making installation quicker and easier.</w:t>
      </w:r>
      <w:r w:rsidR="00406053" w:rsidRPr="00FE7C49">
        <w:rPr>
          <w:color w:val="000000"/>
        </w:rPr>
        <w:t xml:space="preserve">  With its sleek</w:t>
      </w:r>
      <w:r w:rsidR="00E548C6" w:rsidRPr="00FE7C49">
        <w:rPr>
          <w:color w:val="000000"/>
        </w:rPr>
        <w:t xml:space="preserve"> and smooth finish, this wall</w:t>
      </w:r>
      <w:r w:rsidR="0087296F" w:rsidRPr="00FE7C49">
        <w:rPr>
          <w:color w:val="000000"/>
        </w:rPr>
        <w:t xml:space="preserve"> adds a clean and modern touch to any landscaping project.</w:t>
      </w:r>
      <w:r w:rsidR="003029D1" w:rsidRPr="00FE7C49">
        <w:rPr>
          <w:color w:val="000000"/>
        </w:rPr>
        <w:t xml:space="preserve">  </w:t>
      </w:r>
    </w:p>
    <w:p w14:paraId="39610750" w14:textId="77777777" w:rsidR="003029D1" w:rsidRDefault="003029D1" w:rsidP="00450866">
      <w:pPr>
        <w:pStyle w:val="NormalWeb"/>
        <w:spacing w:before="0" w:beforeAutospacing="0" w:after="0" w:afterAutospacing="0"/>
        <w:rPr>
          <w:b/>
          <w:bCs/>
          <w:color w:val="000000"/>
        </w:rPr>
      </w:pPr>
    </w:p>
    <w:p w14:paraId="096442D6" w14:textId="77777777" w:rsidR="003029D1" w:rsidRDefault="003029D1" w:rsidP="00450866">
      <w:pPr>
        <w:pStyle w:val="NormalWeb"/>
        <w:spacing w:before="0" w:beforeAutospacing="0" w:after="0" w:afterAutospacing="0"/>
        <w:rPr>
          <w:b/>
          <w:bCs/>
          <w:color w:val="000000"/>
        </w:rPr>
      </w:pPr>
    </w:p>
    <w:p w14:paraId="4BFF8D24" w14:textId="5FA2A7EE" w:rsidR="00001BCD" w:rsidRDefault="00001BCD" w:rsidP="00450866">
      <w:pPr>
        <w:pStyle w:val="NormalWeb"/>
        <w:spacing w:before="0" w:beforeAutospacing="0" w:after="0" w:afterAutospacing="0"/>
        <w:rPr>
          <w:b/>
          <w:bCs/>
          <w:color w:val="000000"/>
          <w:u w:val="single"/>
        </w:rPr>
      </w:pPr>
      <w:r w:rsidRPr="00001BCD">
        <w:rPr>
          <w:b/>
          <w:bCs/>
          <w:color w:val="000000"/>
          <w:u w:val="single"/>
        </w:rPr>
        <w:t>Tallulah Tumble Garden Wal</w:t>
      </w:r>
      <w:r w:rsidR="00655FA0">
        <w:rPr>
          <w:b/>
          <w:bCs/>
          <w:color w:val="000000"/>
          <w:u w:val="single"/>
        </w:rPr>
        <w:t>l</w:t>
      </w:r>
      <w:r w:rsidRPr="00001BCD">
        <w:rPr>
          <w:b/>
          <w:bCs/>
          <w:color w:val="000000"/>
          <w:u w:val="single"/>
        </w:rPr>
        <w:t>:</w:t>
      </w:r>
    </w:p>
    <w:p w14:paraId="03246782" w14:textId="77777777" w:rsidR="00655FA0" w:rsidRDefault="00655FA0" w:rsidP="00450866">
      <w:pPr>
        <w:pStyle w:val="NormalWeb"/>
        <w:spacing w:before="0" w:beforeAutospacing="0" w:after="0" w:afterAutospacing="0"/>
        <w:rPr>
          <w:b/>
          <w:bCs/>
          <w:color w:val="000000"/>
          <w:u w:val="single"/>
        </w:rPr>
      </w:pPr>
    </w:p>
    <w:p w14:paraId="1CA317B3" w14:textId="271A22D5" w:rsidR="00655FA0" w:rsidRPr="00FE7C49" w:rsidRDefault="00655FA0" w:rsidP="00655FA0">
      <w:pPr>
        <w:pStyle w:val="NormalWeb"/>
        <w:spacing w:before="0" w:beforeAutospacing="0" w:after="0" w:afterAutospacing="0"/>
        <w:rPr>
          <w:color w:val="000000"/>
        </w:rPr>
      </w:pPr>
      <w:r w:rsidRPr="00FE7C49">
        <w:rPr>
          <w:color w:val="000000"/>
        </w:rPr>
        <w:t xml:space="preserve">This wall is designed to be versatile and time-saving solution for curved wall applications.  Its trapezoidal shape eliminates the need for tedious cuts making installation quicker and easier.  With its </w:t>
      </w:r>
      <w:r w:rsidRPr="00FE7C49">
        <w:rPr>
          <w:color w:val="000000"/>
        </w:rPr>
        <w:t xml:space="preserve">tumbled </w:t>
      </w:r>
      <w:r w:rsidRPr="00FE7C49">
        <w:rPr>
          <w:color w:val="000000"/>
        </w:rPr>
        <w:t xml:space="preserve">and </w:t>
      </w:r>
      <w:r w:rsidRPr="00FE7C49">
        <w:rPr>
          <w:color w:val="000000"/>
        </w:rPr>
        <w:t xml:space="preserve">rustic </w:t>
      </w:r>
      <w:r w:rsidRPr="00FE7C49">
        <w:rPr>
          <w:color w:val="000000"/>
        </w:rPr>
        <w:t xml:space="preserve">finish, this wall adds </w:t>
      </w:r>
      <w:r w:rsidRPr="00FE7C49">
        <w:rPr>
          <w:color w:val="000000"/>
        </w:rPr>
        <w:t xml:space="preserve">nostalgic </w:t>
      </w:r>
      <w:r w:rsidR="00C54AC8" w:rsidRPr="00FE7C49">
        <w:rPr>
          <w:color w:val="000000"/>
        </w:rPr>
        <w:t>charm</w:t>
      </w:r>
      <w:r w:rsidRPr="00FE7C49">
        <w:rPr>
          <w:color w:val="000000"/>
        </w:rPr>
        <w:t xml:space="preserve"> to any landscaping project.  </w:t>
      </w:r>
    </w:p>
    <w:p w14:paraId="56D8F78E" w14:textId="77777777" w:rsidR="000B011A" w:rsidRDefault="000B011A" w:rsidP="00655FA0">
      <w:pPr>
        <w:pStyle w:val="NormalWeb"/>
        <w:spacing w:before="0" w:beforeAutospacing="0" w:after="0" w:afterAutospacing="0"/>
        <w:rPr>
          <w:b/>
          <w:bCs/>
          <w:color w:val="000000"/>
        </w:rPr>
      </w:pPr>
    </w:p>
    <w:p w14:paraId="2FED09F6" w14:textId="3777FAAA" w:rsidR="000B011A" w:rsidRDefault="007050FE" w:rsidP="00655FA0">
      <w:pPr>
        <w:pStyle w:val="NormalWeb"/>
        <w:spacing w:before="0" w:beforeAutospacing="0" w:after="0" w:afterAutospacing="0"/>
        <w:rPr>
          <w:b/>
          <w:bCs/>
          <w:color w:val="000000"/>
          <w:u w:val="single"/>
        </w:rPr>
      </w:pPr>
      <w:r w:rsidRPr="007050FE">
        <w:rPr>
          <w:b/>
          <w:bCs/>
          <w:color w:val="000000"/>
          <w:u w:val="single"/>
        </w:rPr>
        <w:t>Universal Cap</w:t>
      </w:r>
      <w:r>
        <w:rPr>
          <w:b/>
          <w:bCs/>
          <w:color w:val="000000"/>
          <w:u w:val="single"/>
        </w:rPr>
        <w:t>:</w:t>
      </w:r>
    </w:p>
    <w:p w14:paraId="314A56F1" w14:textId="77777777" w:rsidR="008C0974" w:rsidRDefault="008C0974" w:rsidP="00655FA0">
      <w:pPr>
        <w:pStyle w:val="NormalWeb"/>
        <w:spacing w:before="0" w:beforeAutospacing="0" w:after="0" w:afterAutospacing="0"/>
        <w:rPr>
          <w:b/>
          <w:bCs/>
          <w:color w:val="000000"/>
          <w:u w:val="single"/>
        </w:rPr>
      </w:pPr>
    </w:p>
    <w:p w14:paraId="0053E487" w14:textId="60F001BB" w:rsidR="008C0974" w:rsidRPr="001C1692" w:rsidRDefault="001C1692" w:rsidP="00655FA0">
      <w:pPr>
        <w:pStyle w:val="NormalWeb"/>
        <w:spacing w:before="0" w:beforeAutospacing="0" w:after="0" w:afterAutospacing="0"/>
        <w:rPr>
          <w:color w:val="000000"/>
        </w:rPr>
      </w:pPr>
      <w:r>
        <w:rPr>
          <w:color w:val="000000"/>
        </w:rPr>
        <w:t xml:space="preserve">Whether you are finishing a </w:t>
      </w:r>
      <w:r w:rsidR="00B644EA">
        <w:rPr>
          <w:color w:val="000000"/>
        </w:rPr>
        <w:t>large-scale</w:t>
      </w:r>
      <w:r>
        <w:rPr>
          <w:color w:val="000000"/>
        </w:rPr>
        <w:t xml:space="preserve"> construction project or a DIY home renovation</w:t>
      </w:r>
      <w:r w:rsidR="0011664C">
        <w:rPr>
          <w:color w:val="000000"/>
        </w:rPr>
        <w:t>, our split face universal cap is the perfect finis</w:t>
      </w:r>
      <w:r w:rsidR="00CA4FE6">
        <w:rPr>
          <w:color w:val="000000"/>
        </w:rPr>
        <w:t>hing touch.  Its unique trapezoidal shape</w:t>
      </w:r>
      <w:r w:rsidR="00EA5EE1">
        <w:rPr>
          <w:color w:val="000000"/>
        </w:rPr>
        <w:t xml:space="preserve"> allows for easy use on both curved and straight walls.</w:t>
      </w:r>
      <w:r w:rsidR="002C3FF1">
        <w:rPr>
          <w:color w:val="000000"/>
        </w:rPr>
        <w:t xml:space="preserve">  This is a highly versatile cap for </w:t>
      </w:r>
      <w:r w:rsidR="00700B6E">
        <w:rPr>
          <w:color w:val="000000"/>
        </w:rPr>
        <w:t>most</w:t>
      </w:r>
      <w:r w:rsidR="00B644EA">
        <w:rPr>
          <w:color w:val="000000"/>
        </w:rPr>
        <w:t xml:space="preserve"> residential and commercial project</w:t>
      </w:r>
      <w:r w:rsidR="00700B6E">
        <w:rPr>
          <w:color w:val="000000"/>
        </w:rPr>
        <w:t>s.</w:t>
      </w:r>
    </w:p>
    <w:p w14:paraId="37D0F210" w14:textId="77777777" w:rsidR="00655FA0" w:rsidRDefault="00655FA0" w:rsidP="00655FA0">
      <w:pPr>
        <w:pStyle w:val="NormalWeb"/>
        <w:spacing w:before="0" w:beforeAutospacing="0" w:after="0" w:afterAutospacing="0"/>
        <w:rPr>
          <w:b/>
          <w:bCs/>
          <w:color w:val="000000"/>
        </w:rPr>
      </w:pPr>
    </w:p>
    <w:p w14:paraId="6ABAD5A5" w14:textId="77777777" w:rsidR="00655FA0" w:rsidRDefault="00655FA0" w:rsidP="00450866">
      <w:pPr>
        <w:pStyle w:val="NormalWeb"/>
        <w:spacing w:before="0" w:beforeAutospacing="0" w:after="0" w:afterAutospacing="0"/>
        <w:rPr>
          <w:b/>
          <w:bCs/>
          <w:color w:val="000000"/>
          <w:u w:val="single"/>
        </w:rPr>
      </w:pPr>
    </w:p>
    <w:p w14:paraId="7B4B8903" w14:textId="77777777" w:rsidR="00001BCD" w:rsidRDefault="00001BCD" w:rsidP="00450866">
      <w:pPr>
        <w:pStyle w:val="NormalWeb"/>
        <w:spacing w:before="0" w:beforeAutospacing="0" w:after="0" w:afterAutospacing="0"/>
        <w:rPr>
          <w:b/>
          <w:bCs/>
          <w:color w:val="000000"/>
          <w:u w:val="single"/>
        </w:rPr>
      </w:pPr>
    </w:p>
    <w:p w14:paraId="36AE9082" w14:textId="77777777" w:rsidR="00001BCD" w:rsidRPr="00001BCD" w:rsidRDefault="00001BCD" w:rsidP="00450866">
      <w:pPr>
        <w:pStyle w:val="NormalWeb"/>
        <w:spacing w:before="0" w:beforeAutospacing="0" w:after="0" w:afterAutospacing="0"/>
        <w:rPr>
          <w:b/>
          <w:bCs/>
          <w:color w:val="000000"/>
        </w:rPr>
      </w:pPr>
    </w:p>
    <w:p w14:paraId="7034EF96" w14:textId="77777777" w:rsidR="00512F7A" w:rsidRDefault="00512F7A" w:rsidP="00450866">
      <w:pPr>
        <w:pStyle w:val="NormalWeb"/>
        <w:spacing w:before="0" w:beforeAutospacing="0" w:after="0" w:afterAutospacing="0"/>
        <w:rPr>
          <w:b/>
          <w:bCs/>
          <w:color w:val="000000"/>
          <w:u w:val="single"/>
        </w:rPr>
      </w:pPr>
    </w:p>
    <w:p w14:paraId="36AE5F81" w14:textId="77777777" w:rsidR="00512F7A" w:rsidRPr="00512F7A" w:rsidRDefault="00512F7A" w:rsidP="00450866">
      <w:pPr>
        <w:pStyle w:val="NormalWeb"/>
        <w:spacing w:before="0" w:beforeAutospacing="0" w:after="0" w:afterAutospacing="0"/>
        <w:rPr>
          <w:b/>
          <w:bCs/>
          <w:color w:val="000000"/>
          <w:u w:val="single"/>
        </w:rPr>
      </w:pPr>
    </w:p>
    <w:p w14:paraId="1C135D73" w14:textId="77777777" w:rsidR="0040608F" w:rsidRDefault="0040608F" w:rsidP="00450866">
      <w:pPr>
        <w:pStyle w:val="NormalWeb"/>
        <w:spacing w:before="0" w:beforeAutospacing="0" w:after="0" w:afterAutospacing="0"/>
        <w:rPr>
          <w:b/>
          <w:bCs/>
          <w:color w:val="000000"/>
        </w:rPr>
      </w:pPr>
    </w:p>
    <w:p w14:paraId="45D2B31E" w14:textId="77777777" w:rsidR="00C26A0E" w:rsidRDefault="00C26A0E" w:rsidP="00450866">
      <w:pPr>
        <w:pStyle w:val="NormalWeb"/>
        <w:spacing w:before="0" w:beforeAutospacing="0" w:after="0" w:afterAutospacing="0"/>
        <w:rPr>
          <w:b/>
          <w:bCs/>
          <w:color w:val="000000"/>
        </w:rPr>
      </w:pPr>
    </w:p>
    <w:p w14:paraId="739F8A5C" w14:textId="77777777" w:rsidR="00C26A0E" w:rsidRDefault="00C26A0E" w:rsidP="00450866">
      <w:pPr>
        <w:pStyle w:val="NormalWeb"/>
        <w:spacing w:before="0" w:beforeAutospacing="0" w:after="0" w:afterAutospacing="0"/>
      </w:pPr>
    </w:p>
    <w:p w14:paraId="50162320" w14:textId="77777777" w:rsidR="00450866" w:rsidRDefault="00450866" w:rsidP="00450866">
      <w:pPr>
        <w:rPr>
          <w:rFonts w:eastAsia="Times New Roman"/>
          <w:color w:val="000000"/>
        </w:rPr>
      </w:pPr>
    </w:p>
    <w:p w14:paraId="69AE161E" w14:textId="77777777" w:rsidR="00450866" w:rsidRDefault="00450866" w:rsidP="00450866">
      <w:pPr>
        <w:pStyle w:val="NormalWeb"/>
        <w:spacing w:before="0" w:beforeAutospacing="0" w:after="0" w:afterAutospacing="0"/>
      </w:pPr>
    </w:p>
    <w:p w14:paraId="21A984A4" w14:textId="77777777" w:rsidR="00CF73F4" w:rsidRDefault="00CF73F4"/>
    <w:p w14:paraId="7BD01F23" w14:textId="77777777" w:rsidR="00CF73F4" w:rsidRDefault="00CF73F4"/>
    <w:sectPr w:rsidR="00CF7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F4"/>
    <w:rsid w:val="00001BCD"/>
    <w:rsid w:val="000B011A"/>
    <w:rsid w:val="000B0E77"/>
    <w:rsid w:val="000E2AAE"/>
    <w:rsid w:val="001155C5"/>
    <w:rsid w:val="0011664C"/>
    <w:rsid w:val="00127300"/>
    <w:rsid w:val="001C1692"/>
    <w:rsid w:val="002C3FF1"/>
    <w:rsid w:val="003029D1"/>
    <w:rsid w:val="00360A63"/>
    <w:rsid w:val="00406053"/>
    <w:rsid w:val="0040608F"/>
    <w:rsid w:val="00450866"/>
    <w:rsid w:val="00466E00"/>
    <w:rsid w:val="004B3E5E"/>
    <w:rsid w:val="00512F7A"/>
    <w:rsid w:val="0056405E"/>
    <w:rsid w:val="00655FA0"/>
    <w:rsid w:val="00700B6E"/>
    <w:rsid w:val="007050FE"/>
    <w:rsid w:val="0086446C"/>
    <w:rsid w:val="0087296F"/>
    <w:rsid w:val="008B0F2C"/>
    <w:rsid w:val="008C0974"/>
    <w:rsid w:val="008D4638"/>
    <w:rsid w:val="00B644EA"/>
    <w:rsid w:val="00BA1470"/>
    <w:rsid w:val="00C26A0E"/>
    <w:rsid w:val="00C54AC8"/>
    <w:rsid w:val="00CA4FE6"/>
    <w:rsid w:val="00CF73F4"/>
    <w:rsid w:val="00E42570"/>
    <w:rsid w:val="00E4482E"/>
    <w:rsid w:val="00E548C6"/>
    <w:rsid w:val="00EA5EE1"/>
    <w:rsid w:val="00FE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BFF67"/>
  <w15:chartTrackingRefBased/>
  <w15:docId w15:val="{5137F741-7580-49F2-8B7C-CA836CE0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3F4"/>
    <w:rPr>
      <w:rFonts w:eastAsiaTheme="majorEastAsia" w:cstheme="majorBidi"/>
      <w:color w:val="272727" w:themeColor="text1" w:themeTint="D8"/>
    </w:rPr>
  </w:style>
  <w:style w:type="paragraph" w:styleId="Title">
    <w:name w:val="Title"/>
    <w:basedOn w:val="Normal"/>
    <w:next w:val="Normal"/>
    <w:link w:val="TitleChar"/>
    <w:uiPriority w:val="10"/>
    <w:qFormat/>
    <w:rsid w:val="00CF7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3F4"/>
    <w:pPr>
      <w:spacing w:before="160"/>
      <w:jc w:val="center"/>
    </w:pPr>
    <w:rPr>
      <w:i/>
      <w:iCs/>
      <w:color w:val="404040" w:themeColor="text1" w:themeTint="BF"/>
    </w:rPr>
  </w:style>
  <w:style w:type="character" w:customStyle="1" w:styleId="QuoteChar">
    <w:name w:val="Quote Char"/>
    <w:basedOn w:val="DefaultParagraphFont"/>
    <w:link w:val="Quote"/>
    <w:uiPriority w:val="29"/>
    <w:rsid w:val="00CF73F4"/>
    <w:rPr>
      <w:i/>
      <w:iCs/>
      <w:color w:val="404040" w:themeColor="text1" w:themeTint="BF"/>
    </w:rPr>
  </w:style>
  <w:style w:type="paragraph" w:styleId="ListParagraph">
    <w:name w:val="List Paragraph"/>
    <w:basedOn w:val="Normal"/>
    <w:uiPriority w:val="34"/>
    <w:qFormat/>
    <w:rsid w:val="00CF73F4"/>
    <w:pPr>
      <w:ind w:left="720"/>
      <w:contextualSpacing/>
    </w:pPr>
  </w:style>
  <w:style w:type="character" w:styleId="IntenseEmphasis">
    <w:name w:val="Intense Emphasis"/>
    <w:basedOn w:val="DefaultParagraphFont"/>
    <w:uiPriority w:val="21"/>
    <w:qFormat/>
    <w:rsid w:val="00CF73F4"/>
    <w:rPr>
      <w:i/>
      <w:iCs/>
      <w:color w:val="2F5496" w:themeColor="accent1" w:themeShade="BF"/>
    </w:rPr>
  </w:style>
  <w:style w:type="paragraph" w:styleId="IntenseQuote">
    <w:name w:val="Intense Quote"/>
    <w:basedOn w:val="Normal"/>
    <w:next w:val="Normal"/>
    <w:link w:val="IntenseQuoteChar"/>
    <w:uiPriority w:val="30"/>
    <w:qFormat/>
    <w:rsid w:val="00CF7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3F4"/>
    <w:rPr>
      <w:i/>
      <w:iCs/>
      <w:color w:val="2F5496" w:themeColor="accent1" w:themeShade="BF"/>
    </w:rPr>
  </w:style>
  <w:style w:type="character" w:styleId="IntenseReference">
    <w:name w:val="Intense Reference"/>
    <w:basedOn w:val="DefaultParagraphFont"/>
    <w:uiPriority w:val="32"/>
    <w:qFormat/>
    <w:rsid w:val="00CF73F4"/>
    <w:rPr>
      <w:b/>
      <w:bCs/>
      <w:smallCaps/>
      <w:color w:val="2F5496" w:themeColor="accent1" w:themeShade="BF"/>
      <w:spacing w:val="5"/>
    </w:rPr>
  </w:style>
  <w:style w:type="paragraph" w:styleId="NormalWeb">
    <w:name w:val="Normal (Web)"/>
    <w:basedOn w:val="Normal"/>
    <w:uiPriority w:val="99"/>
    <w:semiHidden/>
    <w:unhideWhenUsed/>
    <w:rsid w:val="00CF73F4"/>
    <w:pPr>
      <w:spacing w:before="100" w:beforeAutospacing="1" w:after="100" w:afterAutospacing="1" w:line="240" w:lineRule="auto"/>
    </w:pPr>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937</TotalTime>
  <Pages>2</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Martin</dc:creator>
  <cp:keywords/>
  <dc:description/>
  <cp:lastModifiedBy>Lindsay Martin</cp:lastModifiedBy>
  <cp:revision>26</cp:revision>
  <dcterms:created xsi:type="dcterms:W3CDTF">2026-10-19T19:47:00Z</dcterms:created>
  <dcterms:modified xsi:type="dcterms:W3CDTF">2026-10-23T13:45:00Z</dcterms:modified>
</cp:coreProperties>
</file>