
<file path=[Content_Types].xml><?xml version="1.0" encoding="utf-8"?>
<Types xmlns="http://schemas.openxmlformats.org/package/2006/content-types">
  <Default Extension="vsd" ContentType="application/vnd.visio"/>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0D3C" w:rsidRPr="000E017E" w:rsidRDefault="002B0D3C" w:rsidP="002B0D3C">
      <w:pPr>
        <w:adjustRightInd w:val="0"/>
        <w:snapToGrid w:val="0"/>
        <w:spacing w:line="360" w:lineRule="auto"/>
        <w:jc w:val="center"/>
        <w:rPr>
          <w:rFonts w:eastAsia="仿宋_GB2312"/>
          <w:spacing w:val="20"/>
        </w:rPr>
      </w:pPr>
    </w:p>
    <w:p w:rsidR="002B0D3C" w:rsidRPr="000E017E" w:rsidRDefault="002B0D3C" w:rsidP="002B0D3C">
      <w:pPr>
        <w:adjustRightInd w:val="0"/>
        <w:snapToGrid w:val="0"/>
        <w:spacing w:line="360" w:lineRule="auto"/>
        <w:jc w:val="center"/>
        <w:rPr>
          <w:rFonts w:eastAsia="仿宋_GB2312"/>
          <w:spacing w:val="20"/>
        </w:rPr>
      </w:pPr>
    </w:p>
    <w:p w:rsidR="002B0D3C" w:rsidRPr="000E017E" w:rsidRDefault="002B0D3C" w:rsidP="002B0D3C">
      <w:pPr>
        <w:adjustRightInd w:val="0"/>
        <w:snapToGrid w:val="0"/>
        <w:spacing w:line="360" w:lineRule="auto"/>
        <w:jc w:val="center"/>
        <w:rPr>
          <w:rFonts w:eastAsia="仿宋_GB2312"/>
          <w:spacing w:val="20"/>
        </w:rPr>
      </w:pPr>
    </w:p>
    <w:p w:rsidR="002B0D3C" w:rsidRPr="009E4C20" w:rsidRDefault="002B0D3C" w:rsidP="002B0D3C">
      <w:pPr>
        <w:adjustRightInd w:val="0"/>
        <w:snapToGrid w:val="0"/>
        <w:spacing w:line="360" w:lineRule="auto"/>
        <w:jc w:val="center"/>
        <w:rPr>
          <w:rFonts w:eastAsia="仿宋_GB2312"/>
          <w:spacing w:val="20"/>
          <w:sz w:val="52"/>
        </w:rPr>
      </w:pPr>
      <w:r w:rsidRPr="009E4C20">
        <w:rPr>
          <w:rFonts w:eastAsia="仿宋_GB2312"/>
          <w:spacing w:val="20"/>
          <w:sz w:val="52"/>
        </w:rPr>
        <w:t>国家电网公司科学技术项目</w:t>
      </w:r>
    </w:p>
    <w:p w:rsidR="002B0D3C" w:rsidRPr="009E4C20" w:rsidRDefault="002B0D3C" w:rsidP="002B0D3C">
      <w:pPr>
        <w:adjustRightInd w:val="0"/>
        <w:snapToGrid w:val="0"/>
        <w:spacing w:line="360" w:lineRule="auto"/>
        <w:jc w:val="center"/>
        <w:rPr>
          <w:rFonts w:eastAsia="仿宋_GB2312"/>
          <w:b/>
          <w:spacing w:val="20"/>
          <w:sz w:val="72"/>
        </w:rPr>
      </w:pPr>
      <w:r w:rsidRPr="009E4C20">
        <w:rPr>
          <w:rFonts w:eastAsia="仿宋_GB2312"/>
          <w:b/>
          <w:spacing w:val="20"/>
          <w:sz w:val="72"/>
        </w:rPr>
        <w:t>可行性研究报告</w:t>
      </w:r>
    </w:p>
    <w:p w:rsidR="002B0D3C" w:rsidRPr="009E4C20" w:rsidRDefault="002B0D3C" w:rsidP="002B0D3C">
      <w:pPr>
        <w:adjustRightInd w:val="0"/>
        <w:snapToGrid w:val="0"/>
        <w:spacing w:line="360" w:lineRule="auto"/>
        <w:rPr>
          <w:rFonts w:eastAsia="仿宋_GB2312"/>
          <w:spacing w:val="20"/>
          <w:sz w:val="32"/>
        </w:rPr>
      </w:pPr>
    </w:p>
    <w:p w:rsidR="002B0D3C" w:rsidRPr="009E4C20" w:rsidRDefault="002B0D3C" w:rsidP="002B0D3C">
      <w:pPr>
        <w:adjustRightInd w:val="0"/>
        <w:snapToGrid w:val="0"/>
        <w:spacing w:line="360" w:lineRule="auto"/>
        <w:rPr>
          <w:rFonts w:eastAsia="仿宋_GB2312"/>
          <w:spacing w:val="20"/>
          <w:sz w:val="32"/>
        </w:rPr>
      </w:pPr>
    </w:p>
    <w:p w:rsidR="002B0D3C" w:rsidRPr="009E4C20" w:rsidRDefault="002B0D3C" w:rsidP="002B0D3C">
      <w:pPr>
        <w:adjustRightInd w:val="0"/>
        <w:snapToGrid w:val="0"/>
        <w:spacing w:line="360" w:lineRule="auto"/>
        <w:rPr>
          <w:rFonts w:eastAsia="仿宋_GB2312"/>
          <w:spacing w:val="20"/>
          <w:sz w:val="32"/>
        </w:rPr>
      </w:pPr>
    </w:p>
    <w:p w:rsidR="002B0D3C" w:rsidRPr="009E4C20" w:rsidRDefault="002B0D3C" w:rsidP="002B0D3C">
      <w:pPr>
        <w:adjustRightInd w:val="0"/>
        <w:snapToGrid w:val="0"/>
        <w:spacing w:line="360" w:lineRule="auto"/>
        <w:rPr>
          <w:rFonts w:eastAsia="仿宋_GB2312"/>
          <w:spacing w:val="20"/>
          <w:sz w:val="32"/>
        </w:rPr>
      </w:pPr>
    </w:p>
    <w:tbl>
      <w:tblPr>
        <w:tblW w:w="0" w:type="auto"/>
        <w:tblInd w:w="534" w:type="dxa"/>
        <w:tblLayout w:type="fixed"/>
        <w:tblLook w:val="0000" w:firstRow="0" w:lastRow="0" w:firstColumn="0" w:lastColumn="0" w:noHBand="0" w:noVBand="0"/>
      </w:tblPr>
      <w:tblGrid>
        <w:gridCol w:w="1843"/>
        <w:gridCol w:w="6236"/>
      </w:tblGrid>
      <w:tr w:rsidR="002B0D3C" w:rsidRPr="009E4C20" w:rsidTr="00BA53CA">
        <w:trPr>
          <w:trHeight w:val="942"/>
        </w:trPr>
        <w:tc>
          <w:tcPr>
            <w:tcW w:w="1843" w:type="dxa"/>
            <w:vAlign w:val="center"/>
          </w:tcPr>
          <w:p w:rsidR="002B0D3C" w:rsidRPr="009E4C20" w:rsidRDefault="002B0D3C" w:rsidP="00BA53CA">
            <w:pPr>
              <w:adjustRightInd w:val="0"/>
              <w:snapToGrid w:val="0"/>
              <w:spacing w:line="360" w:lineRule="auto"/>
              <w:jc w:val="center"/>
              <w:rPr>
                <w:rFonts w:eastAsia="仿宋_GB2312"/>
                <w:sz w:val="32"/>
              </w:rPr>
            </w:pPr>
            <w:r w:rsidRPr="009E4C20">
              <w:rPr>
                <w:rFonts w:eastAsia="仿宋_GB2312"/>
                <w:sz w:val="32"/>
              </w:rPr>
              <w:t>项目名称：</w:t>
            </w:r>
          </w:p>
        </w:tc>
        <w:tc>
          <w:tcPr>
            <w:tcW w:w="6236" w:type="dxa"/>
            <w:vAlign w:val="center"/>
          </w:tcPr>
          <w:p w:rsidR="002B0D3C" w:rsidRPr="009E4C20" w:rsidRDefault="00E7286C" w:rsidP="0092486A">
            <w:pPr>
              <w:autoSpaceDE w:val="0"/>
              <w:autoSpaceDN w:val="0"/>
              <w:adjustRightInd w:val="0"/>
              <w:jc w:val="left"/>
              <w:rPr>
                <w:rFonts w:eastAsia="仿宋_GB2312"/>
                <w:sz w:val="32"/>
              </w:rPr>
            </w:pPr>
            <w:r w:rsidRPr="00E7286C">
              <w:rPr>
                <w:rFonts w:eastAsia="仿宋_GB2312" w:hint="eastAsia"/>
                <w:sz w:val="32"/>
              </w:rPr>
              <w:t>配电监控终端</w:t>
            </w:r>
            <w:r w:rsidRPr="00E7286C">
              <w:rPr>
                <w:rFonts w:eastAsia="仿宋_GB2312" w:hint="eastAsia"/>
                <w:sz w:val="32"/>
              </w:rPr>
              <w:t>MAS</w:t>
            </w:r>
            <w:r w:rsidRPr="00E7286C">
              <w:rPr>
                <w:rFonts w:eastAsia="仿宋_GB2312" w:hint="eastAsia"/>
                <w:sz w:val="32"/>
              </w:rPr>
              <w:t>智能分布式系统芯片级关键技术</w:t>
            </w:r>
          </w:p>
        </w:tc>
      </w:tr>
      <w:tr w:rsidR="002B0D3C" w:rsidRPr="009E4C20" w:rsidTr="00BA53CA">
        <w:trPr>
          <w:trHeight w:val="700"/>
        </w:trPr>
        <w:tc>
          <w:tcPr>
            <w:tcW w:w="1843" w:type="dxa"/>
            <w:vAlign w:val="bottom"/>
          </w:tcPr>
          <w:p w:rsidR="002B0D3C" w:rsidRPr="009E4C20" w:rsidRDefault="002B0D3C" w:rsidP="00BA53CA">
            <w:pPr>
              <w:adjustRightInd w:val="0"/>
              <w:snapToGrid w:val="0"/>
              <w:spacing w:line="360" w:lineRule="auto"/>
              <w:jc w:val="center"/>
              <w:rPr>
                <w:rFonts w:eastAsia="仿宋_GB2312"/>
                <w:sz w:val="32"/>
              </w:rPr>
            </w:pPr>
            <w:r w:rsidRPr="009E4C20">
              <w:rPr>
                <w:rFonts w:eastAsia="仿宋_GB2312"/>
                <w:sz w:val="32"/>
              </w:rPr>
              <w:t>申请单位：</w:t>
            </w:r>
          </w:p>
        </w:tc>
        <w:tc>
          <w:tcPr>
            <w:tcW w:w="6236" w:type="dxa"/>
            <w:vAlign w:val="center"/>
          </w:tcPr>
          <w:p w:rsidR="002B0D3C" w:rsidRPr="009E4C20" w:rsidRDefault="002B0D3C" w:rsidP="00BA53CA">
            <w:pPr>
              <w:autoSpaceDE w:val="0"/>
              <w:autoSpaceDN w:val="0"/>
              <w:adjustRightInd w:val="0"/>
              <w:jc w:val="left"/>
              <w:rPr>
                <w:rFonts w:eastAsia="仿宋_GB2312"/>
                <w:sz w:val="32"/>
              </w:rPr>
            </w:pPr>
          </w:p>
        </w:tc>
      </w:tr>
      <w:tr w:rsidR="002B0D3C" w:rsidRPr="009E4C20" w:rsidTr="00BA53CA">
        <w:trPr>
          <w:trHeight w:val="700"/>
        </w:trPr>
        <w:tc>
          <w:tcPr>
            <w:tcW w:w="1843" w:type="dxa"/>
            <w:vAlign w:val="bottom"/>
          </w:tcPr>
          <w:p w:rsidR="002B0D3C" w:rsidRPr="009E4C20" w:rsidRDefault="002B0D3C" w:rsidP="00BA53CA">
            <w:pPr>
              <w:adjustRightInd w:val="0"/>
              <w:snapToGrid w:val="0"/>
              <w:spacing w:line="360" w:lineRule="auto"/>
              <w:jc w:val="center"/>
              <w:rPr>
                <w:rFonts w:eastAsia="仿宋_GB2312"/>
                <w:sz w:val="32"/>
              </w:rPr>
            </w:pPr>
            <w:r w:rsidRPr="009E4C20">
              <w:rPr>
                <w:rFonts w:eastAsia="仿宋_GB2312"/>
                <w:sz w:val="32"/>
              </w:rPr>
              <w:t>起止时间：</w:t>
            </w:r>
          </w:p>
        </w:tc>
        <w:tc>
          <w:tcPr>
            <w:tcW w:w="6236" w:type="dxa"/>
            <w:vAlign w:val="center"/>
          </w:tcPr>
          <w:p w:rsidR="002B0D3C" w:rsidRPr="009E4C20" w:rsidRDefault="002B0D3C" w:rsidP="00305D9C">
            <w:pPr>
              <w:adjustRightInd w:val="0"/>
              <w:snapToGrid w:val="0"/>
              <w:spacing w:line="360" w:lineRule="auto"/>
              <w:rPr>
                <w:rFonts w:eastAsia="仿宋_GB2312"/>
                <w:sz w:val="32"/>
              </w:rPr>
            </w:pPr>
          </w:p>
        </w:tc>
      </w:tr>
    </w:tbl>
    <w:p w:rsidR="002B0D3C" w:rsidRPr="009E4C20" w:rsidRDefault="002B0D3C" w:rsidP="002B0D3C">
      <w:pPr>
        <w:adjustRightInd w:val="0"/>
        <w:snapToGrid w:val="0"/>
        <w:spacing w:line="360" w:lineRule="auto"/>
        <w:jc w:val="center"/>
        <w:rPr>
          <w:rFonts w:eastAsia="仿宋_GB2312"/>
        </w:rPr>
      </w:pPr>
    </w:p>
    <w:tbl>
      <w:tblPr>
        <w:tblW w:w="0" w:type="auto"/>
        <w:tblInd w:w="1088" w:type="dxa"/>
        <w:tblLayout w:type="fixed"/>
        <w:tblLook w:val="0000" w:firstRow="0" w:lastRow="0" w:firstColumn="0" w:lastColumn="0" w:noHBand="0" w:noVBand="0"/>
      </w:tblPr>
      <w:tblGrid>
        <w:gridCol w:w="1820"/>
        <w:gridCol w:w="5705"/>
      </w:tblGrid>
      <w:tr w:rsidR="002B0D3C" w:rsidRPr="009E4C20">
        <w:trPr>
          <w:trHeight w:val="600"/>
        </w:trPr>
        <w:tc>
          <w:tcPr>
            <w:tcW w:w="1820" w:type="dxa"/>
            <w:vAlign w:val="center"/>
          </w:tcPr>
          <w:p w:rsidR="002B0D3C" w:rsidRPr="009E4C20" w:rsidRDefault="002B0D3C" w:rsidP="00775EE3">
            <w:pPr>
              <w:adjustRightInd w:val="0"/>
              <w:snapToGrid w:val="0"/>
              <w:spacing w:line="360" w:lineRule="auto"/>
              <w:rPr>
                <w:rFonts w:eastAsia="仿宋_GB2312"/>
                <w:spacing w:val="-60"/>
                <w:sz w:val="32"/>
              </w:rPr>
            </w:pPr>
            <w:r w:rsidRPr="00775EE3">
              <w:rPr>
                <w:rFonts w:eastAsia="仿宋_GB2312"/>
                <w:spacing w:val="-40"/>
                <w:sz w:val="32"/>
              </w:rPr>
              <w:t>项目负责人</w:t>
            </w:r>
            <w:r w:rsidRPr="009E4C20">
              <w:rPr>
                <w:rFonts w:eastAsia="仿宋_GB2312"/>
                <w:spacing w:val="-60"/>
                <w:sz w:val="32"/>
              </w:rPr>
              <w:t>：</w:t>
            </w:r>
          </w:p>
        </w:tc>
        <w:tc>
          <w:tcPr>
            <w:tcW w:w="5705" w:type="dxa"/>
            <w:vAlign w:val="center"/>
          </w:tcPr>
          <w:p w:rsidR="002B0D3C" w:rsidRPr="009E4C20" w:rsidRDefault="002B0D3C" w:rsidP="002B0D3C">
            <w:pPr>
              <w:adjustRightInd w:val="0"/>
              <w:snapToGrid w:val="0"/>
              <w:spacing w:line="360" w:lineRule="auto"/>
              <w:rPr>
                <w:rFonts w:eastAsia="仿宋_GB2312"/>
                <w:sz w:val="32"/>
              </w:rPr>
            </w:pPr>
          </w:p>
        </w:tc>
      </w:tr>
      <w:tr w:rsidR="002B0D3C" w:rsidRPr="009E4C20">
        <w:trPr>
          <w:trHeight w:val="600"/>
        </w:trPr>
        <w:tc>
          <w:tcPr>
            <w:tcW w:w="1820" w:type="dxa"/>
            <w:vAlign w:val="center"/>
          </w:tcPr>
          <w:p w:rsidR="002B0D3C" w:rsidRPr="009E4C20" w:rsidRDefault="002B0D3C" w:rsidP="002B0D3C">
            <w:pPr>
              <w:adjustRightInd w:val="0"/>
              <w:snapToGrid w:val="0"/>
              <w:spacing w:line="360" w:lineRule="auto"/>
              <w:rPr>
                <w:rFonts w:eastAsia="仿宋_GB2312"/>
                <w:sz w:val="32"/>
              </w:rPr>
            </w:pPr>
            <w:r w:rsidRPr="009E4C20">
              <w:rPr>
                <w:rFonts w:eastAsia="仿宋_GB2312"/>
                <w:sz w:val="32"/>
              </w:rPr>
              <w:t>通信地址：</w:t>
            </w:r>
          </w:p>
        </w:tc>
        <w:tc>
          <w:tcPr>
            <w:tcW w:w="5705" w:type="dxa"/>
            <w:vAlign w:val="center"/>
          </w:tcPr>
          <w:p w:rsidR="002B0D3C" w:rsidRPr="009E4C20" w:rsidRDefault="002B0D3C" w:rsidP="002B0D3C">
            <w:pPr>
              <w:adjustRightInd w:val="0"/>
              <w:snapToGrid w:val="0"/>
              <w:spacing w:line="360" w:lineRule="auto"/>
              <w:rPr>
                <w:rFonts w:eastAsia="仿宋_GB2312"/>
                <w:sz w:val="32"/>
              </w:rPr>
            </w:pPr>
          </w:p>
        </w:tc>
      </w:tr>
      <w:tr w:rsidR="002B0D3C" w:rsidRPr="009E4C20">
        <w:trPr>
          <w:trHeight w:val="600"/>
        </w:trPr>
        <w:tc>
          <w:tcPr>
            <w:tcW w:w="1820" w:type="dxa"/>
            <w:vAlign w:val="center"/>
          </w:tcPr>
          <w:p w:rsidR="002B0D3C" w:rsidRPr="009E4C20" w:rsidRDefault="002B0D3C" w:rsidP="002B0D3C">
            <w:pPr>
              <w:adjustRightInd w:val="0"/>
              <w:snapToGrid w:val="0"/>
              <w:spacing w:line="360" w:lineRule="auto"/>
              <w:rPr>
                <w:rFonts w:eastAsia="仿宋_GB2312"/>
                <w:sz w:val="32"/>
              </w:rPr>
            </w:pPr>
            <w:r w:rsidRPr="009E4C20">
              <w:rPr>
                <w:rFonts w:eastAsia="仿宋_GB2312"/>
                <w:sz w:val="32"/>
              </w:rPr>
              <w:t>邮政编码：</w:t>
            </w:r>
          </w:p>
        </w:tc>
        <w:tc>
          <w:tcPr>
            <w:tcW w:w="5705" w:type="dxa"/>
            <w:vAlign w:val="center"/>
          </w:tcPr>
          <w:p w:rsidR="002B0D3C" w:rsidRPr="009E4C20" w:rsidRDefault="002B0D3C" w:rsidP="00B83CC1">
            <w:pPr>
              <w:adjustRightInd w:val="0"/>
              <w:snapToGrid w:val="0"/>
              <w:spacing w:line="360" w:lineRule="auto"/>
              <w:rPr>
                <w:rFonts w:eastAsia="仿宋_GB2312"/>
                <w:sz w:val="32"/>
              </w:rPr>
            </w:pPr>
          </w:p>
        </w:tc>
      </w:tr>
      <w:tr w:rsidR="002B0D3C" w:rsidRPr="009E4C20">
        <w:trPr>
          <w:trHeight w:val="600"/>
        </w:trPr>
        <w:tc>
          <w:tcPr>
            <w:tcW w:w="1820" w:type="dxa"/>
            <w:vAlign w:val="center"/>
          </w:tcPr>
          <w:p w:rsidR="002B0D3C" w:rsidRPr="009E4C20" w:rsidRDefault="002B0D3C" w:rsidP="002B0D3C">
            <w:pPr>
              <w:adjustRightInd w:val="0"/>
              <w:snapToGrid w:val="0"/>
              <w:spacing w:line="360" w:lineRule="auto"/>
              <w:rPr>
                <w:rFonts w:eastAsia="仿宋_GB2312"/>
                <w:sz w:val="32"/>
              </w:rPr>
            </w:pPr>
            <w:r w:rsidRPr="009E4C20">
              <w:rPr>
                <w:rFonts w:eastAsia="仿宋_GB2312"/>
                <w:sz w:val="32"/>
              </w:rPr>
              <w:t>联系电话：</w:t>
            </w:r>
          </w:p>
        </w:tc>
        <w:tc>
          <w:tcPr>
            <w:tcW w:w="5705" w:type="dxa"/>
            <w:vAlign w:val="center"/>
          </w:tcPr>
          <w:p w:rsidR="002B0D3C" w:rsidRPr="009E4C20" w:rsidRDefault="002B0D3C" w:rsidP="002B0D3C">
            <w:pPr>
              <w:adjustRightInd w:val="0"/>
              <w:snapToGrid w:val="0"/>
              <w:spacing w:line="360" w:lineRule="auto"/>
              <w:rPr>
                <w:rFonts w:eastAsia="仿宋_GB2312"/>
                <w:sz w:val="32"/>
              </w:rPr>
            </w:pPr>
          </w:p>
        </w:tc>
      </w:tr>
      <w:tr w:rsidR="002B0D3C" w:rsidRPr="009E4C20">
        <w:trPr>
          <w:trHeight w:val="600"/>
        </w:trPr>
        <w:tc>
          <w:tcPr>
            <w:tcW w:w="1820" w:type="dxa"/>
            <w:vAlign w:val="center"/>
          </w:tcPr>
          <w:p w:rsidR="002B0D3C" w:rsidRPr="009E4C20" w:rsidRDefault="002B0D3C" w:rsidP="002B0D3C">
            <w:pPr>
              <w:adjustRightInd w:val="0"/>
              <w:snapToGrid w:val="0"/>
              <w:spacing w:line="360" w:lineRule="auto"/>
              <w:rPr>
                <w:rFonts w:eastAsia="仿宋_GB2312"/>
                <w:sz w:val="32"/>
              </w:rPr>
            </w:pPr>
            <w:r w:rsidRPr="009E4C20">
              <w:rPr>
                <w:rFonts w:eastAsia="仿宋_GB2312"/>
                <w:sz w:val="32"/>
              </w:rPr>
              <w:t>传真：</w:t>
            </w:r>
          </w:p>
        </w:tc>
        <w:tc>
          <w:tcPr>
            <w:tcW w:w="5705" w:type="dxa"/>
            <w:vAlign w:val="center"/>
          </w:tcPr>
          <w:p w:rsidR="002B0D3C" w:rsidRPr="009E4C20" w:rsidRDefault="002B0D3C" w:rsidP="002B0D3C">
            <w:pPr>
              <w:adjustRightInd w:val="0"/>
              <w:snapToGrid w:val="0"/>
              <w:spacing w:line="360" w:lineRule="auto"/>
              <w:rPr>
                <w:rFonts w:eastAsia="仿宋_GB2312"/>
                <w:sz w:val="32"/>
              </w:rPr>
            </w:pPr>
          </w:p>
        </w:tc>
      </w:tr>
      <w:tr w:rsidR="002B0D3C" w:rsidRPr="009E4C20">
        <w:trPr>
          <w:trHeight w:val="600"/>
        </w:trPr>
        <w:tc>
          <w:tcPr>
            <w:tcW w:w="1820" w:type="dxa"/>
            <w:vAlign w:val="center"/>
          </w:tcPr>
          <w:p w:rsidR="002B0D3C" w:rsidRPr="009E4C20" w:rsidRDefault="002B0D3C" w:rsidP="002B0D3C">
            <w:pPr>
              <w:adjustRightInd w:val="0"/>
              <w:snapToGrid w:val="0"/>
              <w:spacing w:line="360" w:lineRule="auto"/>
              <w:rPr>
                <w:rFonts w:eastAsia="仿宋_GB2312"/>
                <w:sz w:val="32"/>
              </w:rPr>
            </w:pPr>
            <w:r w:rsidRPr="009E4C20">
              <w:rPr>
                <w:rFonts w:eastAsia="仿宋_GB2312"/>
                <w:sz w:val="32"/>
              </w:rPr>
              <w:t>申请日期：</w:t>
            </w:r>
          </w:p>
        </w:tc>
        <w:tc>
          <w:tcPr>
            <w:tcW w:w="5705" w:type="dxa"/>
            <w:vAlign w:val="center"/>
          </w:tcPr>
          <w:p w:rsidR="002B0D3C" w:rsidRPr="009E4C20" w:rsidRDefault="002B0D3C" w:rsidP="00B83CC1">
            <w:pPr>
              <w:adjustRightInd w:val="0"/>
              <w:snapToGrid w:val="0"/>
              <w:spacing w:line="360" w:lineRule="auto"/>
              <w:rPr>
                <w:rFonts w:eastAsia="仿宋_GB2312"/>
                <w:sz w:val="32"/>
              </w:rPr>
            </w:pPr>
          </w:p>
        </w:tc>
      </w:tr>
    </w:tbl>
    <w:p w:rsidR="002B0D3C" w:rsidRPr="009E4C20" w:rsidRDefault="002B0D3C" w:rsidP="002B0D3C">
      <w:pPr>
        <w:adjustRightInd w:val="0"/>
        <w:snapToGrid w:val="0"/>
        <w:spacing w:line="360" w:lineRule="auto"/>
        <w:rPr>
          <w:rFonts w:eastAsia="仿宋_GB2312"/>
          <w:spacing w:val="20"/>
        </w:rPr>
      </w:pPr>
    </w:p>
    <w:p w:rsidR="002722E0" w:rsidRDefault="002B0D3C">
      <w:pPr>
        <w:widowControl/>
        <w:jc w:val="left"/>
        <w:rPr>
          <w:rFonts w:eastAsia="仿宋_GB2312"/>
        </w:rPr>
        <w:sectPr w:rsidR="002722E0" w:rsidSect="002B0D3C">
          <w:footerReference w:type="default" r:id="rId8"/>
          <w:pgSz w:w="11907" w:h="16840" w:code="9"/>
          <w:pgMar w:top="1440" w:right="1247" w:bottom="1440" w:left="1304" w:header="851" w:footer="992" w:gutter="0"/>
          <w:cols w:space="425"/>
          <w:titlePg/>
          <w:docGrid w:linePitch="380"/>
        </w:sectPr>
      </w:pPr>
      <w:r w:rsidRPr="009E4C20">
        <w:rPr>
          <w:rFonts w:eastAsia="仿宋_GB2312"/>
        </w:rPr>
        <w:br w:type="page"/>
      </w:r>
      <w:r w:rsidR="00DF4F9F" w:rsidRPr="009E4C20">
        <w:rPr>
          <w:rFonts w:eastAsia="仿宋_GB2312"/>
        </w:rPr>
        <w:lastRenderedPageBreak/>
        <w:br w:type="page"/>
      </w:r>
    </w:p>
    <w:p w:rsidR="00DF4F9F" w:rsidRPr="009E4C20" w:rsidRDefault="00DF4F9F">
      <w:pPr>
        <w:widowControl/>
        <w:jc w:val="left"/>
        <w:rPr>
          <w:rFonts w:eastAsia="仿宋_GB2312"/>
        </w:rPr>
      </w:pPr>
    </w:p>
    <w:p w:rsidR="002B0D3C" w:rsidRPr="009E4C20" w:rsidRDefault="002B0D3C" w:rsidP="00075AE5">
      <w:pPr>
        <w:numPr>
          <w:ilvl w:val="0"/>
          <w:numId w:val="2"/>
        </w:numPr>
        <w:adjustRightInd w:val="0"/>
        <w:snapToGrid w:val="0"/>
        <w:spacing w:line="360" w:lineRule="auto"/>
        <w:ind w:left="482" w:hanging="482"/>
        <w:outlineLvl w:val="0"/>
        <w:rPr>
          <w:rFonts w:eastAsia="仿宋_GB2312"/>
          <w:b/>
          <w:sz w:val="30"/>
        </w:rPr>
      </w:pPr>
      <w:r w:rsidRPr="009E4C20">
        <w:rPr>
          <w:rFonts w:eastAsia="仿宋_GB2312"/>
          <w:b/>
          <w:sz w:val="30"/>
        </w:rPr>
        <w:t>目的和意义</w:t>
      </w:r>
    </w:p>
    <w:p w:rsidR="002B4029" w:rsidRPr="009E4C20" w:rsidRDefault="002B4029" w:rsidP="00BA53CA">
      <w:pPr>
        <w:pStyle w:val="a7"/>
        <w:numPr>
          <w:ilvl w:val="1"/>
          <w:numId w:val="29"/>
        </w:numPr>
        <w:adjustRightInd w:val="0"/>
        <w:snapToGrid w:val="0"/>
        <w:spacing w:beforeLines="50" w:before="120" w:afterLines="50" w:after="120" w:line="360" w:lineRule="auto"/>
        <w:ind w:firstLineChars="0"/>
        <w:outlineLvl w:val="1"/>
        <w:rPr>
          <w:rFonts w:eastAsia="仿宋_GB2312"/>
          <w:b/>
          <w:sz w:val="24"/>
        </w:rPr>
      </w:pPr>
      <w:bookmarkStart w:id="0" w:name="_Toc402362082"/>
      <w:r w:rsidRPr="009E4C20">
        <w:rPr>
          <w:rFonts w:eastAsia="仿宋_GB2312"/>
          <w:b/>
          <w:sz w:val="24"/>
        </w:rPr>
        <w:t>项目背景</w:t>
      </w:r>
      <w:bookmarkEnd w:id="0"/>
    </w:p>
    <w:p w:rsidR="00500C73" w:rsidRPr="009E4C20" w:rsidRDefault="00500C73" w:rsidP="00BA53CA">
      <w:pPr>
        <w:adjustRightInd w:val="0"/>
        <w:snapToGrid w:val="0"/>
        <w:spacing w:beforeLines="50" w:before="120" w:afterLines="50" w:after="120" w:line="360" w:lineRule="auto"/>
        <w:outlineLvl w:val="2"/>
        <w:rPr>
          <w:rFonts w:eastAsia="仿宋_GB2312"/>
          <w:b/>
          <w:bCs/>
          <w:sz w:val="24"/>
        </w:rPr>
      </w:pPr>
      <w:r w:rsidRPr="009E4C20">
        <w:rPr>
          <w:rFonts w:eastAsia="仿宋_GB2312"/>
          <w:b/>
          <w:bCs/>
          <w:sz w:val="24"/>
        </w:rPr>
        <w:t xml:space="preserve">1.1.1 </w:t>
      </w:r>
      <w:r w:rsidRPr="009E4C20">
        <w:rPr>
          <w:rFonts w:eastAsia="仿宋_GB2312" w:hint="eastAsia"/>
          <w:b/>
          <w:bCs/>
          <w:sz w:val="24"/>
        </w:rPr>
        <w:t>宏观背景</w:t>
      </w:r>
    </w:p>
    <w:p w:rsidR="00CB6FF3" w:rsidRPr="009E4C20" w:rsidRDefault="00F9252B" w:rsidP="00F9252B">
      <w:pPr>
        <w:spacing w:line="360" w:lineRule="auto"/>
        <w:ind w:firstLineChars="200" w:firstLine="480"/>
        <w:rPr>
          <w:rFonts w:eastAsia="仿宋_GB2312"/>
          <w:sz w:val="24"/>
        </w:rPr>
      </w:pPr>
      <w:r w:rsidRPr="009E4C20">
        <w:rPr>
          <w:rFonts w:eastAsia="仿宋_GB2312"/>
          <w:sz w:val="24"/>
        </w:rPr>
        <w:t>在电网的建设和日常运维中，抵御日益频繁的自然灾害和外界干扰、降低运营成本、促进节能减排</w:t>
      </w:r>
      <w:r w:rsidRPr="009E4C20">
        <w:rPr>
          <w:rFonts w:eastAsia="仿宋_GB2312"/>
          <w:color w:val="000000" w:themeColor="text1"/>
          <w:sz w:val="24"/>
        </w:rPr>
        <w:t>为未来电力系统重要的工作之一</w:t>
      </w:r>
      <w:r w:rsidRPr="009E4C20">
        <w:rPr>
          <w:rFonts w:eastAsia="仿宋_GB2312"/>
          <w:sz w:val="24"/>
        </w:rPr>
        <w:t>，这就要求电网必须提高其灵活性和兼容性</w:t>
      </w:r>
      <w:r w:rsidRPr="009E4C20">
        <w:rPr>
          <w:rFonts w:eastAsia="仿宋_GB2312"/>
          <w:sz w:val="24"/>
        </w:rPr>
        <w:t>,</w:t>
      </w:r>
      <w:r w:rsidRPr="009E4C20">
        <w:rPr>
          <w:rFonts w:eastAsia="仿宋_GB2312"/>
          <w:sz w:val="24"/>
        </w:rPr>
        <w:t>依靠智能化手段不断提高其安全防御能力和自愈能力。智能电网成为世界各国竞相发展的一个重点领域，发展智能电网是社会经济发展的必然选择。</w:t>
      </w:r>
      <w:r w:rsidRPr="009E4C20">
        <w:rPr>
          <w:rFonts w:eastAsia="仿宋_GB2312"/>
          <w:color w:val="000000" w:themeColor="text1"/>
          <w:sz w:val="24"/>
        </w:rPr>
        <w:t>近年来，在国家政策的大力支持下，我国的智能电网建设进入了全面加快发展的新阶段</w:t>
      </w:r>
      <w:r w:rsidRPr="009E4C20">
        <w:rPr>
          <w:rFonts w:eastAsia="仿宋_GB2312"/>
          <w:sz w:val="24"/>
        </w:rPr>
        <w:t>。</w:t>
      </w:r>
      <w:r w:rsidR="00CB6FF3" w:rsidRPr="009E4C20">
        <w:rPr>
          <w:rFonts w:eastAsia="仿宋_GB2312" w:hint="eastAsia"/>
          <w:sz w:val="24"/>
        </w:rPr>
        <w:t>智能配电网是“能源互联网”建设的重要环节，它不仅服务于大电网，而且服务于电力终端用户，可以解决精确供能、电力需求侧管理、电网自由接入、多电源互动以及分散储能等问题。发展智能配电网对于促进我国战略性新兴产业发展和经济转型升级具有广泛的带动作用，对承载和推进国家“互联网</w:t>
      </w:r>
      <w:r w:rsidR="00CB6FF3" w:rsidRPr="009E4C20">
        <w:rPr>
          <w:rFonts w:eastAsia="仿宋_GB2312" w:hint="eastAsia"/>
          <w:sz w:val="24"/>
        </w:rPr>
        <w:t>+</w:t>
      </w:r>
      <w:r w:rsidR="00CB6FF3" w:rsidRPr="009E4C20">
        <w:rPr>
          <w:rFonts w:eastAsia="仿宋_GB2312" w:hint="eastAsia"/>
          <w:sz w:val="24"/>
        </w:rPr>
        <w:t>”智慧能源战略具有重要的意义。</w:t>
      </w:r>
    </w:p>
    <w:p w:rsidR="00CB6FF3" w:rsidRPr="009E4C20" w:rsidRDefault="00F9252B" w:rsidP="00CB6FF3">
      <w:pPr>
        <w:spacing w:line="360" w:lineRule="auto"/>
        <w:ind w:firstLineChars="200" w:firstLine="480"/>
        <w:rPr>
          <w:rFonts w:eastAsia="仿宋_GB2312"/>
          <w:sz w:val="24"/>
        </w:rPr>
      </w:pPr>
      <w:r w:rsidRPr="009E4C20">
        <w:rPr>
          <w:rFonts w:eastAsia="仿宋_GB2312"/>
          <w:sz w:val="24"/>
        </w:rPr>
        <w:t>经过几年的建设与实践，我国在电网智能化方面已取得了巨大成果，累计建设了</w:t>
      </w:r>
      <w:r w:rsidRPr="009E4C20">
        <w:rPr>
          <w:rFonts w:eastAsia="仿宋_GB2312"/>
          <w:sz w:val="24"/>
        </w:rPr>
        <w:t>29</w:t>
      </w:r>
      <w:r w:rsidRPr="009E4C20">
        <w:rPr>
          <w:rFonts w:eastAsia="仿宋_GB2312"/>
          <w:sz w:val="24"/>
        </w:rPr>
        <w:t>类</w:t>
      </w:r>
      <w:r w:rsidRPr="009E4C20">
        <w:rPr>
          <w:rFonts w:eastAsia="仿宋_GB2312"/>
          <w:sz w:val="24"/>
        </w:rPr>
        <w:t>287</w:t>
      </w:r>
      <w:r w:rsidRPr="009E4C20">
        <w:rPr>
          <w:rFonts w:eastAsia="仿宋_GB2312"/>
          <w:sz w:val="24"/>
        </w:rPr>
        <w:t>项试点项目，初步建设了涵盖范围广</w:t>
      </w:r>
      <w:r w:rsidR="00331172">
        <w:rPr>
          <w:rFonts w:eastAsia="仿宋_GB2312" w:hint="eastAsia"/>
          <w:sz w:val="24"/>
        </w:rPr>
        <w:t>、</w:t>
      </w:r>
      <w:r w:rsidRPr="009E4C20">
        <w:rPr>
          <w:rFonts w:eastAsia="仿宋_GB2312"/>
          <w:sz w:val="24"/>
        </w:rPr>
        <w:t>建设规模</w:t>
      </w:r>
      <w:r w:rsidR="004A7A93" w:rsidRPr="009E4C20">
        <w:rPr>
          <w:rFonts w:eastAsia="仿宋_GB2312" w:hint="eastAsia"/>
          <w:sz w:val="24"/>
        </w:rPr>
        <w:t>大</w:t>
      </w:r>
      <w:r w:rsidR="00331172">
        <w:rPr>
          <w:rFonts w:eastAsia="仿宋_GB2312" w:hint="eastAsia"/>
          <w:sz w:val="24"/>
        </w:rPr>
        <w:t>、</w:t>
      </w:r>
      <w:r w:rsidR="00331172">
        <w:rPr>
          <w:rFonts w:eastAsia="仿宋_GB2312"/>
          <w:sz w:val="24"/>
        </w:rPr>
        <w:t>推进速度快</w:t>
      </w:r>
      <w:r w:rsidR="00331172">
        <w:rPr>
          <w:rFonts w:eastAsia="仿宋_GB2312" w:hint="eastAsia"/>
          <w:sz w:val="24"/>
        </w:rPr>
        <w:t>、</w:t>
      </w:r>
      <w:r w:rsidRPr="009E4C20">
        <w:rPr>
          <w:rFonts w:eastAsia="仿宋_GB2312"/>
          <w:sz w:val="24"/>
        </w:rPr>
        <w:t>应用效果好的多地区的试点智能电网体系。</w:t>
      </w:r>
      <w:r w:rsidR="00CB6FF3" w:rsidRPr="009E4C20">
        <w:rPr>
          <w:rFonts w:eastAsia="仿宋_GB2312" w:hint="eastAsia"/>
          <w:sz w:val="24"/>
        </w:rPr>
        <w:t>截至</w:t>
      </w:r>
      <w:r w:rsidR="00CB6FF3" w:rsidRPr="009E4C20">
        <w:rPr>
          <w:rFonts w:eastAsia="仿宋_GB2312" w:hint="eastAsia"/>
          <w:sz w:val="24"/>
        </w:rPr>
        <w:t>2014</w:t>
      </w:r>
      <w:r w:rsidR="00CB6FF3" w:rsidRPr="009E4C20">
        <w:rPr>
          <w:rFonts w:eastAsia="仿宋_GB2312" w:hint="eastAsia"/>
          <w:sz w:val="24"/>
        </w:rPr>
        <w:t>年底，国家电网公司共批复配电自动化项目</w:t>
      </w:r>
      <w:r w:rsidR="00CB6FF3" w:rsidRPr="009E4C20">
        <w:rPr>
          <w:rFonts w:eastAsia="仿宋_GB2312" w:hint="eastAsia"/>
          <w:sz w:val="24"/>
        </w:rPr>
        <w:t>84</w:t>
      </w:r>
      <w:r w:rsidR="00CB6FF3" w:rsidRPr="009E4C20">
        <w:rPr>
          <w:rFonts w:eastAsia="仿宋_GB2312" w:hint="eastAsia"/>
          <w:sz w:val="24"/>
        </w:rPr>
        <w:t>个，涉及</w:t>
      </w:r>
      <w:r w:rsidR="00CB6FF3" w:rsidRPr="009E4C20">
        <w:rPr>
          <w:rFonts w:eastAsia="仿宋_GB2312" w:hint="eastAsia"/>
          <w:sz w:val="24"/>
        </w:rPr>
        <w:t>76</w:t>
      </w:r>
      <w:r w:rsidR="00CB6FF3" w:rsidRPr="009E4C20">
        <w:rPr>
          <w:rFonts w:eastAsia="仿宋_GB2312" w:hint="eastAsia"/>
          <w:sz w:val="24"/>
        </w:rPr>
        <w:t>个城市，包括</w:t>
      </w:r>
      <w:r w:rsidR="00CB6FF3" w:rsidRPr="009E4C20">
        <w:rPr>
          <w:rFonts w:eastAsia="仿宋_GB2312" w:hint="eastAsia"/>
          <w:sz w:val="24"/>
        </w:rPr>
        <w:t>30</w:t>
      </w:r>
      <w:r w:rsidR="00CB6FF3" w:rsidRPr="009E4C20">
        <w:rPr>
          <w:rFonts w:eastAsia="仿宋_GB2312" w:hint="eastAsia"/>
          <w:sz w:val="24"/>
        </w:rPr>
        <w:t>个省会（计划单列市）城市和</w:t>
      </w:r>
      <w:r w:rsidR="00CB6FF3" w:rsidRPr="009E4C20">
        <w:rPr>
          <w:rFonts w:eastAsia="仿宋_GB2312" w:hint="eastAsia"/>
          <w:sz w:val="24"/>
        </w:rPr>
        <w:t>46</w:t>
      </w:r>
      <w:r w:rsidR="00CB6FF3" w:rsidRPr="009E4C20">
        <w:rPr>
          <w:rFonts w:eastAsia="仿宋_GB2312" w:hint="eastAsia"/>
          <w:sz w:val="24"/>
        </w:rPr>
        <w:t>个非省会城市，其中已验收项目</w:t>
      </w:r>
      <w:r w:rsidR="00CB6FF3" w:rsidRPr="009E4C20">
        <w:rPr>
          <w:rFonts w:eastAsia="仿宋_GB2312" w:hint="eastAsia"/>
          <w:sz w:val="24"/>
        </w:rPr>
        <w:t>63</w:t>
      </w:r>
      <w:r w:rsidR="00CB6FF3" w:rsidRPr="009E4C20">
        <w:rPr>
          <w:rFonts w:eastAsia="仿宋_GB2312" w:hint="eastAsia"/>
          <w:sz w:val="24"/>
        </w:rPr>
        <w:t>个，覆盖面积</w:t>
      </w:r>
      <w:r w:rsidR="00CB6FF3" w:rsidRPr="009E4C20">
        <w:rPr>
          <w:rFonts w:eastAsia="仿宋_GB2312" w:hint="eastAsia"/>
          <w:sz w:val="24"/>
        </w:rPr>
        <w:t>27013</w:t>
      </w:r>
      <w:r w:rsidR="00CB6FF3" w:rsidRPr="009E4C20">
        <w:rPr>
          <w:rFonts w:eastAsia="仿宋_GB2312" w:hint="eastAsia"/>
          <w:sz w:val="24"/>
        </w:rPr>
        <w:t>平方公里，涉及</w:t>
      </w:r>
      <w:r w:rsidR="00CB6FF3" w:rsidRPr="009E4C20">
        <w:rPr>
          <w:rFonts w:eastAsia="仿宋_GB2312" w:hint="eastAsia"/>
          <w:sz w:val="24"/>
        </w:rPr>
        <w:t>10</w:t>
      </w:r>
      <w:r w:rsidR="00CB6FF3" w:rsidRPr="009E4C20">
        <w:rPr>
          <w:rFonts w:eastAsia="仿宋_GB2312" w:hint="eastAsia"/>
          <w:sz w:val="24"/>
        </w:rPr>
        <w:t>千伏线路</w:t>
      </w:r>
      <w:r w:rsidR="00CB6FF3" w:rsidRPr="009E4C20">
        <w:rPr>
          <w:rFonts w:eastAsia="仿宋_GB2312" w:hint="eastAsia"/>
          <w:sz w:val="24"/>
        </w:rPr>
        <w:t>19124</w:t>
      </w:r>
      <w:r w:rsidR="00CB6FF3" w:rsidRPr="009E4C20">
        <w:rPr>
          <w:rFonts w:eastAsia="仿宋_GB2312" w:hint="eastAsia"/>
          <w:sz w:val="24"/>
        </w:rPr>
        <w:t>条（占城网的</w:t>
      </w:r>
      <w:r w:rsidR="00CB6FF3" w:rsidRPr="009E4C20">
        <w:rPr>
          <w:rFonts w:eastAsia="仿宋_GB2312" w:hint="eastAsia"/>
          <w:sz w:val="24"/>
        </w:rPr>
        <w:t>18.14%</w:t>
      </w:r>
      <w:r w:rsidR="00CB6FF3" w:rsidRPr="009E4C20">
        <w:rPr>
          <w:rFonts w:eastAsia="仿宋_GB2312" w:hint="eastAsia"/>
          <w:sz w:val="24"/>
        </w:rPr>
        <w:t>）、开关站</w:t>
      </w:r>
      <w:r w:rsidR="00CB6FF3" w:rsidRPr="009E4C20">
        <w:rPr>
          <w:rFonts w:eastAsia="仿宋_GB2312" w:hint="eastAsia"/>
          <w:sz w:val="24"/>
        </w:rPr>
        <w:t>2595</w:t>
      </w:r>
      <w:r w:rsidR="00CB6FF3" w:rsidRPr="009E4C20">
        <w:rPr>
          <w:rFonts w:eastAsia="仿宋_GB2312" w:hint="eastAsia"/>
          <w:sz w:val="24"/>
        </w:rPr>
        <w:t>座（占城网的</w:t>
      </w:r>
      <w:r w:rsidR="00CB6FF3" w:rsidRPr="009E4C20">
        <w:rPr>
          <w:rFonts w:eastAsia="仿宋_GB2312" w:hint="eastAsia"/>
          <w:sz w:val="24"/>
        </w:rPr>
        <w:t>6.87%</w:t>
      </w:r>
      <w:r w:rsidR="00CB6FF3" w:rsidRPr="009E4C20">
        <w:rPr>
          <w:rFonts w:eastAsia="仿宋_GB2312" w:hint="eastAsia"/>
          <w:sz w:val="24"/>
        </w:rPr>
        <w:t>）、环网柜</w:t>
      </w:r>
      <w:r w:rsidR="00CB6FF3" w:rsidRPr="009E4C20">
        <w:rPr>
          <w:rFonts w:eastAsia="仿宋_GB2312" w:hint="eastAsia"/>
          <w:sz w:val="24"/>
        </w:rPr>
        <w:t>21674</w:t>
      </w:r>
      <w:r w:rsidR="00CB6FF3" w:rsidRPr="009E4C20">
        <w:rPr>
          <w:rFonts w:eastAsia="仿宋_GB2312" w:hint="eastAsia"/>
          <w:sz w:val="24"/>
        </w:rPr>
        <w:t>座（占城网的</w:t>
      </w:r>
      <w:r w:rsidR="00CB6FF3" w:rsidRPr="009E4C20">
        <w:rPr>
          <w:rFonts w:eastAsia="仿宋_GB2312" w:hint="eastAsia"/>
          <w:sz w:val="24"/>
        </w:rPr>
        <w:t>13.72%</w:t>
      </w:r>
      <w:r w:rsidR="00CB6FF3" w:rsidRPr="009E4C20">
        <w:rPr>
          <w:rFonts w:eastAsia="仿宋_GB2312" w:hint="eastAsia"/>
          <w:sz w:val="24"/>
        </w:rPr>
        <w:t>）、配电室</w:t>
      </w:r>
      <w:r w:rsidR="00CB6FF3" w:rsidRPr="009E4C20">
        <w:rPr>
          <w:rFonts w:eastAsia="仿宋_GB2312" w:hint="eastAsia"/>
          <w:sz w:val="24"/>
        </w:rPr>
        <w:t>7319</w:t>
      </w:r>
      <w:r w:rsidR="00CB6FF3" w:rsidRPr="009E4C20">
        <w:rPr>
          <w:rFonts w:eastAsia="仿宋_GB2312" w:hint="eastAsia"/>
          <w:sz w:val="24"/>
        </w:rPr>
        <w:t>座（占城网的</w:t>
      </w:r>
      <w:r w:rsidR="00CB6FF3" w:rsidRPr="009E4C20">
        <w:rPr>
          <w:rFonts w:eastAsia="仿宋_GB2312" w:hint="eastAsia"/>
          <w:sz w:val="24"/>
        </w:rPr>
        <w:t>1.36%</w:t>
      </w:r>
      <w:r w:rsidR="00CB6FF3" w:rsidRPr="009E4C20">
        <w:rPr>
          <w:rFonts w:eastAsia="仿宋_GB2312" w:hint="eastAsia"/>
          <w:sz w:val="24"/>
        </w:rPr>
        <w:t>）、柱上开关</w:t>
      </w:r>
      <w:r w:rsidR="00CB6FF3" w:rsidRPr="009E4C20">
        <w:rPr>
          <w:rFonts w:eastAsia="仿宋_GB2312" w:hint="eastAsia"/>
          <w:sz w:val="24"/>
        </w:rPr>
        <w:t>51172</w:t>
      </w:r>
      <w:r w:rsidR="00CB6FF3" w:rsidRPr="009E4C20">
        <w:rPr>
          <w:rFonts w:eastAsia="仿宋_GB2312" w:hint="eastAsia"/>
          <w:sz w:val="24"/>
        </w:rPr>
        <w:t>台（占城网的</w:t>
      </w:r>
      <w:r w:rsidR="00CB6FF3" w:rsidRPr="009E4C20">
        <w:rPr>
          <w:rFonts w:eastAsia="仿宋_GB2312" w:hint="eastAsia"/>
          <w:sz w:val="24"/>
        </w:rPr>
        <w:t>17.33%</w:t>
      </w:r>
      <w:r w:rsidR="00AE71AF" w:rsidRPr="009E4C20">
        <w:rPr>
          <w:rFonts w:eastAsia="仿宋_GB2312" w:hint="eastAsia"/>
          <w:sz w:val="24"/>
        </w:rPr>
        <w:t>）。</w:t>
      </w:r>
      <w:r w:rsidR="00AE71AF" w:rsidRPr="009E4C20">
        <w:rPr>
          <w:rFonts w:eastAsia="仿宋_GB2312"/>
          <w:sz w:val="24"/>
        </w:rPr>
        <w:t>配电自动化</w:t>
      </w:r>
      <w:r w:rsidR="00AE71AF" w:rsidRPr="009E4C20">
        <w:rPr>
          <w:rFonts w:eastAsia="仿宋_GB2312" w:hint="eastAsia"/>
          <w:sz w:val="24"/>
        </w:rPr>
        <w:t>项目</w:t>
      </w:r>
      <w:r w:rsidR="00AE71AF" w:rsidRPr="009E4C20">
        <w:rPr>
          <w:rFonts w:eastAsia="仿宋_GB2312"/>
          <w:sz w:val="24"/>
        </w:rPr>
        <w:t>的建设</w:t>
      </w:r>
      <w:r w:rsidR="00AE71AF" w:rsidRPr="009E4C20">
        <w:rPr>
          <w:rFonts w:eastAsia="仿宋_GB2312" w:hint="eastAsia"/>
          <w:sz w:val="24"/>
        </w:rPr>
        <w:t>有效</w:t>
      </w:r>
      <w:r w:rsidR="00AE71AF" w:rsidRPr="009E4C20">
        <w:rPr>
          <w:rFonts w:eastAsia="仿宋_GB2312"/>
          <w:sz w:val="24"/>
        </w:rPr>
        <w:t>提高了配电网的智能化水平，但是总体来说目前配电自动化系统建设与运维水平还有很大的提升空间。</w:t>
      </w:r>
    </w:p>
    <w:p w:rsidR="00F9252B" w:rsidRPr="009E4C20" w:rsidRDefault="00CB6FF3" w:rsidP="00F9252B">
      <w:pPr>
        <w:spacing w:line="360" w:lineRule="auto"/>
        <w:ind w:firstLineChars="200" w:firstLine="480"/>
        <w:rPr>
          <w:rFonts w:eastAsia="仿宋_GB2312"/>
          <w:sz w:val="24"/>
        </w:rPr>
      </w:pPr>
      <w:r w:rsidRPr="009E4C20">
        <w:rPr>
          <w:rFonts w:eastAsia="仿宋_GB2312" w:hint="eastAsia"/>
          <w:sz w:val="24"/>
        </w:rPr>
        <w:t>2015</w:t>
      </w:r>
      <w:r w:rsidRPr="009E4C20">
        <w:rPr>
          <w:rFonts w:eastAsia="仿宋_GB2312" w:hint="eastAsia"/>
          <w:sz w:val="24"/>
        </w:rPr>
        <w:t>年，国家发改委发布了《加快配电网建设改造指导意见》和《配电网建设改造行动计划（</w:t>
      </w:r>
      <w:r w:rsidRPr="009E4C20">
        <w:rPr>
          <w:rFonts w:eastAsia="仿宋_GB2312" w:hint="eastAsia"/>
          <w:sz w:val="24"/>
        </w:rPr>
        <w:t>2015-2020</w:t>
      </w:r>
      <w:r w:rsidRPr="009E4C20">
        <w:rPr>
          <w:rFonts w:eastAsia="仿宋_GB2312" w:hint="eastAsia"/>
          <w:sz w:val="24"/>
        </w:rPr>
        <w:t>年）》，计划通过实施配电网建设改造行动计划，提高配电网供电可靠性和供电质量，提升居民电气化水平，为加快推进</w:t>
      </w:r>
      <w:r w:rsidR="004A7A93" w:rsidRPr="009E4C20">
        <w:rPr>
          <w:rFonts w:eastAsia="仿宋_GB2312" w:hint="eastAsia"/>
          <w:sz w:val="24"/>
        </w:rPr>
        <w:t>我国城镇化进程</w:t>
      </w:r>
      <w:r w:rsidRPr="009E4C20">
        <w:rPr>
          <w:rFonts w:eastAsia="仿宋_GB2312" w:hint="eastAsia"/>
          <w:sz w:val="24"/>
        </w:rPr>
        <w:t>提供切实有力的保障</w:t>
      </w:r>
      <w:r w:rsidR="00CE5B6B" w:rsidRPr="009E4C20">
        <w:rPr>
          <w:rFonts w:eastAsia="仿宋_GB2312" w:hint="eastAsia"/>
          <w:sz w:val="24"/>
        </w:rPr>
        <w:t>。</w:t>
      </w:r>
      <w:r w:rsidR="00F9252B" w:rsidRPr="009E4C20">
        <w:rPr>
          <w:rFonts w:eastAsia="仿宋_GB2312"/>
          <w:sz w:val="24"/>
        </w:rPr>
        <w:t>配电自动化作为智能电网建设中的重要一环，在智能电网的发展大潮中也被注入了新的内涵，迎来新一轮建设的高潮。因此必须积极探索和实践智能电网建设新形势下的配电自动化发展理念和实现模式，建设先进、实用、开放、互动、稳定、可靠的配电自动化系统，实现故障的快速隔离、非故障区域快速恢复供电，提高配电网生产运行管理水平，并为下</w:t>
      </w:r>
      <w:r w:rsidR="00F9252B" w:rsidRPr="009E4C20">
        <w:rPr>
          <w:rFonts w:eastAsia="仿宋_GB2312"/>
          <w:sz w:val="24"/>
        </w:rPr>
        <w:lastRenderedPageBreak/>
        <w:t>一阶段配电自动化的全面推广和应用积累经验，提供示范。</w:t>
      </w:r>
    </w:p>
    <w:p w:rsidR="00500C73" w:rsidRPr="009E4C20" w:rsidRDefault="00500C73" w:rsidP="00BA53CA">
      <w:pPr>
        <w:adjustRightInd w:val="0"/>
        <w:snapToGrid w:val="0"/>
        <w:spacing w:beforeLines="50" w:before="120" w:afterLines="50" w:after="120" w:line="360" w:lineRule="auto"/>
        <w:outlineLvl w:val="2"/>
        <w:rPr>
          <w:rFonts w:eastAsia="仿宋_GB2312"/>
          <w:b/>
          <w:bCs/>
          <w:sz w:val="24"/>
        </w:rPr>
      </w:pPr>
      <w:r w:rsidRPr="009E4C20">
        <w:rPr>
          <w:rFonts w:eastAsia="仿宋_GB2312"/>
          <w:b/>
          <w:bCs/>
          <w:sz w:val="24"/>
        </w:rPr>
        <w:t>1.1.2</w:t>
      </w:r>
      <w:r w:rsidR="00AB7A8E">
        <w:rPr>
          <w:rFonts w:eastAsia="仿宋_GB2312"/>
          <w:b/>
          <w:bCs/>
          <w:sz w:val="24"/>
        </w:rPr>
        <w:t xml:space="preserve"> </w:t>
      </w:r>
      <w:r w:rsidRPr="009E4C20">
        <w:rPr>
          <w:rFonts w:eastAsia="仿宋_GB2312" w:hint="eastAsia"/>
          <w:b/>
          <w:bCs/>
          <w:sz w:val="24"/>
        </w:rPr>
        <w:t>课题背景</w:t>
      </w:r>
    </w:p>
    <w:p w:rsidR="00F9252B" w:rsidRPr="009E4C20" w:rsidRDefault="00500C73" w:rsidP="00F9252B">
      <w:pPr>
        <w:adjustRightInd w:val="0"/>
        <w:snapToGrid w:val="0"/>
        <w:spacing w:line="360" w:lineRule="auto"/>
        <w:ind w:firstLineChars="200" w:firstLine="482"/>
        <w:rPr>
          <w:rFonts w:eastAsia="仿宋_GB2312"/>
          <w:kern w:val="0"/>
          <w:sz w:val="24"/>
        </w:rPr>
      </w:pPr>
      <w:r w:rsidRPr="009E4C20">
        <w:rPr>
          <w:rFonts w:eastAsia="仿宋_GB2312" w:hint="eastAsia"/>
          <w:b/>
          <w:kern w:val="0"/>
          <w:sz w:val="24"/>
        </w:rPr>
        <w:t>对于课题</w:t>
      </w:r>
      <w:r w:rsidRPr="009E4C20">
        <w:rPr>
          <w:rFonts w:eastAsia="仿宋_GB2312" w:hint="eastAsia"/>
          <w:b/>
          <w:kern w:val="0"/>
          <w:sz w:val="24"/>
        </w:rPr>
        <w:t>1</w:t>
      </w:r>
      <w:r w:rsidRPr="009E4C20">
        <w:rPr>
          <w:rFonts w:eastAsia="仿宋_GB2312" w:hint="eastAsia"/>
          <w:b/>
          <w:kern w:val="0"/>
          <w:sz w:val="24"/>
        </w:rPr>
        <w:t>“</w:t>
      </w:r>
      <w:r w:rsidRPr="009E4C20">
        <w:rPr>
          <w:rFonts w:eastAsia="仿宋_GB2312"/>
          <w:b/>
          <w:bCs/>
          <w:sz w:val="24"/>
        </w:rPr>
        <w:t>基于自描述的配电终端即插即用技术研究</w:t>
      </w:r>
      <w:r w:rsidRPr="009E4C20">
        <w:rPr>
          <w:rFonts w:eastAsia="仿宋_GB2312"/>
          <w:b/>
          <w:bCs/>
          <w:sz w:val="24"/>
        </w:rPr>
        <w:t>”</w:t>
      </w:r>
      <w:r w:rsidRPr="009E4C20">
        <w:rPr>
          <w:rFonts w:eastAsia="仿宋_GB2312"/>
          <w:b/>
          <w:bCs/>
          <w:sz w:val="24"/>
        </w:rPr>
        <w:t>，</w:t>
      </w:r>
      <w:r w:rsidR="00F9252B" w:rsidRPr="009E4C20">
        <w:rPr>
          <w:rFonts w:eastAsia="仿宋_GB2312"/>
          <w:kern w:val="0"/>
          <w:sz w:val="24"/>
        </w:rPr>
        <w:t>配电终端作为智能配电网的关键设备，通过通信系统完成相互之间以及与配</w:t>
      </w:r>
      <w:r w:rsidR="00AE71AF" w:rsidRPr="009E4C20">
        <w:rPr>
          <w:rFonts w:eastAsia="仿宋_GB2312" w:hint="eastAsia"/>
          <w:kern w:val="0"/>
          <w:sz w:val="24"/>
        </w:rPr>
        <w:t>电</w:t>
      </w:r>
      <w:r w:rsidR="00F9252B" w:rsidRPr="009E4C20">
        <w:rPr>
          <w:rFonts w:eastAsia="仿宋_GB2312"/>
          <w:kern w:val="0"/>
          <w:sz w:val="24"/>
        </w:rPr>
        <w:t>自动化主站之间的信息交互</w:t>
      </w:r>
      <w:r w:rsidR="00AE71AF" w:rsidRPr="009E4C20">
        <w:rPr>
          <w:rFonts w:eastAsia="仿宋_GB2312" w:hint="eastAsia"/>
          <w:kern w:val="0"/>
          <w:sz w:val="24"/>
        </w:rPr>
        <w:t>。</w:t>
      </w:r>
      <w:r w:rsidR="00F9252B" w:rsidRPr="009E4C20">
        <w:rPr>
          <w:rFonts w:eastAsia="仿宋_GB2312"/>
          <w:kern w:val="0"/>
          <w:sz w:val="24"/>
        </w:rPr>
        <w:t>配电自动化系统</w:t>
      </w:r>
      <w:r w:rsidR="00AE71AF" w:rsidRPr="009E4C20">
        <w:rPr>
          <w:rFonts w:eastAsia="仿宋_GB2312" w:hint="eastAsia"/>
          <w:kern w:val="0"/>
          <w:sz w:val="24"/>
        </w:rPr>
        <w:t>目前</w:t>
      </w:r>
      <w:r w:rsidR="00AE71AF" w:rsidRPr="009E4C20">
        <w:rPr>
          <w:rFonts w:eastAsia="仿宋_GB2312"/>
          <w:kern w:val="0"/>
          <w:sz w:val="24"/>
        </w:rPr>
        <w:t>所使用的</w:t>
      </w:r>
      <w:r w:rsidR="00AE71AF" w:rsidRPr="009E4C20">
        <w:rPr>
          <w:rFonts w:eastAsia="仿宋_GB2312" w:hint="eastAsia"/>
          <w:kern w:val="0"/>
          <w:sz w:val="24"/>
        </w:rPr>
        <w:t>IEC60870-5-104</w:t>
      </w:r>
      <w:r w:rsidR="00AE71AF" w:rsidRPr="009E4C20">
        <w:rPr>
          <w:rFonts w:eastAsia="仿宋_GB2312" w:hint="eastAsia"/>
          <w:kern w:val="0"/>
          <w:sz w:val="24"/>
        </w:rPr>
        <w:t>、</w:t>
      </w:r>
      <w:r w:rsidR="00AE71AF" w:rsidRPr="009E4C20">
        <w:rPr>
          <w:rFonts w:eastAsia="仿宋_GB2312" w:hint="eastAsia"/>
          <w:kern w:val="0"/>
          <w:sz w:val="24"/>
        </w:rPr>
        <w:t>IEC60870-5-101</w:t>
      </w:r>
      <w:r w:rsidR="00AE71AF" w:rsidRPr="009E4C20">
        <w:rPr>
          <w:rFonts w:eastAsia="仿宋_GB2312" w:hint="eastAsia"/>
          <w:kern w:val="0"/>
          <w:sz w:val="24"/>
        </w:rPr>
        <w:t>等</w:t>
      </w:r>
      <w:r w:rsidR="00F9252B" w:rsidRPr="009E4C20">
        <w:rPr>
          <w:rFonts w:eastAsia="仿宋_GB2312"/>
          <w:kern w:val="0"/>
          <w:sz w:val="24"/>
        </w:rPr>
        <w:t>通信协议只解决了数据传输的问题，数据之间缺乏必要的关联和说明，</w:t>
      </w:r>
      <w:r w:rsidR="002B560F" w:rsidRPr="009E4C20">
        <w:rPr>
          <w:rFonts w:eastAsia="仿宋_GB2312" w:hint="eastAsia"/>
          <w:kern w:val="0"/>
          <w:sz w:val="24"/>
        </w:rPr>
        <w:t>常规</w:t>
      </w:r>
      <w:r w:rsidR="00F9252B" w:rsidRPr="009E4C20">
        <w:rPr>
          <w:rFonts w:eastAsia="仿宋_GB2312"/>
          <w:kern w:val="0"/>
          <w:sz w:val="24"/>
        </w:rPr>
        <w:t>配电自动化终端缺乏自描述能力，与配电自动化主站之间的数据传输需要人工进行数据点表的</w:t>
      </w:r>
      <w:r w:rsidR="002B560F" w:rsidRPr="009E4C20">
        <w:rPr>
          <w:rFonts w:eastAsia="仿宋_GB2312" w:hint="eastAsia"/>
          <w:kern w:val="0"/>
          <w:sz w:val="24"/>
        </w:rPr>
        <w:t>关联</w:t>
      </w:r>
      <w:r w:rsidR="00F9252B" w:rsidRPr="009E4C20">
        <w:rPr>
          <w:rFonts w:eastAsia="仿宋_GB2312"/>
          <w:kern w:val="0"/>
          <w:sz w:val="24"/>
        </w:rPr>
        <w:t>，</w:t>
      </w:r>
      <w:r w:rsidR="00F9252B" w:rsidRPr="009E4C20">
        <w:rPr>
          <w:rFonts w:eastAsia="仿宋_GB2312"/>
          <w:b/>
          <w:kern w:val="0"/>
          <w:sz w:val="24"/>
        </w:rPr>
        <w:t>无法实现配电自动化终端即插即用，导致配</w:t>
      </w:r>
      <w:r w:rsidR="00AE71AF" w:rsidRPr="009E4C20">
        <w:rPr>
          <w:rFonts w:eastAsia="仿宋_GB2312" w:hint="eastAsia"/>
          <w:b/>
          <w:kern w:val="0"/>
          <w:sz w:val="24"/>
        </w:rPr>
        <w:t>电</w:t>
      </w:r>
      <w:r w:rsidR="00F9252B" w:rsidRPr="009E4C20">
        <w:rPr>
          <w:rFonts w:eastAsia="仿宋_GB2312"/>
          <w:b/>
          <w:kern w:val="0"/>
          <w:sz w:val="24"/>
        </w:rPr>
        <w:t>自动化施工、维护的工作量都非常大</w:t>
      </w:r>
      <w:r w:rsidR="0069198E" w:rsidRPr="009E4C20">
        <w:rPr>
          <w:rFonts w:eastAsia="仿宋_GB2312"/>
          <w:kern w:val="0"/>
          <w:sz w:val="24"/>
        </w:rPr>
        <w:t>。</w:t>
      </w:r>
      <w:r w:rsidR="00F9252B" w:rsidRPr="00B76F5A">
        <w:rPr>
          <w:rFonts w:eastAsia="仿宋_GB2312"/>
          <w:kern w:val="0"/>
          <w:sz w:val="24"/>
        </w:rPr>
        <w:t>目前配电自动化系统建设过程中</w:t>
      </w:r>
      <w:r w:rsidR="004D2BD4" w:rsidRPr="00B76F5A">
        <w:rPr>
          <w:rFonts w:eastAsia="仿宋_GB2312" w:hint="eastAsia"/>
          <w:kern w:val="0"/>
          <w:sz w:val="24"/>
        </w:rPr>
        <w:t>，</w:t>
      </w:r>
      <w:r w:rsidR="00F9252B" w:rsidRPr="00B76F5A">
        <w:rPr>
          <w:rFonts w:eastAsia="仿宋_GB2312"/>
          <w:kern w:val="0"/>
          <w:sz w:val="24"/>
        </w:rPr>
        <w:t>配电自动化终端设备的安装、调试及运维</w:t>
      </w:r>
      <w:r w:rsidR="004D2BD4" w:rsidRPr="00B76F5A">
        <w:rPr>
          <w:rFonts w:eastAsia="仿宋_GB2312"/>
          <w:kern w:val="0"/>
          <w:sz w:val="24"/>
        </w:rPr>
        <w:t>等</w:t>
      </w:r>
      <w:r w:rsidR="00F9252B" w:rsidRPr="00B76F5A">
        <w:rPr>
          <w:rFonts w:eastAsia="仿宋_GB2312"/>
          <w:kern w:val="0"/>
          <w:sz w:val="24"/>
        </w:rPr>
        <w:t>方面存在以下问题：</w:t>
      </w:r>
    </w:p>
    <w:p w:rsidR="00F9252B" w:rsidRPr="009E4C20" w:rsidRDefault="00F9252B" w:rsidP="00F9252B">
      <w:pPr>
        <w:adjustRightInd w:val="0"/>
        <w:snapToGrid w:val="0"/>
        <w:spacing w:line="360" w:lineRule="auto"/>
        <w:ind w:firstLineChars="200" w:firstLine="482"/>
        <w:rPr>
          <w:rFonts w:eastAsia="仿宋_GB2312"/>
          <w:kern w:val="0"/>
          <w:sz w:val="24"/>
        </w:rPr>
      </w:pPr>
      <w:r w:rsidRPr="009E4C20">
        <w:rPr>
          <w:rFonts w:eastAsia="仿宋_GB2312"/>
          <w:b/>
          <w:kern w:val="0"/>
          <w:sz w:val="24"/>
        </w:rPr>
        <w:t>（</w:t>
      </w:r>
      <w:r w:rsidRPr="009E4C20">
        <w:rPr>
          <w:rFonts w:eastAsia="仿宋_GB2312"/>
          <w:b/>
          <w:kern w:val="0"/>
          <w:sz w:val="24"/>
        </w:rPr>
        <w:t>1</w:t>
      </w:r>
      <w:r w:rsidRPr="009E4C20">
        <w:rPr>
          <w:rFonts w:eastAsia="仿宋_GB2312"/>
          <w:b/>
          <w:kern w:val="0"/>
          <w:sz w:val="24"/>
        </w:rPr>
        <w:t>）设备自描述能力差</w:t>
      </w:r>
      <w:r w:rsidRPr="009E4C20">
        <w:rPr>
          <w:rFonts w:eastAsia="仿宋_GB2312"/>
          <w:kern w:val="0"/>
          <w:sz w:val="24"/>
        </w:rPr>
        <w:t>：</w:t>
      </w:r>
      <w:r w:rsidR="00AE71AF" w:rsidRPr="009E4C20">
        <w:rPr>
          <w:rFonts w:eastAsia="仿宋_GB2312" w:hint="eastAsia"/>
          <w:kern w:val="0"/>
          <w:sz w:val="24"/>
        </w:rPr>
        <w:t>配电自动化</w:t>
      </w:r>
      <w:r w:rsidRPr="009E4C20">
        <w:rPr>
          <w:rFonts w:eastAsia="仿宋_GB2312"/>
          <w:kern w:val="0"/>
          <w:sz w:val="24"/>
        </w:rPr>
        <w:t>终端设备缺乏自描述功能</w:t>
      </w:r>
      <w:r w:rsidR="004D2BD4" w:rsidRPr="009E4C20">
        <w:rPr>
          <w:rFonts w:eastAsia="仿宋_GB2312" w:hint="eastAsia"/>
          <w:kern w:val="0"/>
          <w:sz w:val="24"/>
        </w:rPr>
        <w:t>，</w:t>
      </w:r>
      <w:r w:rsidRPr="009E4C20">
        <w:rPr>
          <w:rFonts w:eastAsia="仿宋_GB2312"/>
          <w:kern w:val="0"/>
          <w:sz w:val="24"/>
        </w:rPr>
        <w:t>缺乏统一的功能和接口规范，无法利用标准的文件格式描述自身包含的数据与服务，各数据之间缺少必要的关联关系，需要人工通过书面文件的交流说明数据的具体来源和含义；</w:t>
      </w:r>
    </w:p>
    <w:p w:rsidR="00F9252B" w:rsidRPr="009E4C20" w:rsidRDefault="00F9252B" w:rsidP="007715B2">
      <w:pPr>
        <w:adjustRightInd w:val="0"/>
        <w:snapToGrid w:val="0"/>
        <w:spacing w:line="360" w:lineRule="auto"/>
        <w:ind w:firstLineChars="200" w:firstLine="482"/>
        <w:rPr>
          <w:rFonts w:eastAsia="仿宋_GB2312"/>
          <w:color w:val="000000" w:themeColor="text1"/>
          <w:sz w:val="24"/>
        </w:rPr>
      </w:pPr>
      <w:r w:rsidRPr="009E4C20">
        <w:rPr>
          <w:rFonts w:eastAsia="仿宋_GB2312"/>
          <w:b/>
          <w:kern w:val="0"/>
          <w:sz w:val="24"/>
        </w:rPr>
        <w:t>（</w:t>
      </w:r>
      <w:r w:rsidRPr="009E4C20">
        <w:rPr>
          <w:rFonts w:eastAsia="仿宋_GB2312"/>
          <w:b/>
          <w:kern w:val="0"/>
          <w:sz w:val="24"/>
        </w:rPr>
        <w:t>2</w:t>
      </w:r>
      <w:r w:rsidRPr="009E4C20">
        <w:rPr>
          <w:rFonts w:eastAsia="仿宋_GB2312"/>
          <w:b/>
          <w:kern w:val="0"/>
          <w:sz w:val="24"/>
        </w:rPr>
        <w:t>）终端设备之间的互连、互换性差</w:t>
      </w:r>
      <w:r w:rsidRPr="009E4C20">
        <w:rPr>
          <w:rFonts w:eastAsia="仿宋_GB2312"/>
          <w:kern w:val="0"/>
          <w:sz w:val="24"/>
        </w:rPr>
        <w:t>：由于设备厂家众多、软件接口尚无统一标准，导致了不同厂商的设备难以实现</w:t>
      </w:r>
      <w:r w:rsidR="008A3A35" w:rsidRPr="009E4C20">
        <w:rPr>
          <w:rFonts w:eastAsia="仿宋_GB2312"/>
          <w:kern w:val="0"/>
          <w:sz w:val="24"/>
        </w:rPr>
        <w:t>互连互</w:t>
      </w:r>
      <w:r w:rsidRPr="009E4C20">
        <w:rPr>
          <w:rFonts w:eastAsia="仿宋_GB2312"/>
          <w:kern w:val="0"/>
          <w:sz w:val="24"/>
        </w:rPr>
        <w:t>换；</w:t>
      </w:r>
    </w:p>
    <w:p w:rsidR="00F9252B" w:rsidRPr="009E4C20" w:rsidRDefault="00F9252B" w:rsidP="00F9252B">
      <w:pPr>
        <w:snapToGrid w:val="0"/>
        <w:spacing w:line="360" w:lineRule="auto"/>
        <w:ind w:firstLineChars="200" w:firstLine="482"/>
        <w:rPr>
          <w:rFonts w:eastAsia="仿宋_GB2312"/>
          <w:color w:val="000000" w:themeColor="text1"/>
          <w:sz w:val="24"/>
        </w:rPr>
      </w:pPr>
      <w:r w:rsidRPr="009E4C20">
        <w:rPr>
          <w:rFonts w:eastAsia="仿宋_GB2312"/>
          <w:b/>
          <w:kern w:val="0"/>
          <w:sz w:val="24"/>
        </w:rPr>
        <w:t>（</w:t>
      </w:r>
      <w:r w:rsidRPr="009E4C20">
        <w:rPr>
          <w:rFonts w:eastAsia="仿宋_GB2312"/>
          <w:b/>
          <w:kern w:val="0"/>
          <w:sz w:val="24"/>
        </w:rPr>
        <w:t>3</w:t>
      </w:r>
      <w:r w:rsidRPr="009E4C20">
        <w:rPr>
          <w:rFonts w:eastAsia="仿宋_GB2312"/>
          <w:b/>
          <w:kern w:val="0"/>
          <w:sz w:val="24"/>
        </w:rPr>
        <w:t>）</w:t>
      </w:r>
      <w:r w:rsidRPr="009E4C20">
        <w:rPr>
          <w:rFonts w:eastAsia="仿宋_GB2312"/>
          <w:b/>
          <w:color w:val="000000" w:themeColor="text1"/>
          <w:sz w:val="24"/>
        </w:rPr>
        <w:t>设备安装调试、运行</w:t>
      </w:r>
      <w:r w:rsidR="002B560F" w:rsidRPr="009E4C20">
        <w:rPr>
          <w:rFonts w:eastAsia="仿宋_GB2312" w:hint="eastAsia"/>
          <w:b/>
          <w:color w:val="000000" w:themeColor="text1"/>
          <w:sz w:val="24"/>
        </w:rPr>
        <w:t>维护</w:t>
      </w:r>
      <w:r w:rsidRPr="009E4C20">
        <w:rPr>
          <w:rFonts w:eastAsia="仿宋_GB2312"/>
          <w:b/>
          <w:color w:val="000000" w:themeColor="text1"/>
          <w:sz w:val="24"/>
        </w:rPr>
        <w:t>工作量巨大</w:t>
      </w:r>
      <w:r w:rsidRPr="009E4C20">
        <w:rPr>
          <w:rFonts w:eastAsia="仿宋_GB2312"/>
          <w:color w:val="000000" w:themeColor="text1"/>
          <w:sz w:val="24"/>
        </w:rPr>
        <w:t>：</w:t>
      </w:r>
      <w:r w:rsidRPr="009E4C20">
        <w:rPr>
          <w:rFonts w:eastAsia="仿宋_GB2312"/>
          <w:kern w:val="0"/>
          <w:sz w:val="24"/>
        </w:rPr>
        <w:t>由于配电终端数量多、分布范围广，</w:t>
      </w:r>
      <w:r w:rsidR="007C6FD4" w:rsidRPr="009E4C20">
        <w:rPr>
          <w:rFonts w:eastAsia="仿宋_GB2312" w:hint="eastAsia"/>
          <w:kern w:val="0"/>
          <w:sz w:val="24"/>
        </w:rPr>
        <w:t>且</w:t>
      </w:r>
      <w:r w:rsidRPr="009E4C20">
        <w:rPr>
          <w:rFonts w:eastAsia="仿宋_GB2312"/>
          <w:kern w:val="0"/>
          <w:sz w:val="24"/>
        </w:rPr>
        <w:t>无法实现即插即用</w:t>
      </w:r>
      <w:r w:rsidR="007C6FD4" w:rsidRPr="009E4C20">
        <w:rPr>
          <w:rFonts w:eastAsia="仿宋_GB2312" w:hint="eastAsia"/>
          <w:kern w:val="0"/>
          <w:sz w:val="24"/>
        </w:rPr>
        <w:t>和</w:t>
      </w:r>
      <w:r w:rsidRPr="009E4C20">
        <w:rPr>
          <w:rFonts w:eastAsia="仿宋_GB2312"/>
          <w:kern w:val="0"/>
          <w:sz w:val="24"/>
        </w:rPr>
        <w:t>互</w:t>
      </w:r>
      <w:r w:rsidR="00F76BEB" w:rsidRPr="009E4C20">
        <w:rPr>
          <w:rFonts w:eastAsia="仿宋_GB2312"/>
          <w:kern w:val="0"/>
          <w:sz w:val="24"/>
        </w:rPr>
        <w:t>连</w:t>
      </w:r>
      <w:r w:rsidRPr="009E4C20">
        <w:rPr>
          <w:rFonts w:eastAsia="仿宋_GB2312"/>
          <w:kern w:val="0"/>
          <w:sz w:val="24"/>
        </w:rPr>
        <w:t>互换，因此目前配电自动化系统安装调试及</w:t>
      </w:r>
      <w:r w:rsidR="005915CA" w:rsidRPr="009E4C20">
        <w:rPr>
          <w:rFonts w:eastAsia="仿宋_GB2312" w:hint="eastAsia"/>
          <w:kern w:val="0"/>
          <w:sz w:val="24"/>
        </w:rPr>
        <w:t>运行</w:t>
      </w:r>
      <w:r w:rsidRPr="009E4C20">
        <w:rPr>
          <w:rFonts w:eastAsia="仿宋_GB2312"/>
          <w:kern w:val="0"/>
          <w:sz w:val="24"/>
        </w:rPr>
        <w:t>维护工作量巨大、效率低下</w:t>
      </w:r>
      <w:r w:rsidR="00114DDC" w:rsidRPr="009E4C20">
        <w:rPr>
          <w:rFonts w:eastAsia="仿宋_GB2312"/>
          <w:kern w:val="0"/>
          <w:sz w:val="24"/>
        </w:rPr>
        <w:t>。</w:t>
      </w:r>
    </w:p>
    <w:p w:rsidR="00F9252B" w:rsidRPr="009E4C20" w:rsidRDefault="00F9252B" w:rsidP="00F9252B">
      <w:pPr>
        <w:adjustRightInd w:val="0"/>
        <w:snapToGrid w:val="0"/>
        <w:spacing w:line="360" w:lineRule="auto"/>
        <w:ind w:firstLineChars="200" w:firstLine="480"/>
        <w:rPr>
          <w:rFonts w:eastAsia="仿宋_GB2312"/>
          <w:color w:val="000000" w:themeColor="text1"/>
          <w:sz w:val="24"/>
        </w:rPr>
      </w:pPr>
      <w:r w:rsidRPr="009E4C20">
        <w:rPr>
          <w:rFonts w:eastAsia="仿宋_GB2312"/>
          <w:color w:val="000000" w:themeColor="text1"/>
          <w:sz w:val="24"/>
        </w:rPr>
        <w:t>自</w:t>
      </w:r>
      <w:r w:rsidRPr="009E4C20">
        <w:rPr>
          <w:rFonts w:eastAsia="仿宋_GB2312"/>
          <w:color w:val="000000" w:themeColor="text1"/>
          <w:sz w:val="24"/>
        </w:rPr>
        <w:t>2004</w:t>
      </w:r>
      <w:r w:rsidRPr="009E4C20">
        <w:rPr>
          <w:rFonts w:eastAsia="仿宋_GB2312"/>
          <w:color w:val="000000" w:themeColor="text1"/>
          <w:sz w:val="24"/>
        </w:rPr>
        <w:t>年以来，</w:t>
      </w:r>
      <w:r w:rsidRPr="009E4C20">
        <w:rPr>
          <w:rFonts w:eastAsia="仿宋_GB2312"/>
          <w:color w:val="000000" w:themeColor="text1"/>
          <w:sz w:val="24"/>
        </w:rPr>
        <w:t>IEC 61850</w:t>
      </w:r>
      <w:r w:rsidRPr="009E4C20">
        <w:rPr>
          <w:rFonts w:eastAsia="仿宋_GB2312"/>
          <w:color w:val="000000" w:themeColor="text1"/>
          <w:sz w:val="24"/>
        </w:rPr>
        <w:t>已成为电力自动化系统中通信系统与网络的国际标准，是智能电网建立装置间</w:t>
      </w:r>
      <w:r w:rsidR="008A3A35" w:rsidRPr="009E4C20">
        <w:rPr>
          <w:rFonts w:eastAsia="仿宋_GB2312"/>
          <w:color w:val="000000" w:themeColor="text1"/>
          <w:sz w:val="24"/>
        </w:rPr>
        <w:t>互连互</w:t>
      </w:r>
      <w:r w:rsidRPr="009E4C20">
        <w:rPr>
          <w:rFonts w:eastAsia="仿宋_GB2312"/>
          <w:color w:val="000000" w:themeColor="text1"/>
          <w:sz w:val="24"/>
        </w:rPr>
        <w:t>通的通信体系结构的基础，为智能变电站系统设备的自描述及即插即用提供标准和技术手段上的支撑</w:t>
      </w:r>
      <w:r w:rsidR="005915CA" w:rsidRPr="009E4C20">
        <w:rPr>
          <w:rFonts w:eastAsia="仿宋_GB2312" w:hint="eastAsia"/>
          <w:color w:val="000000" w:themeColor="text1"/>
          <w:sz w:val="24"/>
        </w:rPr>
        <w:t>，</w:t>
      </w:r>
      <w:r w:rsidRPr="009E4C20">
        <w:rPr>
          <w:rFonts w:eastAsia="仿宋_GB2312"/>
          <w:color w:val="000000" w:themeColor="text1"/>
          <w:sz w:val="24"/>
        </w:rPr>
        <w:t>IEC61850</w:t>
      </w:r>
      <w:r w:rsidRPr="009E4C20">
        <w:rPr>
          <w:rFonts w:eastAsia="仿宋_GB2312"/>
          <w:color w:val="000000" w:themeColor="text1"/>
          <w:sz w:val="24"/>
        </w:rPr>
        <w:t>的兼容性和互操作性已获得业内的认同</w:t>
      </w:r>
      <w:r w:rsidR="005915CA" w:rsidRPr="009E4C20">
        <w:rPr>
          <w:rFonts w:eastAsia="仿宋_GB2312" w:hint="eastAsia"/>
          <w:color w:val="000000" w:themeColor="text1"/>
          <w:sz w:val="24"/>
        </w:rPr>
        <w:t>。</w:t>
      </w:r>
      <w:r w:rsidRPr="009E4C20">
        <w:rPr>
          <w:rFonts w:eastAsia="仿宋_GB2312"/>
          <w:color w:val="000000" w:themeColor="text1"/>
          <w:sz w:val="24"/>
        </w:rPr>
        <w:t>为了</w:t>
      </w:r>
      <w:r w:rsidR="005915CA" w:rsidRPr="009E4C20">
        <w:rPr>
          <w:rFonts w:eastAsia="仿宋_GB2312" w:hint="eastAsia"/>
          <w:color w:val="000000" w:themeColor="text1"/>
          <w:sz w:val="24"/>
        </w:rPr>
        <w:t>实现</w:t>
      </w:r>
      <w:r w:rsidRPr="009E4C20">
        <w:rPr>
          <w:rFonts w:eastAsia="仿宋_GB2312"/>
          <w:color w:val="000000" w:themeColor="text1"/>
          <w:sz w:val="24"/>
        </w:rPr>
        <w:t>配电自动化系统建设过程中配电自动化终端的自描述、自动识别及即插即用功能，可以引入</w:t>
      </w:r>
      <w:r w:rsidRPr="009E4C20">
        <w:rPr>
          <w:rFonts w:eastAsia="仿宋_GB2312"/>
          <w:color w:val="000000" w:themeColor="text1"/>
          <w:sz w:val="24"/>
        </w:rPr>
        <w:t>IEC61850</w:t>
      </w:r>
      <w:r w:rsidRPr="009E4C20">
        <w:rPr>
          <w:rFonts w:eastAsia="仿宋_GB2312"/>
          <w:color w:val="000000" w:themeColor="text1"/>
          <w:sz w:val="24"/>
        </w:rPr>
        <w:t>标准的相关方法及理念为配电自动化系统所用，</w:t>
      </w:r>
      <w:r w:rsidRPr="009E4C20">
        <w:rPr>
          <w:rFonts w:eastAsia="仿宋_GB2312"/>
          <w:b/>
          <w:color w:val="000000" w:themeColor="text1"/>
          <w:sz w:val="24"/>
        </w:rPr>
        <w:t>但</w:t>
      </w:r>
      <w:r w:rsidR="005915CA" w:rsidRPr="009E4C20">
        <w:rPr>
          <w:rFonts w:eastAsia="仿宋_GB2312"/>
          <w:b/>
          <w:color w:val="000000" w:themeColor="text1"/>
          <w:sz w:val="24"/>
        </w:rPr>
        <w:t>IEC61850</w:t>
      </w:r>
      <w:r w:rsidRPr="009E4C20">
        <w:rPr>
          <w:rFonts w:eastAsia="仿宋_GB2312"/>
          <w:b/>
          <w:color w:val="000000" w:themeColor="text1"/>
          <w:sz w:val="24"/>
        </w:rPr>
        <w:t>在智能配电领域的</w:t>
      </w:r>
      <w:r w:rsidR="005915CA" w:rsidRPr="009E4C20">
        <w:rPr>
          <w:rFonts w:eastAsia="仿宋_GB2312"/>
          <w:b/>
          <w:color w:val="000000" w:themeColor="text1"/>
          <w:sz w:val="24"/>
        </w:rPr>
        <w:t>研究</w:t>
      </w:r>
      <w:r w:rsidR="005915CA" w:rsidRPr="009E4C20">
        <w:rPr>
          <w:rFonts w:eastAsia="仿宋_GB2312" w:hint="eastAsia"/>
          <w:b/>
          <w:color w:val="000000" w:themeColor="text1"/>
          <w:sz w:val="24"/>
        </w:rPr>
        <w:t>与</w:t>
      </w:r>
      <w:r w:rsidRPr="009E4C20">
        <w:rPr>
          <w:rFonts w:eastAsia="仿宋_GB2312"/>
          <w:b/>
          <w:color w:val="000000" w:themeColor="text1"/>
          <w:sz w:val="24"/>
        </w:rPr>
        <w:t>应用尚处于起步阶段</w:t>
      </w:r>
      <w:r w:rsidRPr="009E4C20">
        <w:rPr>
          <w:rFonts w:eastAsia="仿宋_GB2312"/>
          <w:color w:val="000000" w:themeColor="text1"/>
          <w:sz w:val="24"/>
        </w:rPr>
        <w:t>。</w:t>
      </w:r>
    </w:p>
    <w:p w:rsidR="00F9252B" w:rsidRPr="009E4C20" w:rsidRDefault="00500C73" w:rsidP="00500C73">
      <w:pPr>
        <w:adjustRightInd w:val="0"/>
        <w:snapToGrid w:val="0"/>
        <w:spacing w:line="360" w:lineRule="auto"/>
        <w:ind w:firstLineChars="200" w:firstLine="482"/>
        <w:rPr>
          <w:rFonts w:eastAsia="仿宋_GB2312"/>
          <w:color w:val="000000" w:themeColor="text1"/>
          <w:sz w:val="24"/>
        </w:rPr>
      </w:pPr>
      <w:r w:rsidRPr="009E4C20">
        <w:rPr>
          <w:rFonts w:eastAsia="仿宋_GB2312" w:hint="eastAsia"/>
          <w:b/>
          <w:color w:val="000000" w:themeColor="text1"/>
          <w:sz w:val="24"/>
        </w:rPr>
        <w:t>对于课题</w:t>
      </w:r>
      <w:r w:rsidRPr="009E4C20">
        <w:rPr>
          <w:rFonts w:eastAsia="仿宋_GB2312" w:hint="eastAsia"/>
          <w:b/>
          <w:color w:val="000000" w:themeColor="text1"/>
          <w:sz w:val="24"/>
        </w:rPr>
        <w:t>2</w:t>
      </w:r>
      <w:r w:rsidRPr="009E4C20">
        <w:rPr>
          <w:rFonts w:eastAsia="仿宋_GB2312" w:hint="eastAsia"/>
          <w:b/>
          <w:color w:val="000000" w:themeColor="text1"/>
          <w:sz w:val="24"/>
        </w:rPr>
        <w:t>“</w:t>
      </w:r>
      <w:r w:rsidRPr="009E4C20">
        <w:rPr>
          <w:rFonts w:eastAsia="仿宋_GB2312"/>
          <w:b/>
          <w:color w:val="000000" w:themeColor="text1"/>
          <w:sz w:val="24"/>
        </w:rPr>
        <w:t>基于智能分布式</w:t>
      </w:r>
      <w:r w:rsidRPr="009E4C20">
        <w:rPr>
          <w:rFonts w:eastAsia="仿宋_GB2312"/>
          <w:b/>
          <w:color w:val="000000" w:themeColor="text1"/>
          <w:sz w:val="24"/>
        </w:rPr>
        <w:t xml:space="preserve">FA </w:t>
      </w:r>
      <w:r w:rsidRPr="009E4C20">
        <w:rPr>
          <w:rFonts w:eastAsia="仿宋_GB2312"/>
          <w:b/>
          <w:color w:val="000000" w:themeColor="text1"/>
          <w:sz w:val="24"/>
        </w:rPr>
        <w:t>的配电线路自组网技术研究</w:t>
      </w:r>
      <w:r w:rsidRPr="009E4C20">
        <w:rPr>
          <w:rFonts w:eastAsia="仿宋_GB2312" w:hint="eastAsia"/>
          <w:b/>
          <w:color w:val="000000" w:themeColor="text1"/>
          <w:sz w:val="24"/>
        </w:rPr>
        <w:t>”</w:t>
      </w:r>
      <w:r w:rsidRPr="009E4C20">
        <w:rPr>
          <w:rFonts w:eastAsia="仿宋_GB2312" w:hint="eastAsia"/>
          <w:color w:val="000000" w:themeColor="text1"/>
          <w:sz w:val="24"/>
        </w:rPr>
        <w:t>以及</w:t>
      </w:r>
      <w:r w:rsidRPr="009E4C20">
        <w:rPr>
          <w:rFonts w:eastAsia="仿宋_GB2312" w:hint="eastAsia"/>
          <w:b/>
          <w:color w:val="000000" w:themeColor="text1"/>
          <w:sz w:val="24"/>
        </w:rPr>
        <w:t>课题</w:t>
      </w:r>
      <w:r w:rsidRPr="009E4C20">
        <w:rPr>
          <w:rFonts w:eastAsia="仿宋_GB2312" w:hint="eastAsia"/>
          <w:b/>
          <w:color w:val="000000" w:themeColor="text1"/>
          <w:sz w:val="24"/>
        </w:rPr>
        <w:t>3</w:t>
      </w:r>
      <w:r w:rsidRPr="009E4C20">
        <w:rPr>
          <w:rFonts w:eastAsia="仿宋_GB2312" w:hint="eastAsia"/>
          <w:b/>
          <w:color w:val="000000" w:themeColor="text1"/>
          <w:sz w:val="24"/>
        </w:rPr>
        <w:t>“</w:t>
      </w:r>
      <w:r w:rsidRPr="009E4C20">
        <w:rPr>
          <w:rFonts w:eastAsia="仿宋_GB2312"/>
          <w:b/>
          <w:color w:val="000000" w:themeColor="text1"/>
          <w:sz w:val="24"/>
        </w:rPr>
        <w:t>智能分布式</w:t>
      </w:r>
      <w:r w:rsidRPr="009E4C20">
        <w:rPr>
          <w:rFonts w:eastAsia="仿宋_GB2312"/>
          <w:b/>
          <w:color w:val="000000" w:themeColor="text1"/>
          <w:sz w:val="24"/>
        </w:rPr>
        <w:t xml:space="preserve">FA </w:t>
      </w:r>
      <w:r w:rsidRPr="009E4C20">
        <w:rPr>
          <w:rFonts w:eastAsia="仿宋_GB2312"/>
          <w:b/>
          <w:color w:val="000000" w:themeColor="text1"/>
          <w:sz w:val="24"/>
        </w:rPr>
        <w:t>与主站交互技术研究</w:t>
      </w:r>
      <w:r w:rsidRPr="009E4C20">
        <w:rPr>
          <w:rFonts w:eastAsia="仿宋_GB2312" w:hint="eastAsia"/>
          <w:b/>
          <w:color w:val="000000" w:themeColor="text1"/>
          <w:sz w:val="24"/>
        </w:rPr>
        <w:t>”</w:t>
      </w:r>
      <w:r w:rsidRPr="009E4C20">
        <w:rPr>
          <w:rFonts w:eastAsia="仿宋_GB2312"/>
          <w:color w:val="000000" w:themeColor="text1"/>
          <w:sz w:val="24"/>
        </w:rPr>
        <w:t>，</w:t>
      </w:r>
      <w:r w:rsidRPr="009E4C20">
        <w:rPr>
          <w:rFonts w:eastAsia="仿宋_GB2312" w:hint="eastAsia"/>
          <w:color w:val="000000" w:themeColor="text1"/>
          <w:sz w:val="24"/>
        </w:rPr>
        <w:t>目前</w:t>
      </w:r>
      <w:r w:rsidR="00F9252B" w:rsidRPr="009E4C20">
        <w:rPr>
          <w:rFonts w:eastAsia="仿宋_GB2312"/>
          <w:color w:val="000000" w:themeColor="text1"/>
          <w:sz w:val="24"/>
        </w:rPr>
        <w:t>在现阶段配电自动化系统的建设及运行过程中，故障定位、隔离及恢复主要依赖于集中式</w:t>
      </w:r>
      <w:r w:rsidR="00F9252B" w:rsidRPr="009E4C20">
        <w:rPr>
          <w:rFonts w:eastAsia="仿宋_GB2312"/>
          <w:color w:val="000000" w:themeColor="text1"/>
          <w:sz w:val="24"/>
        </w:rPr>
        <w:t>FA</w:t>
      </w:r>
      <w:r w:rsidR="00F9252B" w:rsidRPr="009E4C20">
        <w:rPr>
          <w:rFonts w:eastAsia="仿宋_GB2312"/>
          <w:color w:val="000000" w:themeColor="text1"/>
          <w:sz w:val="24"/>
        </w:rPr>
        <w:t>来完成，</w:t>
      </w:r>
      <w:r w:rsidR="00F25A82" w:rsidRPr="009E4C20">
        <w:rPr>
          <w:rFonts w:eastAsia="仿宋_GB2312" w:hint="eastAsia"/>
          <w:b/>
          <w:color w:val="000000" w:themeColor="text1"/>
          <w:sz w:val="24"/>
        </w:rPr>
        <w:t>其</w:t>
      </w:r>
      <w:r w:rsidR="00F9252B" w:rsidRPr="009E4C20">
        <w:rPr>
          <w:rFonts w:eastAsia="仿宋_GB2312"/>
          <w:b/>
          <w:color w:val="000000" w:themeColor="text1"/>
          <w:sz w:val="24"/>
        </w:rPr>
        <w:t>动作效果主要依赖于配电自动化主站的全局信息的准确性</w:t>
      </w:r>
      <w:r w:rsidR="00F25A82" w:rsidRPr="009E4C20">
        <w:rPr>
          <w:rFonts w:eastAsia="仿宋_GB2312" w:hint="eastAsia"/>
          <w:b/>
          <w:color w:val="000000" w:themeColor="text1"/>
          <w:sz w:val="24"/>
        </w:rPr>
        <w:t>，</w:t>
      </w:r>
      <w:r w:rsidR="00BF302E">
        <w:rPr>
          <w:rFonts w:eastAsia="仿宋_GB2312" w:hint="eastAsia"/>
          <w:b/>
          <w:color w:val="000000" w:themeColor="text1"/>
          <w:sz w:val="24"/>
        </w:rPr>
        <w:t>对</w:t>
      </w:r>
      <w:r w:rsidR="00F25A82" w:rsidRPr="009E4C20">
        <w:rPr>
          <w:rFonts w:eastAsia="仿宋_GB2312"/>
          <w:b/>
          <w:color w:val="000000" w:themeColor="text1"/>
          <w:sz w:val="24"/>
        </w:rPr>
        <w:t>供电可靠性</w:t>
      </w:r>
      <w:r w:rsidR="00BF302E">
        <w:rPr>
          <w:rFonts w:eastAsia="仿宋_GB2312"/>
          <w:b/>
          <w:color w:val="000000" w:themeColor="text1"/>
          <w:sz w:val="24"/>
        </w:rPr>
        <w:t>影响较大</w:t>
      </w:r>
      <w:r w:rsidR="00F9252B" w:rsidRPr="009E4C20">
        <w:rPr>
          <w:rFonts w:eastAsia="仿宋_GB2312"/>
          <w:b/>
          <w:color w:val="000000" w:themeColor="text1"/>
          <w:sz w:val="24"/>
        </w:rPr>
        <w:t>。</w:t>
      </w:r>
      <w:r w:rsidR="00F9252B" w:rsidRPr="009E4C20">
        <w:rPr>
          <w:rFonts w:eastAsia="仿宋_GB2312"/>
          <w:color w:val="000000" w:themeColor="text1"/>
          <w:sz w:val="24"/>
        </w:rPr>
        <w:t>面对供电可靠性越来越高的要求，近年来</w:t>
      </w:r>
      <w:r w:rsidR="00F25A82" w:rsidRPr="009E4C20">
        <w:rPr>
          <w:rFonts w:eastAsia="仿宋_GB2312" w:hint="eastAsia"/>
          <w:color w:val="000000" w:themeColor="text1"/>
          <w:sz w:val="24"/>
        </w:rPr>
        <w:t>部分地区</w:t>
      </w:r>
      <w:r w:rsidR="00F9252B" w:rsidRPr="009E4C20">
        <w:rPr>
          <w:rFonts w:eastAsia="仿宋_GB2312"/>
          <w:color w:val="000000" w:themeColor="text1"/>
          <w:sz w:val="24"/>
        </w:rPr>
        <w:t>开始研究使用智能分布式</w:t>
      </w:r>
      <w:r w:rsidR="00F9252B" w:rsidRPr="009E4C20">
        <w:rPr>
          <w:rFonts w:eastAsia="仿宋_GB2312"/>
          <w:color w:val="000000" w:themeColor="text1"/>
          <w:sz w:val="24"/>
        </w:rPr>
        <w:t>FA</w:t>
      </w:r>
      <w:r w:rsidR="00F9252B" w:rsidRPr="009E4C20">
        <w:rPr>
          <w:rFonts w:eastAsia="仿宋_GB2312"/>
          <w:color w:val="000000" w:themeColor="text1"/>
          <w:sz w:val="24"/>
        </w:rPr>
        <w:t>来实现配电</w:t>
      </w:r>
      <w:r w:rsidR="00B76F5A">
        <w:rPr>
          <w:rFonts w:eastAsia="仿宋_GB2312" w:hint="eastAsia"/>
          <w:color w:val="000000" w:themeColor="text1"/>
          <w:sz w:val="24"/>
        </w:rPr>
        <w:t>网</w:t>
      </w:r>
      <w:r w:rsidR="00F9252B" w:rsidRPr="009E4C20">
        <w:rPr>
          <w:rFonts w:eastAsia="仿宋_GB2312"/>
          <w:color w:val="000000" w:themeColor="text1"/>
          <w:sz w:val="24"/>
        </w:rPr>
        <w:t>故障的快速定位、隔离和非故障区域恢复供电，从而实现故障的快速隔离和自愈，</w:t>
      </w:r>
      <w:r w:rsidR="00F25A82" w:rsidRPr="009E4C20">
        <w:rPr>
          <w:rFonts w:eastAsia="仿宋_GB2312" w:hint="eastAsia"/>
          <w:color w:val="000000" w:themeColor="text1"/>
          <w:sz w:val="24"/>
        </w:rPr>
        <w:t>其动作过程</w:t>
      </w:r>
      <w:r w:rsidR="00F9252B" w:rsidRPr="009E4C20">
        <w:rPr>
          <w:rFonts w:eastAsia="仿宋_GB2312"/>
          <w:color w:val="000000" w:themeColor="text1"/>
          <w:sz w:val="24"/>
        </w:rPr>
        <w:t>不依赖于配电自动化主站的全</w:t>
      </w:r>
      <w:r w:rsidR="00F9252B" w:rsidRPr="009E4C20">
        <w:rPr>
          <w:rFonts w:eastAsia="仿宋_GB2312"/>
          <w:color w:val="000000" w:themeColor="text1"/>
          <w:sz w:val="24"/>
        </w:rPr>
        <w:lastRenderedPageBreak/>
        <w:t>局信息，</w:t>
      </w:r>
      <w:r w:rsidR="00BC6219">
        <w:rPr>
          <w:rFonts w:eastAsia="仿宋_GB2312" w:hint="eastAsia"/>
          <w:color w:val="000000" w:themeColor="text1"/>
          <w:sz w:val="24"/>
        </w:rPr>
        <w:t>对</w:t>
      </w:r>
      <w:r w:rsidR="00F25A82" w:rsidRPr="009E4C20">
        <w:rPr>
          <w:rFonts w:eastAsia="仿宋_GB2312"/>
          <w:color w:val="000000" w:themeColor="text1"/>
          <w:sz w:val="24"/>
        </w:rPr>
        <w:t>供电可靠性</w:t>
      </w:r>
      <w:r w:rsidR="00BC6219">
        <w:rPr>
          <w:rFonts w:eastAsia="仿宋_GB2312"/>
          <w:color w:val="000000" w:themeColor="text1"/>
          <w:sz w:val="24"/>
        </w:rPr>
        <w:t>影响较小</w:t>
      </w:r>
      <w:r w:rsidR="00F25A82" w:rsidRPr="009E4C20">
        <w:rPr>
          <w:rFonts w:eastAsia="仿宋_GB2312"/>
          <w:color w:val="000000" w:themeColor="text1"/>
          <w:sz w:val="24"/>
        </w:rPr>
        <w:t>，</w:t>
      </w:r>
      <w:r w:rsidR="00726388">
        <w:rPr>
          <w:rFonts w:eastAsia="仿宋_GB2312"/>
          <w:color w:val="000000" w:themeColor="text1"/>
          <w:sz w:val="24"/>
        </w:rPr>
        <w:t>在配电自动化</w:t>
      </w:r>
      <w:r w:rsidR="00F9252B" w:rsidRPr="009E4C20">
        <w:rPr>
          <w:rFonts w:eastAsia="仿宋_GB2312"/>
          <w:color w:val="000000" w:themeColor="text1"/>
          <w:sz w:val="24"/>
        </w:rPr>
        <w:t>建设过程中越来越受到</w:t>
      </w:r>
      <w:r w:rsidR="00726388">
        <w:rPr>
          <w:rFonts w:eastAsia="仿宋_GB2312"/>
          <w:color w:val="000000" w:themeColor="text1"/>
          <w:sz w:val="24"/>
        </w:rPr>
        <w:t>供电企业</w:t>
      </w:r>
      <w:r w:rsidR="00F9252B" w:rsidRPr="009E4C20">
        <w:rPr>
          <w:rFonts w:eastAsia="仿宋_GB2312"/>
          <w:color w:val="000000" w:themeColor="text1"/>
          <w:sz w:val="24"/>
        </w:rPr>
        <w:t>的关注</w:t>
      </w:r>
      <w:r w:rsidR="00673ACF" w:rsidRPr="009E4C20">
        <w:rPr>
          <w:rFonts w:eastAsia="仿宋_GB2312" w:hint="eastAsia"/>
          <w:color w:val="000000" w:themeColor="text1"/>
          <w:sz w:val="24"/>
        </w:rPr>
        <w:t>。</w:t>
      </w:r>
      <w:r w:rsidR="00F9252B" w:rsidRPr="009E4C20">
        <w:rPr>
          <w:rFonts w:eastAsia="仿宋_GB2312"/>
          <w:b/>
          <w:color w:val="000000" w:themeColor="text1"/>
          <w:sz w:val="24"/>
        </w:rPr>
        <w:t>在目前的智能分布式</w:t>
      </w:r>
      <w:r w:rsidR="00F9252B" w:rsidRPr="009E4C20">
        <w:rPr>
          <w:rFonts w:eastAsia="仿宋_GB2312"/>
          <w:b/>
          <w:color w:val="000000" w:themeColor="text1"/>
          <w:sz w:val="24"/>
        </w:rPr>
        <w:t>FA</w:t>
      </w:r>
      <w:r w:rsidR="007774D2" w:rsidRPr="009E4C20">
        <w:rPr>
          <w:rFonts w:eastAsia="仿宋_GB2312"/>
          <w:b/>
          <w:color w:val="000000" w:themeColor="text1"/>
          <w:sz w:val="24"/>
        </w:rPr>
        <w:t>应用</w:t>
      </w:r>
      <w:r w:rsidR="00F9252B" w:rsidRPr="009E4C20">
        <w:rPr>
          <w:rFonts w:eastAsia="仿宋_GB2312"/>
          <w:b/>
          <w:color w:val="000000" w:themeColor="text1"/>
          <w:sz w:val="24"/>
        </w:rPr>
        <w:t>中，</w:t>
      </w:r>
      <w:r w:rsidR="00673ACF" w:rsidRPr="009E4C20">
        <w:rPr>
          <w:rFonts w:eastAsia="仿宋_GB2312" w:hint="eastAsia"/>
          <w:b/>
          <w:color w:val="000000" w:themeColor="text1"/>
          <w:sz w:val="24"/>
        </w:rPr>
        <w:t>其</w:t>
      </w:r>
      <w:r w:rsidR="00F9252B" w:rsidRPr="009E4C20">
        <w:rPr>
          <w:rFonts w:eastAsia="仿宋_GB2312"/>
          <w:b/>
          <w:color w:val="000000" w:themeColor="text1"/>
          <w:sz w:val="24"/>
        </w:rPr>
        <w:t>可维护性和对于配电线路变更的适应性依然存在很大的不足，主要如下：</w:t>
      </w:r>
    </w:p>
    <w:p w:rsidR="00F9252B" w:rsidRPr="009E4C20" w:rsidRDefault="00F9252B" w:rsidP="00F9252B">
      <w:pPr>
        <w:adjustRightInd w:val="0"/>
        <w:snapToGrid w:val="0"/>
        <w:spacing w:line="360" w:lineRule="auto"/>
        <w:ind w:firstLineChars="200" w:firstLine="482"/>
        <w:rPr>
          <w:rFonts w:eastAsia="仿宋_GB2312"/>
          <w:color w:val="000000" w:themeColor="text1"/>
          <w:sz w:val="24"/>
        </w:rPr>
      </w:pPr>
      <w:r w:rsidRPr="009E4C20">
        <w:rPr>
          <w:rFonts w:eastAsia="仿宋_GB2312"/>
          <w:b/>
          <w:color w:val="000000" w:themeColor="text1"/>
          <w:sz w:val="24"/>
        </w:rPr>
        <w:t>（</w:t>
      </w:r>
      <w:r w:rsidRPr="009E4C20">
        <w:rPr>
          <w:rFonts w:eastAsia="仿宋_GB2312"/>
          <w:b/>
          <w:color w:val="000000" w:themeColor="text1"/>
          <w:sz w:val="24"/>
        </w:rPr>
        <w:t>1</w:t>
      </w:r>
      <w:r w:rsidRPr="009E4C20">
        <w:rPr>
          <w:rFonts w:eastAsia="仿宋_GB2312"/>
          <w:b/>
          <w:color w:val="000000" w:themeColor="text1"/>
          <w:sz w:val="24"/>
        </w:rPr>
        <w:t>）</w:t>
      </w:r>
      <w:r w:rsidR="00CF1722" w:rsidRPr="009E4C20">
        <w:rPr>
          <w:rFonts w:eastAsia="仿宋_GB2312" w:hint="eastAsia"/>
          <w:b/>
          <w:color w:val="000000" w:themeColor="text1"/>
          <w:sz w:val="24"/>
        </w:rPr>
        <w:t>智能分布式</w:t>
      </w:r>
      <w:r w:rsidR="00CF1722" w:rsidRPr="009E4C20">
        <w:rPr>
          <w:rFonts w:eastAsia="仿宋_GB2312" w:hint="eastAsia"/>
          <w:b/>
          <w:color w:val="000000" w:themeColor="text1"/>
          <w:sz w:val="24"/>
        </w:rPr>
        <w:t>FA</w:t>
      </w:r>
      <w:r w:rsidR="00CF1722" w:rsidRPr="009E4C20">
        <w:rPr>
          <w:rFonts w:eastAsia="仿宋_GB2312" w:hint="eastAsia"/>
          <w:b/>
          <w:color w:val="000000" w:themeColor="text1"/>
          <w:sz w:val="24"/>
        </w:rPr>
        <w:t>的</w:t>
      </w:r>
      <w:r w:rsidRPr="009E4C20">
        <w:rPr>
          <w:rFonts w:eastAsia="仿宋_GB2312"/>
          <w:b/>
          <w:color w:val="000000" w:themeColor="text1"/>
          <w:sz w:val="24"/>
        </w:rPr>
        <w:t>设备自组网能力差</w:t>
      </w:r>
      <w:r w:rsidRPr="009E4C20">
        <w:rPr>
          <w:rFonts w:eastAsia="仿宋_GB2312"/>
          <w:color w:val="000000" w:themeColor="text1"/>
          <w:sz w:val="24"/>
        </w:rPr>
        <w:t>：由于其动作的准确性与配电线路网络拓扑结构紧密相关，当配电线路网络拓扑结构发生改变时，尚无对安装于线路智能配电终端内的网络拓扑模型进行</w:t>
      </w:r>
      <w:r w:rsidR="00CA043B" w:rsidRPr="009E4C20">
        <w:rPr>
          <w:rFonts w:eastAsia="仿宋_GB2312" w:hint="eastAsia"/>
          <w:color w:val="000000" w:themeColor="text1"/>
          <w:sz w:val="24"/>
        </w:rPr>
        <w:t>自动</w:t>
      </w:r>
      <w:r w:rsidRPr="009E4C20">
        <w:rPr>
          <w:rFonts w:eastAsia="仿宋_GB2312"/>
          <w:color w:val="000000" w:themeColor="text1"/>
          <w:sz w:val="24"/>
        </w:rPr>
        <w:t>更新的手段和方法，即智能配电终端无法在配电线路网络拓扑结构发生变化时实现自组网功能；</w:t>
      </w:r>
    </w:p>
    <w:p w:rsidR="00F9252B" w:rsidRPr="009E4C20" w:rsidRDefault="00F9252B" w:rsidP="00F9252B">
      <w:pPr>
        <w:adjustRightInd w:val="0"/>
        <w:snapToGrid w:val="0"/>
        <w:spacing w:line="360" w:lineRule="auto"/>
        <w:ind w:firstLineChars="200" w:firstLine="482"/>
        <w:rPr>
          <w:rFonts w:eastAsia="仿宋_GB2312"/>
          <w:color w:val="000000" w:themeColor="text1"/>
          <w:sz w:val="24"/>
        </w:rPr>
      </w:pPr>
      <w:r w:rsidRPr="009E4C20">
        <w:rPr>
          <w:rFonts w:eastAsia="仿宋_GB2312"/>
          <w:b/>
          <w:color w:val="000000" w:themeColor="text1"/>
          <w:sz w:val="24"/>
        </w:rPr>
        <w:t>（</w:t>
      </w:r>
      <w:r w:rsidRPr="009E4C20">
        <w:rPr>
          <w:rFonts w:eastAsia="仿宋_GB2312"/>
          <w:b/>
          <w:color w:val="000000" w:themeColor="text1"/>
          <w:sz w:val="24"/>
        </w:rPr>
        <w:t>2</w:t>
      </w:r>
      <w:r w:rsidRPr="009E4C20">
        <w:rPr>
          <w:rFonts w:eastAsia="仿宋_GB2312"/>
          <w:b/>
          <w:color w:val="000000" w:themeColor="text1"/>
          <w:sz w:val="24"/>
        </w:rPr>
        <w:t>）</w:t>
      </w:r>
      <w:r w:rsidR="00CF1722" w:rsidRPr="009E4C20">
        <w:rPr>
          <w:rFonts w:eastAsia="仿宋_GB2312" w:hint="eastAsia"/>
          <w:b/>
          <w:color w:val="000000" w:themeColor="text1"/>
          <w:sz w:val="24"/>
        </w:rPr>
        <w:t>智能分布式</w:t>
      </w:r>
      <w:r w:rsidR="00CF1722" w:rsidRPr="009E4C20">
        <w:rPr>
          <w:rFonts w:eastAsia="仿宋_GB2312" w:hint="eastAsia"/>
          <w:b/>
          <w:color w:val="000000" w:themeColor="text1"/>
          <w:sz w:val="24"/>
        </w:rPr>
        <w:t>FA</w:t>
      </w:r>
      <w:r w:rsidRPr="009E4C20">
        <w:rPr>
          <w:rFonts w:eastAsia="仿宋_GB2312"/>
          <w:b/>
          <w:color w:val="000000" w:themeColor="text1"/>
          <w:sz w:val="24"/>
        </w:rPr>
        <w:t>与配电自动化主站交互能力差：</w:t>
      </w:r>
      <w:r w:rsidRPr="009E4C20">
        <w:rPr>
          <w:rFonts w:eastAsia="仿宋_GB2312"/>
          <w:color w:val="000000" w:themeColor="text1"/>
          <w:sz w:val="24"/>
        </w:rPr>
        <w:t>目前智能分布式</w:t>
      </w:r>
      <w:r w:rsidRPr="009E4C20">
        <w:rPr>
          <w:rFonts w:eastAsia="仿宋_GB2312"/>
          <w:color w:val="000000" w:themeColor="text1"/>
          <w:sz w:val="24"/>
        </w:rPr>
        <w:t>FA</w:t>
      </w:r>
      <w:r w:rsidRPr="009E4C20">
        <w:rPr>
          <w:rFonts w:eastAsia="仿宋_GB2312"/>
          <w:color w:val="000000" w:themeColor="text1"/>
          <w:sz w:val="24"/>
        </w:rPr>
        <w:t>的应用过程中，智能分布式</w:t>
      </w:r>
      <w:r w:rsidRPr="009E4C20">
        <w:rPr>
          <w:rFonts w:eastAsia="仿宋_GB2312"/>
          <w:color w:val="000000" w:themeColor="text1"/>
          <w:sz w:val="24"/>
        </w:rPr>
        <w:t>FA</w:t>
      </w:r>
      <w:r w:rsidRPr="009E4C20">
        <w:rPr>
          <w:rFonts w:eastAsia="仿宋_GB2312"/>
          <w:color w:val="000000" w:themeColor="text1"/>
          <w:sz w:val="24"/>
        </w:rPr>
        <w:t>与配电自动化主站之间的信息交互及相互配合问题尚未妥善解决</w:t>
      </w:r>
      <w:r w:rsidR="00CA043B" w:rsidRPr="009E4C20">
        <w:rPr>
          <w:rFonts w:eastAsia="仿宋_GB2312" w:hint="eastAsia"/>
          <w:color w:val="000000" w:themeColor="text1"/>
          <w:sz w:val="24"/>
        </w:rPr>
        <w:t>，</w:t>
      </w:r>
      <w:r w:rsidR="00CA043B" w:rsidRPr="009E4C20">
        <w:rPr>
          <w:rFonts w:eastAsia="仿宋_GB2312"/>
          <w:color w:val="000000" w:themeColor="text1"/>
          <w:sz w:val="24"/>
        </w:rPr>
        <w:t>智能分布式</w:t>
      </w:r>
      <w:r w:rsidR="00CA043B" w:rsidRPr="009E4C20">
        <w:rPr>
          <w:rFonts w:eastAsia="仿宋_GB2312" w:hint="eastAsia"/>
          <w:color w:val="000000" w:themeColor="text1"/>
          <w:sz w:val="24"/>
        </w:rPr>
        <w:t>FA</w:t>
      </w:r>
      <w:r w:rsidR="00CA043B" w:rsidRPr="009E4C20">
        <w:rPr>
          <w:rFonts w:eastAsia="仿宋_GB2312" w:hint="eastAsia"/>
          <w:color w:val="000000" w:themeColor="text1"/>
          <w:sz w:val="24"/>
        </w:rPr>
        <w:t>与</w:t>
      </w:r>
      <w:r w:rsidR="00CA043B" w:rsidRPr="009E4C20">
        <w:rPr>
          <w:rFonts w:eastAsia="仿宋_GB2312"/>
          <w:color w:val="000000" w:themeColor="text1"/>
          <w:sz w:val="24"/>
        </w:rPr>
        <w:t>配电自动化主站集中式</w:t>
      </w:r>
      <w:r w:rsidR="00CA043B" w:rsidRPr="009E4C20">
        <w:rPr>
          <w:rFonts w:eastAsia="仿宋_GB2312" w:hint="eastAsia"/>
          <w:color w:val="000000" w:themeColor="text1"/>
          <w:sz w:val="24"/>
        </w:rPr>
        <w:t>FA</w:t>
      </w:r>
      <w:r w:rsidR="00CA043B" w:rsidRPr="009E4C20">
        <w:rPr>
          <w:rFonts w:eastAsia="仿宋_GB2312" w:hint="eastAsia"/>
          <w:color w:val="000000" w:themeColor="text1"/>
          <w:sz w:val="24"/>
        </w:rPr>
        <w:t>各自</w:t>
      </w:r>
      <w:r w:rsidR="00CA043B" w:rsidRPr="009E4C20">
        <w:rPr>
          <w:rFonts w:eastAsia="仿宋_GB2312"/>
          <w:color w:val="000000" w:themeColor="text1"/>
          <w:sz w:val="24"/>
        </w:rPr>
        <w:t>独立运行，</w:t>
      </w:r>
      <w:r w:rsidR="00CA043B" w:rsidRPr="009E4C20">
        <w:rPr>
          <w:rFonts w:eastAsia="仿宋_GB2312" w:hint="eastAsia"/>
          <w:color w:val="000000" w:themeColor="text1"/>
          <w:sz w:val="24"/>
        </w:rPr>
        <w:t>缺乏</w:t>
      </w:r>
      <w:r w:rsidR="00CA043B" w:rsidRPr="009E4C20">
        <w:rPr>
          <w:rFonts w:eastAsia="仿宋_GB2312"/>
          <w:color w:val="000000" w:themeColor="text1"/>
          <w:sz w:val="24"/>
        </w:rPr>
        <w:t>统一协调能力</w:t>
      </w:r>
      <w:r w:rsidRPr="009E4C20">
        <w:rPr>
          <w:rFonts w:eastAsia="仿宋_GB2312"/>
          <w:color w:val="000000" w:themeColor="text1"/>
          <w:sz w:val="24"/>
        </w:rPr>
        <w:t>。</w:t>
      </w:r>
    </w:p>
    <w:p w:rsidR="00F9252B" w:rsidRPr="009E4C20" w:rsidRDefault="00C1106E" w:rsidP="00F9252B">
      <w:pPr>
        <w:adjustRightInd w:val="0"/>
        <w:snapToGrid w:val="0"/>
        <w:spacing w:line="360" w:lineRule="auto"/>
        <w:ind w:firstLineChars="200" w:firstLine="480"/>
        <w:rPr>
          <w:rFonts w:eastAsia="仿宋_GB2312"/>
          <w:sz w:val="24"/>
        </w:rPr>
      </w:pPr>
      <w:r w:rsidRPr="009E4C20">
        <w:rPr>
          <w:rFonts w:eastAsia="仿宋_GB2312" w:hint="eastAsia"/>
          <w:sz w:val="24"/>
        </w:rPr>
        <w:t>因此</w:t>
      </w:r>
      <w:r w:rsidR="00F9252B" w:rsidRPr="009E4C20">
        <w:rPr>
          <w:rFonts w:eastAsia="仿宋_GB2312"/>
          <w:sz w:val="24"/>
        </w:rPr>
        <w:t>本项目针对</w:t>
      </w:r>
      <w:r w:rsidR="0024065D">
        <w:rPr>
          <w:rFonts w:eastAsia="仿宋_GB2312" w:hint="eastAsia"/>
          <w:sz w:val="24"/>
        </w:rPr>
        <w:t>以上</w:t>
      </w:r>
      <w:r w:rsidR="0024065D">
        <w:rPr>
          <w:rFonts w:eastAsia="仿宋_GB2312"/>
          <w:sz w:val="24"/>
        </w:rPr>
        <w:t>问题，</w:t>
      </w:r>
      <w:r w:rsidR="00F9252B" w:rsidRPr="009E4C20">
        <w:rPr>
          <w:rFonts w:eastAsia="仿宋_GB2312"/>
          <w:sz w:val="24"/>
        </w:rPr>
        <w:t>研究具备配电线路拓扑自组网能力的智能配电监控终端技术，提出基于配电线路拓扑自组网的智能分布式</w:t>
      </w:r>
      <w:r w:rsidR="00F9252B" w:rsidRPr="009E4C20">
        <w:rPr>
          <w:rFonts w:eastAsia="仿宋_GB2312"/>
          <w:sz w:val="24"/>
        </w:rPr>
        <w:t>FA</w:t>
      </w:r>
      <w:r w:rsidR="0024065D">
        <w:rPr>
          <w:rFonts w:eastAsia="仿宋_GB2312"/>
          <w:sz w:val="24"/>
        </w:rPr>
        <w:t>实现模式，实现基于自描述的配电终端即插即用</w:t>
      </w:r>
      <w:r w:rsidR="00F9252B" w:rsidRPr="009E4C20">
        <w:rPr>
          <w:rFonts w:eastAsia="仿宋_GB2312"/>
          <w:sz w:val="24"/>
        </w:rPr>
        <w:t>以及智能分布式</w:t>
      </w:r>
      <w:r w:rsidR="00F9252B" w:rsidRPr="009E4C20">
        <w:rPr>
          <w:rFonts w:eastAsia="仿宋_GB2312"/>
          <w:sz w:val="24"/>
        </w:rPr>
        <w:t>FA</w:t>
      </w:r>
      <w:r w:rsidR="0024065D">
        <w:rPr>
          <w:rFonts w:eastAsia="仿宋_GB2312"/>
          <w:sz w:val="24"/>
        </w:rPr>
        <w:t>与主站交互</w:t>
      </w:r>
      <w:r w:rsidR="00F9252B" w:rsidRPr="009E4C20">
        <w:rPr>
          <w:rFonts w:eastAsia="仿宋_GB2312"/>
          <w:sz w:val="24"/>
        </w:rPr>
        <w:t>，提高配电自动化终端的可靠性及实用性，减少现场的维护工程量，实现快速可靠的配电线路的故障隔离与恢复，实现配电自动化系统的安全、可靠、经济和高效运行。</w:t>
      </w:r>
    </w:p>
    <w:p w:rsidR="002B4029" w:rsidRPr="009E4C20" w:rsidRDefault="002B4029" w:rsidP="00BA53CA">
      <w:pPr>
        <w:adjustRightInd w:val="0"/>
        <w:snapToGrid w:val="0"/>
        <w:spacing w:beforeLines="50" w:before="120" w:afterLines="50" w:after="120" w:line="360" w:lineRule="auto"/>
        <w:outlineLvl w:val="1"/>
        <w:rPr>
          <w:rFonts w:eastAsia="仿宋_GB2312"/>
          <w:b/>
          <w:sz w:val="24"/>
        </w:rPr>
      </w:pPr>
      <w:bookmarkStart w:id="1" w:name="_Toc402362083"/>
      <w:r w:rsidRPr="009E4C20">
        <w:rPr>
          <w:rFonts w:eastAsia="仿宋_GB2312"/>
          <w:b/>
          <w:sz w:val="24"/>
        </w:rPr>
        <w:t>1.2</w:t>
      </w:r>
      <w:r w:rsidR="008C2FEE">
        <w:rPr>
          <w:rFonts w:eastAsia="仿宋_GB2312"/>
          <w:b/>
          <w:sz w:val="24"/>
        </w:rPr>
        <w:t xml:space="preserve"> </w:t>
      </w:r>
      <w:r w:rsidRPr="009E4C20">
        <w:rPr>
          <w:rFonts w:eastAsia="仿宋_GB2312"/>
          <w:b/>
          <w:sz w:val="24"/>
        </w:rPr>
        <w:t>研究目的和意义</w:t>
      </w:r>
      <w:bookmarkEnd w:id="1"/>
    </w:p>
    <w:p w:rsidR="00911055" w:rsidRPr="009E4C20" w:rsidRDefault="00911055" w:rsidP="00BA53CA">
      <w:pPr>
        <w:adjustRightInd w:val="0"/>
        <w:snapToGrid w:val="0"/>
        <w:spacing w:beforeLines="50" w:before="120" w:afterLines="50" w:after="120" w:line="360" w:lineRule="auto"/>
        <w:outlineLvl w:val="2"/>
        <w:rPr>
          <w:rFonts w:eastAsia="仿宋_GB2312"/>
          <w:b/>
          <w:bCs/>
          <w:sz w:val="24"/>
        </w:rPr>
      </w:pPr>
      <w:r w:rsidRPr="009E4C20">
        <w:rPr>
          <w:rFonts w:eastAsia="仿宋_GB2312"/>
          <w:b/>
          <w:bCs/>
          <w:sz w:val="24"/>
        </w:rPr>
        <w:t xml:space="preserve">1.2.1 </w:t>
      </w:r>
      <w:r w:rsidRPr="009E4C20">
        <w:rPr>
          <w:rFonts w:eastAsia="仿宋_GB2312" w:hint="eastAsia"/>
          <w:b/>
          <w:bCs/>
          <w:sz w:val="24"/>
        </w:rPr>
        <w:t>研究目的</w:t>
      </w:r>
    </w:p>
    <w:p w:rsidR="00114DDC" w:rsidRPr="009E4C20" w:rsidRDefault="00775ACD" w:rsidP="00775ACD">
      <w:pPr>
        <w:adjustRightInd w:val="0"/>
        <w:snapToGrid w:val="0"/>
        <w:spacing w:line="360" w:lineRule="auto"/>
        <w:ind w:firstLineChars="200" w:firstLine="480"/>
        <w:rPr>
          <w:rFonts w:eastAsia="仿宋_GB2312"/>
          <w:sz w:val="24"/>
        </w:rPr>
      </w:pPr>
      <w:r w:rsidRPr="009E4C20">
        <w:rPr>
          <w:rFonts w:eastAsia="仿宋_GB2312"/>
          <w:sz w:val="24"/>
        </w:rPr>
        <w:t>利用课题</w:t>
      </w:r>
      <w:r w:rsidRPr="009E4C20">
        <w:rPr>
          <w:rFonts w:eastAsia="仿宋_GB2312"/>
          <w:sz w:val="24"/>
        </w:rPr>
        <w:t>1</w:t>
      </w:r>
      <w:r w:rsidRPr="009E4C20">
        <w:rPr>
          <w:rFonts w:eastAsia="仿宋_GB2312"/>
          <w:sz w:val="24"/>
        </w:rPr>
        <w:t>的研究成果实现基于自描述功能的配电终端自动识别、即插即用技术，降低配电自动化终端的现场安装、调试及运维工作量</w:t>
      </w:r>
      <w:r w:rsidR="00114DDC" w:rsidRPr="009E4C20">
        <w:rPr>
          <w:rFonts w:eastAsia="仿宋_GB2312"/>
          <w:sz w:val="24"/>
        </w:rPr>
        <w:t>。</w:t>
      </w:r>
    </w:p>
    <w:p w:rsidR="00114DDC" w:rsidRPr="009E4C20" w:rsidRDefault="00775ACD" w:rsidP="00775ACD">
      <w:pPr>
        <w:adjustRightInd w:val="0"/>
        <w:snapToGrid w:val="0"/>
        <w:spacing w:line="360" w:lineRule="auto"/>
        <w:ind w:firstLineChars="200" w:firstLine="480"/>
        <w:rPr>
          <w:rFonts w:eastAsia="仿宋_GB2312"/>
          <w:sz w:val="24"/>
        </w:rPr>
      </w:pPr>
      <w:r w:rsidRPr="009E4C20">
        <w:rPr>
          <w:rFonts w:eastAsia="仿宋_GB2312"/>
          <w:sz w:val="24"/>
        </w:rPr>
        <w:t>利用课题</w:t>
      </w:r>
      <w:r w:rsidRPr="009E4C20">
        <w:rPr>
          <w:rFonts w:eastAsia="仿宋_GB2312"/>
          <w:sz w:val="24"/>
        </w:rPr>
        <w:t>2</w:t>
      </w:r>
      <w:r w:rsidRPr="009E4C20">
        <w:rPr>
          <w:rFonts w:eastAsia="仿宋_GB2312"/>
          <w:sz w:val="24"/>
        </w:rPr>
        <w:t>的研究成果实现智能分布式</w:t>
      </w:r>
      <w:r w:rsidRPr="009E4C20">
        <w:rPr>
          <w:rFonts w:eastAsia="仿宋_GB2312"/>
          <w:sz w:val="24"/>
        </w:rPr>
        <w:t>FA</w:t>
      </w:r>
      <w:r w:rsidRPr="009E4C20">
        <w:rPr>
          <w:rFonts w:eastAsia="仿宋_GB2312"/>
          <w:sz w:val="24"/>
        </w:rPr>
        <w:t>功能应用及智能分布式</w:t>
      </w:r>
      <w:r w:rsidRPr="009E4C20">
        <w:rPr>
          <w:rFonts w:eastAsia="仿宋_GB2312"/>
          <w:sz w:val="24"/>
        </w:rPr>
        <w:t>FA</w:t>
      </w:r>
      <w:r w:rsidRPr="009E4C20">
        <w:rPr>
          <w:rFonts w:eastAsia="仿宋_GB2312"/>
          <w:sz w:val="24"/>
        </w:rPr>
        <w:t>自组网技术，达到使用智能分布式</w:t>
      </w:r>
      <w:r w:rsidRPr="009E4C20">
        <w:rPr>
          <w:rFonts w:eastAsia="仿宋_GB2312"/>
          <w:sz w:val="24"/>
        </w:rPr>
        <w:t>FA</w:t>
      </w:r>
      <w:r w:rsidRPr="009E4C20">
        <w:rPr>
          <w:rFonts w:eastAsia="仿宋_GB2312"/>
          <w:sz w:val="24"/>
        </w:rPr>
        <w:t>实现故障快速定位、隔离及非故障区域快速恢复供电的目的，同时实现当配电线路运行方式改变时智能分布式</w:t>
      </w:r>
      <w:r w:rsidRPr="009E4C20">
        <w:rPr>
          <w:rFonts w:eastAsia="仿宋_GB2312"/>
          <w:sz w:val="24"/>
        </w:rPr>
        <w:t>FA</w:t>
      </w:r>
      <w:r w:rsidRPr="009E4C20">
        <w:rPr>
          <w:rFonts w:eastAsia="仿宋_GB2312"/>
          <w:sz w:val="24"/>
        </w:rPr>
        <w:t>可以按照新的网络拓扑自组网</w:t>
      </w:r>
      <w:r w:rsidR="00114DDC" w:rsidRPr="009E4C20">
        <w:rPr>
          <w:rFonts w:eastAsia="仿宋_GB2312"/>
          <w:sz w:val="24"/>
        </w:rPr>
        <w:t>。</w:t>
      </w:r>
    </w:p>
    <w:p w:rsidR="00775ACD" w:rsidRPr="009E4C20" w:rsidRDefault="00775ACD" w:rsidP="00775ACD">
      <w:pPr>
        <w:adjustRightInd w:val="0"/>
        <w:snapToGrid w:val="0"/>
        <w:spacing w:line="360" w:lineRule="auto"/>
        <w:ind w:firstLineChars="200" w:firstLine="480"/>
        <w:rPr>
          <w:rFonts w:eastAsia="仿宋_GB2312"/>
          <w:sz w:val="24"/>
        </w:rPr>
      </w:pPr>
      <w:r w:rsidRPr="009E4C20">
        <w:rPr>
          <w:rFonts w:eastAsia="仿宋_GB2312"/>
          <w:sz w:val="24"/>
        </w:rPr>
        <w:t>利用课题</w:t>
      </w:r>
      <w:r w:rsidRPr="009E4C20">
        <w:rPr>
          <w:rFonts w:eastAsia="仿宋_GB2312"/>
          <w:sz w:val="24"/>
        </w:rPr>
        <w:t>3</w:t>
      </w:r>
      <w:r w:rsidRPr="009E4C20">
        <w:rPr>
          <w:rFonts w:eastAsia="仿宋_GB2312"/>
          <w:sz w:val="24"/>
        </w:rPr>
        <w:t>的研究成果解决智能分布</w:t>
      </w:r>
      <w:r w:rsidR="003958C3">
        <w:rPr>
          <w:rFonts w:eastAsia="仿宋_GB2312"/>
          <w:sz w:val="24"/>
        </w:rPr>
        <w:t>式</w:t>
      </w:r>
      <w:r w:rsidRPr="009E4C20">
        <w:rPr>
          <w:rFonts w:eastAsia="仿宋_GB2312"/>
          <w:sz w:val="24"/>
        </w:rPr>
        <w:t>FA</w:t>
      </w:r>
      <w:r w:rsidRPr="009E4C20">
        <w:rPr>
          <w:rFonts w:eastAsia="仿宋_GB2312"/>
          <w:sz w:val="24"/>
        </w:rPr>
        <w:t>与配电自动化主站集中式</w:t>
      </w:r>
      <w:r w:rsidRPr="009E4C20">
        <w:rPr>
          <w:rFonts w:eastAsia="仿宋_GB2312"/>
          <w:sz w:val="24"/>
        </w:rPr>
        <w:t>FA</w:t>
      </w:r>
      <w:r w:rsidRPr="009E4C20">
        <w:rPr>
          <w:rFonts w:eastAsia="仿宋_GB2312"/>
          <w:sz w:val="24"/>
        </w:rPr>
        <w:t>的信息交互及配合问题，同时实现</w:t>
      </w:r>
      <w:r w:rsidR="00151B68">
        <w:rPr>
          <w:rFonts w:eastAsia="仿宋_GB2312"/>
          <w:sz w:val="24"/>
        </w:rPr>
        <w:t>基于主站的</w:t>
      </w:r>
      <w:r w:rsidRPr="009E4C20">
        <w:rPr>
          <w:rFonts w:eastAsia="仿宋_GB2312"/>
          <w:sz w:val="24"/>
        </w:rPr>
        <w:t>智能分布式</w:t>
      </w:r>
      <w:r w:rsidRPr="009E4C20">
        <w:rPr>
          <w:rFonts w:eastAsia="仿宋_GB2312"/>
          <w:sz w:val="24"/>
        </w:rPr>
        <w:t>FA</w:t>
      </w:r>
      <w:r w:rsidRPr="009E4C20">
        <w:rPr>
          <w:rFonts w:eastAsia="仿宋_GB2312"/>
          <w:sz w:val="24"/>
        </w:rPr>
        <w:t>的远程维护。</w:t>
      </w:r>
    </w:p>
    <w:p w:rsidR="00114DDC" w:rsidRPr="009E4C20" w:rsidRDefault="00114DDC" w:rsidP="00BA53CA">
      <w:pPr>
        <w:adjustRightInd w:val="0"/>
        <w:snapToGrid w:val="0"/>
        <w:spacing w:beforeLines="50" w:before="120" w:afterLines="50" w:after="120" w:line="360" w:lineRule="auto"/>
        <w:outlineLvl w:val="2"/>
        <w:rPr>
          <w:rFonts w:eastAsia="仿宋_GB2312"/>
          <w:b/>
          <w:bCs/>
          <w:sz w:val="24"/>
        </w:rPr>
      </w:pPr>
      <w:r w:rsidRPr="009E4C20">
        <w:rPr>
          <w:rFonts w:eastAsia="仿宋_GB2312"/>
          <w:b/>
          <w:bCs/>
          <w:sz w:val="24"/>
        </w:rPr>
        <w:t xml:space="preserve">1.2.1 </w:t>
      </w:r>
      <w:r w:rsidRPr="009E4C20">
        <w:rPr>
          <w:rFonts w:eastAsia="仿宋_GB2312" w:hint="eastAsia"/>
          <w:b/>
          <w:bCs/>
          <w:sz w:val="24"/>
        </w:rPr>
        <w:t>研究意义</w:t>
      </w:r>
    </w:p>
    <w:p w:rsidR="00C1106E" w:rsidRPr="009E4C20" w:rsidRDefault="00204537" w:rsidP="00204537">
      <w:pPr>
        <w:adjustRightInd w:val="0"/>
        <w:snapToGrid w:val="0"/>
        <w:spacing w:line="360" w:lineRule="auto"/>
        <w:ind w:firstLineChars="200" w:firstLine="480"/>
        <w:rPr>
          <w:rFonts w:eastAsia="仿宋_GB2312"/>
          <w:sz w:val="24"/>
        </w:rPr>
      </w:pPr>
      <w:r w:rsidRPr="009E4C20">
        <w:rPr>
          <w:rFonts w:eastAsia="仿宋_GB2312" w:hint="eastAsia"/>
          <w:sz w:val="24"/>
        </w:rPr>
        <w:t>通过本项目的研究与实施，</w:t>
      </w:r>
      <w:r w:rsidRPr="009E4C20">
        <w:rPr>
          <w:rFonts w:eastAsia="仿宋_GB2312" w:hint="eastAsia"/>
          <w:b/>
          <w:sz w:val="24"/>
        </w:rPr>
        <w:t>一方面论证</w:t>
      </w:r>
      <w:r w:rsidRPr="009E4C20">
        <w:rPr>
          <w:rFonts w:eastAsia="仿宋_GB2312" w:hint="eastAsia"/>
          <w:b/>
          <w:sz w:val="24"/>
        </w:rPr>
        <w:t>IEC61850</w:t>
      </w:r>
      <w:r w:rsidRPr="009E4C20">
        <w:rPr>
          <w:rFonts w:eastAsia="仿宋_GB2312" w:hint="eastAsia"/>
          <w:b/>
          <w:sz w:val="24"/>
        </w:rPr>
        <w:t>应用于智能配电网的</w:t>
      </w:r>
      <w:r w:rsidR="00C1106E" w:rsidRPr="009E4C20">
        <w:rPr>
          <w:rFonts w:eastAsia="仿宋_GB2312" w:hint="eastAsia"/>
          <w:b/>
          <w:sz w:val="24"/>
        </w:rPr>
        <w:t>具体</w:t>
      </w:r>
      <w:r w:rsidRPr="009E4C20">
        <w:rPr>
          <w:rFonts w:eastAsia="仿宋_GB2312" w:hint="eastAsia"/>
          <w:b/>
          <w:sz w:val="24"/>
        </w:rPr>
        <w:t>解决方案，</w:t>
      </w:r>
      <w:r w:rsidRPr="009E4C20">
        <w:rPr>
          <w:rFonts w:eastAsia="仿宋_GB2312" w:hint="eastAsia"/>
          <w:sz w:val="24"/>
        </w:rPr>
        <w:t>为国际国内制定相关标准规范提供用例参考，为提升公司在国际标准中的影响力，发展下一代配电自动化技术、占据</w:t>
      </w:r>
      <w:r w:rsidRPr="009E4C20">
        <w:rPr>
          <w:rFonts w:eastAsia="仿宋_GB2312"/>
          <w:sz w:val="24"/>
        </w:rPr>
        <w:t>核心技术</w:t>
      </w:r>
      <w:r w:rsidRPr="009E4C20">
        <w:rPr>
          <w:rFonts w:eastAsia="仿宋_GB2312" w:hint="eastAsia"/>
          <w:sz w:val="24"/>
        </w:rPr>
        <w:t>竞争</w:t>
      </w:r>
      <w:r w:rsidRPr="009E4C20">
        <w:rPr>
          <w:rFonts w:eastAsia="仿宋_GB2312"/>
          <w:sz w:val="24"/>
        </w:rPr>
        <w:t>优势等方面都具有积极</w:t>
      </w:r>
      <w:r w:rsidRPr="009E4C20">
        <w:rPr>
          <w:rFonts w:eastAsia="仿宋_GB2312" w:hint="eastAsia"/>
          <w:sz w:val="24"/>
        </w:rPr>
        <w:t>作用</w:t>
      </w:r>
      <w:r w:rsidRPr="009E4C20">
        <w:rPr>
          <w:rFonts w:eastAsia="仿宋_GB2312"/>
          <w:sz w:val="24"/>
        </w:rPr>
        <w:t>；</w:t>
      </w:r>
      <w:r w:rsidR="00E515B9">
        <w:rPr>
          <w:rFonts w:eastAsia="仿宋_GB2312" w:hint="eastAsia"/>
          <w:b/>
          <w:sz w:val="24"/>
        </w:rPr>
        <w:t>另一方面，可提升</w:t>
      </w:r>
      <w:r w:rsidR="00E515B9">
        <w:rPr>
          <w:rFonts w:eastAsia="仿宋_GB2312" w:hint="eastAsia"/>
          <w:b/>
          <w:sz w:val="24"/>
        </w:rPr>
        <w:lastRenderedPageBreak/>
        <w:t>配电自动化智能化水平和促</w:t>
      </w:r>
      <w:r w:rsidRPr="009E4C20">
        <w:rPr>
          <w:rFonts w:eastAsia="仿宋_GB2312" w:hint="eastAsia"/>
          <w:b/>
          <w:sz w:val="24"/>
        </w:rPr>
        <w:t>进配网技术的创新发展</w:t>
      </w:r>
      <w:r w:rsidRPr="009E4C20">
        <w:rPr>
          <w:rFonts w:eastAsia="仿宋_GB2312" w:hint="eastAsia"/>
          <w:sz w:val="24"/>
        </w:rPr>
        <w:t>，有效推进配网故障处理技术的发展和演变，集成集中式和分布式馈线自动化技术的</w:t>
      </w:r>
      <w:r w:rsidR="00182E4E" w:rsidRPr="009E4C20">
        <w:rPr>
          <w:rFonts w:eastAsia="仿宋_GB2312" w:hint="eastAsia"/>
          <w:sz w:val="24"/>
        </w:rPr>
        <w:t>优点</w:t>
      </w:r>
      <w:r w:rsidRPr="009E4C20">
        <w:rPr>
          <w:rFonts w:eastAsia="仿宋_GB2312" w:hint="eastAsia"/>
          <w:sz w:val="24"/>
        </w:rPr>
        <w:t>，实现区域故障精确定位、快速隔离和自动恢复等功能，提高配网故障处理的时效性和供电可靠性</w:t>
      </w:r>
      <w:r w:rsidRPr="009E4C20">
        <w:rPr>
          <w:rFonts w:eastAsia="仿宋_GB2312"/>
          <w:sz w:val="24"/>
        </w:rPr>
        <w:t>。</w:t>
      </w:r>
    </w:p>
    <w:p w:rsidR="00204537" w:rsidRPr="009E4C20" w:rsidRDefault="00204537" w:rsidP="00204537">
      <w:pPr>
        <w:adjustRightInd w:val="0"/>
        <w:snapToGrid w:val="0"/>
        <w:spacing w:line="360" w:lineRule="auto"/>
        <w:ind w:firstLineChars="200" w:firstLine="482"/>
        <w:rPr>
          <w:rFonts w:eastAsia="仿宋_GB2312"/>
          <w:b/>
          <w:sz w:val="24"/>
        </w:rPr>
      </w:pPr>
      <w:r w:rsidRPr="009E4C20">
        <w:rPr>
          <w:rFonts w:eastAsia="仿宋_GB2312" w:hint="eastAsia"/>
          <w:b/>
          <w:sz w:val="24"/>
        </w:rPr>
        <w:t>具体到</w:t>
      </w:r>
      <w:r w:rsidR="005A7DDE" w:rsidRPr="009E4C20">
        <w:rPr>
          <w:rFonts w:eastAsia="仿宋_GB2312" w:hint="eastAsia"/>
          <w:b/>
          <w:sz w:val="24"/>
        </w:rPr>
        <w:t>3</w:t>
      </w:r>
      <w:r w:rsidRPr="009E4C20">
        <w:rPr>
          <w:rFonts w:eastAsia="仿宋_GB2312" w:hint="eastAsia"/>
          <w:b/>
          <w:sz w:val="24"/>
        </w:rPr>
        <w:t>个子课题</w:t>
      </w:r>
      <w:r w:rsidR="00C1106E" w:rsidRPr="009E4C20">
        <w:rPr>
          <w:rFonts w:eastAsia="仿宋_GB2312" w:hint="eastAsia"/>
          <w:b/>
          <w:sz w:val="24"/>
        </w:rPr>
        <w:t>的研究内容</w:t>
      </w:r>
      <w:r w:rsidRPr="009E4C20">
        <w:rPr>
          <w:rFonts w:eastAsia="仿宋_GB2312" w:hint="eastAsia"/>
          <w:b/>
          <w:sz w:val="24"/>
        </w:rPr>
        <w:t>，</w:t>
      </w:r>
      <w:r w:rsidR="00C1106E" w:rsidRPr="009E4C20">
        <w:rPr>
          <w:rFonts w:eastAsia="仿宋_GB2312" w:hint="eastAsia"/>
          <w:b/>
          <w:sz w:val="24"/>
        </w:rPr>
        <w:t>意义</w:t>
      </w:r>
      <w:r w:rsidRPr="009E4C20">
        <w:rPr>
          <w:rFonts w:eastAsia="仿宋_GB2312" w:hint="eastAsia"/>
          <w:b/>
          <w:sz w:val="24"/>
        </w:rPr>
        <w:t>分别阐述如下：</w:t>
      </w:r>
    </w:p>
    <w:p w:rsidR="00775ACD" w:rsidRPr="009E4C20" w:rsidRDefault="00807406" w:rsidP="00775ACD">
      <w:pPr>
        <w:spacing w:line="360" w:lineRule="auto"/>
        <w:ind w:firstLineChars="200" w:firstLine="482"/>
        <w:rPr>
          <w:rFonts w:eastAsia="仿宋_GB2312"/>
          <w:sz w:val="24"/>
        </w:rPr>
      </w:pPr>
      <w:r w:rsidRPr="009E4C20">
        <w:rPr>
          <w:rFonts w:eastAsia="仿宋_GB2312"/>
          <w:b/>
          <w:sz w:val="24"/>
        </w:rPr>
        <w:t>（</w:t>
      </w:r>
      <w:r w:rsidR="00775ACD" w:rsidRPr="009E4C20">
        <w:rPr>
          <w:rFonts w:eastAsia="仿宋_GB2312"/>
          <w:b/>
          <w:sz w:val="24"/>
        </w:rPr>
        <w:t>1</w:t>
      </w:r>
      <w:r w:rsidR="00775ACD" w:rsidRPr="009E4C20">
        <w:rPr>
          <w:rFonts w:eastAsia="仿宋_GB2312"/>
          <w:b/>
          <w:sz w:val="24"/>
        </w:rPr>
        <w:t>）研究基于自描述的配电终端即插即用技术，提升配电网设备互连</w:t>
      </w:r>
      <w:r w:rsidR="00775ACD" w:rsidRPr="009E4C20">
        <w:rPr>
          <w:rFonts w:eastAsia="仿宋_GB2312"/>
          <w:b/>
          <w:sz w:val="24"/>
        </w:rPr>
        <w:t>/</w:t>
      </w:r>
      <w:r w:rsidR="00775ACD" w:rsidRPr="009E4C20">
        <w:rPr>
          <w:rFonts w:eastAsia="仿宋_GB2312"/>
          <w:b/>
          <w:sz w:val="24"/>
        </w:rPr>
        <w:t>互操作能力</w:t>
      </w:r>
    </w:p>
    <w:p w:rsidR="00775ACD" w:rsidRPr="009E4C20" w:rsidRDefault="00775ACD" w:rsidP="00775ACD">
      <w:pPr>
        <w:spacing w:line="360" w:lineRule="auto"/>
        <w:ind w:firstLineChars="200" w:firstLine="480"/>
        <w:rPr>
          <w:rFonts w:eastAsia="仿宋_GB2312"/>
          <w:sz w:val="24"/>
        </w:rPr>
      </w:pPr>
      <w:r w:rsidRPr="009E4C20">
        <w:rPr>
          <w:rFonts w:eastAsia="仿宋_GB2312"/>
          <w:sz w:val="24"/>
        </w:rPr>
        <w:t>通过本课题的研究，借鉴</w:t>
      </w:r>
      <w:r w:rsidRPr="009E4C20">
        <w:rPr>
          <w:rFonts w:eastAsia="仿宋_GB2312"/>
          <w:sz w:val="24"/>
        </w:rPr>
        <w:t>IEC61850</w:t>
      </w:r>
      <w:r w:rsidRPr="009E4C20">
        <w:rPr>
          <w:rFonts w:eastAsia="仿宋_GB2312"/>
          <w:sz w:val="24"/>
        </w:rPr>
        <w:t>标准，研究配电</w:t>
      </w:r>
      <w:r w:rsidR="00A51CB1" w:rsidRPr="009E4C20">
        <w:rPr>
          <w:rFonts w:eastAsia="仿宋_GB2312" w:hint="eastAsia"/>
          <w:sz w:val="24"/>
        </w:rPr>
        <w:t>自动化</w:t>
      </w:r>
      <w:r w:rsidRPr="009E4C20">
        <w:rPr>
          <w:rFonts w:eastAsia="仿宋_GB2312"/>
          <w:sz w:val="24"/>
          <w:szCs w:val="22"/>
        </w:rPr>
        <w:t>终端自描述技术</w:t>
      </w:r>
      <w:r w:rsidR="00A51CB1" w:rsidRPr="009E4C20">
        <w:rPr>
          <w:rFonts w:eastAsia="仿宋_GB2312"/>
          <w:sz w:val="24"/>
          <w:szCs w:val="22"/>
        </w:rPr>
        <w:t>；</w:t>
      </w:r>
      <w:r w:rsidR="00A51CB1" w:rsidRPr="009E4C20">
        <w:rPr>
          <w:rFonts w:eastAsia="仿宋_GB2312"/>
          <w:sz w:val="24"/>
        </w:rPr>
        <w:t>研究</w:t>
      </w:r>
      <w:r w:rsidRPr="009E4C20">
        <w:rPr>
          <w:rFonts w:eastAsia="仿宋_GB2312"/>
          <w:sz w:val="24"/>
        </w:rPr>
        <w:t xml:space="preserve">IEC61850 </w:t>
      </w:r>
      <w:r w:rsidRPr="009E4C20">
        <w:rPr>
          <w:rFonts w:eastAsia="仿宋_GB2312"/>
          <w:sz w:val="24"/>
        </w:rPr>
        <w:t>标准到</w:t>
      </w:r>
      <w:r w:rsidRPr="009E4C20">
        <w:rPr>
          <w:rFonts w:eastAsia="仿宋_GB2312"/>
          <w:sz w:val="24"/>
        </w:rPr>
        <w:t>IEC 61968</w:t>
      </w:r>
      <w:r w:rsidRPr="009E4C20">
        <w:rPr>
          <w:rFonts w:eastAsia="仿宋_GB2312"/>
          <w:sz w:val="24"/>
        </w:rPr>
        <w:t>标准模型映射技术，重点解决</w:t>
      </w:r>
      <w:r w:rsidRPr="009E4C20">
        <w:rPr>
          <w:rFonts w:eastAsia="仿宋_GB2312"/>
          <w:sz w:val="24"/>
        </w:rPr>
        <w:t>SCL</w:t>
      </w:r>
      <w:r w:rsidRPr="009E4C20">
        <w:rPr>
          <w:rFonts w:eastAsia="仿宋_GB2312"/>
          <w:sz w:val="24"/>
        </w:rPr>
        <w:t>模型和</w:t>
      </w:r>
      <w:r w:rsidRPr="009E4C20">
        <w:rPr>
          <w:rFonts w:eastAsia="仿宋_GB2312"/>
          <w:sz w:val="24"/>
        </w:rPr>
        <w:t>CIM</w:t>
      </w:r>
      <w:r w:rsidRPr="009E4C20">
        <w:rPr>
          <w:rFonts w:eastAsia="仿宋_GB2312"/>
          <w:sz w:val="24"/>
        </w:rPr>
        <w:t>模型在量测、保护模型的转换和融合，保证数据的一致性。</w:t>
      </w:r>
      <w:r w:rsidR="00A51CB1" w:rsidRPr="009E4C20">
        <w:rPr>
          <w:rFonts w:eastAsia="仿宋_GB2312"/>
          <w:sz w:val="24"/>
          <w:szCs w:val="22"/>
        </w:rPr>
        <w:t>实现配电终端安装、调试及运维</w:t>
      </w:r>
      <w:r w:rsidR="00A51CB1" w:rsidRPr="009E4C20">
        <w:rPr>
          <w:rFonts w:eastAsia="仿宋_GB2312" w:hint="eastAsia"/>
          <w:sz w:val="24"/>
          <w:szCs w:val="22"/>
        </w:rPr>
        <w:t>过程</w:t>
      </w:r>
      <w:r w:rsidR="00A51CB1" w:rsidRPr="009E4C20">
        <w:rPr>
          <w:rFonts w:eastAsia="仿宋_GB2312"/>
          <w:sz w:val="24"/>
          <w:szCs w:val="22"/>
        </w:rPr>
        <w:t>的</w:t>
      </w:r>
      <w:r w:rsidR="00A51CB1" w:rsidRPr="009E4C20">
        <w:rPr>
          <w:rFonts w:eastAsia="仿宋_GB2312"/>
          <w:sz w:val="24"/>
          <w:szCs w:val="22"/>
        </w:rPr>
        <w:t>“</w:t>
      </w:r>
      <w:r w:rsidR="00A51CB1" w:rsidRPr="009E4C20">
        <w:rPr>
          <w:rFonts w:eastAsia="仿宋_GB2312"/>
          <w:sz w:val="24"/>
          <w:szCs w:val="22"/>
        </w:rPr>
        <w:t>即插即用</w:t>
      </w:r>
      <w:r w:rsidR="00A51CB1" w:rsidRPr="009E4C20">
        <w:rPr>
          <w:rFonts w:eastAsia="仿宋_GB2312"/>
          <w:sz w:val="24"/>
          <w:szCs w:val="22"/>
        </w:rPr>
        <w:t>”</w:t>
      </w:r>
      <w:r w:rsidR="00A51CB1" w:rsidRPr="009E4C20">
        <w:rPr>
          <w:rFonts w:eastAsia="仿宋_GB2312"/>
          <w:sz w:val="24"/>
          <w:szCs w:val="22"/>
        </w:rPr>
        <w:t>，解决配电终端运维工作量大的突出问题。</w:t>
      </w:r>
    </w:p>
    <w:p w:rsidR="00775ACD" w:rsidRPr="009E4C20" w:rsidRDefault="00807406" w:rsidP="00775ACD">
      <w:pPr>
        <w:spacing w:line="360" w:lineRule="auto"/>
        <w:ind w:firstLineChars="200" w:firstLine="482"/>
        <w:rPr>
          <w:rFonts w:eastAsia="仿宋_GB2312"/>
          <w:b/>
          <w:sz w:val="24"/>
        </w:rPr>
      </w:pPr>
      <w:r w:rsidRPr="009E4C20">
        <w:rPr>
          <w:rFonts w:eastAsia="仿宋_GB2312"/>
          <w:b/>
          <w:sz w:val="24"/>
        </w:rPr>
        <w:t>（</w:t>
      </w:r>
      <w:r w:rsidR="00775ACD" w:rsidRPr="009E4C20">
        <w:rPr>
          <w:rFonts w:eastAsia="仿宋_GB2312"/>
          <w:b/>
          <w:sz w:val="24"/>
        </w:rPr>
        <w:t>2</w:t>
      </w:r>
      <w:r w:rsidR="00775ACD" w:rsidRPr="009E4C20">
        <w:rPr>
          <w:rFonts w:eastAsia="仿宋_GB2312"/>
          <w:b/>
          <w:sz w:val="24"/>
        </w:rPr>
        <w:t>）研究配电线路拓扑自组网技术，提高智能分布式</w:t>
      </w:r>
      <w:r w:rsidR="00775ACD" w:rsidRPr="009E4C20">
        <w:rPr>
          <w:rFonts w:eastAsia="仿宋_GB2312"/>
          <w:b/>
          <w:sz w:val="24"/>
        </w:rPr>
        <w:t>FA</w:t>
      </w:r>
      <w:r w:rsidR="00554D91" w:rsidRPr="009E4C20">
        <w:rPr>
          <w:rFonts w:eastAsia="仿宋_GB2312"/>
          <w:b/>
          <w:sz w:val="24"/>
        </w:rPr>
        <w:t>对配</w:t>
      </w:r>
      <w:r w:rsidR="00554D91" w:rsidRPr="009E4C20">
        <w:rPr>
          <w:rFonts w:eastAsia="仿宋_GB2312" w:hint="eastAsia"/>
          <w:b/>
          <w:sz w:val="24"/>
        </w:rPr>
        <w:t>网拓扑</w:t>
      </w:r>
      <w:r w:rsidR="00775ACD" w:rsidRPr="009E4C20">
        <w:rPr>
          <w:rFonts w:eastAsia="仿宋_GB2312"/>
          <w:b/>
          <w:sz w:val="24"/>
        </w:rPr>
        <w:t>变更的适应能力</w:t>
      </w:r>
    </w:p>
    <w:p w:rsidR="00775ACD" w:rsidRPr="009E4C20" w:rsidRDefault="00114DDC" w:rsidP="00775ACD">
      <w:pPr>
        <w:adjustRightInd w:val="0"/>
        <w:snapToGrid w:val="0"/>
        <w:spacing w:line="360" w:lineRule="auto"/>
        <w:ind w:firstLine="420"/>
        <w:rPr>
          <w:rFonts w:eastAsia="仿宋_GB2312"/>
          <w:sz w:val="24"/>
          <w:szCs w:val="22"/>
        </w:rPr>
      </w:pPr>
      <w:r w:rsidRPr="009E4C20">
        <w:rPr>
          <w:rFonts w:eastAsia="仿宋_GB2312"/>
          <w:color w:val="000000" w:themeColor="text1"/>
          <w:sz w:val="24"/>
        </w:rPr>
        <w:t>研究具备配电线路自组网能力的智能配电</w:t>
      </w:r>
      <w:r w:rsidR="00554D91" w:rsidRPr="009E4C20">
        <w:rPr>
          <w:rFonts w:eastAsia="仿宋_GB2312" w:hint="eastAsia"/>
          <w:color w:val="000000" w:themeColor="text1"/>
          <w:sz w:val="24"/>
        </w:rPr>
        <w:t>自动化</w:t>
      </w:r>
      <w:r w:rsidRPr="009E4C20">
        <w:rPr>
          <w:rFonts w:eastAsia="仿宋_GB2312"/>
          <w:color w:val="000000" w:themeColor="text1"/>
          <w:sz w:val="24"/>
        </w:rPr>
        <w:t>终端技术，研发相应终端设备与</w:t>
      </w:r>
      <w:r w:rsidR="00554D91" w:rsidRPr="009E4C20">
        <w:rPr>
          <w:rFonts w:eastAsia="仿宋_GB2312" w:hint="eastAsia"/>
          <w:color w:val="000000" w:themeColor="text1"/>
          <w:sz w:val="24"/>
        </w:rPr>
        <w:t>配置工具</w:t>
      </w:r>
      <w:r w:rsidRPr="009E4C20">
        <w:rPr>
          <w:rFonts w:eastAsia="仿宋_GB2312"/>
          <w:color w:val="000000" w:themeColor="text1"/>
          <w:sz w:val="24"/>
        </w:rPr>
        <w:t>，</w:t>
      </w:r>
      <w:r w:rsidRPr="009E4C20">
        <w:rPr>
          <w:rFonts w:eastAsia="仿宋_GB2312"/>
          <w:sz w:val="24"/>
          <w:szCs w:val="22"/>
        </w:rPr>
        <w:t>实现智能分布式</w:t>
      </w:r>
      <w:r w:rsidRPr="009E4C20">
        <w:rPr>
          <w:rFonts w:eastAsia="仿宋_GB2312"/>
          <w:sz w:val="24"/>
          <w:szCs w:val="22"/>
        </w:rPr>
        <w:t>FA</w:t>
      </w:r>
      <w:r w:rsidR="0045556E" w:rsidRPr="009E4C20">
        <w:rPr>
          <w:rFonts w:eastAsia="仿宋_GB2312"/>
          <w:sz w:val="24"/>
          <w:szCs w:val="22"/>
        </w:rPr>
        <w:t>功能，提高故障处理功能对配</w:t>
      </w:r>
      <w:r w:rsidR="0045556E" w:rsidRPr="009E4C20">
        <w:rPr>
          <w:rFonts w:eastAsia="仿宋_GB2312" w:hint="eastAsia"/>
          <w:sz w:val="24"/>
          <w:szCs w:val="22"/>
        </w:rPr>
        <w:t>网拓扑</w:t>
      </w:r>
      <w:r w:rsidRPr="009E4C20">
        <w:rPr>
          <w:rFonts w:eastAsia="仿宋_GB2312"/>
          <w:sz w:val="24"/>
          <w:szCs w:val="22"/>
        </w:rPr>
        <w:t>变更的适应性，实现故障</w:t>
      </w:r>
      <w:r w:rsidR="004E65DF" w:rsidRPr="009E4C20">
        <w:rPr>
          <w:rFonts w:eastAsia="仿宋_GB2312"/>
          <w:sz w:val="24"/>
          <w:szCs w:val="22"/>
        </w:rPr>
        <w:t>快速</w:t>
      </w:r>
      <w:r w:rsidRPr="009E4C20">
        <w:rPr>
          <w:rFonts w:eastAsia="仿宋_GB2312"/>
          <w:sz w:val="24"/>
          <w:szCs w:val="22"/>
        </w:rPr>
        <w:t>隔离和自愈，</w:t>
      </w:r>
      <w:r w:rsidRPr="009E4C20">
        <w:rPr>
          <w:rFonts w:eastAsia="仿宋_GB2312"/>
          <w:kern w:val="0"/>
          <w:sz w:val="24"/>
        </w:rPr>
        <w:t>提高配电网运行的可靠性</w:t>
      </w:r>
      <w:r w:rsidRPr="009E4C20">
        <w:rPr>
          <w:rFonts w:eastAsia="仿宋_GB2312"/>
          <w:sz w:val="24"/>
        </w:rPr>
        <w:t>。</w:t>
      </w:r>
      <w:r w:rsidR="00775ACD" w:rsidRPr="009E4C20">
        <w:rPr>
          <w:rFonts w:eastAsia="仿宋_GB2312"/>
          <w:sz w:val="24"/>
        </w:rPr>
        <w:t>提出智能分布式</w:t>
      </w:r>
      <w:r w:rsidR="00775ACD" w:rsidRPr="009E4C20">
        <w:rPr>
          <w:rFonts w:eastAsia="仿宋_GB2312"/>
          <w:sz w:val="24"/>
        </w:rPr>
        <w:t>FA</w:t>
      </w:r>
      <w:r w:rsidR="00775ACD" w:rsidRPr="009E4C20">
        <w:rPr>
          <w:rFonts w:eastAsia="仿宋_GB2312"/>
          <w:sz w:val="24"/>
        </w:rPr>
        <w:t>的工程应用体系架构，编制《配电网分布式</w:t>
      </w:r>
      <w:r w:rsidR="00775ACD" w:rsidRPr="009E4C20">
        <w:rPr>
          <w:rFonts w:eastAsia="仿宋_GB2312"/>
          <w:sz w:val="24"/>
        </w:rPr>
        <w:t>FA</w:t>
      </w:r>
      <w:r w:rsidR="00775ACD" w:rsidRPr="009E4C20">
        <w:rPr>
          <w:rFonts w:eastAsia="仿宋_GB2312"/>
          <w:sz w:val="24"/>
        </w:rPr>
        <w:t>技术规范》，进一步提高配电网分布式</w:t>
      </w:r>
      <w:r w:rsidR="00775ACD" w:rsidRPr="009E4C20">
        <w:rPr>
          <w:rFonts w:eastAsia="仿宋_GB2312"/>
          <w:sz w:val="24"/>
        </w:rPr>
        <w:t>FA</w:t>
      </w:r>
      <w:r w:rsidR="00775ACD" w:rsidRPr="009E4C20">
        <w:rPr>
          <w:rFonts w:eastAsia="仿宋_GB2312"/>
          <w:sz w:val="24"/>
        </w:rPr>
        <w:t>技术的标准化</w:t>
      </w:r>
      <w:r w:rsidR="0045556E" w:rsidRPr="009E4C20">
        <w:rPr>
          <w:rFonts w:eastAsia="仿宋_GB2312" w:hint="eastAsia"/>
          <w:sz w:val="24"/>
        </w:rPr>
        <w:t>水平</w:t>
      </w:r>
      <w:r w:rsidR="00775ACD" w:rsidRPr="009E4C20">
        <w:rPr>
          <w:rFonts w:eastAsia="仿宋_GB2312"/>
          <w:sz w:val="24"/>
        </w:rPr>
        <w:t>。</w:t>
      </w:r>
    </w:p>
    <w:p w:rsidR="00775ACD" w:rsidRPr="009E4C20" w:rsidRDefault="00807406" w:rsidP="00775ACD">
      <w:pPr>
        <w:spacing w:line="360" w:lineRule="auto"/>
        <w:ind w:firstLineChars="200" w:firstLine="482"/>
        <w:rPr>
          <w:rFonts w:eastAsia="仿宋_GB2312"/>
          <w:sz w:val="24"/>
        </w:rPr>
      </w:pPr>
      <w:r w:rsidRPr="009E4C20">
        <w:rPr>
          <w:rFonts w:eastAsia="仿宋_GB2312"/>
          <w:b/>
          <w:sz w:val="24"/>
        </w:rPr>
        <w:t>（</w:t>
      </w:r>
      <w:r w:rsidR="00775ACD" w:rsidRPr="009E4C20">
        <w:rPr>
          <w:rFonts w:eastAsia="仿宋_GB2312"/>
          <w:b/>
          <w:sz w:val="24"/>
        </w:rPr>
        <w:t>3</w:t>
      </w:r>
      <w:r w:rsidR="00775ACD" w:rsidRPr="009E4C20">
        <w:rPr>
          <w:rFonts w:eastAsia="仿宋_GB2312"/>
          <w:b/>
          <w:sz w:val="24"/>
        </w:rPr>
        <w:t>）研究智能分布式</w:t>
      </w:r>
      <w:r w:rsidR="00775ACD" w:rsidRPr="009E4C20">
        <w:rPr>
          <w:rFonts w:eastAsia="仿宋_GB2312"/>
          <w:b/>
          <w:sz w:val="24"/>
        </w:rPr>
        <w:t>FA</w:t>
      </w:r>
      <w:r w:rsidR="00775ACD" w:rsidRPr="009E4C20">
        <w:rPr>
          <w:rFonts w:eastAsia="仿宋_GB2312"/>
          <w:b/>
          <w:sz w:val="24"/>
        </w:rPr>
        <w:t>与主站交互技术，</w:t>
      </w:r>
      <w:r w:rsidR="005A7DDE" w:rsidRPr="009E4C20">
        <w:rPr>
          <w:rFonts w:eastAsia="仿宋_GB2312" w:hint="eastAsia"/>
          <w:b/>
          <w:sz w:val="24"/>
        </w:rPr>
        <w:t>并</w:t>
      </w:r>
      <w:r w:rsidR="00775ACD" w:rsidRPr="009E4C20">
        <w:rPr>
          <w:rFonts w:eastAsia="仿宋_GB2312"/>
          <w:b/>
          <w:sz w:val="24"/>
        </w:rPr>
        <w:t>为配电网</w:t>
      </w:r>
      <w:r w:rsidR="00554D91" w:rsidRPr="009E4C20">
        <w:rPr>
          <w:rFonts w:eastAsia="仿宋_GB2312"/>
          <w:b/>
          <w:sz w:val="24"/>
        </w:rPr>
        <w:t>故障</w:t>
      </w:r>
      <w:r w:rsidR="00554D91" w:rsidRPr="009E4C20">
        <w:rPr>
          <w:rFonts w:eastAsia="仿宋_GB2312" w:hint="eastAsia"/>
          <w:b/>
          <w:sz w:val="24"/>
        </w:rPr>
        <w:t>处理</w:t>
      </w:r>
      <w:r w:rsidR="00775ACD" w:rsidRPr="009E4C20">
        <w:rPr>
          <w:rFonts w:eastAsia="仿宋_GB2312"/>
          <w:b/>
          <w:sz w:val="24"/>
        </w:rPr>
        <w:t>及远程运维提供技术支撑</w:t>
      </w:r>
    </w:p>
    <w:p w:rsidR="00775ACD" w:rsidRPr="009E4C20" w:rsidRDefault="00114DDC" w:rsidP="00204537">
      <w:pPr>
        <w:spacing w:line="360" w:lineRule="auto"/>
        <w:ind w:firstLineChars="200" w:firstLine="480"/>
        <w:jc w:val="left"/>
        <w:rPr>
          <w:rFonts w:eastAsia="仿宋_GB2312"/>
          <w:sz w:val="24"/>
        </w:rPr>
      </w:pPr>
      <w:r w:rsidRPr="009E4C20">
        <w:rPr>
          <w:rFonts w:eastAsia="仿宋_GB2312"/>
          <w:sz w:val="24"/>
        </w:rPr>
        <w:t>在配电自动化系统架构下</w:t>
      </w:r>
      <w:r w:rsidR="006E39E8">
        <w:rPr>
          <w:rFonts w:eastAsia="仿宋_GB2312" w:hint="eastAsia"/>
          <w:sz w:val="24"/>
        </w:rPr>
        <w:t>对</w:t>
      </w:r>
      <w:r w:rsidRPr="009E4C20">
        <w:rPr>
          <w:rFonts w:eastAsia="仿宋_GB2312"/>
          <w:sz w:val="24"/>
        </w:rPr>
        <w:t>主站集中式</w:t>
      </w:r>
      <w:r w:rsidRPr="009E4C20">
        <w:rPr>
          <w:rFonts w:eastAsia="仿宋_GB2312"/>
          <w:sz w:val="24"/>
        </w:rPr>
        <w:t>FA</w:t>
      </w:r>
      <w:r w:rsidRPr="009E4C20">
        <w:rPr>
          <w:rFonts w:eastAsia="仿宋_GB2312"/>
          <w:sz w:val="24"/>
        </w:rPr>
        <w:t>、智能分布式</w:t>
      </w:r>
      <w:r w:rsidRPr="009E4C20">
        <w:rPr>
          <w:rFonts w:eastAsia="仿宋_GB2312"/>
          <w:sz w:val="24"/>
        </w:rPr>
        <w:t>FA</w:t>
      </w:r>
      <w:r w:rsidRPr="009E4C20">
        <w:rPr>
          <w:rFonts w:eastAsia="仿宋_GB2312"/>
          <w:sz w:val="24"/>
        </w:rPr>
        <w:t>等多种故障处理模式进行协同处理，采用</w:t>
      </w:r>
      <w:r w:rsidR="006E39E8">
        <w:rPr>
          <w:rFonts w:eastAsia="仿宋_GB2312"/>
          <w:sz w:val="24"/>
        </w:rPr>
        <w:t>智能配电终端</w:t>
      </w:r>
      <w:r w:rsidRPr="009E4C20">
        <w:rPr>
          <w:rFonts w:eastAsia="仿宋_GB2312"/>
          <w:sz w:val="24"/>
        </w:rPr>
        <w:t>对配电网故障的快速处理与面向全网的主站优化分析相结合，实现基于智能分布式</w:t>
      </w:r>
      <w:r w:rsidRPr="009E4C20">
        <w:rPr>
          <w:rFonts w:eastAsia="仿宋_GB2312"/>
          <w:sz w:val="24"/>
        </w:rPr>
        <w:t>FA</w:t>
      </w:r>
      <w:r w:rsidRPr="009E4C20">
        <w:rPr>
          <w:rFonts w:eastAsia="仿宋_GB2312"/>
          <w:sz w:val="24"/>
        </w:rPr>
        <w:t>与主站后备的故障隔离和非故障区域恢复供电</w:t>
      </w:r>
      <w:r w:rsidR="00204537" w:rsidRPr="009E4C20">
        <w:rPr>
          <w:rFonts w:eastAsia="仿宋_GB2312"/>
          <w:sz w:val="24"/>
        </w:rPr>
        <w:t>，</w:t>
      </w:r>
      <w:r w:rsidR="00EA5BC0" w:rsidRPr="009E4C20">
        <w:rPr>
          <w:rFonts w:eastAsia="仿宋_GB2312" w:hint="eastAsia"/>
          <w:sz w:val="24"/>
        </w:rPr>
        <w:t>提高</w:t>
      </w:r>
      <w:r w:rsidRPr="009E4C20">
        <w:rPr>
          <w:rFonts w:eastAsia="仿宋_GB2312" w:hint="eastAsia"/>
          <w:sz w:val="24"/>
        </w:rPr>
        <w:t>故障处理效率。</w:t>
      </w:r>
      <w:r w:rsidR="005A0533" w:rsidRPr="009E4C20">
        <w:rPr>
          <w:rFonts w:eastAsia="仿宋_GB2312" w:hint="eastAsia"/>
          <w:sz w:val="24"/>
        </w:rPr>
        <w:t>研究基于配电</w:t>
      </w:r>
      <w:r w:rsidR="005A0533" w:rsidRPr="009E4C20">
        <w:rPr>
          <w:rFonts w:eastAsia="仿宋_GB2312"/>
          <w:sz w:val="24"/>
        </w:rPr>
        <w:t>自动化主站</w:t>
      </w:r>
      <w:r w:rsidR="005A0533" w:rsidRPr="009E4C20">
        <w:rPr>
          <w:rFonts w:eastAsia="仿宋_GB2312" w:hint="eastAsia"/>
          <w:sz w:val="24"/>
        </w:rPr>
        <w:t>的智能</w:t>
      </w:r>
      <w:r w:rsidR="005A0533" w:rsidRPr="009E4C20">
        <w:rPr>
          <w:rFonts w:eastAsia="仿宋_GB2312"/>
          <w:sz w:val="24"/>
        </w:rPr>
        <w:t>分布式</w:t>
      </w:r>
      <w:r w:rsidR="005A0533" w:rsidRPr="009E4C20">
        <w:rPr>
          <w:rFonts w:eastAsia="仿宋_GB2312"/>
          <w:sz w:val="24"/>
        </w:rPr>
        <w:t>FA</w:t>
      </w:r>
      <w:r w:rsidR="005A0533" w:rsidRPr="009E4C20">
        <w:rPr>
          <w:rFonts w:eastAsia="仿宋_GB2312"/>
          <w:sz w:val="24"/>
        </w:rPr>
        <w:t>远程运维技术</w:t>
      </w:r>
      <w:r w:rsidR="005A0533" w:rsidRPr="009E4C20">
        <w:rPr>
          <w:rFonts w:eastAsia="仿宋_GB2312" w:hint="eastAsia"/>
          <w:sz w:val="24"/>
        </w:rPr>
        <w:t>，提升智能分布式</w:t>
      </w:r>
      <w:r w:rsidR="005A0533" w:rsidRPr="009E4C20">
        <w:rPr>
          <w:rFonts w:eastAsia="仿宋_GB2312"/>
          <w:sz w:val="24"/>
        </w:rPr>
        <w:t>FA</w:t>
      </w:r>
      <w:r w:rsidR="005A0533" w:rsidRPr="009E4C20">
        <w:rPr>
          <w:rFonts w:eastAsia="仿宋_GB2312" w:hint="eastAsia"/>
          <w:sz w:val="24"/>
        </w:rPr>
        <w:t>的</w:t>
      </w:r>
      <w:r w:rsidR="00D30CEF" w:rsidRPr="009E4C20">
        <w:rPr>
          <w:rFonts w:eastAsia="仿宋_GB2312" w:hint="eastAsia"/>
          <w:sz w:val="24"/>
        </w:rPr>
        <w:t>实</w:t>
      </w:r>
      <w:r w:rsidR="005A0533" w:rsidRPr="009E4C20">
        <w:rPr>
          <w:rFonts w:eastAsia="仿宋_GB2312"/>
          <w:sz w:val="24"/>
        </w:rPr>
        <w:t>用</w:t>
      </w:r>
      <w:r w:rsidR="006E39E8">
        <w:rPr>
          <w:rFonts w:eastAsia="仿宋_GB2312"/>
          <w:sz w:val="24"/>
        </w:rPr>
        <w:t>化</w:t>
      </w:r>
      <w:r w:rsidR="005A0533" w:rsidRPr="009E4C20">
        <w:rPr>
          <w:rFonts w:eastAsia="仿宋_GB2312" w:hint="eastAsia"/>
          <w:sz w:val="24"/>
        </w:rPr>
        <w:t>水平</w:t>
      </w:r>
      <w:r w:rsidR="005A0533" w:rsidRPr="009E4C20">
        <w:rPr>
          <w:rFonts w:eastAsia="仿宋_GB2312"/>
          <w:sz w:val="24"/>
        </w:rPr>
        <w:t>。</w:t>
      </w:r>
    </w:p>
    <w:p w:rsidR="00010378" w:rsidRPr="009E4C20" w:rsidRDefault="00010378" w:rsidP="00BA53CA">
      <w:pPr>
        <w:adjustRightInd w:val="0"/>
        <w:snapToGrid w:val="0"/>
        <w:spacing w:beforeLines="50" w:before="120" w:afterLines="50" w:after="120" w:line="360" w:lineRule="auto"/>
        <w:outlineLvl w:val="1"/>
        <w:rPr>
          <w:rFonts w:eastAsia="仿宋_GB2312"/>
          <w:b/>
          <w:sz w:val="24"/>
        </w:rPr>
      </w:pPr>
      <w:r w:rsidRPr="009E4C20">
        <w:rPr>
          <w:rFonts w:eastAsia="仿宋_GB2312"/>
          <w:b/>
          <w:sz w:val="24"/>
        </w:rPr>
        <w:t>1.3</w:t>
      </w:r>
      <w:r w:rsidR="008C2FEE">
        <w:rPr>
          <w:rFonts w:eastAsia="仿宋_GB2312"/>
          <w:b/>
          <w:sz w:val="24"/>
        </w:rPr>
        <w:t xml:space="preserve"> </w:t>
      </w:r>
      <w:r w:rsidRPr="009E4C20">
        <w:rPr>
          <w:rFonts w:eastAsia="仿宋_GB2312"/>
          <w:b/>
          <w:sz w:val="24"/>
        </w:rPr>
        <w:t>成果应用及推广途径</w:t>
      </w:r>
    </w:p>
    <w:p w:rsidR="00124E73" w:rsidRPr="00676006" w:rsidRDefault="00010378" w:rsidP="00124E73">
      <w:pPr>
        <w:spacing w:line="360" w:lineRule="auto"/>
        <w:ind w:firstLineChars="200" w:firstLine="480"/>
        <w:rPr>
          <w:rFonts w:eastAsia="仿宋_GB2312"/>
          <w:sz w:val="24"/>
        </w:rPr>
      </w:pPr>
      <w:r w:rsidRPr="00676006">
        <w:rPr>
          <w:rFonts w:eastAsia="仿宋_GB2312"/>
          <w:sz w:val="24"/>
        </w:rPr>
        <w:t>本项目研究成果适用于各种建设模式及</w:t>
      </w:r>
      <w:r w:rsidR="00124E73" w:rsidRPr="00676006">
        <w:rPr>
          <w:rFonts w:eastAsia="仿宋_GB2312" w:hint="eastAsia"/>
          <w:sz w:val="24"/>
        </w:rPr>
        <w:t>不同</w:t>
      </w:r>
      <w:r w:rsidRPr="00676006">
        <w:rPr>
          <w:rFonts w:eastAsia="仿宋_GB2312"/>
          <w:sz w:val="24"/>
        </w:rPr>
        <w:t>规模的配电自动化项目</w:t>
      </w:r>
      <w:r w:rsidR="00124E73" w:rsidRPr="00676006">
        <w:rPr>
          <w:rFonts w:eastAsia="仿宋_GB2312" w:hint="eastAsia"/>
          <w:sz w:val="24"/>
        </w:rPr>
        <w:t>，</w:t>
      </w:r>
      <w:r w:rsidRPr="00676006">
        <w:rPr>
          <w:rFonts w:eastAsia="仿宋_GB2312"/>
          <w:sz w:val="24"/>
        </w:rPr>
        <w:t>项目成果</w:t>
      </w:r>
      <w:r w:rsidR="00124E73" w:rsidRPr="00676006">
        <w:rPr>
          <w:rFonts w:eastAsia="仿宋_GB2312" w:hint="eastAsia"/>
          <w:sz w:val="24"/>
        </w:rPr>
        <w:t>计划在</w:t>
      </w:r>
      <w:r w:rsidR="00124E73" w:rsidRPr="00676006">
        <w:rPr>
          <w:rFonts w:eastAsia="仿宋_GB2312"/>
          <w:sz w:val="24"/>
        </w:rPr>
        <w:t>南京江北新区智能电网示范区</w:t>
      </w:r>
      <w:r w:rsidR="00124E73" w:rsidRPr="00676006">
        <w:rPr>
          <w:rFonts w:eastAsia="仿宋_GB2312" w:hint="eastAsia"/>
          <w:sz w:val="24"/>
        </w:rPr>
        <w:t>进行</w:t>
      </w:r>
      <w:r w:rsidR="00111770" w:rsidRPr="00676006">
        <w:rPr>
          <w:rFonts w:eastAsia="仿宋_GB2312" w:hint="eastAsia"/>
          <w:sz w:val="24"/>
        </w:rPr>
        <w:t>示范</w:t>
      </w:r>
      <w:r w:rsidR="00124E73" w:rsidRPr="00676006">
        <w:rPr>
          <w:rFonts w:eastAsia="仿宋_GB2312"/>
          <w:sz w:val="24"/>
        </w:rPr>
        <w:t>应用</w:t>
      </w:r>
      <w:r w:rsidR="00077456" w:rsidRPr="00676006">
        <w:rPr>
          <w:rFonts w:eastAsia="仿宋_GB2312" w:hint="eastAsia"/>
          <w:sz w:val="24"/>
        </w:rPr>
        <w:t>。</w:t>
      </w:r>
    </w:p>
    <w:p w:rsidR="00D27E7E" w:rsidRDefault="00EF602C" w:rsidP="00EF602C">
      <w:pPr>
        <w:spacing w:line="360" w:lineRule="auto"/>
        <w:ind w:firstLineChars="200" w:firstLine="480"/>
        <w:rPr>
          <w:rFonts w:eastAsia="仿宋_GB2312"/>
          <w:sz w:val="24"/>
        </w:rPr>
      </w:pPr>
      <w:r w:rsidRPr="00111770">
        <w:rPr>
          <w:rFonts w:eastAsia="仿宋_GB2312" w:hint="eastAsia"/>
          <w:sz w:val="24"/>
        </w:rPr>
        <w:t>项目</w:t>
      </w:r>
      <w:r w:rsidRPr="00111770">
        <w:rPr>
          <w:rFonts w:eastAsia="仿宋_GB2312"/>
          <w:sz w:val="24"/>
        </w:rPr>
        <w:t>研究成果</w:t>
      </w:r>
      <w:r w:rsidR="00111770" w:rsidRPr="00111770">
        <w:rPr>
          <w:rFonts w:eastAsia="仿宋_GB2312"/>
          <w:sz w:val="24"/>
        </w:rPr>
        <w:t>在</w:t>
      </w:r>
      <w:r w:rsidR="00111770" w:rsidRPr="00111770">
        <w:rPr>
          <w:rFonts w:eastAsia="仿宋_GB2312" w:hint="eastAsia"/>
          <w:sz w:val="24"/>
        </w:rPr>
        <w:t>江苏省</w:t>
      </w:r>
      <w:r w:rsidR="00111770" w:rsidRPr="00111770">
        <w:rPr>
          <w:rFonts w:eastAsia="仿宋_GB2312"/>
          <w:sz w:val="24"/>
        </w:rPr>
        <w:t>电力公司</w:t>
      </w:r>
      <w:r w:rsidR="00111770" w:rsidRPr="00111770">
        <w:rPr>
          <w:rFonts w:eastAsia="仿宋_GB2312" w:hint="eastAsia"/>
          <w:sz w:val="24"/>
        </w:rPr>
        <w:t>其它</w:t>
      </w:r>
      <w:r w:rsidR="00111770" w:rsidRPr="00111770">
        <w:rPr>
          <w:rFonts w:eastAsia="仿宋_GB2312"/>
          <w:sz w:val="24"/>
        </w:rPr>
        <w:t>地区配电自动化建设中</w:t>
      </w:r>
      <w:r w:rsidR="00111770" w:rsidRPr="00111770">
        <w:rPr>
          <w:rFonts w:eastAsia="仿宋_GB2312" w:hint="eastAsia"/>
          <w:sz w:val="24"/>
        </w:rPr>
        <w:t>推广</w:t>
      </w:r>
      <w:r w:rsidR="00111770" w:rsidRPr="00111770">
        <w:rPr>
          <w:rFonts w:eastAsia="仿宋_GB2312"/>
          <w:sz w:val="24"/>
        </w:rPr>
        <w:t>应用</w:t>
      </w:r>
      <w:r w:rsidR="00111770" w:rsidRPr="00111770">
        <w:rPr>
          <w:rFonts w:eastAsia="仿宋_GB2312" w:hint="eastAsia"/>
          <w:sz w:val="24"/>
        </w:rPr>
        <w:t>。</w:t>
      </w:r>
      <w:r w:rsidR="00010378" w:rsidRPr="009E4C20">
        <w:rPr>
          <w:rFonts w:eastAsia="仿宋_GB2312"/>
          <w:sz w:val="24"/>
        </w:rPr>
        <w:t>依托南京南瑞集团公司作为配电自动化承建单位，</w:t>
      </w:r>
      <w:r w:rsidR="00077456" w:rsidRPr="009E4C20">
        <w:rPr>
          <w:rFonts w:eastAsia="仿宋_GB2312" w:hint="eastAsia"/>
          <w:sz w:val="24"/>
        </w:rPr>
        <w:t>在</w:t>
      </w:r>
      <w:r w:rsidR="00010378" w:rsidRPr="009E4C20">
        <w:rPr>
          <w:rFonts w:eastAsia="仿宋_GB2312"/>
          <w:sz w:val="24"/>
        </w:rPr>
        <w:t>全国</w:t>
      </w:r>
      <w:r w:rsidR="00077456" w:rsidRPr="009E4C20">
        <w:rPr>
          <w:rFonts w:eastAsia="仿宋_GB2312" w:hint="eastAsia"/>
          <w:sz w:val="24"/>
        </w:rPr>
        <w:t>其他</w:t>
      </w:r>
      <w:r w:rsidR="00077456" w:rsidRPr="009E4C20">
        <w:rPr>
          <w:rFonts w:eastAsia="仿宋_GB2312"/>
          <w:sz w:val="24"/>
        </w:rPr>
        <w:t>地区</w:t>
      </w:r>
      <w:r w:rsidR="00010378" w:rsidRPr="009E4C20">
        <w:rPr>
          <w:rFonts w:eastAsia="仿宋_GB2312"/>
          <w:sz w:val="24"/>
        </w:rPr>
        <w:t>推广应用。</w:t>
      </w:r>
    </w:p>
    <w:p w:rsidR="00010378" w:rsidRPr="009E4C20" w:rsidRDefault="00010378" w:rsidP="00EF602C">
      <w:pPr>
        <w:spacing w:line="360" w:lineRule="auto"/>
        <w:ind w:firstLineChars="200" w:firstLine="480"/>
        <w:rPr>
          <w:rFonts w:eastAsia="仿宋_GB2312"/>
          <w:sz w:val="24"/>
        </w:rPr>
      </w:pPr>
      <w:r w:rsidRPr="009E4C20">
        <w:rPr>
          <w:rFonts w:eastAsia="仿宋_GB2312"/>
          <w:sz w:val="24"/>
        </w:rPr>
        <w:t>本项目牵头单位江苏省电力公司和主要参与单位南京南瑞集团公司在科研成果的转化和推广应用方面具有</w:t>
      </w:r>
      <w:r w:rsidR="002D1568">
        <w:rPr>
          <w:rFonts w:eastAsia="仿宋_GB2312"/>
          <w:sz w:val="24"/>
        </w:rPr>
        <w:t>丰富</w:t>
      </w:r>
      <w:r w:rsidRPr="009E4C20">
        <w:rPr>
          <w:rFonts w:eastAsia="仿宋_GB2312"/>
          <w:sz w:val="24"/>
        </w:rPr>
        <w:t>经验，可以很好的完成成果应用及推广。</w:t>
      </w:r>
    </w:p>
    <w:p w:rsidR="00010378" w:rsidRPr="009E4C20" w:rsidRDefault="00010378" w:rsidP="00BA53CA">
      <w:pPr>
        <w:adjustRightInd w:val="0"/>
        <w:snapToGrid w:val="0"/>
        <w:spacing w:beforeLines="50" w:before="120" w:afterLines="50" w:after="120" w:line="360" w:lineRule="auto"/>
        <w:outlineLvl w:val="1"/>
        <w:rPr>
          <w:rFonts w:eastAsia="仿宋_GB2312"/>
          <w:b/>
          <w:sz w:val="24"/>
        </w:rPr>
      </w:pPr>
      <w:bookmarkStart w:id="2" w:name="_Toc402362085"/>
      <w:r w:rsidRPr="009E4C20">
        <w:rPr>
          <w:rFonts w:eastAsia="仿宋_GB2312"/>
          <w:b/>
          <w:sz w:val="24"/>
        </w:rPr>
        <w:t>1.4</w:t>
      </w:r>
      <w:r w:rsidR="008C2FEE">
        <w:rPr>
          <w:rFonts w:eastAsia="仿宋_GB2312"/>
          <w:b/>
          <w:sz w:val="24"/>
        </w:rPr>
        <w:t xml:space="preserve"> </w:t>
      </w:r>
      <w:r w:rsidRPr="009E4C20">
        <w:rPr>
          <w:rFonts w:eastAsia="仿宋_GB2312"/>
          <w:b/>
          <w:sz w:val="24"/>
        </w:rPr>
        <w:t>成果应用后的直接或间接效益</w:t>
      </w:r>
      <w:bookmarkEnd w:id="2"/>
    </w:p>
    <w:p w:rsidR="00010378" w:rsidRPr="009E4C20" w:rsidRDefault="00010378" w:rsidP="00010378">
      <w:pPr>
        <w:spacing w:line="360" w:lineRule="auto"/>
        <w:ind w:firstLineChars="200" w:firstLine="480"/>
        <w:rPr>
          <w:rFonts w:eastAsia="仿宋_GB2312"/>
          <w:sz w:val="24"/>
        </w:rPr>
      </w:pPr>
      <w:r w:rsidRPr="009E4C20">
        <w:rPr>
          <w:rFonts w:eastAsia="仿宋_GB2312"/>
          <w:sz w:val="24"/>
        </w:rPr>
        <w:lastRenderedPageBreak/>
        <w:t>本项目旨在通过对配电自动化终端自描述功能、智能分布式</w:t>
      </w:r>
      <w:r w:rsidRPr="009E4C20">
        <w:rPr>
          <w:rFonts w:eastAsia="仿宋_GB2312"/>
          <w:sz w:val="24"/>
        </w:rPr>
        <w:t>FA</w:t>
      </w:r>
      <w:r w:rsidRPr="009E4C20">
        <w:rPr>
          <w:rFonts w:eastAsia="仿宋_GB2312"/>
          <w:sz w:val="24"/>
        </w:rPr>
        <w:t>自组网技术、智能分布式</w:t>
      </w:r>
      <w:r w:rsidRPr="009E4C20">
        <w:rPr>
          <w:rFonts w:eastAsia="仿宋_GB2312"/>
          <w:sz w:val="24"/>
        </w:rPr>
        <w:t>FA</w:t>
      </w:r>
      <w:r w:rsidRPr="009E4C20">
        <w:rPr>
          <w:rFonts w:eastAsia="仿宋_GB2312"/>
          <w:sz w:val="24"/>
        </w:rPr>
        <w:t>与配电主站交互</w:t>
      </w:r>
      <w:r w:rsidR="00181312">
        <w:rPr>
          <w:rFonts w:eastAsia="仿宋_GB2312"/>
          <w:sz w:val="24"/>
        </w:rPr>
        <w:t>技术的研究，实现基于自描述功能的配电终端自动识别、即插即用功能</w:t>
      </w:r>
      <w:r w:rsidR="00181312">
        <w:rPr>
          <w:rFonts w:eastAsia="仿宋_GB2312" w:hint="eastAsia"/>
          <w:sz w:val="24"/>
        </w:rPr>
        <w:t>，</w:t>
      </w:r>
      <w:r w:rsidR="00181312">
        <w:rPr>
          <w:rFonts w:eastAsia="仿宋_GB2312"/>
          <w:sz w:val="24"/>
        </w:rPr>
        <w:t>实现</w:t>
      </w:r>
      <w:r w:rsidRPr="009E4C20">
        <w:rPr>
          <w:rFonts w:eastAsia="仿宋_GB2312"/>
          <w:sz w:val="24"/>
        </w:rPr>
        <w:t>智能分布式</w:t>
      </w:r>
      <w:r w:rsidRPr="009E4C20">
        <w:rPr>
          <w:rFonts w:eastAsia="仿宋_GB2312"/>
          <w:sz w:val="24"/>
        </w:rPr>
        <w:t>FA</w:t>
      </w:r>
      <w:r w:rsidRPr="009E4C20">
        <w:rPr>
          <w:rFonts w:eastAsia="仿宋_GB2312"/>
          <w:sz w:val="24"/>
        </w:rPr>
        <w:t>自动适应配电线路网络拓扑结构的变化及与配电主站的信息交互等关键功能，从而解决配电自动化终端即插即用、智能分布式</w:t>
      </w:r>
      <w:r w:rsidRPr="009E4C20">
        <w:rPr>
          <w:rFonts w:eastAsia="仿宋_GB2312"/>
          <w:sz w:val="24"/>
        </w:rPr>
        <w:t>FA</w:t>
      </w:r>
      <w:r w:rsidRPr="009E4C20">
        <w:rPr>
          <w:rFonts w:eastAsia="仿宋_GB2312"/>
          <w:sz w:val="24"/>
        </w:rPr>
        <w:t>自组网</w:t>
      </w:r>
      <w:r w:rsidR="00181312">
        <w:rPr>
          <w:rFonts w:eastAsia="仿宋_GB2312" w:hint="eastAsia"/>
          <w:sz w:val="24"/>
        </w:rPr>
        <w:t>以及</w:t>
      </w:r>
      <w:r w:rsidRPr="009E4C20">
        <w:rPr>
          <w:rFonts w:eastAsia="仿宋_GB2312"/>
          <w:sz w:val="24"/>
        </w:rPr>
        <w:t>与配电主站的配合等问题。</w:t>
      </w:r>
    </w:p>
    <w:p w:rsidR="00010378" w:rsidRPr="009E4C20" w:rsidRDefault="00010378" w:rsidP="00010378">
      <w:pPr>
        <w:spacing w:line="360" w:lineRule="auto"/>
        <w:ind w:firstLineChars="200" w:firstLine="482"/>
        <w:rPr>
          <w:rFonts w:eastAsia="仿宋_GB2312"/>
          <w:b/>
          <w:sz w:val="24"/>
        </w:rPr>
      </w:pPr>
      <w:r w:rsidRPr="009E4C20">
        <w:rPr>
          <w:rFonts w:eastAsia="仿宋_GB2312"/>
          <w:b/>
          <w:sz w:val="24"/>
        </w:rPr>
        <w:t>成果应用后预期直接和间接效益如下：</w:t>
      </w:r>
    </w:p>
    <w:p w:rsidR="00010378" w:rsidRPr="009E4C20" w:rsidRDefault="00010378" w:rsidP="00010378">
      <w:pPr>
        <w:spacing w:line="360" w:lineRule="auto"/>
        <w:ind w:firstLineChars="200" w:firstLine="482"/>
        <w:rPr>
          <w:rFonts w:eastAsia="仿宋_GB2312"/>
          <w:sz w:val="24"/>
        </w:rPr>
      </w:pPr>
      <w:r w:rsidRPr="009E4C20">
        <w:rPr>
          <w:rFonts w:eastAsia="仿宋_GB2312"/>
          <w:b/>
          <w:sz w:val="24"/>
        </w:rPr>
        <w:t>一是直接提高供电企业运行的经济效益</w:t>
      </w:r>
      <w:r w:rsidRPr="009E4C20">
        <w:rPr>
          <w:rFonts w:eastAsia="仿宋_GB2312"/>
          <w:sz w:val="24"/>
        </w:rPr>
        <w:t>。通过终端自描述技术，实现配电终端安装、调试及运维</w:t>
      </w:r>
      <w:r w:rsidR="00EA5BC0" w:rsidRPr="009E4C20">
        <w:rPr>
          <w:rFonts w:eastAsia="仿宋_GB2312"/>
          <w:sz w:val="24"/>
        </w:rPr>
        <w:t>的</w:t>
      </w:r>
      <w:r w:rsidR="00EA5BC0" w:rsidRPr="009E4C20">
        <w:rPr>
          <w:rFonts w:eastAsia="仿宋_GB2312"/>
          <w:sz w:val="24"/>
        </w:rPr>
        <w:t>“</w:t>
      </w:r>
      <w:r w:rsidR="00EA5BC0" w:rsidRPr="009E4C20">
        <w:rPr>
          <w:rFonts w:eastAsia="仿宋_GB2312"/>
          <w:sz w:val="24"/>
        </w:rPr>
        <w:t>即插即用</w:t>
      </w:r>
      <w:r w:rsidR="00EA5BC0" w:rsidRPr="009E4C20">
        <w:rPr>
          <w:rFonts w:eastAsia="仿宋_GB2312"/>
          <w:sz w:val="24"/>
        </w:rPr>
        <w:t>”</w:t>
      </w:r>
      <w:r w:rsidRPr="009E4C20">
        <w:rPr>
          <w:rFonts w:eastAsia="仿宋_GB2312"/>
          <w:sz w:val="24"/>
        </w:rPr>
        <w:t>，解决配电终端运维工作量大的突出问题，减少配电自动化建设过程中的调试和后期人员维护工作量，提高配电自动化建设效率。</w:t>
      </w:r>
    </w:p>
    <w:p w:rsidR="00010378" w:rsidRPr="009E4C20" w:rsidRDefault="00010378" w:rsidP="00010378">
      <w:pPr>
        <w:spacing w:line="360" w:lineRule="auto"/>
        <w:ind w:firstLineChars="200" w:firstLine="482"/>
        <w:rPr>
          <w:rFonts w:eastAsia="仿宋_GB2312"/>
          <w:sz w:val="24"/>
        </w:rPr>
      </w:pPr>
      <w:r w:rsidRPr="009E4C20">
        <w:rPr>
          <w:rFonts w:eastAsia="仿宋_GB2312"/>
          <w:b/>
          <w:sz w:val="24"/>
        </w:rPr>
        <w:t>二是为</w:t>
      </w:r>
      <w:r w:rsidRPr="009E4C20">
        <w:rPr>
          <w:rFonts w:eastAsia="仿宋_GB2312"/>
          <w:b/>
          <w:sz w:val="24"/>
        </w:rPr>
        <w:t>IEC61850</w:t>
      </w:r>
      <w:r w:rsidRPr="009E4C20">
        <w:rPr>
          <w:rFonts w:eastAsia="仿宋_GB2312"/>
          <w:b/>
          <w:sz w:val="24"/>
        </w:rPr>
        <w:t>标准在配电网中开展应用提供理论和实践支撑</w:t>
      </w:r>
      <w:r w:rsidRPr="009E4C20">
        <w:rPr>
          <w:rFonts w:eastAsia="仿宋_GB2312"/>
          <w:sz w:val="24"/>
        </w:rPr>
        <w:t>。通过研究</w:t>
      </w:r>
      <w:r w:rsidRPr="009E4C20">
        <w:rPr>
          <w:rFonts w:eastAsia="仿宋_GB2312"/>
          <w:sz w:val="24"/>
        </w:rPr>
        <w:t xml:space="preserve">IEC61850 </w:t>
      </w:r>
      <w:r w:rsidRPr="009E4C20">
        <w:rPr>
          <w:rFonts w:eastAsia="仿宋_GB2312"/>
          <w:sz w:val="24"/>
        </w:rPr>
        <w:t>标准到</w:t>
      </w:r>
      <w:r w:rsidRPr="009E4C20">
        <w:rPr>
          <w:rFonts w:eastAsia="仿宋_GB2312"/>
          <w:sz w:val="24"/>
        </w:rPr>
        <w:t xml:space="preserve">IEC 61968 </w:t>
      </w:r>
      <w:r w:rsidRPr="009E4C20">
        <w:rPr>
          <w:rFonts w:eastAsia="仿宋_GB2312"/>
          <w:sz w:val="24"/>
        </w:rPr>
        <w:t>标准模型映射技术，研究基于</w:t>
      </w:r>
      <w:r w:rsidRPr="009E4C20">
        <w:rPr>
          <w:rFonts w:eastAsia="仿宋_GB2312"/>
          <w:sz w:val="24"/>
        </w:rPr>
        <w:t xml:space="preserve">IEC61850 </w:t>
      </w:r>
      <w:r w:rsidRPr="009E4C20">
        <w:rPr>
          <w:rFonts w:eastAsia="仿宋_GB2312"/>
          <w:sz w:val="24"/>
        </w:rPr>
        <w:t>标准的配电终端自动识别、即插即用和远程维护技术，为完善智能电网通信体系</w:t>
      </w:r>
      <w:r w:rsidRPr="009E4C20">
        <w:rPr>
          <w:rFonts w:eastAsia="仿宋_GB2312"/>
          <w:sz w:val="24"/>
        </w:rPr>
        <w:t>IEC61850</w:t>
      </w:r>
      <w:r w:rsidRPr="009E4C20">
        <w:rPr>
          <w:rFonts w:eastAsia="仿宋_GB2312"/>
          <w:sz w:val="24"/>
        </w:rPr>
        <w:t>标准提供实践支撑，实现</w:t>
      </w:r>
      <w:r w:rsidRPr="009E4C20">
        <w:rPr>
          <w:rFonts w:eastAsia="仿宋_GB2312"/>
          <w:sz w:val="24"/>
        </w:rPr>
        <w:t>IEC61850</w:t>
      </w:r>
      <w:r w:rsidRPr="009E4C20">
        <w:rPr>
          <w:rFonts w:eastAsia="仿宋_GB2312"/>
          <w:sz w:val="24"/>
        </w:rPr>
        <w:t>标准从智能变电站应用向智能配电网应用的拓展。</w:t>
      </w:r>
    </w:p>
    <w:p w:rsidR="00010378" w:rsidRPr="009E4C20" w:rsidRDefault="00010378" w:rsidP="00010378">
      <w:pPr>
        <w:spacing w:line="360" w:lineRule="auto"/>
        <w:ind w:firstLineChars="200" w:firstLine="482"/>
        <w:rPr>
          <w:rFonts w:eastAsia="仿宋_GB2312"/>
          <w:sz w:val="24"/>
        </w:rPr>
      </w:pPr>
      <w:r w:rsidRPr="009E4C20">
        <w:rPr>
          <w:rFonts w:eastAsia="仿宋_GB2312"/>
          <w:b/>
          <w:sz w:val="24"/>
        </w:rPr>
        <w:t>三是提</w:t>
      </w:r>
      <w:r w:rsidR="00CA4803">
        <w:rPr>
          <w:rFonts w:eastAsia="仿宋_GB2312" w:hint="eastAsia"/>
          <w:b/>
          <w:sz w:val="24"/>
        </w:rPr>
        <w:t>升</w:t>
      </w:r>
      <w:r w:rsidRPr="009E4C20">
        <w:rPr>
          <w:rFonts w:eastAsia="仿宋_GB2312"/>
          <w:b/>
          <w:sz w:val="24"/>
        </w:rPr>
        <w:t>电网安全稳定运行水平，进一步提高供电可靠性。</w:t>
      </w:r>
      <w:r w:rsidRPr="009E4C20">
        <w:rPr>
          <w:rFonts w:eastAsia="仿宋_GB2312"/>
          <w:sz w:val="24"/>
        </w:rPr>
        <w:t>通过研究配电线路拓扑自组网技术，实现智能分布式</w:t>
      </w:r>
      <w:r w:rsidRPr="009E4C20">
        <w:rPr>
          <w:rFonts w:eastAsia="仿宋_GB2312"/>
          <w:sz w:val="24"/>
        </w:rPr>
        <w:t xml:space="preserve">FA </w:t>
      </w:r>
      <w:r w:rsidRPr="009E4C20">
        <w:rPr>
          <w:rFonts w:eastAsia="仿宋_GB2312"/>
          <w:sz w:val="24"/>
        </w:rPr>
        <w:t>功能，提高故障处理功能对配电线路变更的适应性，快速实现就地故障隔离和自愈，提高供电可靠性。</w:t>
      </w:r>
    </w:p>
    <w:p w:rsidR="00010378" w:rsidRPr="009E4C20" w:rsidRDefault="00010378" w:rsidP="00010378">
      <w:pPr>
        <w:spacing w:line="360" w:lineRule="auto"/>
        <w:ind w:firstLineChars="200" w:firstLine="482"/>
        <w:rPr>
          <w:rFonts w:eastAsia="仿宋_GB2312"/>
          <w:color w:val="FF0000"/>
          <w:sz w:val="24"/>
        </w:rPr>
      </w:pPr>
      <w:r w:rsidRPr="009E4C20">
        <w:rPr>
          <w:rFonts w:eastAsia="仿宋_GB2312"/>
          <w:b/>
          <w:sz w:val="24"/>
        </w:rPr>
        <w:t>四是探索未来配电网故障处理的新模式</w:t>
      </w:r>
      <w:r w:rsidRPr="009E4C20">
        <w:rPr>
          <w:rFonts w:eastAsia="仿宋_GB2312"/>
          <w:sz w:val="24"/>
        </w:rPr>
        <w:t>。通过研究智能分布式</w:t>
      </w:r>
      <w:r w:rsidRPr="009E4C20">
        <w:rPr>
          <w:rFonts w:eastAsia="仿宋_GB2312"/>
          <w:sz w:val="24"/>
        </w:rPr>
        <w:t xml:space="preserve">FA </w:t>
      </w:r>
      <w:r w:rsidRPr="009E4C20">
        <w:rPr>
          <w:rFonts w:eastAsia="仿宋_GB2312"/>
          <w:sz w:val="24"/>
        </w:rPr>
        <w:t>与配电主站的关系定位，提出分布式</w:t>
      </w:r>
      <w:r w:rsidRPr="009E4C20">
        <w:rPr>
          <w:rFonts w:eastAsia="仿宋_GB2312"/>
          <w:sz w:val="24"/>
        </w:rPr>
        <w:t xml:space="preserve">FA </w:t>
      </w:r>
      <w:r w:rsidRPr="009E4C20">
        <w:rPr>
          <w:rFonts w:eastAsia="仿宋_GB2312"/>
          <w:sz w:val="24"/>
        </w:rPr>
        <w:t>动作前、动作中、动作后与主站的交互机理，实现基于主站的智能分布式</w:t>
      </w:r>
      <w:r w:rsidRPr="009E4C20">
        <w:rPr>
          <w:rFonts w:eastAsia="仿宋_GB2312"/>
          <w:sz w:val="24"/>
        </w:rPr>
        <w:t xml:space="preserve">FA </w:t>
      </w:r>
      <w:r w:rsidRPr="009E4C20">
        <w:rPr>
          <w:rFonts w:eastAsia="仿宋_GB2312"/>
          <w:sz w:val="24"/>
        </w:rPr>
        <w:t>的远程运维，由此探索发现未来配电网故障处理的新模式。通过制定《配电网分布式</w:t>
      </w:r>
      <w:r w:rsidRPr="009E4C20">
        <w:rPr>
          <w:rFonts w:eastAsia="仿宋_GB2312"/>
          <w:sz w:val="24"/>
        </w:rPr>
        <w:t xml:space="preserve">FA </w:t>
      </w:r>
      <w:r w:rsidRPr="009E4C20">
        <w:rPr>
          <w:rFonts w:eastAsia="仿宋_GB2312"/>
          <w:sz w:val="24"/>
        </w:rPr>
        <w:t>技术规范》，进一步指导和规范未来的配电自动化系统建设。</w:t>
      </w:r>
    </w:p>
    <w:p w:rsidR="002B4029" w:rsidRPr="009E4C20" w:rsidRDefault="00010378" w:rsidP="003400F3">
      <w:pPr>
        <w:spacing w:line="360" w:lineRule="auto"/>
        <w:ind w:firstLineChars="200" w:firstLine="482"/>
        <w:rPr>
          <w:rFonts w:eastAsia="仿宋_GB2312"/>
          <w:b/>
          <w:sz w:val="24"/>
        </w:rPr>
      </w:pPr>
      <w:r w:rsidRPr="009E4C20">
        <w:rPr>
          <w:rFonts w:eastAsia="仿宋_GB2312"/>
          <w:b/>
          <w:sz w:val="24"/>
        </w:rPr>
        <w:t>五是推动智能配电网上下游产业发展。</w:t>
      </w:r>
      <w:r w:rsidRPr="009E4C20">
        <w:rPr>
          <w:rFonts w:eastAsia="仿宋_GB2312"/>
          <w:sz w:val="24"/>
        </w:rPr>
        <w:t>在配电自动化大力发展的背景下，依托南京南瑞集团公司对配电自动化运维的相关研究技术进行推广，实现研究成果的利益最大化。通过对具备线路自组网能力的智能配电终端</w:t>
      </w:r>
      <w:r w:rsidR="00B10B1E" w:rsidRPr="009E4C20">
        <w:rPr>
          <w:rFonts w:eastAsia="仿宋_GB2312"/>
          <w:sz w:val="24"/>
        </w:rPr>
        <w:t>的</w:t>
      </w:r>
      <w:r w:rsidRPr="009E4C20">
        <w:rPr>
          <w:rFonts w:eastAsia="仿宋_GB2312"/>
          <w:sz w:val="24"/>
        </w:rPr>
        <w:t>技术研究和产业转化，课题成果将在未来的配电自动化建设</w:t>
      </w:r>
      <w:r w:rsidR="00C25895">
        <w:rPr>
          <w:rFonts w:eastAsia="仿宋_GB2312"/>
          <w:sz w:val="24"/>
        </w:rPr>
        <w:t>工程中</w:t>
      </w:r>
      <w:r w:rsidR="00902401">
        <w:rPr>
          <w:rFonts w:eastAsia="仿宋_GB2312"/>
          <w:sz w:val="24"/>
        </w:rPr>
        <w:t>获得广泛应用，有力</w:t>
      </w:r>
      <w:r w:rsidRPr="009E4C20">
        <w:rPr>
          <w:rFonts w:eastAsia="仿宋_GB2312"/>
          <w:sz w:val="24"/>
        </w:rPr>
        <w:t>推动配电自动化智能装备制造、软件研发等上下游产业的发展。</w:t>
      </w:r>
    </w:p>
    <w:p w:rsidR="00C06BA7" w:rsidRPr="009E4C20" w:rsidRDefault="00C06BA7">
      <w:pPr>
        <w:widowControl/>
        <w:jc w:val="left"/>
        <w:rPr>
          <w:rFonts w:eastAsia="仿宋_GB2312"/>
          <w:b/>
          <w:sz w:val="30"/>
        </w:rPr>
      </w:pPr>
      <w:r w:rsidRPr="009E4C20">
        <w:rPr>
          <w:rFonts w:eastAsia="仿宋_GB2312"/>
          <w:b/>
          <w:sz w:val="30"/>
        </w:rPr>
        <w:br w:type="page"/>
      </w:r>
    </w:p>
    <w:p w:rsidR="00515B59" w:rsidRPr="009E4C20" w:rsidRDefault="00515B59" w:rsidP="00515B59">
      <w:pPr>
        <w:numPr>
          <w:ilvl w:val="0"/>
          <w:numId w:val="2"/>
        </w:numPr>
        <w:adjustRightInd w:val="0"/>
        <w:snapToGrid w:val="0"/>
        <w:spacing w:line="360" w:lineRule="auto"/>
        <w:ind w:left="482" w:hanging="482"/>
        <w:outlineLvl w:val="0"/>
        <w:rPr>
          <w:rFonts w:eastAsia="仿宋_GB2312"/>
          <w:b/>
          <w:sz w:val="30"/>
        </w:rPr>
      </w:pPr>
      <w:r w:rsidRPr="009E4C20">
        <w:rPr>
          <w:rFonts w:eastAsia="仿宋_GB2312"/>
          <w:b/>
          <w:sz w:val="30"/>
        </w:rPr>
        <w:lastRenderedPageBreak/>
        <w:t>国内外研究水平综述</w:t>
      </w:r>
    </w:p>
    <w:p w:rsidR="00515B59" w:rsidRPr="009E4C20" w:rsidRDefault="00515B59" w:rsidP="00BA53CA">
      <w:pPr>
        <w:adjustRightInd w:val="0"/>
        <w:snapToGrid w:val="0"/>
        <w:spacing w:beforeLines="50" w:before="120" w:afterLines="50" w:after="120" w:line="360" w:lineRule="auto"/>
        <w:outlineLvl w:val="1"/>
        <w:rPr>
          <w:rFonts w:eastAsia="仿宋_GB2312"/>
          <w:b/>
          <w:sz w:val="24"/>
        </w:rPr>
      </w:pPr>
      <w:r w:rsidRPr="009E4C20">
        <w:rPr>
          <w:rFonts w:eastAsia="仿宋_GB2312"/>
          <w:b/>
          <w:sz w:val="24"/>
        </w:rPr>
        <w:t>2.1</w:t>
      </w:r>
      <w:r w:rsidR="008C2FEE">
        <w:rPr>
          <w:rFonts w:eastAsia="仿宋_GB2312"/>
          <w:b/>
          <w:sz w:val="24"/>
        </w:rPr>
        <w:t xml:space="preserve"> </w:t>
      </w:r>
      <w:r w:rsidRPr="009E4C20">
        <w:rPr>
          <w:rFonts w:eastAsia="仿宋_GB2312"/>
          <w:b/>
          <w:sz w:val="24"/>
        </w:rPr>
        <w:t>IEC61850</w:t>
      </w:r>
      <w:r w:rsidRPr="009E4C20">
        <w:rPr>
          <w:rFonts w:eastAsia="仿宋_GB2312"/>
          <w:b/>
          <w:sz w:val="24"/>
        </w:rPr>
        <w:t>标准在配电自动化领域的研究现状</w:t>
      </w:r>
    </w:p>
    <w:p w:rsidR="00515B59" w:rsidRPr="009E4C20" w:rsidRDefault="00515B59" w:rsidP="00515B59">
      <w:pPr>
        <w:spacing w:line="360" w:lineRule="auto"/>
        <w:ind w:firstLineChars="200" w:firstLine="480"/>
        <w:rPr>
          <w:rFonts w:eastAsia="仿宋_GB2312"/>
          <w:sz w:val="24"/>
        </w:rPr>
      </w:pPr>
      <w:r w:rsidRPr="009E4C20">
        <w:rPr>
          <w:rFonts w:eastAsia="仿宋_GB2312"/>
          <w:sz w:val="24"/>
        </w:rPr>
        <w:t>IEC 61850</w:t>
      </w:r>
      <w:r w:rsidRPr="009E4C20">
        <w:rPr>
          <w:rFonts w:eastAsia="仿宋_GB2312"/>
          <w:sz w:val="24"/>
        </w:rPr>
        <w:t>最初源于变电站自动化系统，目前随着</w:t>
      </w:r>
      <w:r w:rsidRPr="009E4C20">
        <w:rPr>
          <w:rFonts w:eastAsia="仿宋_GB2312"/>
          <w:sz w:val="24"/>
        </w:rPr>
        <w:t>IEC 61850</w:t>
      </w:r>
      <w:r w:rsidRPr="009E4C20">
        <w:rPr>
          <w:rFonts w:eastAsia="仿宋_GB2312"/>
          <w:sz w:val="24"/>
        </w:rPr>
        <w:t>在变电站领域研究的深入和应用推广</w:t>
      </w:r>
      <w:r w:rsidRPr="009E4C20">
        <w:rPr>
          <w:rFonts w:eastAsia="仿宋_GB2312" w:hint="eastAsia"/>
          <w:sz w:val="24"/>
          <w:vertAlign w:val="superscript"/>
        </w:rPr>
        <w:t>[</w:t>
      </w:r>
      <w:r w:rsidRPr="009E4C20">
        <w:rPr>
          <w:rFonts w:eastAsia="仿宋_GB2312"/>
          <w:sz w:val="24"/>
          <w:vertAlign w:val="superscript"/>
        </w:rPr>
        <w:t>1]</w:t>
      </w:r>
      <w:r w:rsidRPr="009E4C20">
        <w:rPr>
          <w:rFonts w:eastAsia="仿宋_GB2312"/>
          <w:sz w:val="24"/>
        </w:rPr>
        <w:t>，其对通信技术发展的兼容性和支撑信息互操作水平获得了国内外电力行业的广泛认可，已经逐渐扩展到水力发电（</w:t>
      </w:r>
      <w:r w:rsidRPr="009E4C20">
        <w:rPr>
          <w:rFonts w:eastAsia="仿宋_GB2312"/>
          <w:sz w:val="24"/>
        </w:rPr>
        <w:t>IEC 61850-7-410</w:t>
      </w:r>
      <w:r w:rsidRPr="009E4C20">
        <w:rPr>
          <w:rFonts w:eastAsia="仿宋_GB2312"/>
          <w:sz w:val="24"/>
        </w:rPr>
        <w:t>）、分布式能源（</w:t>
      </w:r>
      <w:r w:rsidRPr="009E4C20">
        <w:rPr>
          <w:rFonts w:eastAsia="仿宋_GB2312"/>
          <w:sz w:val="24"/>
        </w:rPr>
        <w:t>IEC 61850-7-420</w:t>
      </w:r>
      <w:r w:rsidRPr="009E4C20">
        <w:rPr>
          <w:rFonts w:eastAsia="仿宋_GB2312"/>
          <w:sz w:val="24"/>
        </w:rPr>
        <w:t>）</w:t>
      </w:r>
      <w:r w:rsidRPr="009E4C20">
        <w:rPr>
          <w:rFonts w:eastAsia="仿宋_GB2312" w:hint="eastAsia"/>
          <w:sz w:val="24"/>
          <w:vertAlign w:val="superscript"/>
        </w:rPr>
        <w:t>[</w:t>
      </w:r>
      <w:r w:rsidRPr="009E4C20">
        <w:rPr>
          <w:rFonts w:eastAsia="仿宋_GB2312"/>
          <w:sz w:val="24"/>
          <w:vertAlign w:val="superscript"/>
        </w:rPr>
        <w:t>2</w:t>
      </w:r>
      <w:r w:rsidRPr="009E4C20">
        <w:rPr>
          <w:rFonts w:eastAsia="仿宋_GB2312" w:hint="eastAsia"/>
          <w:sz w:val="24"/>
          <w:vertAlign w:val="superscript"/>
        </w:rPr>
        <w:t>]</w:t>
      </w:r>
      <w:r w:rsidRPr="009E4C20">
        <w:rPr>
          <w:rFonts w:eastAsia="仿宋_GB2312"/>
          <w:sz w:val="24"/>
        </w:rPr>
        <w:t>、风力发电（</w:t>
      </w:r>
      <w:r w:rsidRPr="009E4C20">
        <w:rPr>
          <w:rFonts w:eastAsia="仿宋_GB2312"/>
          <w:sz w:val="24"/>
        </w:rPr>
        <w:t>IEC 61400-25</w:t>
      </w:r>
      <w:r w:rsidRPr="009E4C20">
        <w:rPr>
          <w:rFonts w:eastAsia="仿宋_GB2312"/>
          <w:sz w:val="24"/>
        </w:rPr>
        <w:t>）</w:t>
      </w:r>
      <w:r w:rsidRPr="009E4C20">
        <w:rPr>
          <w:rFonts w:eastAsia="仿宋_GB2312" w:hint="eastAsia"/>
          <w:sz w:val="24"/>
          <w:vertAlign w:val="superscript"/>
        </w:rPr>
        <w:t>[</w:t>
      </w:r>
      <w:r w:rsidRPr="009E4C20">
        <w:rPr>
          <w:rFonts w:eastAsia="仿宋_GB2312"/>
          <w:sz w:val="24"/>
          <w:vertAlign w:val="superscript"/>
        </w:rPr>
        <w:t>3</w:t>
      </w:r>
      <w:r w:rsidRPr="009E4C20">
        <w:rPr>
          <w:rFonts w:eastAsia="仿宋_GB2312" w:hint="eastAsia"/>
          <w:sz w:val="24"/>
          <w:vertAlign w:val="superscript"/>
        </w:rPr>
        <w:t>]</w:t>
      </w:r>
      <w:r w:rsidRPr="009E4C20">
        <w:rPr>
          <w:rFonts w:eastAsia="仿宋_GB2312"/>
          <w:sz w:val="24"/>
        </w:rPr>
        <w:t>、配电自动化（</w:t>
      </w:r>
      <w:r w:rsidRPr="009E4C20">
        <w:rPr>
          <w:rFonts w:eastAsia="仿宋_GB2312"/>
          <w:sz w:val="24"/>
        </w:rPr>
        <w:t>IEC 61850-90-6</w:t>
      </w:r>
      <w:r w:rsidRPr="009E4C20">
        <w:rPr>
          <w:rFonts w:eastAsia="仿宋_GB2312"/>
          <w:sz w:val="24"/>
        </w:rPr>
        <w:t>未发布）、电动汽车（</w:t>
      </w:r>
      <w:r w:rsidRPr="009E4C20">
        <w:rPr>
          <w:rFonts w:eastAsia="仿宋_GB2312"/>
          <w:sz w:val="24"/>
        </w:rPr>
        <w:t>IEC 61850-90-8,</w:t>
      </w:r>
      <w:r w:rsidRPr="009E4C20">
        <w:rPr>
          <w:rFonts w:eastAsia="仿宋_GB2312"/>
          <w:sz w:val="24"/>
        </w:rPr>
        <w:t>未发布）、电池储能系统（</w:t>
      </w:r>
      <w:r w:rsidRPr="009E4C20">
        <w:rPr>
          <w:rFonts w:eastAsia="仿宋_GB2312"/>
          <w:sz w:val="24"/>
        </w:rPr>
        <w:t>IEC 61850-90-8,</w:t>
      </w:r>
      <w:r w:rsidRPr="009E4C20">
        <w:rPr>
          <w:rFonts w:eastAsia="仿宋_GB2312"/>
          <w:sz w:val="24"/>
        </w:rPr>
        <w:t>未发布）等涉及发电、输变电、配用电和调度的各个应用领域，成为覆盖整个电力公用事业的自动化通信系统与网络的基础性技术标准体系</w:t>
      </w:r>
      <w:r w:rsidRPr="009E4C20">
        <w:rPr>
          <w:rFonts w:eastAsia="仿宋_GB2312"/>
          <w:sz w:val="24"/>
        </w:rPr>
        <w:t xml:space="preserve">, </w:t>
      </w:r>
      <w:r w:rsidRPr="009E4C20">
        <w:rPr>
          <w:rFonts w:eastAsia="仿宋_GB2312"/>
          <w:sz w:val="24"/>
        </w:rPr>
        <w:t>目前</w:t>
      </w:r>
      <w:r w:rsidRPr="009E4C20">
        <w:rPr>
          <w:rFonts w:eastAsia="仿宋_GB2312"/>
          <w:sz w:val="24"/>
        </w:rPr>
        <w:t>IEC61850</w:t>
      </w:r>
      <w:r w:rsidRPr="009E4C20">
        <w:rPr>
          <w:rFonts w:eastAsia="仿宋_GB2312"/>
          <w:sz w:val="24"/>
        </w:rPr>
        <w:t>标准由</w:t>
      </w:r>
      <w:r w:rsidRPr="009E4C20">
        <w:rPr>
          <w:rFonts w:eastAsia="仿宋_GB2312"/>
          <w:sz w:val="24"/>
        </w:rPr>
        <w:t>IEC TC57 WG10</w:t>
      </w:r>
      <w:r w:rsidRPr="009E4C20">
        <w:rPr>
          <w:rFonts w:eastAsia="仿宋_GB2312"/>
          <w:sz w:val="24"/>
        </w:rPr>
        <w:t>、</w:t>
      </w:r>
      <w:r w:rsidRPr="009E4C20">
        <w:rPr>
          <w:rFonts w:eastAsia="仿宋_GB2312"/>
          <w:sz w:val="24"/>
        </w:rPr>
        <w:t>WG17</w:t>
      </w:r>
      <w:r w:rsidRPr="009E4C20">
        <w:rPr>
          <w:rFonts w:eastAsia="仿宋_GB2312"/>
          <w:sz w:val="24"/>
        </w:rPr>
        <w:t>、</w:t>
      </w:r>
      <w:r w:rsidRPr="009E4C20">
        <w:rPr>
          <w:rFonts w:eastAsia="仿宋_GB2312"/>
          <w:sz w:val="24"/>
        </w:rPr>
        <w:t>WG18</w:t>
      </w:r>
      <w:r w:rsidRPr="009E4C20">
        <w:rPr>
          <w:rFonts w:eastAsia="仿宋_GB2312"/>
          <w:sz w:val="24"/>
        </w:rPr>
        <w:t>以及</w:t>
      </w:r>
      <w:r w:rsidRPr="009E4C20">
        <w:rPr>
          <w:rFonts w:eastAsia="仿宋_GB2312"/>
          <w:sz w:val="24"/>
        </w:rPr>
        <w:t>IEC TC88 JWG25</w:t>
      </w:r>
      <w:r w:rsidRPr="009E4C20">
        <w:rPr>
          <w:rFonts w:eastAsia="仿宋_GB2312"/>
          <w:sz w:val="24"/>
        </w:rPr>
        <w:t>工作组合作制定和维护</w:t>
      </w:r>
      <w:r w:rsidRPr="009E4C20">
        <w:rPr>
          <w:rFonts w:eastAsia="仿宋_GB2312" w:hint="eastAsia"/>
          <w:sz w:val="24"/>
          <w:vertAlign w:val="superscript"/>
        </w:rPr>
        <w:t>[</w:t>
      </w:r>
      <w:r w:rsidRPr="009E4C20">
        <w:rPr>
          <w:rFonts w:eastAsia="仿宋_GB2312"/>
          <w:sz w:val="24"/>
          <w:vertAlign w:val="superscript"/>
        </w:rPr>
        <w:t>4</w:t>
      </w:r>
      <w:r w:rsidRPr="009E4C20">
        <w:rPr>
          <w:rFonts w:eastAsia="仿宋_GB2312" w:hint="eastAsia"/>
          <w:sz w:val="24"/>
          <w:vertAlign w:val="superscript"/>
        </w:rPr>
        <w:t>]</w:t>
      </w:r>
      <w:r w:rsidRPr="009E4C20">
        <w:rPr>
          <w:rFonts w:eastAsia="仿宋_GB2312"/>
          <w:sz w:val="24"/>
        </w:rPr>
        <w:t>，已经在第二版中已正式更名为</w:t>
      </w:r>
      <w:r w:rsidRPr="009E4C20">
        <w:rPr>
          <w:rFonts w:eastAsia="仿宋_GB2312"/>
          <w:sz w:val="24"/>
        </w:rPr>
        <w:t>“</w:t>
      </w:r>
      <w:r w:rsidRPr="009E4C20">
        <w:rPr>
          <w:rFonts w:eastAsia="仿宋_GB2312"/>
          <w:sz w:val="24"/>
        </w:rPr>
        <w:t>电力自动化通信网络和系统</w:t>
      </w:r>
      <w:r w:rsidRPr="009E4C20">
        <w:rPr>
          <w:rFonts w:eastAsia="仿宋_GB2312"/>
          <w:sz w:val="24"/>
        </w:rPr>
        <w:t>”</w:t>
      </w:r>
      <w:r w:rsidRPr="009E4C20">
        <w:rPr>
          <w:rFonts w:eastAsia="仿宋_GB2312"/>
          <w:sz w:val="24"/>
        </w:rPr>
        <w:t>。</w:t>
      </w:r>
    </w:p>
    <w:p w:rsidR="00515B59" w:rsidRPr="009E4C20" w:rsidRDefault="00515B59" w:rsidP="00515B59">
      <w:pPr>
        <w:spacing w:line="360" w:lineRule="auto"/>
        <w:ind w:firstLineChars="200" w:firstLine="480"/>
        <w:rPr>
          <w:rFonts w:eastAsia="仿宋_GB2312"/>
          <w:sz w:val="24"/>
        </w:rPr>
      </w:pPr>
      <w:r w:rsidRPr="009E4C20">
        <w:rPr>
          <w:rFonts w:eastAsia="仿宋_GB2312"/>
          <w:sz w:val="24"/>
        </w:rPr>
        <w:t>自从</w:t>
      </w:r>
      <w:r w:rsidRPr="009E4C20">
        <w:rPr>
          <w:rFonts w:eastAsia="仿宋_GB2312"/>
          <w:sz w:val="24"/>
        </w:rPr>
        <w:t>2004</w:t>
      </w:r>
      <w:r w:rsidRPr="009E4C20">
        <w:rPr>
          <w:rFonts w:eastAsia="仿宋_GB2312"/>
          <w:sz w:val="24"/>
        </w:rPr>
        <w:t>年</w:t>
      </w:r>
      <w:r w:rsidRPr="009E4C20">
        <w:rPr>
          <w:rFonts w:eastAsia="仿宋_GB2312"/>
          <w:sz w:val="24"/>
        </w:rPr>
        <w:t>IEC 61850 Ed 1.0</w:t>
      </w:r>
      <w:r w:rsidRPr="009E4C20">
        <w:rPr>
          <w:rFonts w:eastAsia="仿宋_GB2312"/>
          <w:sz w:val="24"/>
        </w:rPr>
        <w:t>发布以后。</w:t>
      </w:r>
      <w:r w:rsidRPr="009E4C20">
        <w:rPr>
          <w:rFonts w:eastAsia="仿宋_GB2312"/>
          <w:sz w:val="24"/>
        </w:rPr>
        <w:t>IEC TC57 WG10</w:t>
      </w:r>
      <w:r w:rsidRPr="009E4C20">
        <w:rPr>
          <w:rFonts w:eastAsia="仿宋_GB2312"/>
          <w:sz w:val="24"/>
        </w:rPr>
        <w:t>一方面积极收集该标准在应用过程中暴露出的问题，发现和解决存在的缺陷与不足；另一方面展开与</w:t>
      </w:r>
      <w:r w:rsidRPr="009E4C20">
        <w:rPr>
          <w:rFonts w:eastAsia="仿宋_GB2312"/>
          <w:sz w:val="24"/>
        </w:rPr>
        <w:t>IEC</w:t>
      </w:r>
      <w:r w:rsidRPr="009E4C20">
        <w:rPr>
          <w:rFonts w:eastAsia="仿宋_GB2312"/>
          <w:sz w:val="24"/>
        </w:rPr>
        <w:t>和</w:t>
      </w:r>
      <w:r w:rsidRPr="009E4C20">
        <w:rPr>
          <w:rFonts w:eastAsia="仿宋_GB2312"/>
          <w:sz w:val="24"/>
        </w:rPr>
        <w:t>IEEE</w:t>
      </w:r>
      <w:r w:rsidRPr="009E4C20">
        <w:rPr>
          <w:rFonts w:eastAsia="仿宋_GB2312"/>
          <w:sz w:val="24"/>
        </w:rPr>
        <w:t>等其他工作组的合作与协调</w:t>
      </w:r>
      <w:r w:rsidRPr="009E4C20">
        <w:rPr>
          <w:rFonts w:eastAsia="仿宋_GB2312" w:hint="eastAsia"/>
          <w:sz w:val="24"/>
          <w:vertAlign w:val="superscript"/>
        </w:rPr>
        <w:t>[</w:t>
      </w:r>
      <w:r w:rsidRPr="009E4C20">
        <w:rPr>
          <w:rFonts w:eastAsia="仿宋_GB2312"/>
          <w:sz w:val="24"/>
          <w:vertAlign w:val="superscript"/>
        </w:rPr>
        <w:t>5</w:t>
      </w:r>
      <w:r w:rsidRPr="009E4C20">
        <w:rPr>
          <w:rFonts w:eastAsia="仿宋_GB2312" w:hint="eastAsia"/>
          <w:sz w:val="24"/>
          <w:vertAlign w:val="superscript"/>
        </w:rPr>
        <w:t>]</w:t>
      </w:r>
      <w:r w:rsidRPr="009E4C20">
        <w:rPr>
          <w:rFonts w:eastAsia="仿宋_GB2312"/>
          <w:sz w:val="24"/>
        </w:rPr>
        <w:t>，积极推广</w:t>
      </w:r>
      <w:r w:rsidRPr="009E4C20">
        <w:rPr>
          <w:rFonts w:eastAsia="仿宋_GB2312"/>
          <w:sz w:val="24"/>
        </w:rPr>
        <w:t>IEC 61850</w:t>
      </w:r>
      <w:r w:rsidRPr="009E4C20">
        <w:rPr>
          <w:rFonts w:eastAsia="仿宋_GB2312"/>
          <w:sz w:val="24"/>
        </w:rPr>
        <w:t>在电力系统其他专业的应用。同时国际</w:t>
      </w:r>
      <w:r w:rsidRPr="009E4C20">
        <w:rPr>
          <w:rFonts w:eastAsia="仿宋_GB2312"/>
          <w:sz w:val="24"/>
        </w:rPr>
        <w:t>UCA</w:t>
      </w:r>
      <w:r w:rsidRPr="009E4C20">
        <w:rPr>
          <w:rFonts w:eastAsia="仿宋_GB2312"/>
          <w:sz w:val="24"/>
        </w:rPr>
        <w:t>用户协会也积极组织全球电力自动化设备厂商、第三方检测机构、标准工作组成员等共同开展互操作实验，提升</w:t>
      </w:r>
      <w:r w:rsidRPr="009E4C20">
        <w:rPr>
          <w:rFonts w:eastAsia="仿宋_GB2312"/>
          <w:sz w:val="24"/>
        </w:rPr>
        <w:t>IEC 61850</w:t>
      </w:r>
      <w:r w:rsidRPr="009E4C20">
        <w:rPr>
          <w:rFonts w:eastAsia="仿宋_GB2312"/>
          <w:sz w:val="24"/>
        </w:rPr>
        <w:t>用户对标准的理解和开发应用方面的共识，并同步发展标准一致性测试技术。经过几年努力，目前，</w:t>
      </w:r>
      <w:r w:rsidRPr="009E4C20">
        <w:rPr>
          <w:rFonts w:eastAsia="仿宋_GB2312"/>
          <w:sz w:val="24"/>
        </w:rPr>
        <w:t>IEC 61850 Ed2.0</w:t>
      </w:r>
      <w:r w:rsidRPr="009E4C20">
        <w:rPr>
          <w:rFonts w:eastAsia="仿宋_GB2312"/>
          <w:sz w:val="24"/>
        </w:rPr>
        <w:t>已逐步完成，并从</w:t>
      </w:r>
      <w:r w:rsidRPr="009E4C20">
        <w:rPr>
          <w:rFonts w:eastAsia="仿宋_GB2312"/>
          <w:sz w:val="24"/>
        </w:rPr>
        <w:t>2009</w:t>
      </w:r>
      <w:r w:rsidRPr="009E4C20">
        <w:rPr>
          <w:rFonts w:eastAsia="仿宋_GB2312"/>
          <w:sz w:val="24"/>
        </w:rPr>
        <w:t>年底开始陆续发布，</w:t>
      </w:r>
      <w:r w:rsidRPr="009E4C20">
        <w:rPr>
          <w:rFonts w:eastAsia="仿宋_GB2312"/>
          <w:sz w:val="24"/>
        </w:rPr>
        <w:t>IEC 61850</w:t>
      </w:r>
      <w:r w:rsidRPr="009E4C20">
        <w:rPr>
          <w:rFonts w:eastAsia="仿宋_GB2312"/>
          <w:sz w:val="24"/>
        </w:rPr>
        <w:t>第</w:t>
      </w:r>
      <w:r w:rsidRPr="009E4C20">
        <w:rPr>
          <w:rFonts w:eastAsia="仿宋_GB2312"/>
          <w:sz w:val="24"/>
        </w:rPr>
        <w:t>2</w:t>
      </w:r>
      <w:r w:rsidRPr="009E4C20">
        <w:rPr>
          <w:rFonts w:eastAsia="仿宋_GB2312"/>
          <w:sz w:val="24"/>
        </w:rPr>
        <w:t>版在第１版的基础上进行了全面的修订与扩展。</w:t>
      </w:r>
    </w:p>
    <w:p w:rsidR="00515B59" w:rsidRPr="009E4C20" w:rsidRDefault="00515B59" w:rsidP="00515B59">
      <w:pPr>
        <w:spacing w:line="360" w:lineRule="auto"/>
        <w:ind w:firstLineChars="200" w:firstLine="480"/>
        <w:rPr>
          <w:rFonts w:eastAsia="仿宋_GB2312"/>
          <w:b/>
          <w:sz w:val="24"/>
        </w:rPr>
      </w:pPr>
      <w:r w:rsidRPr="009E4C20">
        <w:rPr>
          <w:rFonts w:eastAsia="仿宋_GB2312"/>
          <w:sz w:val="24"/>
        </w:rPr>
        <w:t>在</w:t>
      </w:r>
      <w:r w:rsidRPr="009E4C20">
        <w:rPr>
          <w:rFonts w:eastAsia="仿宋_GB2312"/>
          <w:sz w:val="24"/>
        </w:rPr>
        <w:t>IEC 61850Ed1.0</w:t>
      </w:r>
      <w:r w:rsidRPr="009E4C20">
        <w:rPr>
          <w:rFonts w:eastAsia="仿宋_GB2312"/>
          <w:sz w:val="24"/>
        </w:rPr>
        <w:t>中，主要针对变电站自动化系统应用定义了大约</w:t>
      </w:r>
      <w:r w:rsidRPr="009E4C20">
        <w:rPr>
          <w:rFonts w:eastAsia="仿宋_GB2312"/>
          <w:sz w:val="24"/>
        </w:rPr>
        <w:t>90</w:t>
      </w:r>
      <w:r w:rsidRPr="009E4C20">
        <w:rPr>
          <w:rFonts w:eastAsia="仿宋_GB2312"/>
          <w:sz w:val="24"/>
        </w:rPr>
        <w:t>种逻辑节点。随着技术的发展，这些逻辑节点在内容和种类上都不能满足工程实践的需求，为此</w:t>
      </w:r>
      <w:r w:rsidRPr="009E4C20">
        <w:rPr>
          <w:rFonts w:eastAsia="仿宋_GB2312"/>
          <w:sz w:val="24"/>
        </w:rPr>
        <w:t>IEC 61850 Ed2.0</w:t>
      </w:r>
      <w:r w:rsidRPr="009E4C20">
        <w:rPr>
          <w:rFonts w:eastAsia="仿宋_GB2312"/>
          <w:sz w:val="24"/>
        </w:rPr>
        <w:t>对已有的逻辑节点和公用数据类的内容进行了修订，同时又增加了很多新的逻辑节点，使逻辑节点总数达到</w:t>
      </w:r>
      <w:r w:rsidRPr="009E4C20">
        <w:rPr>
          <w:rFonts w:eastAsia="仿宋_GB2312"/>
          <w:sz w:val="24"/>
        </w:rPr>
        <w:t>170</w:t>
      </w:r>
      <w:r w:rsidRPr="009E4C20">
        <w:rPr>
          <w:rFonts w:eastAsia="仿宋_GB2312"/>
          <w:sz w:val="24"/>
        </w:rPr>
        <w:t>多个</w:t>
      </w:r>
      <w:r w:rsidRPr="009E4C20">
        <w:rPr>
          <w:rFonts w:eastAsia="仿宋_GB2312" w:hint="eastAsia"/>
          <w:sz w:val="24"/>
          <w:vertAlign w:val="superscript"/>
        </w:rPr>
        <w:t>[</w:t>
      </w:r>
      <w:r w:rsidRPr="009E4C20">
        <w:rPr>
          <w:rFonts w:eastAsia="仿宋_GB2312"/>
          <w:sz w:val="24"/>
          <w:vertAlign w:val="superscript"/>
        </w:rPr>
        <w:t>1</w:t>
      </w:r>
      <w:r w:rsidRPr="009E4C20">
        <w:rPr>
          <w:rFonts w:eastAsia="仿宋_GB2312" w:hint="eastAsia"/>
          <w:sz w:val="24"/>
          <w:vertAlign w:val="superscript"/>
        </w:rPr>
        <w:t>]</w:t>
      </w:r>
      <w:r w:rsidRPr="009E4C20">
        <w:rPr>
          <w:rFonts w:eastAsia="仿宋_GB2312"/>
          <w:sz w:val="24"/>
        </w:rPr>
        <w:t>。</w:t>
      </w:r>
      <w:r w:rsidRPr="009E4C20">
        <w:rPr>
          <w:rFonts w:eastAsia="仿宋_GB2312"/>
          <w:sz w:val="24"/>
        </w:rPr>
        <w:t>IEC TC57 WG10</w:t>
      </w:r>
      <w:r w:rsidRPr="009E4C20">
        <w:rPr>
          <w:rFonts w:eastAsia="仿宋_GB2312"/>
          <w:sz w:val="24"/>
        </w:rPr>
        <w:t>对基于</w:t>
      </w:r>
      <w:r w:rsidRPr="009E4C20">
        <w:rPr>
          <w:rFonts w:eastAsia="仿宋_GB2312"/>
          <w:sz w:val="24"/>
        </w:rPr>
        <w:t>IEC 61850-6Ed1.0</w:t>
      </w:r>
      <w:r w:rsidRPr="009E4C20">
        <w:rPr>
          <w:rFonts w:eastAsia="仿宋_GB2312"/>
          <w:sz w:val="24"/>
        </w:rPr>
        <w:t>的工程实践进行了总结，在原有４种模型文件的基础上，</w:t>
      </w:r>
      <w:r w:rsidRPr="009E4C20">
        <w:rPr>
          <w:rFonts w:eastAsia="仿宋_GB2312"/>
          <w:sz w:val="24"/>
        </w:rPr>
        <w:t>IEC 61850 Ed2.0</w:t>
      </w:r>
      <w:r w:rsidRPr="009E4C20">
        <w:rPr>
          <w:rFonts w:eastAsia="仿宋_GB2312"/>
          <w:sz w:val="24"/>
        </w:rPr>
        <w:t>又新增了</w:t>
      </w:r>
      <w:r w:rsidRPr="009E4C20">
        <w:rPr>
          <w:rFonts w:eastAsia="仿宋_GB2312"/>
          <w:sz w:val="24"/>
        </w:rPr>
        <w:t>2</w:t>
      </w:r>
      <w:r w:rsidRPr="009E4C20">
        <w:rPr>
          <w:rFonts w:eastAsia="仿宋_GB2312"/>
          <w:sz w:val="24"/>
        </w:rPr>
        <w:t>种模型文件，使变电站系统的配置过程得到进一步优化。同时为了兼容现行电力自动化系统的多种通信协议，扩展了特定通信服务映射</w:t>
      </w:r>
      <w:r w:rsidRPr="009E4C20">
        <w:rPr>
          <w:rFonts w:eastAsia="仿宋_GB2312"/>
          <w:sz w:val="24"/>
        </w:rPr>
        <w:t>SCSM</w:t>
      </w:r>
      <w:r w:rsidR="00902401">
        <w:rPr>
          <w:rFonts w:eastAsia="仿宋_GB2312"/>
          <w:sz w:val="24"/>
        </w:rPr>
        <w:t>部分，并于</w:t>
      </w:r>
      <w:r w:rsidRPr="009E4C20">
        <w:rPr>
          <w:rFonts w:eastAsia="仿宋_GB2312"/>
          <w:sz w:val="24"/>
        </w:rPr>
        <w:t>2008</w:t>
      </w:r>
      <w:r w:rsidRPr="009E4C20">
        <w:rPr>
          <w:rFonts w:eastAsia="仿宋_GB2312"/>
          <w:sz w:val="24"/>
        </w:rPr>
        <w:t>年发布了《</w:t>
      </w:r>
      <w:r w:rsidRPr="009E4C20">
        <w:rPr>
          <w:rFonts w:eastAsia="仿宋_GB2312"/>
          <w:sz w:val="24"/>
        </w:rPr>
        <w:t>IEC61850</w:t>
      </w:r>
      <w:r w:rsidRPr="009E4C20">
        <w:rPr>
          <w:rFonts w:eastAsia="仿宋_GB2312"/>
          <w:sz w:val="24"/>
        </w:rPr>
        <w:t>与</w:t>
      </w:r>
      <w:r w:rsidRPr="009E4C20">
        <w:rPr>
          <w:rFonts w:eastAsia="仿宋_GB2312"/>
          <w:sz w:val="24"/>
        </w:rPr>
        <w:t>IEC60870-5-101/104</w:t>
      </w:r>
      <w:r w:rsidRPr="009E4C20">
        <w:rPr>
          <w:rFonts w:eastAsia="仿宋_GB2312"/>
          <w:sz w:val="24"/>
        </w:rPr>
        <w:t>的数据映射》技术规范，目前已经开始陆续制定与</w:t>
      </w:r>
      <w:r w:rsidRPr="009E4C20">
        <w:rPr>
          <w:rFonts w:eastAsia="仿宋_GB2312"/>
          <w:sz w:val="24"/>
        </w:rPr>
        <w:t>WebService</w:t>
      </w:r>
      <w:r w:rsidRPr="009E4C20">
        <w:rPr>
          <w:rFonts w:eastAsia="仿宋_GB2312"/>
          <w:sz w:val="24"/>
        </w:rPr>
        <w:t>、</w:t>
      </w:r>
      <w:r w:rsidRPr="009E4C20">
        <w:rPr>
          <w:rFonts w:eastAsia="仿宋_GB2312"/>
          <w:sz w:val="24"/>
        </w:rPr>
        <w:t>ModBus</w:t>
      </w:r>
      <w:r w:rsidRPr="009E4C20">
        <w:rPr>
          <w:rFonts w:eastAsia="仿宋_GB2312"/>
          <w:sz w:val="24"/>
        </w:rPr>
        <w:t>、</w:t>
      </w:r>
      <w:r w:rsidRPr="009E4C20">
        <w:rPr>
          <w:rFonts w:eastAsia="仿宋_GB2312"/>
          <w:sz w:val="24"/>
        </w:rPr>
        <w:t>DNP3.0</w:t>
      </w:r>
      <w:r w:rsidRPr="009E4C20">
        <w:rPr>
          <w:rFonts w:eastAsia="仿宋_GB2312"/>
          <w:sz w:val="24"/>
        </w:rPr>
        <w:t>等的通信映射规范。在标准的一致性测试方面，</w:t>
      </w:r>
      <w:r w:rsidRPr="009E4C20">
        <w:rPr>
          <w:rFonts w:eastAsia="仿宋_GB2312"/>
          <w:sz w:val="24"/>
        </w:rPr>
        <w:t>IEC 61850-10 Ed2.0</w:t>
      </w:r>
      <w:r w:rsidRPr="009E4C20">
        <w:rPr>
          <w:rFonts w:eastAsia="仿宋_GB2312"/>
          <w:sz w:val="24"/>
        </w:rPr>
        <w:t>在第一版的基础上对测试内容和案例都进行了丰富和完善，可以提供包括服务器、客户端、工程配置工具、延时性能等更加全面的一致性测试要求。目前国内外一些主流厂商均已开发出支持</w:t>
      </w:r>
      <w:r w:rsidRPr="009E4C20">
        <w:rPr>
          <w:rFonts w:eastAsia="仿宋_GB2312"/>
          <w:sz w:val="24"/>
        </w:rPr>
        <w:t xml:space="preserve">IEC </w:t>
      </w:r>
      <w:r w:rsidRPr="009E4C20">
        <w:rPr>
          <w:rFonts w:eastAsia="仿宋_GB2312"/>
          <w:sz w:val="24"/>
        </w:rPr>
        <w:lastRenderedPageBreak/>
        <w:t>61850 Ed2.0</w:t>
      </w:r>
      <w:r w:rsidRPr="009E4C20">
        <w:rPr>
          <w:rFonts w:eastAsia="仿宋_GB2312"/>
          <w:sz w:val="24"/>
        </w:rPr>
        <w:t>标准的产品</w:t>
      </w:r>
      <w:r w:rsidRPr="009E4C20">
        <w:rPr>
          <w:rFonts w:eastAsia="仿宋_GB2312" w:hint="eastAsia"/>
          <w:sz w:val="24"/>
          <w:vertAlign w:val="superscript"/>
        </w:rPr>
        <w:t>[</w:t>
      </w:r>
      <w:r w:rsidRPr="009E4C20">
        <w:rPr>
          <w:rFonts w:eastAsia="仿宋_GB2312"/>
          <w:sz w:val="24"/>
          <w:vertAlign w:val="superscript"/>
        </w:rPr>
        <w:t>6</w:t>
      </w:r>
      <w:r w:rsidRPr="009E4C20">
        <w:rPr>
          <w:rFonts w:eastAsia="仿宋_GB2312" w:hint="eastAsia"/>
          <w:sz w:val="24"/>
          <w:vertAlign w:val="superscript"/>
        </w:rPr>
        <w:t>]</w:t>
      </w:r>
      <w:r w:rsidRPr="009E4C20">
        <w:rPr>
          <w:rFonts w:eastAsia="仿宋_GB2312"/>
          <w:sz w:val="24"/>
          <w:vertAlign w:val="superscript"/>
        </w:rPr>
        <w:t>[7]</w:t>
      </w:r>
      <w:r w:rsidRPr="009E4C20">
        <w:rPr>
          <w:rFonts w:eastAsia="仿宋_GB2312"/>
          <w:sz w:val="24"/>
        </w:rPr>
        <w:t>，</w:t>
      </w:r>
      <w:r w:rsidRPr="009E4C20">
        <w:rPr>
          <w:rFonts w:eastAsia="仿宋_GB2312"/>
          <w:sz w:val="24"/>
        </w:rPr>
        <w:t xml:space="preserve"> 2015</w:t>
      </w:r>
      <w:r w:rsidRPr="009E4C20">
        <w:rPr>
          <w:rFonts w:eastAsia="仿宋_GB2312"/>
          <w:sz w:val="24"/>
        </w:rPr>
        <w:t>年</w:t>
      </w:r>
      <w:r w:rsidRPr="009E4C20">
        <w:rPr>
          <w:rFonts w:eastAsia="仿宋_GB2312"/>
          <w:sz w:val="24"/>
        </w:rPr>
        <w:t>10</w:t>
      </w:r>
      <w:r w:rsidRPr="009E4C20">
        <w:rPr>
          <w:rFonts w:eastAsia="仿宋_GB2312"/>
          <w:sz w:val="24"/>
        </w:rPr>
        <w:t>月</w:t>
      </w:r>
      <w:r w:rsidRPr="009E4C20">
        <w:rPr>
          <w:rFonts w:eastAsia="仿宋_GB2312"/>
          <w:sz w:val="24"/>
        </w:rPr>
        <w:t>UCA</w:t>
      </w:r>
      <w:r w:rsidRPr="009E4C20">
        <w:rPr>
          <w:rFonts w:eastAsia="仿宋_GB2312"/>
          <w:sz w:val="24"/>
        </w:rPr>
        <w:t>组织的全球第三次</w:t>
      </w:r>
      <w:r w:rsidRPr="009E4C20">
        <w:rPr>
          <w:rFonts w:eastAsia="仿宋_GB2312"/>
          <w:sz w:val="24"/>
        </w:rPr>
        <w:t>IEC61850</w:t>
      </w:r>
      <w:r w:rsidRPr="009E4C20">
        <w:rPr>
          <w:rFonts w:eastAsia="仿宋_GB2312"/>
          <w:sz w:val="24"/>
        </w:rPr>
        <w:t>互操作实验，欧洲的</w:t>
      </w:r>
      <w:r w:rsidRPr="009E4C20">
        <w:rPr>
          <w:rFonts w:eastAsia="仿宋_GB2312"/>
          <w:sz w:val="24"/>
        </w:rPr>
        <w:t>ABB</w:t>
      </w:r>
      <w:r w:rsidRPr="009E4C20">
        <w:rPr>
          <w:rFonts w:eastAsia="仿宋_GB2312"/>
          <w:sz w:val="24"/>
        </w:rPr>
        <w:t>、</w:t>
      </w:r>
      <w:r w:rsidRPr="009E4C20">
        <w:rPr>
          <w:rFonts w:eastAsia="仿宋_GB2312"/>
          <w:sz w:val="24"/>
        </w:rPr>
        <w:t>SEMENSE</w:t>
      </w:r>
      <w:r w:rsidRPr="009E4C20">
        <w:rPr>
          <w:rFonts w:eastAsia="仿宋_GB2312"/>
          <w:sz w:val="24"/>
        </w:rPr>
        <w:t>、</w:t>
      </w:r>
      <w:r w:rsidRPr="009E4C20">
        <w:rPr>
          <w:rFonts w:eastAsia="仿宋_GB2312"/>
          <w:sz w:val="24"/>
        </w:rPr>
        <w:t>ALSTOM</w:t>
      </w:r>
      <w:r w:rsidRPr="009E4C20">
        <w:rPr>
          <w:rFonts w:eastAsia="仿宋_GB2312"/>
          <w:sz w:val="24"/>
        </w:rPr>
        <w:t>、</w:t>
      </w:r>
      <w:r w:rsidRPr="009E4C20">
        <w:rPr>
          <w:rFonts w:eastAsia="仿宋_GB2312"/>
          <w:sz w:val="24"/>
        </w:rPr>
        <w:t>Schneider</w:t>
      </w:r>
      <w:r w:rsidRPr="009E4C20">
        <w:rPr>
          <w:rFonts w:eastAsia="仿宋_GB2312"/>
          <w:sz w:val="24"/>
        </w:rPr>
        <w:t>、美国的</w:t>
      </w:r>
      <w:r w:rsidRPr="009E4C20">
        <w:rPr>
          <w:rFonts w:eastAsia="仿宋_GB2312"/>
          <w:sz w:val="24"/>
        </w:rPr>
        <w:t>GE</w:t>
      </w:r>
      <w:r w:rsidRPr="009E4C20">
        <w:rPr>
          <w:rFonts w:eastAsia="仿宋_GB2312"/>
          <w:sz w:val="24"/>
        </w:rPr>
        <w:t>、</w:t>
      </w:r>
      <w:r w:rsidRPr="009E4C20">
        <w:rPr>
          <w:rFonts w:eastAsia="仿宋_GB2312"/>
          <w:sz w:val="24"/>
        </w:rPr>
        <w:t>SEL</w:t>
      </w:r>
      <w:r w:rsidRPr="009E4C20">
        <w:rPr>
          <w:rFonts w:eastAsia="仿宋_GB2312"/>
          <w:sz w:val="24"/>
        </w:rPr>
        <w:t>公司、日本</w:t>
      </w:r>
      <w:r w:rsidRPr="009E4C20">
        <w:rPr>
          <w:rFonts w:eastAsia="仿宋_GB2312"/>
          <w:sz w:val="24"/>
        </w:rPr>
        <w:t>Toshiba</w:t>
      </w:r>
      <w:r w:rsidRPr="009E4C20">
        <w:rPr>
          <w:rFonts w:eastAsia="仿宋_GB2312"/>
          <w:sz w:val="24"/>
        </w:rPr>
        <w:t>、中国南瑞继保等作为代表商家参与。</w:t>
      </w:r>
      <w:r w:rsidRPr="009E4C20">
        <w:rPr>
          <w:rFonts w:eastAsia="仿宋_GB2312"/>
          <w:b/>
          <w:sz w:val="24"/>
        </w:rPr>
        <w:t>从实验结果来看，大部分厂商的产品还仅是对</w:t>
      </w:r>
      <w:r w:rsidRPr="009E4C20">
        <w:rPr>
          <w:rFonts w:eastAsia="仿宋_GB2312"/>
          <w:b/>
          <w:sz w:val="24"/>
        </w:rPr>
        <w:t>IEC 61850 Ed2.0</w:t>
      </w:r>
      <w:r w:rsidRPr="009E4C20">
        <w:rPr>
          <w:rFonts w:eastAsia="仿宋_GB2312"/>
          <w:b/>
          <w:sz w:val="24"/>
        </w:rPr>
        <w:t>标准的部分支持</w:t>
      </w:r>
      <w:r w:rsidRPr="009E4C20">
        <w:rPr>
          <w:rFonts w:eastAsia="仿宋_GB2312" w:hint="eastAsia"/>
          <w:b/>
          <w:sz w:val="24"/>
        </w:rPr>
        <w:t>，</w:t>
      </w:r>
      <w:r w:rsidRPr="009E4C20">
        <w:rPr>
          <w:rFonts w:eastAsia="仿宋_GB2312"/>
          <w:b/>
          <w:sz w:val="24"/>
        </w:rPr>
        <w:t>2.0</w:t>
      </w:r>
      <w:r w:rsidR="00902401">
        <w:rPr>
          <w:rFonts w:eastAsia="仿宋_GB2312"/>
          <w:b/>
          <w:sz w:val="24"/>
        </w:rPr>
        <w:t>的模型厂家基本都支持</w:t>
      </w:r>
      <w:r w:rsidR="00902401">
        <w:rPr>
          <w:rFonts w:eastAsia="仿宋_GB2312" w:hint="eastAsia"/>
          <w:b/>
          <w:sz w:val="24"/>
        </w:rPr>
        <w:t>，</w:t>
      </w:r>
      <w:r w:rsidR="00902401">
        <w:rPr>
          <w:rFonts w:eastAsia="仿宋_GB2312"/>
          <w:b/>
          <w:sz w:val="24"/>
        </w:rPr>
        <w:t>但服务未全部实现</w:t>
      </w:r>
      <w:r w:rsidR="00902401">
        <w:rPr>
          <w:rFonts w:eastAsia="仿宋_GB2312" w:hint="eastAsia"/>
          <w:b/>
          <w:sz w:val="24"/>
        </w:rPr>
        <w:t>，</w:t>
      </w:r>
      <w:r w:rsidRPr="009E4C20">
        <w:rPr>
          <w:rFonts w:eastAsia="仿宋_GB2312"/>
          <w:b/>
          <w:sz w:val="24"/>
        </w:rPr>
        <w:t>SCL</w:t>
      </w:r>
      <w:r w:rsidRPr="009E4C20">
        <w:rPr>
          <w:rFonts w:eastAsia="仿宋_GB2312"/>
          <w:b/>
          <w:sz w:val="24"/>
        </w:rPr>
        <w:t>配置工具还存在互操作问题。</w:t>
      </w:r>
    </w:p>
    <w:p w:rsidR="00515B59" w:rsidRPr="009E4C20" w:rsidRDefault="00515B59" w:rsidP="00515B59">
      <w:pPr>
        <w:spacing w:line="360" w:lineRule="auto"/>
        <w:ind w:firstLineChars="200" w:firstLine="482"/>
        <w:rPr>
          <w:rFonts w:eastAsia="仿宋_GB2312"/>
          <w:b/>
          <w:sz w:val="24"/>
        </w:rPr>
      </w:pPr>
      <w:r w:rsidRPr="009E4C20">
        <w:rPr>
          <w:rFonts w:eastAsia="仿宋_GB2312"/>
          <w:b/>
          <w:sz w:val="24"/>
        </w:rPr>
        <w:t xml:space="preserve">IEC TC57 </w:t>
      </w:r>
      <w:r w:rsidRPr="009E4C20">
        <w:rPr>
          <w:rFonts w:eastAsia="仿宋_GB2312"/>
          <w:b/>
          <w:sz w:val="24"/>
        </w:rPr>
        <w:t>从</w:t>
      </w:r>
      <w:r w:rsidRPr="009E4C20">
        <w:rPr>
          <w:rFonts w:eastAsia="仿宋_GB2312"/>
          <w:b/>
          <w:sz w:val="24"/>
        </w:rPr>
        <w:t>2012</w:t>
      </w:r>
      <w:r w:rsidRPr="009E4C20">
        <w:rPr>
          <w:rFonts w:eastAsia="仿宋_GB2312"/>
          <w:b/>
          <w:sz w:val="24"/>
        </w:rPr>
        <w:t>年开始制定</w:t>
      </w:r>
      <w:r w:rsidRPr="009E4C20">
        <w:rPr>
          <w:rFonts w:eastAsia="仿宋_GB2312"/>
          <w:b/>
          <w:sz w:val="24"/>
        </w:rPr>
        <w:t>61850</w:t>
      </w:r>
      <w:r w:rsidRPr="009E4C20">
        <w:rPr>
          <w:rFonts w:eastAsia="仿宋_GB2312"/>
          <w:b/>
          <w:sz w:val="24"/>
        </w:rPr>
        <w:t>应用于配电自动化（</w:t>
      </w:r>
      <w:r w:rsidRPr="009E4C20">
        <w:rPr>
          <w:rFonts w:eastAsia="仿宋_GB2312"/>
          <w:b/>
          <w:sz w:val="24"/>
        </w:rPr>
        <w:t>IEC61850-90-6</w:t>
      </w:r>
      <w:r w:rsidRPr="009E4C20">
        <w:rPr>
          <w:rFonts w:eastAsia="仿宋_GB2312"/>
          <w:b/>
          <w:sz w:val="24"/>
        </w:rPr>
        <w:t>）技术报告，目前该报告尚处于用例收集与分析阶段，</w:t>
      </w:r>
      <w:r w:rsidRPr="009E4C20">
        <w:rPr>
          <w:rFonts w:eastAsia="仿宋_GB2312"/>
          <w:sz w:val="24"/>
        </w:rPr>
        <w:t>国内电力企业也积极探索国内配电自动化应用</w:t>
      </w:r>
      <w:r w:rsidRPr="009E4C20">
        <w:rPr>
          <w:rFonts w:eastAsia="仿宋_GB2312"/>
          <w:sz w:val="24"/>
        </w:rPr>
        <w:t>IEC61850</w:t>
      </w:r>
      <w:r w:rsidRPr="009E4C20">
        <w:rPr>
          <w:rFonts w:eastAsia="仿宋_GB2312"/>
          <w:sz w:val="24"/>
        </w:rPr>
        <w:t>的技术框架</w:t>
      </w:r>
      <w:r w:rsidRPr="009E4C20">
        <w:rPr>
          <w:rFonts w:eastAsia="仿宋_GB2312" w:hint="eastAsia"/>
          <w:sz w:val="24"/>
          <w:vertAlign w:val="superscript"/>
        </w:rPr>
        <w:t>[</w:t>
      </w:r>
      <w:r w:rsidRPr="009E4C20">
        <w:rPr>
          <w:rFonts w:eastAsia="仿宋_GB2312"/>
          <w:sz w:val="24"/>
          <w:vertAlign w:val="superscript"/>
        </w:rPr>
        <w:t>8</w:t>
      </w:r>
      <w:r w:rsidRPr="009E4C20">
        <w:rPr>
          <w:rFonts w:eastAsia="仿宋_GB2312" w:hint="eastAsia"/>
          <w:sz w:val="24"/>
          <w:vertAlign w:val="superscript"/>
        </w:rPr>
        <w:t>]</w:t>
      </w:r>
      <w:r w:rsidRPr="009E4C20">
        <w:rPr>
          <w:rFonts w:eastAsia="仿宋_GB2312"/>
          <w:sz w:val="24"/>
        </w:rPr>
        <w:t>，包括配电终端即插即用、自描述、公共信息模型</w:t>
      </w:r>
      <w:r w:rsidRPr="009E4C20">
        <w:rPr>
          <w:rFonts w:eastAsia="仿宋_GB2312" w:hint="eastAsia"/>
          <w:sz w:val="24"/>
          <w:vertAlign w:val="superscript"/>
        </w:rPr>
        <w:t>[</w:t>
      </w:r>
      <w:r w:rsidRPr="009E4C20">
        <w:rPr>
          <w:rFonts w:eastAsia="仿宋_GB2312"/>
          <w:sz w:val="24"/>
          <w:vertAlign w:val="superscript"/>
        </w:rPr>
        <w:t>9</w:t>
      </w:r>
      <w:r w:rsidRPr="009E4C20">
        <w:rPr>
          <w:rFonts w:eastAsia="仿宋_GB2312" w:hint="eastAsia"/>
          <w:sz w:val="24"/>
          <w:vertAlign w:val="superscript"/>
        </w:rPr>
        <w:t>]</w:t>
      </w:r>
      <w:r w:rsidRPr="009E4C20">
        <w:rPr>
          <w:rFonts w:eastAsia="仿宋_GB2312"/>
          <w:sz w:val="24"/>
        </w:rPr>
        <w:t>、通信协议映射以及基于</w:t>
      </w:r>
      <w:r w:rsidRPr="009E4C20">
        <w:rPr>
          <w:rFonts w:eastAsia="仿宋_GB2312"/>
          <w:sz w:val="24"/>
        </w:rPr>
        <w:t>GOOSE</w:t>
      </w:r>
      <w:r w:rsidRPr="009E4C20">
        <w:rPr>
          <w:rFonts w:eastAsia="仿宋_GB2312"/>
          <w:sz w:val="24"/>
        </w:rPr>
        <w:t>的分布式</w:t>
      </w:r>
      <w:r w:rsidRPr="009E4C20">
        <w:rPr>
          <w:rFonts w:eastAsia="仿宋_GB2312"/>
          <w:sz w:val="24"/>
        </w:rPr>
        <w:t>FA</w:t>
      </w:r>
      <w:r w:rsidRPr="009E4C20">
        <w:rPr>
          <w:rFonts w:eastAsia="仿宋_GB2312"/>
          <w:sz w:val="24"/>
        </w:rPr>
        <w:t>组网技术等。</w:t>
      </w:r>
      <w:r w:rsidRPr="009E4C20">
        <w:rPr>
          <w:rFonts w:eastAsia="仿宋_GB2312"/>
          <w:b/>
          <w:sz w:val="24"/>
        </w:rPr>
        <w:t>2013</w:t>
      </w:r>
      <w:r w:rsidRPr="009E4C20">
        <w:rPr>
          <w:rFonts w:eastAsia="仿宋_GB2312"/>
          <w:b/>
          <w:sz w:val="24"/>
        </w:rPr>
        <w:t>年</w:t>
      </w:r>
      <w:r w:rsidRPr="009E4C20">
        <w:rPr>
          <w:rFonts w:eastAsia="仿宋_GB2312"/>
          <w:b/>
          <w:sz w:val="24"/>
        </w:rPr>
        <w:t>8</w:t>
      </w:r>
      <w:r w:rsidRPr="009E4C20">
        <w:rPr>
          <w:rFonts w:eastAsia="仿宋_GB2312"/>
          <w:b/>
          <w:sz w:val="24"/>
        </w:rPr>
        <w:t>月，公司委托中国电科院开展《配电自动化终端应用</w:t>
      </w:r>
      <w:r w:rsidRPr="009E4C20">
        <w:rPr>
          <w:rFonts w:eastAsia="仿宋_GB2312"/>
          <w:b/>
          <w:sz w:val="24"/>
        </w:rPr>
        <w:t>IEC61850</w:t>
      </w:r>
      <w:r w:rsidRPr="009E4C20">
        <w:rPr>
          <w:rFonts w:eastAsia="仿宋_GB2312"/>
          <w:b/>
          <w:sz w:val="24"/>
        </w:rPr>
        <w:t>技术规范》的编制和研究工作</w:t>
      </w:r>
      <w:r w:rsidRPr="009E4C20">
        <w:rPr>
          <w:rFonts w:eastAsia="仿宋_GB2312" w:hint="eastAsia"/>
          <w:sz w:val="24"/>
          <w:vertAlign w:val="superscript"/>
        </w:rPr>
        <w:t>[</w:t>
      </w:r>
      <w:r w:rsidRPr="009E4C20">
        <w:rPr>
          <w:rFonts w:eastAsia="仿宋_GB2312"/>
          <w:sz w:val="24"/>
          <w:vertAlign w:val="superscript"/>
        </w:rPr>
        <w:t>10-12</w:t>
      </w:r>
      <w:r w:rsidRPr="009E4C20">
        <w:rPr>
          <w:rFonts w:eastAsia="仿宋_GB2312" w:hint="eastAsia"/>
          <w:sz w:val="24"/>
          <w:vertAlign w:val="superscript"/>
        </w:rPr>
        <w:t>]</w:t>
      </w:r>
      <w:r w:rsidRPr="009E4C20">
        <w:rPr>
          <w:rFonts w:eastAsia="仿宋_GB2312"/>
          <w:sz w:val="24"/>
          <w:vertAlign w:val="superscript"/>
        </w:rPr>
        <w:t>[15]</w:t>
      </w:r>
      <w:r w:rsidRPr="009E4C20">
        <w:rPr>
          <w:rFonts w:eastAsia="仿宋_GB2312"/>
          <w:sz w:val="24"/>
        </w:rPr>
        <w:t>，论证变电与配电领域在应用</w:t>
      </w:r>
      <w:r w:rsidRPr="009E4C20">
        <w:rPr>
          <w:rFonts w:eastAsia="仿宋_GB2312"/>
          <w:sz w:val="24"/>
        </w:rPr>
        <w:t>IEC61850</w:t>
      </w:r>
      <w:r w:rsidRPr="009E4C20">
        <w:rPr>
          <w:rFonts w:eastAsia="仿宋_GB2312"/>
          <w:sz w:val="24"/>
        </w:rPr>
        <w:t>标准的差异化需求，初步提出了</w:t>
      </w:r>
      <w:r w:rsidRPr="009E4C20">
        <w:rPr>
          <w:rFonts w:eastAsia="仿宋_GB2312"/>
          <w:sz w:val="24"/>
        </w:rPr>
        <w:t>IEC61850</w:t>
      </w:r>
      <w:r w:rsidRPr="009E4C20">
        <w:rPr>
          <w:rFonts w:eastAsia="仿宋_GB2312"/>
          <w:sz w:val="24"/>
        </w:rPr>
        <w:t>应用于配电网的技术思路</w:t>
      </w:r>
      <w:r w:rsidRPr="009E4C20">
        <w:rPr>
          <w:rFonts w:eastAsia="仿宋_GB2312" w:hint="eastAsia"/>
          <w:sz w:val="24"/>
          <w:vertAlign w:val="superscript"/>
        </w:rPr>
        <w:t>[</w:t>
      </w:r>
      <w:r w:rsidRPr="009E4C20">
        <w:rPr>
          <w:rFonts w:eastAsia="仿宋_GB2312"/>
          <w:sz w:val="24"/>
          <w:vertAlign w:val="superscript"/>
        </w:rPr>
        <w:t>9</w:t>
      </w:r>
      <w:r w:rsidRPr="009E4C20">
        <w:rPr>
          <w:rFonts w:eastAsia="仿宋_GB2312" w:hint="eastAsia"/>
          <w:sz w:val="24"/>
          <w:vertAlign w:val="superscript"/>
        </w:rPr>
        <w:t>]</w:t>
      </w:r>
      <w:r w:rsidRPr="009E4C20">
        <w:rPr>
          <w:rFonts w:eastAsia="仿宋_GB2312"/>
          <w:sz w:val="24"/>
        </w:rPr>
        <w:t>，认为</w:t>
      </w:r>
      <w:r w:rsidRPr="009E4C20">
        <w:rPr>
          <w:rFonts w:eastAsia="仿宋_GB2312"/>
          <w:sz w:val="24"/>
        </w:rPr>
        <w:t>IEC61850</w:t>
      </w:r>
      <w:r w:rsidRPr="009E4C20">
        <w:rPr>
          <w:rFonts w:eastAsia="仿宋_GB2312"/>
          <w:sz w:val="24"/>
        </w:rPr>
        <w:t>第一版的</w:t>
      </w:r>
      <w:r w:rsidRPr="009E4C20">
        <w:rPr>
          <w:rFonts w:eastAsia="仿宋_GB2312"/>
          <w:sz w:val="24"/>
        </w:rPr>
        <w:t>MMS</w:t>
      </w:r>
      <w:r w:rsidRPr="009E4C20">
        <w:rPr>
          <w:rFonts w:eastAsia="仿宋_GB2312"/>
          <w:sz w:val="24"/>
        </w:rPr>
        <w:t>协议并不适用于配网，应借鉴</w:t>
      </w:r>
      <w:r w:rsidRPr="009E4C20">
        <w:rPr>
          <w:rFonts w:eastAsia="仿宋_GB2312"/>
          <w:sz w:val="24"/>
        </w:rPr>
        <w:t>IEC61400-3</w:t>
      </w:r>
      <w:r w:rsidRPr="009E4C20">
        <w:rPr>
          <w:rFonts w:eastAsia="仿宋_GB2312"/>
          <w:sz w:val="24"/>
        </w:rPr>
        <w:t>《风电厂监视与控制网络通信》提出的轻量级</w:t>
      </w:r>
      <w:r w:rsidRPr="009E4C20">
        <w:rPr>
          <w:rFonts w:eastAsia="仿宋_GB2312"/>
          <w:sz w:val="24"/>
        </w:rPr>
        <w:t>WebService</w:t>
      </w:r>
      <w:r w:rsidRPr="009E4C20">
        <w:rPr>
          <w:rFonts w:eastAsia="仿宋_GB2312"/>
          <w:sz w:val="24"/>
        </w:rPr>
        <w:t>协议构建配电自动化通信网络，同时应继承</w:t>
      </w:r>
      <w:r w:rsidRPr="009E4C20">
        <w:rPr>
          <w:rFonts w:eastAsia="仿宋_GB2312"/>
          <w:sz w:val="24"/>
        </w:rPr>
        <w:t>IEC61850-80-1</w:t>
      </w:r>
      <w:r w:rsidRPr="009E4C20">
        <w:rPr>
          <w:rFonts w:eastAsia="仿宋_GB2312"/>
          <w:sz w:val="24"/>
        </w:rPr>
        <w:t>《</w:t>
      </w:r>
      <w:r w:rsidRPr="009E4C20">
        <w:rPr>
          <w:rFonts w:eastAsia="仿宋_GB2312"/>
          <w:sz w:val="24"/>
        </w:rPr>
        <w:t>IEC61850</w:t>
      </w:r>
      <w:r w:rsidRPr="009E4C20">
        <w:rPr>
          <w:rFonts w:eastAsia="仿宋_GB2312"/>
          <w:sz w:val="24"/>
        </w:rPr>
        <w:t>与</w:t>
      </w:r>
      <w:r w:rsidRPr="009E4C20">
        <w:rPr>
          <w:rFonts w:eastAsia="仿宋_GB2312"/>
          <w:sz w:val="24"/>
        </w:rPr>
        <w:t>IEC60870-5-101/104</w:t>
      </w:r>
      <w:r w:rsidRPr="009E4C20">
        <w:rPr>
          <w:rFonts w:eastAsia="仿宋_GB2312"/>
          <w:sz w:val="24"/>
        </w:rPr>
        <w:t>的数据映射》以兼容现有技术、保护配网现有资产投入</w:t>
      </w:r>
      <w:r w:rsidR="00D80A18">
        <w:rPr>
          <w:rFonts w:eastAsia="仿宋_GB2312" w:hint="eastAsia"/>
          <w:sz w:val="24"/>
        </w:rPr>
        <w:t>。</w:t>
      </w:r>
      <w:r w:rsidRPr="009E4C20">
        <w:rPr>
          <w:rFonts w:eastAsia="仿宋_GB2312"/>
          <w:sz w:val="24"/>
        </w:rPr>
        <w:t>另外，鉴于配网点多面广的特点，还应发展配电终端的</w:t>
      </w:r>
      <w:r w:rsidRPr="009E4C20">
        <w:rPr>
          <w:rFonts w:eastAsia="仿宋_GB2312"/>
          <w:sz w:val="24"/>
        </w:rPr>
        <w:t>“</w:t>
      </w:r>
      <w:r w:rsidRPr="009E4C20">
        <w:rPr>
          <w:rFonts w:eastAsia="仿宋_GB2312"/>
          <w:sz w:val="24"/>
        </w:rPr>
        <w:t>即插即用</w:t>
      </w:r>
      <w:r w:rsidRPr="009E4C20">
        <w:rPr>
          <w:rFonts w:eastAsia="仿宋_GB2312"/>
          <w:sz w:val="24"/>
        </w:rPr>
        <w:t>”</w:t>
      </w:r>
      <w:r w:rsidRPr="009E4C20">
        <w:rPr>
          <w:rFonts w:eastAsia="仿宋_GB2312"/>
          <w:sz w:val="24"/>
        </w:rPr>
        <w:t>技术，提升配电主站与终端之间的自动识别与信息交互能力。同年</w:t>
      </w:r>
      <w:r w:rsidRPr="009E4C20">
        <w:rPr>
          <w:rFonts w:eastAsia="仿宋_GB2312"/>
          <w:sz w:val="24"/>
        </w:rPr>
        <w:t>11</w:t>
      </w:r>
      <w:r w:rsidRPr="009E4C20">
        <w:rPr>
          <w:rFonts w:eastAsia="仿宋_GB2312"/>
          <w:sz w:val="24"/>
        </w:rPr>
        <w:t>月召集主流厂家对拟采取的技术路线进行了试验论证，实验结果表明该思路可以满足配电自动化系统的网络通信需求。目前，部分电力厂商已基于上述技术方案开发出支持</w:t>
      </w:r>
      <w:r w:rsidRPr="009E4C20">
        <w:rPr>
          <w:rFonts w:eastAsia="仿宋_GB2312"/>
          <w:sz w:val="24"/>
        </w:rPr>
        <w:t>IEC 61850</w:t>
      </w:r>
      <w:r w:rsidRPr="009E4C20">
        <w:rPr>
          <w:rFonts w:eastAsia="仿宋_GB2312"/>
          <w:sz w:val="24"/>
        </w:rPr>
        <w:t>的终端产品样机</w:t>
      </w:r>
      <w:r w:rsidRPr="009E4C20">
        <w:rPr>
          <w:rFonts w:eastAsia="仿宋_GB2312" w:hint="eastAsia"/>
          <w:sz w:val="24"/>
          <w:vertAlign w:val="superscript"/>
        </w:rPr>
        <w:t>[</w:t>
      </w:r>
      <w:r w:rsidRPr="009E4C20">
        <w:rPr>
          <w:rFonts w:eastAsia="仿宋_GB2312"/>
          <w:sz w:val="24"/>
          <w:vertAlign w:val="superscript"/>
        </w:rPr>
        <w:t>13</w:t>
      </w:r>
      <w:r w:rsidRPr="009E4C20">
        <w:rPr>
          <w:rFonts w:eastAsia="仿宋_GB2312" w:hint="eastAsia"/>
          <w:sz w:val="24"/>
          <w:vertAlign w:val="superscript"/>
        </w:rPr>
        <w:t>]</w:t>
      </w:r>
      <w:r w:rsidRPr="009E4C20">
        <w:rPr>
          <w:rFonts w:eastAsia="仿宋_GB2312"/>
          <w:sz w:val="24"/>
        </w:rPr>
        <w:t>，并开展了挂网试运行工作。</w:t>
      </w:r>
      <w:r w:rsidRPr="009E4C20">
        <w:rPr>
          <w:rFonts w:eastAsia="仿宋_GB2312"/>
          <w:b/>
          <w:sz w:val="24"/>
        </w:rPr>
        <w:t>总体而言，国内外在</w:t>
      </w:r>
      <w:r w:rsidRPr="009E4C20">
        <w:rPr>
          <w:rFonts w:eastAsia="仿宋_GB2312"/>
          <w:b/>
          <w:sz w:val="24"/>
        </w:rPr>
        <w:t>IEC 61850</w:t>
      </w:r>
      <w:r w:rsidRPr="009E4C20">
        <w:rPr>
          <w:rFonts w:eastAsia="仿宋_GB2312"/>
          <w:b/>
          <w:sz w:val="24"/>
        </w:rPr>
        <w:t>应用</w:t>
      </w:r>
      <w:r w:rsidR="00D80A18">
        <w:rPr>
          <w:rFonts w:eastAsia="仿宋_GB2312"/>
          <w:b/>
          <w:sz w:val="24"/>
        </w:rPr>
        <w:t>于</w:t>
      </w:r>
      <w:r w:rsidRPr="009E4C20">
        <w:rPr>
          <w:rFonts w:eastAsia="仿宋_GB2312"/>
          <w:b/>
          <w:sz w:val="24"/>
        </w:rPr>
        <w:t>配电自动化的研究水平基本同步且合作广泛积极，共同促进配电自动化</w:t>
      </w:r>
      <w:r w:rsidR="00E6772E">
        <w:rPr>
          <w:rFonts w:eastAsia="仿宋_GB2312"/>
          <w:b/>
          <w:sz w:val="24"/>
        </w:rPr>
        <w:t>领域</w:t>
      </w:r>
      <w:r w:rsidRPr="009E4C20">
        <w:rPr>
          <w:rFonts w:eastAsia="仿宋_GB2312"/>
          <w:b/>
          <w:sz w:val="24"/>
        </w:rPr>
        <w:t>IEC61850</w:t>
      </w:r>
      <w:r w:rsidRPr="009E4C20">
        <w:rPr>
          <w:rFonts w:eastAsia="仿宋_GB2312"/>
          <w:b/>
          <w:sz w:val="24"/>
        </w:rPr>
        <w:t>技术的应用。</w:t>
      </w:r>
    </w:p>
    <w:p w:rsidR="00515B59" w:rsidRPr="009E4C20" w:rsidRDefault="00515B59" w:rsidP="00BA53CA">
      <w:pPr>
        <w:adjustRightInd w:val="0"/>
        <w:snapToGrid w:val="0"/>
        <w:spacing w:beforeLines="50" w:before="120" w:afterLines="50" w:after="120" w:line="360" w:lineRule="auto"/>
        <w:outlineLvl w:val="1"/>
        <w:rPr>
          <w:rFonts w:eastAsia="仿宋_GB2312"/>
          <w:b/>
          <w:sz w:val="24"/>
        </w:rPr>
      </w:pPr>
      <w:r w:rsidRPr="009E4C20">
        <w:rPr>
          <w:rFonts w:eastAsia="仿宋_GB2312"/>
          <w:b/>
          <w:sz w:val="24"/>
        </w:rPr>
        <w:t>2.3</w:t>
      </w:r>
      <w:r w:rsidR="008C2FEE">
        <w:rPr>
          <w:rFonts w:eastAsia="仿宋_GB2312"/>
          <w:b/>
          <w:sz w:val="24"/>
        </w:rPr>
        <w:t xml:space="preserve"> </w:t>
      </w:r>
      <w:r w:rsidRPr="009E4C20">
        <w:rPr>
          <w:rFonts w:eastAsia="仿宋_GB2312"/>
          <w:b/>
          <w:sz w:val="24"/>
        </w:rPr>
        <w:t>分布式</w:t>
      </w:r>
      <w:r w:rsidRPr="009E4C20">
        <w:rPr>
          <w:rFonts w:eastAsia="仿宋_GB2312"/>
          <w:b/>
          <w:sz w:val="24"/>
        </w:rPr>
        <w:t>FA</w:t>
      </w:r>
      <w:r w:rsidRPr="009E4C20">
        <w:rPr>
          <w:rFonts w:eastAsia="仿宋_GB2312"/>
          <w:b/>
          <w:sz w:val="24"/>
        </w:rPr>
        <w:t>技术现状</w:t>
      </w:r>
    </w:p>
    <w:p w:rsidR="00515B59" w:rsidRPr="009E4C20" w:rsidRDefault="00515B59" w:rsidP="00515B59">
      <w:pPr>
        <w:adjustRightInd w:val="0"/>
        <w:snapToGrid w:val="0"/>
        <w:spacing w:line="360" w:lineRule="auto"/>
        <w:ind w:firstLineChars="200" w:firstLine="480"/>
        <w:rPr>
          <w:rFonts w:eastAsia="仿宋_GB2312"/>
          <w:sz w:val="24"/>
        </w:rPr>
      </w:pPr>
      <w:r w:rsidRPr="009E4C20">
        <w:rPr>
          <w:rFonts w:eastAsia="仿宋_GB2312"/>
          <w:sz w:val="24"/>
        </w:rPr>
        <w:t>配电网具有辐射型运行，配电网络之间关联度小的特点，非常适合采取就地的分布式故障处理方式</w:t>
      </w:r>
      <w:r w:rsidR="00B50F68">
        <w:fldChar w:fldCharType="begin"/>
      </w:r>
      <w:r w:rsidR="00B50F68">
        <w:instrText xml:space="preserve"> REF _Ref325382273 \r \h  \* MERGEFORMAT </w:instrText>
      </w:r>
      <w:r w:rsidR="00B50F68">
        <w:fldChar w:fldCharType="separate"/>
      </w:r>
      <w:r w:rsidR="00B55AC2" w:rsidRPr="00B55AC2">
        <w:rPr>
          <w:rFonts w:eastAsia="仿宋_GB2312"/>
          <w:sz w:val="24"/>
          <w:vertAlign w:val="superscript"/>
        </w:rPr>
        <w:t>[29]</w:t>
      </w:r>
      <w:r w:rsidR="00B50F68">
        <w:fldChar w:fldCharType="end"/>
      </w:r>
      <w:r w:rsidRPr="009E4C20">
        <w:rPr>
          <w:rFonts w:eastAsia="仿宋_GB2312"/>
          <w:sz w:val="24"/>
        </w:rPr>
        <w:t>。这种模式不需要主站而依靠智能开关设备相互配合就能达到故障隔离和健全区域恢复供电的目标。实际应用中分布式处理模式包括</w:t>
      </w:r>
      <w:r w:rsidRPr="009E4C20">
        <w:rPr>
          <w:rFonts w:eastAsia="仿宋_GB2312" w:hint="eastAsia"/>
          <w:sz w:val="24"/>
        </w:rPr>
        <w:t>：</w:t>
      </w:r>
      <w:r w:rsidRPr="009E4C20">
        <w:rPr>
          <w:rFonts w:eastAsia="仿宋_GB2312"/>
          <w:sz w:val="24"/>
        </w:rPr>
        <w:t>重合器分段器模式，广域保护模式（面保护模式），以及基于多代理系统（</w:t>
      </w:r>
      <w:r w:rsidRPr="009E4C20">
        <w:rPr>
          <w:rFonts w:eastAsia="仿宋_GB2312"/>
          <w:sz w:val="24"/>
        </w:rPr>
        <w:t>Multi-Agent System</w:t>
      </w:r>
      <w:r w:rsidRPr="009E4C20">
        <w:rPr>
          <w:rFonts w:eastAsia="仿宋_GB2312"/>
          <w:sz w:val="24"/>
        </w:rPr>
        <w:t>，</w:t>
      </w:r>
      <w:r w:rsidRPr="009E4C20">
        <w:rPr>
          <w:rFonts w:eastAsia="仿宋_GB2312"/>
          <w:sz w:val="24"/>
        </w:rPr>
        <w:t>MAS</w:t>
      </w:r>
      <w:r w:rsidRPr="009E4C20">
        <w:rPr>
          <w:rFonts w:eastAsia="仿宋_GB2312"/>
          <w:sz w:val="24"/>
        </w:rPr>
        <w:t>）的就地控制模式。</w:t>
      </w:r>
    </w:p>
    <w:p w:rsidR="00515B59" w:rsidRPr="009E4C20" w:rsidRDefault="00515B59" w:rsidP="00BA53CA">
      <w:pPr>
        <w:adjustRightInd w:val="0"/>
        <w:snapToGrid w:val="0"/>
        <w:spacing w:beforeLines="50" w:before="120" w:afterLines="50" w:after="120" w:line="360" w:lineRule="auto"/>
        <w:outlineLvl w:val="2"/>
        <w:rPr>
          <w:rFonts w:eastAsia="仿宋_GB2312"/>
          <w:b/>
          <w:bCs/>
          <w:sz w:val="24"/>
        </w:rPr>
      </w:pPr>
      <w:r w:rsidRPr="009E4C20">
        <w:rPr>
          <w:rFonts w:eastAsia="仿宋_GB2312" w:hint="eastAsia"/>
          <w:b/>
          <w:bCs/>
          <w:sz w:val="24"/>
        </w:rPr>
        <w:t>2</w:t>
      </w:r>
      <w:r w:rsidRPr="009E4C20">
        <w:rPr>
          <w:rFonts w:eastAsia="仿宋_GB2312"/>
          <w:b/>
          <w:bCs/>
          <w:sz w:val="24"/>
        </w:rPr>
        <w:t xml:space="preserve">.3.1 </w:t>
      </w:r>
      <w:r w:rsidRPr="009E4C20">
        <w:rPr>
          <w:rFonts w:eastAsia="仿宋_GB2312"/>
          <w:b/>
          <w:bCs/>
          <w:sz w:val="24"/>
        </w:rPr>
        <w:t>重合器分段器模式</w:t>
      </w:r>
    </w:p>
    <w:p w:rsidR="00515B59" w:rsidRPr="009E4C20" w:rsidRDefault="00515B59" w:rsidP="00515B59">
      <w:pPr>
        <w:adjustRightInd w:val="0"/>
        <w:snapToGrid w:val="0"/>
        <w:spacing w:line="360" w:lineRule="auto"/>
        <w:ind w:firstLineChars="200" w:firstLine="480"/>
        <w:rPr>
          <w:rFonts w:eastAsia="仿宋_GB2312"/>
          <w:sz w:val="24"/>
        </w:rPr>
      </w:pPr>
      <w:r w:rsidRPr="009E4C20">
        <w:rPr>
          <w:rFonts w:eastAsia="仿宋_GB2312"/>
          <w:sz w:val="24"/>
        </w:rPr>
        <w:t>依据智能开关设备之间配合方法的区别，重合器分段器模式又可以细分为重合器与电压时间型分段器配合模式</w:t>
      </w:r>
      <w:r w:rsidR="00B50F68">
        <w:fldChar w:fldCharType="begin"/>
      </w:r>
      <w:r w:rsidR="00B50F68">
        <w:instrText xml:space="preserve"> REF _Ref325381361 \r \h  \* MERGEFORMAT </w:instrText>
      </w:r>
      <w:r w:rsidR="00B50F68">
        <w:fldChar w:fldCharType="separate"/>
      </w:r>
      <w:r w:rsidR="00B55AC2" w:rsidRPr="00B55AC2">
        <w:rPr>
          <w:rFonts w:eastAsia="仿宋_GB2312"/>
          <w:sz w:val="24"/>
          <w:vertAlign w:val="superscript"/>
        </w:rPr>
        <w:t>[30]</w:t>
      </w:r>
      <w:r w:rsidR="00B50F68">
        <w:fldChar w:fldCharType="end"/>
      </w:r>
      <w:r w:rsidRPr="009E4C20">
        <w:rPr>
          <w:rFonts w:eastAsia="仿宋_GB2312"/>
          <w:sz w:val="24"/>
        </w:rPr>
        <w:t>、重合器与重合器配合模式</w:t>
      </w:r>
      <w:r w:rsidR="00B50F68">
        <w:fldChar w:fldCharType="begin"/>
      </w:r>
      <w:r w:rsidR="00B50F68">
        <w:instrText xml:space="preserve"> REF _Ref340081679 \r \h  \* MERGEFORMAT </w:instrText>
      </w:r>
      <w:r w:rsidR="00B50F68">
        <w:fldChar w:fldCharType="separate"/>
      </w:r>
      <w:r w:rsidR="00B55AC2" w:rsidRPr="00B55AC2">
        <w:rPr>
          <w:rFonts w:eastAsia="仿宋_GB2312"/>
          <w:sz w:val="24"/>
          <w:vertAlign w:val="superscript"/>
        </w:rPr>
        <w:t>[31]</w:t>
      </w:r>
      <w:r w:rsidR="00B50F68">
        <w:fldChar w:fldCharType="end"/>
      </w:r>
      <w:r w:rsidR="00B50F68">
        <w:fldChar w:fldCharType="begin"/>
      </w:r>
      <w:r w:rsidR="00B50F68">
        <w:instrText xml:space="preserve"> REF _Ref340081785 \r \h  \* MERGEFORMAT </w:instrText>
      </w:r>
      <w:r w:rsidR="00B50F68">
        <w:fldChar w:fldCharType="separate"/>
      </w:r>
      <w:r w:rsidR="00B55AC2" w:rsidRPr="00B55AC2">
        <w:rPr>
          <w:rFonts w:eastAsia="仿宋_GB2312"/>
          <w:sz w:val="24"/>
          <w:vertAlign w:val="superscript"/>
        </w:rPr>
        <w:t>[32]</w:t>
      </w:r>
      <w:r w:rsidR="00B50F68">
        <w:fldChar w:fldCharType="end"/>
      </w:r>
      <w:r w:rsidRPr="009E4C20">
        <w:rPr>
          <w:rFonts w:eastAsia="仿宋_GB2312"/>
          <w:sz w:val="24"/>
        </w:rPr>
        <w:t>、重合器与过流脉冲计数型分</w:t>
      </w:r>
      <w:r w:rsidRPr="009E4C20">
        <w:rPr>
          <w:rFonts w:eastAsia="仿宋_GB2312"/>
          <w:sz w:val="24"/>
        </w:rPr>
        <w:lastRenderedPageBreak/>
        <w:t>段器配合模式</w:t>
      </w:r>
      <w:r w:rsidR="00B50F68">
        <w:fldChar w:fldCharType="begin"/>
      </w:r>
      <w:r w:rsidR="00B50F68">
        <w:instrText xml:space="preserve"> REF _Ref340081679 \r \h  \* MERGEFORMAT </w:instrText>
      </w:r>
      <w:r w:rsidR="00B50F68">
        <w:fldChar w:fldCharType="separate"/>
      </w:r>
      <w:r w:rsidR="00B55AC2" w:rsidRPr="00B55AC2">
        <w:rPr>
          <w:rFonts w:eastAsia="仿宋_GB2312"/>
          <w:sz w:val="24"/>
          <w:vertAlign w:val="superscript"/>
        </w:rPr>
        <w:t>[31]</w:t>
      </w:r>
      <w:r w:rsidR="00B50F68">
        <w:fldChar w:fldCharType="end"/>
      </w:r>
      <w:r w:rsidRPr="009E4C20">
        <w:rPr>
          <w:rFonts w:eastAsia="仿宋_GB2312"/>
          <w:sz w:val="24"/>
        </w:rPr>
        <w:t>等。它们的基本特征是重合器与分段器依据本地配置及其采集的信息做出控制决策，决策过程不依赖于任何通信，通过时间或动作次数的整定，实现</w:t>
      </w:r>
      <w:r w:rsidRPr="009E4C20">
        <w:rPr>
          <w:rFonts w:eastAsia="仿宋_GB2312"/>
          <w:sz w:val="24"/>
        </w:rPr>
        <w:t>FLISR</w:t>
      </w:r>
      <w:r w:rsidRPr="009E4C20">
        <w:rPr>
          <w:rFonts w:eastAsia="仿宋_GB2312"/>
          <w:sz w:val="24"/>
        </w:rPr>
        <w:t>，具有项目实施简单、建设费用低等优点。</w:t>
      </w:r>
      <w:r w:rsidRPr="009E4C20">
        <w:rPr>
          <w:rFonts w:eastAsia="仿宋_GB2312" w:hint="eastAsia"/>
          <w:b/>
          <w:sz w:val="24"/>
        </w:rPr>
        <w:t>重合器分段器模式</w:t>
      </w:r>
      <w:r w:rsidRPr="009E4C20">
        <w:rPr>
          <w:rFonts w:eastAsia="仿宋_GB2312"/>
          <w:b/>
          <w:sz w:val="24"/>
        </w:rPr>
        <w:t>缺点也非常明显，它无法把信息上传到主站系统，因而不能在正常运行时进行网络重构等优化操作；动作过程中需要经过多次送停电，对用电设备冲击大；运行方式改变后，控制设备的定值需要重新设定，重新验证；对动作过程的整体验证难度大。</w:t>
      </w:r>
      <w:r w:rsidRPr="009E4C20">
        <w:rPr>
          <w:rFonts w:eastAsia="仿宋_GB2312"/>
          <w:sz w:val="24"/>
        </w:rPr>
        <w:t>针对这些缺点，也有一些改良方案，如添加</w:t>
      </w:r>
      <w:r w:rsidRPr="009E4C20">
        <w:rPr>
          <w:rFonts w:eastAsia="仿宋_GB2312"/>
          <w:sz w:val="24"/>
        </w:rPr>
        <w:t>GPRS</w:t>
      </w:r>
      <w:r w:rsidRPr="009E4C20">
        <w:rPr>
          <w:rFonts w:eastAsia="仿宋_GB2312"/>
          <w:sz w:val="24"/>
        </w:rPr>
        <w:t>或</w:t>
      </w:r>
      <w:r w:rsidRPr="009E4C20">
        <w:rPr>
          <w:rFonts w:eastAsia="仿宋_GB2312"/>
          <w:sz w:val="24"/>
        </w:rPr>
        <w:t>3G</w:t>
      </w:r>
      <w:r w:rsidRPr="009E4C20">
        <w:rPr>
          <w:rFonts w:eastAsia="仿宋_GB2312"/>
          <w:sz w:val="24"/>
        </w:rPr>
        <w:t>通信模块来解决终端与</w:t>
      </w:r>
      <w:r w:rsidRPr="009E4C20">
        <w:rPr>
          <w:rFonts w:eastAsia="仿宋_GB2312"/>
          <w:sz w:val="24"/>
        </w:rPr>
        <w:t>SCADA</w:t>
      </w:r>
      <w:r w:rsidRPr="009E4C20">
        <w:rPr>
          <w:rFonts w:eastAsia="仿宋_GB2312"/>
          <w:sz w:val="24"/>
        </w:rPr>
        <w:t>主站的通信，但很难弥补受运行方式影响大、多次停送电对用电设备冲击大以及难以系统验证等缺陷，所以这种模式一般仅适用于运行方式固定且配置标准化的简单网络。</w:t>
      </w:r>
    </w:p>
    <w:p w:rsidR="00515B59" w:rsidRPr="009E4C20" w:rsidRDefault="00515B59" w:rsidP="00BA53CA">
      <w:pPr>
        <w:adjustRightInd w:val="0"/>
        <w:snapToGrid w:val="0"/>
        <w:spacing w:beforeLines="50" w:before="120" w:afterLines="50" w:after="120" w:line="360" w:lineRule="auto"/>
        <w:outlineLvl w:val="2"/>
        <w:rPr>
          <w:rFonts w:eastAsia="仿宋_GB2312"/>
          <w:b/>
          <w:bCs/>
          <w:sz w:val="24"/>
        </w:rPr>
      </w:pPr>
      <w:bookmarkStart w:id="3" w:name="_GoBack"/>
      <w:bookmarkEnd w:id="3"/>
      <w:r w:rsidRPr="009E4C20">
        <w:rPr>
          <w:rFonts w:eastAsia="仿宋_GB2312" w:hint="eastAsia"/>
          <w:b/>
          <w:bCs/>
          <w:sz w:val="24"/>
        </w:rPr>
        <w:t>2</w:t>
      </w:r>
      <w:r w:rsidRPr="009E4C20">
        <w:rPr>
          <w:rFonts w:eastAsia="仿宋_GB2312"/>
          <w:b/>
          <w:bCs/>
          <w:sz w:val="24"/>
        </w:rPr>
        <w:t xml:space="preserve">.3.2 </w:t>
      </w:r>
      <w:r w:rsidRPr="009E4C20">
        <w:rPr>
          <w:rFonts w:eastAsia="仿宋_GB2312"/>
          <w:b/>
          <w:bCs/>
          <w:sz w:val="24"/>
        </w:rPr>
        <w:t>广域保护模式</w:t>
      </w:r>
    </w:p>
    <w:p w:rsidR="00515B59" w:rsidRPr="009E4C20" w:rsidRDefault="00515B59" w:rsidP="00515B59">
      <w:pPr>
        <w:adjustRightInd w:val="0"/>
        <w:snapToGrid w:val="0"/>
        <w:spacing w:line="360" w:lineRule="auto"/>
        <w:ind w:firstLineChars="200" w:firstLine="480"/>
        <w:rPr>
          <w:rFonts w:eastAsia="仿宋_GB2312"/>
          <w:sz w:val="24"/>
        </w:rPr>
      </w:pPr>
      <w:r w:rsidRPr="009E4C20">
        <w:rPr>
          <w:rFonts w:eastAsia="仿宋_GB2312"/>
          <w:sz w:val="24"/>
        </w:rPr>
        <w:t>随着计算机技术、光纤以太网通信技术以及数字化变电站技术的发展，一种广域保护模式</w:t>
      </w:r>
      <w:r w:rsidR="00B50F68">
        <w:fldChar w:fldCharType="begin"/>
      </w:r>
      <w:r w:rsidR="00B50F68">
        <w:instrText xml:space="preserve"> REF _Ref325382564 \r \h  \* MERGEFORMAT </w:instrText>
      </w:r>
      <w:r w:rsidR="00B50F68">
        <w:fldChar w:fldCharType="separate"/>
      </w:r>
      <w:r w:rsidR="00B55AC2" w:rsidRPr="00B55AC2">
        <w:rPr>
          <w:rFonts w:eastAsia="仿宋_GB2312"/>
          <w:sz w:val="24"/>
          <w:vertAlign w:val="superscript"/>
        </w:rPr>
        <w:t>[33]</w:t>
      </w:r>
      <w:r w:rsidR="00B50F68">
        <w:fldChar w:fldCharType="end"/>
      </w:r>
      <w:r w:rsidR="00B50F68">
        <w:fldChar w:fldCharType="begin"/>
      </w:r>
      <w:r w:rsidR="00B50F68">
        <w:instrText xml:space="preserve"> REF _Ref340156451 \r \h  \* MERGEFORMAT </w:instrText>
      </w:r>
      <w:r w:rsidR="00B50F68">
        <w:fldChar w:fldCharType="separate"/>
      </w:r>
      <w:r w:rsidR="00B55AC2" w:rsidRPr="00B55AC2">
        <w:rPr>
          <w:rFonts w:eastAsia="仿宋_GB2312"/>
          <w:sz w:val="24"/>
          <w:vertAlign w:val="superscript"/>
        </w:rPr>
        <w:t>[36]</w:t>
      </w:r>
      <w:r w:rsidR="00B50F68">
        <w:fldChar w:fldCharType="end"/>
      </w:r>
      <w:r w:rsidRPr="009E4C20">
        <w:rPr>
          <w:rFonts w:eastAsia="仿宋_GB2312"/>
          <w:sz w:val="24"/>
        </w:rPr>
        <w:t>被应用于解决配电网的故障处理问题，尤其是一些对供电可靠性要求非常高的区域，其典型特征是通过继电保护设备之间的时间与信号配合，最终实现故障上游区段不停电，故障下游区段在极短时间内恢复供电；甚至在闭环运行网络中可以实现故障区域直接隔离，非故障区域不停电的目标。</w:t>
      </w:r>
      <w:r w:rsidRPr="009E4C20">
        <w:rPr>
          <w:rFonts w:eastAsia="仿宋_GB2312"/>
          <w:b/>
          <w:sz w:val="24"/>
        </w:rPr>
        <w:t>在所有故障处理模式中，这种故障处理模式的速度最快。</w:t>
      </w:r>
      <w:r w:rsidRPr="009E4C20">
        <w:rPr>
          <w:rFonts w:eastAsia="仿宋_GB2312"/>
          <w:sz w:val="24"/>
        </w:rPr>
        <w:t>例如：文献</w:t>
      </w:r>
      <w:r w:rsidR="00B50F68">
        <w:fldChar w:fldCharType="begin"/>
      </w:r>
      <w:r w:rsidR="00B50F68">
        <w:instrText xml:space="preserve"> REF _Ref325382564 \r \h  \* MERGEFORMAT </w:instrText>
      </w:r>
      <w:r w:rsidR="00B50F68">
        <w:fldChar w:fldCharType="separate"/>
      </w:r>
      <w:r w:rsidR="00B55AC2" w:rsidRPr="00B55AC2">
        <w:rPr>
          <w:rFonts w:eastAsia="仿宋_GB2312"/>
          <w:sz w:val="24"/>
        </w:rPr>
        <w:t>[33]</w:t>
      </w:r>
      <w:r w:rsidR="00B50F68">
        <w:fldChar w:fldCharType="end"/>
      </w:r>
      <w:r w:rsidRPr="009E4C20">
        <w:rPr>
          <w:rFonts w:eastAsia="仿宋_GB2312"/>
          <w:sz w:val="24"/>
        </w:rPr>
        <w:t>提出一种基于通用面向对象变电站事件（</w:t>
      </w:r>
      <w:r w:rsidRPr="009E4C20">
        <w:rPr>
          <w:rFonts w:eastAsia="仿宋_GB2312"/>
          <w:sz w:val="24"/>
        </w:rPr>
        <w:t>GOOSE</w:t>
      </w:r>
      <w:r w:rsidRPr="009E4C20">
        <w:rPr>
          <w:rFonts w:eastAsia="仿宋_GB2312"/>
          <w:sz w:val="24"/>
        </w:rPr>
        <w:t>）的分布智能处理方法，建立了配电网络的分区模型，对开环运行配电网络以及闭环运行配电网络的故障处理控制机制进行了分析。文献</w:t>
      </w:r>
      <w:r w:rsidR="00B50F68">
        <w:fldChar w:fldCharType="begin"/>
      </w:r>
      <w:r w:rsidR="00B50F68">
        <w:instrText xml:space="preserve"> REF _Ref340081861 \r \h  \* MERGEFORMAT </w:instrText>
      </w:r>
      <w:r w:rsidR="00B50F68">
        <w:fldChar w:fldCharType="separate"/>
      </w:r>
      <w:r w:rsidR="00B55AC2" w:rsidRPr="00B55AC2">
        <w:rPr>
          <w:rFonts w:eastAsia="仿宋_GB2312"/>
          <w:sz w:val="24"/>
        </w:rPr>
        <w:t>[34]</w:t>
      </w:r>
      <w:r w:rsidR="00B50F68">
        <w:fldChar w:fldCharType="end"/>
      </w:r>
      <w:r w:rsidRPr="009E4C20">
        <w:rPr>
          <w:rFonts w:eastAsia="仿宋_GB2312"/>
          <w:sz w:val="24"/>
        </w:rPr>
        <w:t>提出一种</w:t>
      </w:r>
      <w:r w:rsidRPr="009E4C20">
        <w:rPr>
          <w:rFonts w:eastAsia="仿宋_GB2312"/>
          <w:sz w:val="24"/>
        </w:rPr>
        <w:t>“</w:t>
      </w:r>
      <w:r w:rsidRPr="009E4C20">
        <w:rPr>
          <w:rFonts w:eastAsia="仿宋_GB2312"/>
          <w:sz w:val="24"/>
        </w:rPr>
        <w:t>面保护</w:t>
      </w:r>
      <w:r w:rsidRPr="009E4C20">
        <w:rPr>
          <w:rFonts w:eastAsia="仿宋_GB2312"/>
          <w:sz w:val="24"/>
        </w:rPr>
        <w:t>”</w:t>
      </w:r>
      <w:r w:rsidRPr="009E4C20">
        <w:rPr>
          <w:rFonts w:eastAsia="仿宋_GB2312"/>
          <w:sz w:val="24"/>
        </w:rPr>
        <w:t>概念，解决了传统</w:t>
      </w:r>
      <w:r w:rsidRPr="009E4C20">
        <w:rPr>
          <w:rFonts w:eastAsia="仿宋_GB2312"/>
          <w:sz w:val="24"/>
        </w:rPr>
        <w:t>“</w:t>
      </w:r>
      <w:r w:rsidRPr="009E4C20">
        <w:rPr>
          <w:rFonts w:eastAsia="仿宋_GB2312"/>
          <w:sz w:val="24"/>
        </w:rPr>
        <w:t>点保护</w:t>
      </w:r>
      <w:r w:rsidRPr="009E4C20">
        <w:rPr>
          <w:rFonts w:eastAsia="仿宋_GB2312"/>
          <w:sz w:val="24"/>
        </w:rPr>
        <w:t>”</w:t>
      </w:r>
      <w:r w:rsidRPr="009E4C20">
        <w:rPr>
          <w:rFonts w:eastAsia="仿宋_GB2312"/>
          <w:sz w:val="24"/>
        </w:rPr>
        <w:t>信息不全面的弱点，简化了故障定位的判据，避免了对整体通信或单个主机的依赖。文献</w:t>
      </w:r>
      <w:r w:rsidR="00B50F68">
        <w:fldChar w:fldCharType="begin"/>
      </w:r>
      <w:r w:rsidR="00B50F68">
        <w:instrText xml:space="preserve"> REF _Ref340081863 \r \h  \* MERGEFORMAT </w:instrText>
      </w:r>
      <w:r w:rsidR="00B50F68">
        <w:fldChar w:fldCharType="separate"/>
      </w:r>
      <w:r w:rsidR="00B55AC2" w:rsidRPr="00B55AC2">
        <w:rPr>
          <w:rFonts w:eastAsia="仿宋_GB2312"/>
          <w:sz w:val="24"/>
        </w:rPr>
        <w:t>[35]</w:t>
      </w:r>
      <w:r w:rsidR="00B50F68">
        <w:fldChar w:fldCharType="end"/>
      </w:r>
      <w:r w:rsidRPr="009E4C20">
        <w:rPr>
          <w:rFonts w:eastAsia="仿宋_GB2312"/>
          <w:sz w:val="24"/>
        </w:rPr>
        <w:t>利用以太网快速通信，实现了保护的选择性，将故障定位、故障隔离与非故障区域供电恢复操作过程一次性完成，由于故障处理过程速度快，操作时间短，可以不影响类似电动机等负荷。文献</w:t>
      </w:r>
      <w:r w:rsidR="00B50F68">
        <w:fldChar w:fldCharType="begin"/>
      </w:r>
      <w:r w:rsidR="00B50F68">
        <w:instrText xml:space="preserve"> REF _Ref340156451 \r \h  \* MERGEFORMAT </w:instrText>
      </w:r>
      <w:r w:rsidR="00B50F68">
        <w:fldChar w:fldCharType="separate"/>
      </w:r>
      <w:r w:rsidR="00B55AC2" w:rsidRPr="00B55AC2">
        <w:rPr>
          <w:rFonts w:eastAsia="仿宋_GB2312"/>
          <w:sz w:val="24"/>
        </w:rPr>
        <w:t>[36]</w:t>
      </w:r>
      <w:r w:rsidR="00B50F68">
        <w:fldChar w:fldCharType="end"/>
      </w:r>
      <w:r w:rsidRPr="009E4C20">
        <w:rPr>
          <w:rFonts w:eastAsia="仿宋_GB2312"/>
          <w:sz w:val="24"/>
        </w:rPr>
        <w:t>提出一种基于差动保护与备自投原理的故障处理控制方案，可以在几百毫秒内隔离故障，并在秒级时间恢复非故障区域的供电。</w:t>
      </w:r>
      <w:r w:rsidRPr="009E4C20">
        <w:rPr>
          <w:rFonts w:eastAsia="仿宋_GB2312"/>
          <w:b/>
          <w:sz w:val="24"/>
        </w:rPr>
        <w:t>因为广域保护模式需要馈线上的开关必须是具有切断故障电流能力的断路器，而传统上，电力企业在配电网络上配置的都是负荷开关，且相比负荷开关，断路器价格较贵，同时这种模式对配电网络接线方式非常敏感，文献</w:t>
      </w:r>
      <w:r w:rsidR="00B50F68">
        <w:fldChar w:fldCharType="begin"/>
      </w:r>
      <w:r w:rsidR="00B50F68">
        <w:instrText xml:space="preserve"> REF _Ref325382564 \r \h  \* MERGEFORMAT </w:instrText>
      </w:r>
      <w:r w:rsidR="00B50F68">
        <w:fldChar w:fldCharType="separate"/>
      </w:r>
      <w:r w:rsidR="00B55AC2" w:rsidRPr="00B55AC2">
        <w:rPr>
          <w:rFonts w:eastAsia="仿宋_GB2312"/>
          <w:b/>
          <w:sz w:val="24"/>
        </w:rPr>
        <w:t>[33]</w:t>
      </w:r>
      <w:r w:rsidR="00B50F68">
        <w:fldChar w:fldCharType="end"/>
      </w:r>
      <w:r w:rsidR="00B50F68">
        <w:fldChar w:fldCharType="begin"/>
      </w:r>
      <w:r w:rsidR="00B50F68">
        <w:instrText xml:space="preserve"> REF _Ref340156451 \r \h  \* MERGEFORMAT </w:instrText>
      </w:r>
      <w:r w:rsidR="00B50F68">
        <w:fldChar w:fldCharType="separate"/>
      </w:r>
      <w:r w:rsidR="00B55AC2" w:rsidRPr="00B55AC2">
        <w:rPr>
          <w:rFonts w:eastAsia="仿宋_GB2312"/>
          <w:b/>
          <w:sz w:val="24"/>
        </w:rPr>
        <w:t>[36]</w:t>
      </w:r>
      <w:r w:rsidR="00B50F68">
        <w:fldChar w:fldCharType="end"/>
      </w:r>
      <w:r w:rsidRPr="009E4C20">
        <w:rPr>
          <w:rFonts w:eastAsia="仿宋_GB2312"/>
          <w:b/>
          <w:sz w:val="24"/>
        </w:rPr>
        <w:t>中的案例全部是简单的手拉手网络，难以推广到典型的多联络、多分支与多电源（一个配电网络达到或超过</w:t>
      </w:r>
      <w:r w:rsidRPr="009E4C20">
        <w:rPr>
          <w:rFonts w:eastAsia="仿宋_GB2312"/>
          <w:b/>
          <w:sz w:val="24"/>
        </w:rPr>
        <w:t>3</w:t>
      </w:r>
      <w:r w:rsidRPr="009E4C20">
        <w:rPr>
          <w:rFonts w:eastAsia="仿宋_GB2312"/>
          <w:b/>
          <w:sz w:val="24"/>
        </w:rPr>
        <w:t>个电源点）的复杂配电网络。</w:t>
      </w:r>
    </w:p>
    <w:p w:rsidR="00515B59" w:rsidRPr="009E4C20" w:rsidRDefault="00515B59" w:rsidP="00BA53CA">
      <w:pPr>
        <w:adjustRightInd w:val="0"/>
        <w:snapToGrid w:val="0"/>
        <w:spacing w:beforeLines="50" w:before="120" w:afterLines="50" w:after="120" w:line="360" w:lineRule="auto"/>
        <w:outlineLvl w:val="2"/>
        <w:rPr>
          <w:rFonts w:eastAsia="仿宋_GB2312"/>
          <w:b/>
          <w:bCs/>
          <w:sz w:val="24"/>
        </w:rPr>
      </w:pPr>
      <w:r w:rsidRPr="009E4C20">
        <w:rPr>
          <w:rFonts w:eastAsia="仿宋_GB2312" w:hint="eastAsia"/>
          <w:b/>
          <w:bCs/>
          <w:sz w:val="24"/>
        </w:rPr>
        <w:t>2</w:t>
      </w:r>
      <w:r w:rsidRPr="009E4C20">
        <w:rPr>
          <w:rFonts w:eastAsia="仿宋_GB2312"/>
          <w:b/>
          <w:bCs/>
          <w:sz w:val="24"/>
        </w:rPr>
        <w:t xml:space="preserve">.3.3 </w:t>
      </w:r>
      <w:r w:rsidRPr="009E4C20">
        <w:rPr>
          <w:rFonts w:eastAsia="仿宋_GB2312"/>
          <w:b/>
          <w:bCs/>
          <w:sz w:val="24"/>
        </w:rPr>
        <w:t>基于多代理系统的就地控制模式</w:t>
      </w:r>
    </w:p>
    <w:p w:rsidR="00515B59" w:rsidRPr="009E4C20" w:rsidRDefault="00515B59" w:rsidP="00515B59">
      <w:pPr>
        <w:adjustRightInd w:val="0"/>
        <w:snapToGrid w:val="0"/>
        <w:spacing w:line="360" w:lineRule="auto"/>
        <w:ind w:firstLineChars="200" w:firstLine="480"/>
        <w:rPr>
          <w:rFonts w:eastAsia="仿宋_GB2312"/>
          <w:sz w:val="24"/>
        </w:rPr>
      </w:pPr>
      <w:r w:rsidRPr="009E4C20">
        <w:rPr>
          <w:rFonts w:eastAsia="仿宋_GB2312"/>
          <w:sz w:val="24"/>
        </w:rPr>
        <w:t>多代理系统</w:t>
      </w:r>
      <w:r w:rsidRPr="009E4C20">
        <w:rPr>
          <w:rFonts w:eastAsia="仿宋_GB2312" w:hint="eastAsia"/>
          <w:sz w:val="24"/>
        </w:rPr>
        <w:t>（</w:t>
      </w:r>
      <w:r w:rsidRPr="009E4C20">
        <w:rPr>
          <w:rFonts w:eastAsia="仿宋_GB2312"/>
          <w:sz w:val="24"/>
        </w:rPr>
        <w:t>MAS</w:t>
      </w:r>
      <w:r w:rsidRPr="009E4C20">
        <w:rPr>
          <w:rFonts w:eastAsia="仿宋_GB2312"/>
          <w:sz w:val="24"/>
        </w:rPr>
        <w:t>）是一种可以适应环境变化的自治系统，它通过</w:t>
      </w:r>
      <w:r w:rsidRPr="009E4C20">
        <w:rPr>
          <w:rFonts w:eastAsia="仿宋_GB2312"/>
          <w:sz w:val="24"/>
        </w:rPr>
        <w:t>MAS</w:t>
      </w:r>
      <w:r w:rsidRPr="009E4C20">
        <w:rPr>
          <w:rFonts w:eastAsia="仿宋_GB2312"/>
          <w:sz w:val="24"/>
        </w:rPr>
        <w:t>代理相互协</w:t>
      </w:r>
      <w:r w:rsidRPr="009E4C20">
        <w:rPr>
          <w:rFonts w:eastAsia="仿宋_GB2312"/>
          <w:sz w:val="24"/>
        </w:rPr>
        <w:lastRenderedPageBreak/>
        <w:t>同来实现目标的控制，</w:t>
      </w:r>
      <w:r w:rsidRPr="009E4C20">
        <w:rPr>
          <w:rFonts w:eastAsia="仿宋_GB2312"/>
          <w:sz w:val="24"/>
        </w:rPr>
        <w:t>MAS</w:t>
      </w:r>
      <w:r w:rsidRPr="009E4C20">
        <w:rPr>
          <w:rFonts w:eastAsia="仿宋_GB2312"/>
          <w:sz w:val="24"/>
        </w:rPr>
        <w:t>技术可以用于解决拓扑接线复杂和参数差异较大的电网故障处理问题</w:t>
      </w:r>
      <w:r w:rsidR="00B50F68">
        <w:fldChar w:fldCharType="begin"/>
      </w:r>
      <w:r w:rsidR="00B50F68">
        <w:instrText xml:space="preserve"> REF _Ref358725370 \r \h  \* MERGEFORMAT </w:instrText>
      </w:r>
      <w:r w:rsidR="00B50F68">
        <w:fldChar w:fldCharType="separate"/>
      </w:r>
      <w:r w:rsidR="00B55AC2" w:rsidRPr="00B55AC2">
        <w:rPr>
          <w:rFonts w:eastAsia="仿宋_GB2312"/>
          <w:sz w:val="24"/>
          <w:vertAlign w:val="superscript"/>
        </w:rPr>
        <w:t>[37]</w:t>
      </w:r>
      <w:r w:rsidR="00B50F68">
        <w:fldChar w:fldCharType="end"/>
      </w:r>
      <w:r w:rsidR="00B50F68">
        <w:fldChar w:fldCharType="begin"/>
      </w:r>
      <w:r w:rsidR="00B50F68">
        <w:instrText xml:space="preserve"> REF _Ref358725372 \r \h  \* MERGEFORMAT </w:instrText>
      </w:r>
      <w:r w:rsidR="00B50F68">
        <w:fldChar w:fldCharType="separate"/>
      </w:r>
      <w:r w:rsidR="00B55AC2" w:rsidRPr="00B55AC2">
        <w:rPr>
          <w:rFonts w:eastAsia="仿宋_GB2312"/>
          <w:sz w:val="24"/>
          <w:vertAlign w:val="superscript"/>
        </w:rPr>
        <w:t>[38]</w:t>
      </w:r>
      <w:r w:rsidR="00B50F68">
        <w:fldChar w:fldCharType="end"/>
      </w:r>
      <w:r w:rsidRPr="009E4C20">
        <w:rPr>
          <w:rFonts w:eastAsia="仿宋_GB2312"/>
          <w:sz w:val="24"/>
        </w:rPr>
        <w:t>。</w:t>
      </w:r>
      <w:r w:rsidRPr="009E4C20">
        <w:rPr>
          <w:rFonts w:eastAsia="仿宋_GB2312"/>
          <w:b/>
          <w:sz w:val="24"/>
        </w:rPr>
        <w:t>基于</w:t>
      </w:r>
      <w:r w:rsidRPr="009E4C20">
        <w:rPr>
          <w:rFonts w:eastAsia="仿宋_GB2312"/>
          <w:b/>
          <w:sz w:val="24"/>
        </w:rPr>
        <w:t>MAS</w:t>
      </w:r>
      <w:r w:rsidRPr="009E4C20">
        <w:rPr>
          <w:rFonts w:eastAsia="仿宋_GB2312"/>
          <w:b/>
          <w:sz w:val="24"/>
        </w:rPr>
        <w:t>技术的智能配电网非正常状态故障处理算法逐渐成为讨论分析的热点，可以在馈线上安装负荷开关的前提下快速隔离故障并恢复非故障区的供电，为区别前述的几种模式，这种模式又简称为智能分布式模式。</w:t>
      </w:r>
      <w:r w:rsidRPr="009E4C20">
        <w:rPr>
          <w:rFonts w:eastAsia="仿宋_GB2312"/>
          <w:sz w:val="24"/>
        </w:rPr>
        <w:t>与各种其他模式的故障处理模式算法一样，承载分布式控制算法的各个智能体之间需要进行信息共享与消息通信，</w:t>
      </w:r>
      <w:r w:rsidRPr="009E4C20">
        <w:rPr>
          <w:rFonts w:eastAsia="仿宋_GB2312"/>
          <w:sz w:val="24"/>
        </w:rPr>
        <w:t xml:space="preserve"> IEC61850</w:t>
      </w:r>
      <w:r w:rsidRPr="009E4C20">
        <w:rPr>
          <w:rFonts w:eastAsia="仿宋_GB2312"/>
          <w:sz w:val="24"/>
        </w:rPr>
        <w:t>具有完整的数据对象建模方法与一致的服务接口</w:t>
      </w:r>
      <w:r w:rsidR="00B50F68">
        <w:fldChar w:fldCharType="begin"/>
      </w:r>
      <w:r w:rsidR="00B50F68">
        <w:instrText xml:space="preserve"> REF _Ref344108352 \r \h  \* MERGEFORMAT </w:instrText>
      </w:r>
      <w:r w:rsidR="00B50F68">
        <w:fldChar w:fldCharType="separate"/>
      </w:r>
      <w:r w:rsidR="00B55AC2" w:rsidRPr="00B55AC2">
        <w:rPr>
          <w:rFonts w:eastAsia="仿宋_GB2312"/>
          <w:sz w:val="24"/>
          <w:vertAlign w:val="superscript"/>
        </w:rPr>
        <w:t>[39]</w:t>
      </w:r>
      <w:r w:rsidR="00B50F68">
        <w:fldChar w:fldCharType="end"/>
      </w:r>
      <w:r w:rsidRPr="009E4C20">
        <w:rPr>
          <w:rFonts w:eastAsia="仿宋_GB2312"/>
          <w:sz w:val="24"/>
        </w:rPr>
        <w:t>，这使得不同供应商的设备之间数据交互、功能联合与互操作成为可能</w:t>
      </w:r>
      <w:r w:rsidR="00B50F68">
        <w:fldChar w:fldCharType="begin"/>
      </w:r>
      <w:r w:rsidR="00B50F68">
        <w:instrText xml:space="preserve"> REF _Ref344108352 \r \h  \* MERGEFORMAT </w:instrText>
      </w:r>
      <w:r w:rsidR="00B50F68">
        <w:fldChar w:fldCharType="separate"/>
      </w:r>
      <w:r w:rsidR="00B55AC2" w:rsidRPr="00B55AC2">
        <w:rPr>
          <w:rFonts w:eastAsia="仿宋_GB2312"/>
          <w:sz w:val="24"/>
          <w:vertAlign w:val="superscript"/>
        </w:rPr>
        <w:t>[39]</w:t>
      </w:r>
      <w:r w:rsidR="00B50F68">
        <w:fldChar w:fldCharType="end"/>
      </w:r>
      <w:r w:rsidRPr="009E4C20">
        <w:rPr>
          <w:rFonts w:eastAsia="仿宋_GB2312"/>
          <w:sz w:val="24"/>
          <w:vertAlign w:val="superscript"/>
        </w:rPr>
        <w:t>-</w:t>
      </w:r>
      <w:r w:rsidR="00B50F68">
        <w:fldChar w:fldCharType="begin"/>
      </w:r>
      <w:r w:rsidR="00B50F68">
        <w:instrText xml:space="preserve"> REF _Ref354295628 \r \h  \* MERGEFORMAT </w:instrText>
      </w:r>
      <w:r w:rsidR="00B50F68">
        <w:fldChar w:fldCharType="separate"/>
      </w:r>
      <w:r w:rsidR="00B55AC2" w:rsidRPr="00B55AC2">
        <w:rPr>
          <w:rFonts w:eastAsia="仿宋_GB2312"/>
          <w:sz w:val="24"/>
          <w:vertAlign w:val="superscript"/>
        </w:rPr>
        <w:t>[42]</w:t>
      </w:r>
      <w:r w:rsidR="00B50F68">
        <w:fldChar w:fldCharType="end"/>
      </w:r>
      <w:r w:rsidRPr="009E4C20">
        <w:rPr>
          <w:rFonts w:hint="eastAsia"/>
        </w:rPr>
        <w:t>，</w:t>
      </w:r>
      <w:r w:rsidRPr="009E4C20">
        <w:t>可以</w:t>
      </w:r>
      <w:r w:rsidRPr="009E4C20">
        <w:rPr>
          <w:rFonts w:eastAsia="仿宋_GB2312"/>
          <w:sz w:val="24"/>
        </w:rPr>
        <w:t>为基于</w:t>
      </w:r>
      <w:r w:rsidRPr="009E4C20">
        <w:rPr>
          <w:rFonts w:eastAsia="仿宋_GB2312"/>
          <w:sz w:val="24"/>
        </w:rPr>
        <w:t>MAS</w:t>
      </w:r>
      <w:r w:rsidRPr="009E4C20">
        <w:rPr>
          <w:rFonts w:eastAsia="仿宋_GB2312"/>
          <w:sz w:val="24"/>
        </w:rPr>
        <w:t>技术</w:t>
      </w:r>
      <w:r w:rsidRPr="009E4C20">
        <w:rPr>
          <w:rFonts w:eastAsia="仿宋_GB2312" w:hint="eastAsia"/>
          <w:sz w:val="24"/>
        </w:rPr>
        <w:t>的</w:t>
      </w:r>
      <w:r w:rsidRPr="009E4C20">
        <w:rPr>
          <w:rFonts w:eastAsia="仿宋_GB2312"/>
          <w:sz w:val="24"/>
        </w:rPr>
        <w:t>各个智能体之间息共享与消息通信</w:t>
      </w:r>
      <w:r w:rsidRPr="009E4C20">
        <w:rPr>
          <w:rFonts w:eastAsia="仿宋_GB2312" w:hint="eastAsia"/>
          <w:sz w:val="24"/>
        </w:rPr>
        <w:t>提供标准</w:t>
      </w:r>
      <w:r w:rsidRPr="009E4C20">
        <w:rPr>
          <w:rFonts w:eastAsia="仿宋_GB2312"/>
          <w:sz w:val="24"/>
        </w:rPr>
        <w:t>支撑。</w:t>
      </w:r>
    </w:p>
    <w:p w:rsidR="00515B59" w:rsidRPr="009E4C20" w:rsidRDefault="00515B59" w:rsidP="00515B59">
      <w:pPr>
        <w:adjustRightInd w:val="0"/>
        <w:snapToGrid w:val="0"/>
        <w:spacing w:line="360" w:lineRule="auto"/>
        <w:ind w:firstLineChars="200" w:firstLine="480"/>
        <w:rPr>
          <w:rFonts w:eastAsia="仿宋_GB2312"/>
          <w:sz w:val="24"/>
        </w:rPr>
      </w:pPr>
      <w:r w:rsidRPr="009E4C20">
        <w:rPr>
          <w:rFonts w:eastAsia="仿宋_GB2312" w:hint="eastAsia"/>
          <w:sz w:val="24"/>
        </w:rPr>
        <w:t>但</w:t>
      </w:r>
      <w:r w:rsidRPr="009E4C20">
        <w:rPr>
          <w:rFonts w:eastAsia="仿宋_GB2312"/>
          <w:sz w:val="24"/>
        </w:rPr>
        <w:t>当前版本的</w:t>
      </w:r>
      <w:r w:rsidRPr="009E4C20">
        <w:rPr>
          <w:rFonts w:eastAsia="仿宋_GB2312"/>
          <w:sz w:val="24"/>
        </w:rPr>
        <w:t>IEC61850</w:t>
      </w:r>
      <w:r w:rsidRPr="009E4C20">
        <w:rPr>
          <w:rFonts w:eastAsia="仿宋_GB2312"/>
          <w:sz w:val="24"/>
        </w:rPr>
        <w:t>在设计时，较少考虑配电系统的实际需求，其模型设计没有考虑到配电系统与变电站自动化系统的差异</w:t>
      </w:r>
      <w:r w:rsidRPr="009E4C20">
        <w:rPr>
          <w:rFonts w:eastAsia="仿宋_GB2312" w:hint="eastAsia"/>
          <w:sz w:val="24"/>
          <w:vertAlign w:val="superscript"/>
        </w:rPr>
        <w:t>[</w:t>
      </w:r>
      <w:r w:rsidRPr="009E4C20">
        <w:rPr>
          <w:rFonts w:eastAsia="仿宋_GB2312"/>
          <w:sz w:val="24"/>
          <w:vertAlign w:val="superscript"/>
        </w:rPr>
        <w:t>43</w:t>
      </w:r>
      <w:r w:rsidRPr="009E4C20">
        <w:rPr>
          <w:rFonts w:eastAsia="仿宋_GB2312" w:hint="eastAsia"/>
          <w:sz w:val="24"/>
          <w:vertAlign w:val="superscript"/>
        </w:rPr>
        <w:t>]</w:t>
      </w:r>
      <w:r w:rsidRPr="009E4C20">
        <w:rPr>
          <w:rFonts w:eastAsia="仿宋_GB2312"/>
          <w:sz w:val="24"/>
        </w:rPr>
        <w:t>，配电自动化相关设备数量远远超过变电站内的设备，对标准化与互操作的要求更为迫切</w:t>
      </w:r>
      <w:r w:rsidRPr="009E4C20">
        <w:rPr>
          <w:rFonts w:eastAsia="仿宋_GB2312" w:hint="eastAsia"/>
          <w:sz w:val="24"/>
          <w:vertAlign w:val="superscript"/>
        </w:rPr>
        <w:t>[</w:t>
      </w:r>
      <w:r w:rsidRPr="009E4C20">
        <w:rPr>
          <w:rFonts w:eastAsia="仿宋_GB2312"/>
          <w:sz w:val="24"/>
          <w:vertAlign w:val="superscript"/>
        </w:rPr>
        <w:t>44</w:t>
      </w:r>
      <w:r w:rsidRPr="009E4C20">
        <w:rPr>
          <w:rFonts w:eastAsia="仿宋_GB2312" w:hint="eastAsia"/>
          <w:sz w:val="24"/>
          <w:vertAlign w:val="superscript"/>
        </w:rPr>
        <w:t>]</w:t>
      </w:r>
      <w:r w:rsidRPr="009E4C20">
        <w:rPr>
          <w:rFonts w:eastAsia="仿宋_GB2312"/>
          <w:sz w:val="24"/>
        </w:rPr>
        <w:t>。总之，智能电网领域采用</w:t>
      </w:r>
      <w:r w:rsidRPr="009E4C20">
        <w:rPr>
          <w:rFonts w:eastAsia="仿宋_GB2312"/>
          <w:sz w:val="24"/>
        </w:rPr>
        <w:t>IEC61850</w:t>
      </w:r>
      <w:r w:rsidRPr="009E4C20">
        <w:rPr>
          <w:rFonts w:eastAsia="仿宋_GB2312"/>
          <w:sz w:val="24"/>
        </w:rPr>
        <w:t>模型以及</w:t>
      </w:r>
      <w:r w:rsidRPr="009E4C20">
        <w:rPr>
          <w:rFonts w:eastAsia="仿宋_GB2312"/>
          <w:sz w:val="24"/>
        </w:rPr>
        <w:t>IEC61850</w:t>
      </w:r>
      <w:r w:rsidRPr="009E4C20">
        <w:rPr>
          <w:rFonts w:eastAsia="仿宋_GB2312"/>
          <w:sz w:val="24"/>
        </w:rPr>
        <w:t>针对智能电网各种应用功能的扩展是目前国内外的研究热点，并已在变电站自动化</w:t>
      </w:r>
      <w:r w:rsidRPr="009E4C20">
        <w:rPr>
          <w:rFonts w:eastAsia="仿宋_GB2312" w:hint="eastAsia"/>
          <w:sz w:val="24"/>
          <w:vertAlign w:val="superscript"/>
        </w:rPr>
        <w:t>[</w:t>
      </w:r>
      <w:r w:rsidRPr="009E4C20">
        <w:rPr>
          <w:rFonts w:eastAsia="仿宋_GB2312"/>
          <w:sz w:val="24"/>
          <w:vertAlign w:val="superscript"/>
        </w:rPr>
        <w:t>45</w:t>
      </w:r>
      <w:r w:rsidRPr="009E4C20">
        <w:rPr>
          <w:rFonts w:eastAsia="仿宋_GB2312" w:hint="eastAsia"/>
          <w:sz w:val="24"/>
          <w:vertAlign w:val="superscript"/>
        </w:rPr>
        <w:t>]</w:t>
      </w:r>
      <w:r w:rsidRPr="009E4C20">
        <w:rPr>
          <w:rFonts w:eastAsia="仿宋_GB2312"/>
          <w:sz w:val="24"/>
        </w:rPr>
        <w:t>领域各种应用中得到很好的应用</w:t>
      </w:r>
      <w:r w:rsidRPr="009E4C20">
        <w:rPr>
          <w:rFonts w:eastAsia="仿宋_GB2312" w:hint="eastAsia"/>
          <w:sz w:val="24"/>
        </w:rPr>
        <w:t>。</w:t>
      </w:r>
      <w:r w:rsidRPr="009E4C20">
        <w:rPr>
          <w:rFonts w:eastAsia="仿宋_GB2312"/>
          <w:b/>
          <w:sz w:val="24"/>
        </w:rPr>
        <w:t>目前</w:t>
      </w:r>
      <w:r w:rsidRPr="009E4C20">
        <w:rPr>
          <w:rFonts w:eastAsia="仿宋_GB2312"/>
          <w:b/>
          <w:sz w:val="24"/>
        </w:rPr>
        <w:t>IEC61850</w:t>
      </w:r>
      <w:r w:rsidRPr="009E4C20">
        <w:rPr>
          <w:rFonts w:eastAsia="仿宋_GB2312"/>
          <w:b/>
          <w:sz w:val="24"/>
        </w:rPr>
        <w:t>模型对于智能配电网故障处理过程尚无系统性的支持，已有的研究主要侧重于基于现有版本进行与监控信息相关的建模或者是应用</w:t>
      </w:r>
      <w:r w:rsidRPr="009E4C20">
        <w:rPr>
          <w:rFonts w:eastAsia="仿宋_GB2312"/>
          <w:b/>
          <w:sz w:val="24"/>
        </w:rPr>
        <w:t>IEC61850</w:t>
      </w:r>
      <w:r w:rsidRPr="009E4C20">
        <w:rPr>
          <w:rFonts w:eastAsia="仿宋_GB2312"/>
          <w:b/>
          <w:sz w:val="24"/>
        </w:rPr>
        <w:t>中的某些技术解决智能故障处理中的单个问题</w:t>
      </w:r>
      <w:r w:rsidRPr="009E4C20">
        <w:rPr>
          <w:rFonts w:eastAsia="仿宋_GB2312" w:hint="eastAsia"/>
          <w:b/>
          <w:sz w:val="24"/>
          <w:vertAlign w:val="superscript"/>
        </w:rPr>
        <w:t>[</w:t>
      </w:r>
      <w:r w:rsidRPr="009E4C20">
        <w:rPr>
          <w:rFonts w:eastAsia="仿宋_GB2312"/>
          <w:b/>
          <w:sz w:val="24"/>
          <w:vertAlign w:val="superscript"/>
        </w:rPr>
        <w:t>46</w:t>
      </w:r>
      <w:r w:rsidRPr="009E4C20">
        <w:rPr>
          <w:rFonts w:eastAsia="仿宋_GB2312" w:hint="eastAsia"/>
          <w:b/>
          <w:sz w:val="24"/>
          <w:vertAlign w:val="superscript"/>
        </w:rPr>
        <w:t>]</w:t>
      </w:r>
      <w:r w:rsidRPr="009E4C20">
        <w:rPr>
          <w:rFonts w:eastAsia="仿宋_GB2312"/>
          <w:b/>
          <w:sz w:val="24"/>
          <w:vertAlign w:val="superscript"/>
        </w:rPr>
        <w:t>[47]</w:t>
      </w:r>
      <w:r w:rsidRPr="009E4C20">
        <w:rPr>
          <w:rFonts w:eastAsia="仿宋_GB2312"/>
          <w:b/>
          <w:sz w:val="24"/>
        </w:rPr>
        <w:t>。</w:t>
      </w:r>
    </w:p>
    <w:p w:rsidR="00515B59" w:rsidRPr="009E4C20" w:rsidRDefault="00515B59" w:rsidP="00BA53CA">
      <w:pPr>
        <w:spacing w:beforeLines="100" w:before="240" w:afterLines="50" w:after="120" w:line="360" w:lineRule="auto"/>
        <w:rPr>
          <w:szCs w:val="22"/>
        </w:rPr>
      </w:pPr>
      <w:r w:rsidRPr="009E4C20">
        <w:rPr>
          <w:rFonts w:eastAsia="仿宋_GB2312"/>
          <w:b/>
          <w:sz w:val="24"/>
        </w:rPr>
        <w:t>参考文献：</w:t>
      </w:r>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r w:rsidRPr="009E4C20">
        <w:rPr>
          <w:rFonts w:eastAsia="仿宋"/>
          <w:color w:val="000000"/>
          <w:kern w:val="0"/>
          <w:szCs w:val="21"/>
        </w:rPr>
        <w:t>IEC 61850 Communication networks and systems in substations[S] ED 1.0 2003.</w:t>
      </w:r>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r w:rsidRPr="009E4C20">
        <w:rPr>
          <w:rFonts w:eastAsia="仿宋"/>
          <w:color w:val="000000"/>
          <w:kern w:val="0"/>
          <w:szCs w:val="21"/>
        </w:rPr>
        <w:t>IEC61850-7-420 Communication networks and systems for power utility automation. Part 7-420:Basic communicationstructure–Distributed energy resources logical nodes[S]</w:t>
      </w:r>
      <w:r w:rsidRPr="009E4C20">
        <w:rPr>
          <w:rFonts w:eastAsia="仿宋"/>
          <w:color w:val="000000"/>
          <w:kern w:val="0"/>
          <w:szCs w:val="21"/>
        </w:rPr>
        <w:t>．</w:t>
      </w:r>
      <w:r w:rsidRPr="009E4C20">
        <w:rPr>
          <w:rFonts w:eastAsia="仿宋"/>
          <w:color w:val="000000"/>
          <w:kern w:val="0"/>
          <w:szCs w:val="21"/>
        </w:rPr>
        <w:t>Geneva:IEC,2009.</w:t>
      </w:r>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r w:rsidRPr="009E4C20">
        <w:rPr>
          <w:rFonts w:eastAsia="仿宋"/>
          <w:color w:val="000000"/>
          <w:kern w:val="0"/>
          <w:szCs w:val="21"/>
        </w:rPr>
        <w:t>EC61400-25-4 Communications for monitoring and control of wind power plants-Mapping to Communication profiles[S].2008.</w:t>
      </w:r>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r w:rsidRPr="009E4C20">
        <w:rPr>
          <w:rFonts w:eastAsia="仿宋"/>
          <w:color w:val="000000"/>
          <w:kern w:val="0"/>
          <w:szCs w:val="21"/>
        </w:rPr>
        <w:t>NIST, NIST Framework and Roadmap for Smart Grid Interoperability Standards, release 1.0, January 2010.</w:t>
      </w:r>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r w:rsidRPr="009E4C20">
        <w:rPr>
          <w:rFonts w:eastAsia="仿宋"/>
          <w:color w:val="000000"/>
          <w:kern w:val="0"/>
          <w:szCs w:val="21"/>
        </w:rPr>
        <w:t>IEEE P2030, Draft Guide for Smart Grid Interoperability of Energy Technology and Information Technology and Information Technology Operation with the Electric Power System (EPS), and End-Use Applications and Loads, IEEE SA Standards Board, February 2011.</w:t>
      </w:r>
    </w:p>
    <w:p w:rsidR="00515B59" w:rsidRPr="009E4C20" w:rsidRDefault="002425EE"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hyperlink r:id="rId9" w:tgtFrame="_blank" w:history="1">
        <w:r w:rsidR="00515B59" w:rsidRPr="009E4C20">
          <w:rPr>
            <w:rFonts w:eastAsia="仿宋"/>
            <w:color w:val="000000"/>
            <w:kern w:val="0"/>
            <w:szCs w:val="21"/>
          </w:rPr>
          <w:t>凌万水</w:t>
        </w:r>
      </w:hyperlink>
      <w:r w:rsidR="00515B59" w:rsidRPr="009E4C20">
        <w:rPr>
          <w:rFonts w:eastAsia="仿宋" w:hint="eastAsia"/>
          <w:color w:val="000000"/>
          <w:kern w:val="0"/>
          <w:szCs w:val="21"/>
        </w:rPr>
        <w:t>,</w:t>
      </w:r>
      <w:hyperlink r:id="rId10" w:tgtFrame="_blank" w:history="1">
        <w:r w:rsidR="00515B59" w:rsidRPr="009E4C20">
          <w:rPr>
            <w:rFonts w:eastAsia="仿宋"/>
            <w:color w:val="000000"/>
            <w:kern w:val="0"/>
            <w:szCs w:val="21"/>
          </w:rPr>
          <w:t>刘东</w:t>
        </w:r>
      </w:hyperlink>
      <w:r w:rsidR="00515B59" w:rsidRPr="009E4C20">
        <w:rPr>
          <w:rFonts w:eastAsia="仿宋" w:hint="eastAsia"/>
          <w:color w:val="000000"/>
          <w:kern w:val="0"/>
          <w:szCs w:val="21"/>
        </w:rPr>
        <w:t>,</w:t>
      </w:r>
      <w:r w:rsidR="00515B59" w:rsidRPr="009E4C20">
        <w:rPr>
          <w:rFonts w:eastAsia="仿宋"/>
          <w:color w:val="000000"/>
          <w:kern w:val="0"/>
          <w:szCs w:val="21"/>
        </w:rPr>
        <w:t> </w:t>
      </w:r>
      <w:hyperlink r:id="rId11" w:tgtFrame="_blank" w:history="1">
        <w:r w:rsidR="00515B59" w:rsidRPr="009E4C20">
          <w:rPr>
            <w:rFonts w:eastAsia="仿宋"/>
            <w:color w:val="000000"/>
            <w:kern w:val="0"/>
            <w:szCs w:val="21"/>
          </w:rPr>
          <w:t>陆一鸣</w:t>
        </w:r>
      </w:hyperlink>
      <w:r w:rsidR="00515B59" w:rsidRPr="009E4C20">
        <w:rPr>
          <w:rFonts w:eastAsia="仿宋" w:hint="eastAsia"/>
          <w:color w:val="000000"/>
          <w:kern w:val="0"/>
          <w:szCs w:val="21"/>
        </w:rPr>
        <w:t>,</w:t>
      </w:r>
      <w:r w:rsidR="00515B59" w:rsidRPr="009E4C20">
        <w:rPr>
          <w:rFonts w:eastAsia="仿宋"/>
          <w:color w:val="000000"/>
          <w:kern w:val="0"/>
          <w:szCs w:val="21"/>
        </w:rPr>
        <w:t> </w:t>
      </w:r>
      <w:hyperlink r:id="rId12" w:tgtFrame="_blank" w:history="1">
        <w:r w:rsidR="00515B59" w:rsidRPr="009E4C20">
          <w:rPr>
            <w:rFonts w:eastAsia="仿宋"/>
            <w:color w:val="000000"/>
            <w:kern w:val="0"/>
            <w:szCs w:val="21"/>
          </w:rPr>
          <w:t>于文鹏</w:t>
        </w:r>
      </w:hyperlink>
      <w:r w:rsidR="00515B59" w:rsidRPr="009E4C20">
        <w:rPr>
          <w:rFonts w:eastAsia="仿宋" w:hint="eastAsia"/>
          <w:color w:val="000000"/>
          <w:kern w:val="0"/>
          <w:szCs w:val="21"/>
        </w:rPr>
        <w:t>.</w:t>
      </w:r>
      <w:r w:rsidR="00515B59" w:rsidRPr="009E4C20">
        <w:rPr>
          <w:rFonts w:eastAsia="仿宋"/>
          <w:color w:val="000000"/>
          <w:kern w:val="0"/>
          <w:szCs w:val="21"/>
        </w:rPr>
        <w:t>基于</w:t>
      </w:r>
      <w:r w:rsidR="00515B59" w:rsidRPr="009E4C20">
        <w:rPr>
          <w:rFonts w:eastAsia="仿宋"/>
          <w:color w:val="000000"/>
          <w:kern w:val="0"/>
          <w:szCs w:val="21"/>
        </w:rPr>
        <w:t>IEC 61850</w:t>
      </w:r>
      <w:r w:rsidR="00515B59" w:rsidRPr="009E4C20">
        <w:rPr>
          <w:rFonts w:eastAsia="仿宋"/>
          <w:color w:val="000000"/>
          <w:kern w:val="0"/>
          <w:szCs w:val="21"/>
        </w:rPr>
        <w:t>的智能分布式馈线自动化模型</w:t>
      </w:r>
      <w:r w:rsidR="00515B59" w:rsidRPr="009E4C20">
        <w:rPr>
          <w:rFonts w:eastAsia="仿宋" w:hint="eastAsia"/>
          <w:color w:val="000000"/>
          <w:kern w:val="0"/>
          <w:szCs w:val="21"/>
        </w:rPr>
        <w:t>[</w:t>
      </w:r>
      <w:r w:rsidR="00515B59" w:rsidRPr="009E4C20">
        <w:rPr>
          <w:rFonts w:eastAsia="仿宋"/>
          <w:color w:val="000000"/>
          <w:kern w:val="0"/>
          <w:szCs w:val="21"/>
        </w:rPr>
        <w:t>J</w:t>
      </w:r>
      <w:r w:rsidR="00515B59" w:rsidRPr="009E4C20">
        <w:rPr>
          <w:rFonts w:eastAsia="仿宋" w:hint="eastAsia"/>
          <w:color w:val="000000"/>
          <w:kern w:val="0"/>
          <w:szCs w:val="21"/>
        </w:rPr>
        <w:t>]</w:t>
      </w:r>
      <w:r w:rsidR="00515B59" w:rsidRPr="009E4C20">
        <w:rPr>
          <w:rFonts w:eastAsia="仿宋"/>
          <w:color w:val="000000"/>
          <w:kern w:val="0"/>
          <w:szCs w:val="21"/>
        </w:rPr>
        <w:t>.</w:t>
      </w:r>
      <w:r w:rsidR="00515B59" w:rsidRPr="009E4C20">
        <w:rPr>
          <w:rFonts w:eastAsia="仿宋" w:hint="eastAsia"/>
          <w:color w:val="000000"/>
          <w:kern w:val="0"/>
          <w:szCs w:val="21"/>
        </w:rPr>
        <w:t>电力系统</w:t>
      </w:r>
      <w:r w:rsidR="00515B59" w:rsidRPr="009E4C20">
        <w:rPr>
          <w:rFonts w:eastAsia="仿宋"/>
          <w:color w:val="000000"/>
          <w:kern w:val="0"/>
          <w:szCs w:val="21"/>
        </w:rPr>
        <w:t>自动化，</w:t>
      </w:r>
      <w:r w:rsidR="00515B59" w:rsidRPr="009E4C20">
        <w:rPr>
          <w:rFonts w:eastAsia="仿宋" w:hint="eastAsia"/>
          <w:color w:val="000000"/>
          <w:kern w:val="0"/>
          <w:szCs w:val="21"/>
        </w:rPr>
        <w:t>2012,06:90-91</w:t>
      </w:r>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r w:rsidRPr="009E4C20">
        <w:rPr>
          <w:rFonts w:eastAsia="仿宋" w:hint="eastAsia"/>
          <w:color w:val="000000"/>
          <w:kern w:val="0"/>
          <w:szCs w:val="21"/>
        </w:rPr>
        <w:t>武会超</w:t>
      </w:r>
      <w:r w:rsidRPr="009E4C20">
        <w:rPr>
          <w:rFonts w:eastAsia="仿宋"/>
          <w:color w:val="000000"/>
          <w:kern w:val="0"/>
          <w:szCs w:val="21"/>
        </w:rPr>
        <w:t>,</w:t>
      </w:r>
      <w:r w:rsidRPr="009E4C20">
        <w:rPr>
          <w:rFonts w:eastAsia="仿宋" w:hint="eastAsia"/>
          <w:color w:val="000000"/>
          <w:kern w:val="0"/>
          <w:szCs w:val="21"/>
        </w:rPr>
        <w:t>吴奕</w:t>
      </w:r>
      <w:r w:rsidRPr="009E4C20">
        <w:rPr>
          <w:rFonts w:eastAsia="仿宋"/>
          <w:color w:val="000000"/>
          <w:kern w:val="0"/>
          <w:szCs w:val="21"/>
        </w:rPr>
        <w:t>,</w:t>
      </w:r>
      <w:r w:rsidRPr="009E4C20">
        <w:rPr>
          <w:rFonts w:eastAsia="仿宋" w:hint="eastAsia"/>
          <w:color w:val="000000"/>
          <w:kern w:val="0"/>
          <w:szCs w:val="21"/>
        </w:rPr>
        <w:t>朱海兵</w:t>
      </w:r>
      <w:r w:rsidRPr="009E4C20">
        <w:rPr>
          <w:rFonts w:eastAsia="仿宋"/>
          <w:color w:val="000000"/>
          <w:kern w:val="0"/>
          <w:szCs w:val="21"/>
        </w:rPr>
        <w:t>,</w:t>
      </w:r>
      <w:r w:rsidRPr="009E4C20">
        <w:rPr>
          <w:rFonts w:eastAsia="仿宋" w:hint="eastAsia"/>
          <w:color w:val="000000"/>
          <w:kern w:val="0"/>
          <w:szCs w:val="21"/>
        </w:rPr>
        <w:t>谭志军</w:t>
      </w:r>
      <w:r w:rsidRPr="009E4C20">
        <w:rPr>
          <w:rFonts w:eastAsia="仿宋"/>
          <w:color w:val="000000"/>
          <w:kern w:val="0"/>
          <w:szCs w:val="21"/>
        </w:rPr>
        <w:t>,</w:t>
      </w:r>
      <w:r w:rsidRPr="009E4C20">
        <w:rPr>
          <w:rFonts w:eastAsia="仿宋" w:hint="eastAsia"/>
          <w:color w:val="000000"/>
          <w:kern w:val="0"/>
          <w:szCs w:val="21"/>
        </w:rPr>
        <w:t>刘明祥</w:t>
      </w:r>
      <w:r w:rsidRPr="009E4C20">
        <w:rPr>
          <w:rFonts w:eastAsia="仿宋"/>
          <w:color w:val="000000"/>
          <w:kern w:val="0"/>
          <w:szCs w:val="21"/>
        </w:rPr>
        <w:t xml:space="preserve">. </w:t>
      </w:r>
      <w:r w:rsidRPr="009E4C20">
        <w:rPr>
          <w:rFonts w:eastAsia="仿宋" w:hint="eastAsia"/>
          <w:color w:val="000000"/>
          <w:kern w:val="0"/>
          <w:szCs w:val="21"/>
        </w:rPr>
        <w:t>基于</w:t>
      </w:r>
      <w:r w:rsidRPr="009E4C20">
        <w:rPr>
          <w:rFonts w:eastAsia="仿宋" w:hint="eastAsia"/>
          <w:color w:val="000000"/>
          <w:kern w:val="0"/>
          <w:szCs w:val="21"/>
        </w:rPr>
        <w:t>IEC61850</w:t>
      </w:r>
      <w:r w:rsidRPr="009E4C20">
        <w:rPr>
          <w:rFonts w:eastAsia="仿宋" w:hint="eastAsia"/>
          <w:color w:val="000000"/>
          <w:kern w:val="0"/>
          <w:szCs w:val="21"/>
        </w:rPr>
        <w:t>标准的配电自动化终端即插即用体系研究</w:t>
      </w:r>
      <w:r w:rsidRPr="009E4C20">
        <w:rPr>
          <w:rFonts w:eastAsia="仿宋" w:hint="eastAsia"/>
          <w:color w:val="000000"/>
          <w:kern w:val="0"/>
          <w:szCs w:val="21"/>
        </w:rPr>
        <w:t>.</w:t>
      </w:r>
      <w:r w:rsidRPr="009E4C20">
        <w:rPr>
          <w:rFonts w:eastAsia="仿宋"/>
          <w:color w:val="000000"/>
          <w:kern w:val="0"/>
          <w:szCs w:val="21"/>
        </w:rPr>
        <w:t>2015,01:60-63</w:t>
      </w:r>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r w:rsidRPr="009E4C20">
        <w:rPr>
          <w:rFonts w:eastAsia="仿宋" w:hint="eastAsia"/>
          <w:color w:val="000000"/>
          <w:kern w:val="0"/>
          <w:szCs w:val="21"/>
        </w:rPr>
        <w:t>王伊晓</w:t>
      </w:r>
      <w:r w:rsidRPr="009E4C20">
        <w:rPr>
          <w:rFonts w:eastAsia="仿宋"/>
          <w:color w:val="000000"/>
          <w:kern w:val="0"/>
          <w:szCs w:val="21"/>
        </w:rPr>
        <w:t>,</w:t>
      </w:r>
      <w:r w:rsidRPr="009E4C20">
        <w:rPr>
          <w:rFonts w:eastAsia="仿宋" w:hint="eastAsia"/>
          <w:color w:val="000000"/>
          <w:kern w:val="0"/>
          <w:szCs w:val="21"/>
        </w:rPr>
        <w:t>刘东</w:t>
      </w:r>
      <w:r w:rsidRPr="009E4C20">
        <w:rPr>
          <w:rFonts w:eastAsia="仿宋"/>
          <w:color w:val="000000"/>
          <w:kern w:val="0"/>
          <w:szCs w:val="21"/>
        </w:rPr>
        <w:t>,</w:t>
      </w:r>
      <w:r w:rsidRPr="009E4C20">
        <w:rPr>
          <w:rFonts w:eastAsia="仿宋" w:hint="eastAsia"/>
          <w:color w:val="000000"/>
          <w:kern w:val="0"/>
          <w:szCs w:val="21"/>
        </w:rPr>
        <w:t>赵江河</w:t>
      </w:r>
      <w:r w:rsidRPr="009E4C20">
        <w:rPr>
          <w:rFonts w:eastAsia="仿宋"/>
          <w:color w:val="000000"/>
          <w:kern w:val="0"/>
          <w:szCs w:val="21"/>
        </w:rPr>
        <w:t>,</w:t>
      </w:r>
      <w:r w:rsidRPr="009E4C20">
        <w:rPr>
          <w:rFonts w:eastAsia="仿宋" w:hint="eastAsia"/>
          <w:color w:val="000000"/>
          <w:kern w:val="0"/>
          <w:szCs w:val="21"/>
        </w:rPr>
        <w:t>吕广宪</w:t>
      </w:r>
      <w:r w:rsidRPr="009E4C20">
        <w:rPr>
          <w:rFonts w:eastAsia="仿宋"/>
          <w:color w:val="000000"/>
          <w:kern w:val="0"/>
          <w:szCs w:val="21"/>
        </w:rPr>
        <w:t xml:space="preserve">. </w:t>
      </w:r>
      <w:r w:rsidRPr="009E4C20">
        <w:rPr>
          <w:rFonts w:eastAsia="仿宋" w:hint="eastAsia"/>
          <w:color w:val="000000"/>
          <w:kern w:val="0"/>
          <w:szCs w:val="21"/>
        </w:rPr>
        <w:t>基于</w:t>
      </w:r>
      <w:r w:rsidRPr="009E4C20">
        <w:rPr>
          <w:rFonts w:eastAsia="仿宋" w:hint="eastAsia"/>
          <w:color w:val="000000"/>
          <w:kern w:val="0"/>
          <w:szCs w:val="21"/>
        </w:rPr>
        <w:t>IEC61968</w:t>
      </w:r>
      <w:r w:rsidRPr="009E4C20">
        <w:rPr>
          <w:rFonts w:eastAsia="仿宋" w:hint="eastAsia"/>
          <w:color w:val="000000"/>
          <w:kern w:val="0"/>
          <w:szCs w:val="21"/>
        </w:rPr>
        <w:t>的电网静态拓扑模型表达方式研究</w:t>
      </w:r>
      <w:r w:rsidRPr="009E4C20">
        <w:rPr>
          <w:rFonts w:eastAsia="仿宋" w:hint="eastAsia"/>
          <w:color w:val="000000"/>
          <w:kern w:val="0"/>
          <w:szCs w:val="21"/>
        </w:rPr>
        <w:t>.</w:t>
      </w:r>
      <w:r w:rsidRPr="009E4C20">
        <w:rPr>
          <w:rFonts w:eastAsia="仿宋" w:hint="eastAsia"/>
          <w:color w:val="000000"/>
          <w:kern w:val="0"/>
          <w:szCs w:val="21"/>
        </w:rPr>
        <w:t>华东电力</w:t>
      </w:r>
      <w:r w:rsidRPr="009E4C20">
        <w:rPr>
          <w:rFonts w:eastAsia="仿宋"/>
          <w:color w:val="000000"/>
          <w:kern w:val="0"/>
          <w:szCs w:val="21"/>
        </w:rPr>
        <w:t>.2013,12:2450-2455</w:t>
      </w:r>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r w:rsidRPr="009E4C20">
        <w:rPr>
          <w:rFonts w:eastAsia="仿宋"/>
          <w:color w:val="000000"/>
          <w:kern w:val="0"/>
          <w:szCs w:val="21"/>
        </w:rPr>
        <w:lastRenderedPageBreak/>
        <w:t>赵江河</w:t>
      </w:r>
      <w:r w:rsidRPr="009E4C20">
        <w:rPr>
          <w:rFonts w:eastAsia="仿宋"/>
          <w:color w:val="000000"/>
          <w:kern w:val="0"/>
          <w:szCs w:val="21"/>
        </w:rPr>
        <w:t>,</w:t>
      </w:r>
      <w:r w:rsidRPr="009E4C20">
        <w:rPr>
          <w:rFonts w:eastAsia="仿宋"/>
          <w:color w:val="000000"/>
          <w:kern w:val="0"/>
          <w:szCs w:val="21"/>
        </w:rPr>
        <w:t>王立岩</w:t>
      </w:r>
      <w:r w:rsidRPr="009E4C20">
        <w:rPr>
          <w:rFonts w:eastAsia="仿宋"/>
          <w:color w:val="000000"/>
          <w:kern w:val="0"/>
          <w:szCs w:val="21"/>
        </w:rPr>
        <w:t>.</w:t>
      </w:r>
      <w:r w:rsidRPr="009E4C20">
        <w:rPr>
          <w:rFonts w:eastAsia="仿宋"/>
          <w:color w:val="000000"/>
          <w:kern w:val="0"/>
          <w:szCs w:val="21"/>
        </w:rPr>
        <w:t>智能配电网的信息构架</w:t>
      </w:r>
      <w:r w:rsidRPr="009E4C20">
        <w:rPr>
          <w:rFonts w:eastAsia="仿宋"/>
          <w:color w:val="000000"/>
          <w:kern w:val="0"/>
          <w:szCs w:val="21"/>
        </w:rPr>
        <w:t>[J].</w:t>
      </w:r>
      <w:r w:rsidRPr="009E4C20">
        <w:rPr>
          <w:rFonts w:eastAsia="仿宋"/>
          <w:color w:val="000000"/>
          <w:kern w:val="0"/>
          <w:szCs w:val="21"/>
        </w:rPr>
        <w:t>电网技术</w:t>
      </w:r>
      <w:r w:rsidRPr="009E4C20">
        <w:rPr>
          <w:rFonts w:eastAsia="仿宋"/>
          <w:color w:val="000000"/>
          <w:kern w:val="0"/>
          <w:szCs w:val="21"/>
        </w:rPr>
        <w:t>,2009,33(15)26-29</w:t>
      </w:r>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r w:rsidRPr="009E4C20">
        <w:rPr>
          <w:rFonts w:eastAsia="仿宋"/>
          <w:color w:val="000000"/>
          <w:kern w:val="0"/>
          <w:szCs w:val="21"/>
        </w:rPr>
        <w:t>任雁铭</w:t>
      </w:r>
      <w:r w:rsidRPr="009E4C20">
        <w:rPr>
          <w:rFonts w:eastAsia="仿宋"/>
          <w:color w:val="000000"/>
          <w:kern w:val="0"/>
          <w:szCs w:val="21"/>
        </w:rPr>
        <w:t>,.IEC61850</w:t>
      </w:r>
      <w:r w:rsidRPr="009E4C20">
        <w:rPr>
          <w:rFonts w:eastAsia="仿宋"/>
          <w:color w:val="000000"/>
          <w:kern w:val="0"/>
          <w:szCs w:val="21"/>
        </w:rPr>
        <w:t>应用于配电自动化系统需要考虑的问题</w:t>
      </w:r>
      <w:r w:rsidRPr="009E4C20">
        <w:rPr>
          <w:rFonts w:eastAsia="仿宋"/>
          <w:color w:val="000000"/>
          <w:kern w:val="0"/>
          <w:szCs w:val="21"/>
        </w:rPr>
        <w:t>[J].</w:t>
      </w:r>
      <w:r w:rsidRPr="009E4C20">
        <w:rPr>
          <w:rFonts w:eastAsia="仿宋"/>
          <w:color w:val="000000"/>
          <w:kern w:val="0"/>
          <w:szCs w:val="21"/>
        </w:rPr>
        <w:t>供用电</w:t>
      </w:r>
      <w:r w:rsidRPr="009E4C20">
        <w:rPr>
          <w:rFonts w:eastAsia="仿宋"/>
          <w:color w:val="000000"/>
          <w:kern w:val="0"/>
          <w:szCs w:val="21"/>
        </w:rPr>
        <w:t>,2014(01)52-54.</w:t>
      </w:r>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r w:rsidRPr="009E4C20">
        <w:rPr>
          <w:rFonts w:eastAsia="仿宋"/>
          <w:color w:val="000000"/>
          <w:kern w:val="0"/>
          <w:szCs w:val="21"/>
        </w:rPr>
        <w:t>顾建炜，周志芳，邵学俭</w:t>
      </w:r>
      <w:r w:rsidRPr="009E4C20">
        <w:rPr>
          <w:rFonts w:eastAsia="仿宋"/>
          <w:color w:val="000000"/>
          <w:kern w:val="0"/>
          <w:szCs w:val="21"/>
        </w:rPr>
        <w:t>.</w:t>
      </w:r>
      <w:r w:rsidRPr="009E4C20">
        <w:rPr>
          <w:rFonts w:eastAsia="仿宋"/>
          <w:color w:val="000000"/>
          <w:kern w:val="0"/>
          <w:szCs w:val="21"/>
        </w:rPr>
        <w:t>基于</w:t>
      </w:r>
      <w:r w:rsidRPr="009E4C20">
        <w:rPr>
          <w:rFonts w:eastAsia="仿宋"/>
          <w:color w:val="000000"/>
          <w:kern w:val="0"/>
          <w:szCs w:val="21"/>
        </w:rPr>
        <w:t>IEC 61968</w:t>
      </w:r>
      <w:r w:rsidRPr="009E4C20">
        <w:rPr>
          <w:rFonts w:eastAsia="仿宋"/>
          <w:color w:val="000000"/>
          <w:kern w:val="0"/>
          <w:szCs w:val="21"/>
        </w:rPr>
        <w:t>国际标准的智能电网信息集成</w:t>
      </w:r>
      <w:r w:rsidRPr="009E4C20">
        <w:rPr>
          <w:rFonts w:eastAsia="仿宋"/>
          <w:color w:val="000000"/>
          <w:kern w:val="0"/>
          <w:szCs w:val="21"/>
        </w:rPr>
        <w:t>[J].</w:t>
      </w:r>
      <w:r w:rsidRPr="009E4C20">
        <w:rPr>
          <w:rFonts w:eastAsia="仿宋"/>
          <w:color w:val="000000"/>
          <w:kern w:val="0"/>
          <w:szCs w:val="21"/>
        </w:rPr>
        <w:t>浙江电力，</w:t>
      </w:r>
      <w:r w:rsidRPr="009E4C20">
        <w:rPr>
          <w:rFonts w:eastAsia="仿宋"/>
          <w:color w:val="000000"/>
          <w:kern w:val="0"/>
          <w:szCs w:val="21"/>
        </w:rPr>
        <w:t>2011.4</w:t>
      </w:r>
      <w:r w:rsidRPr="009E4C20">
        <w:rPr>
          <w:rFonts w:eastAsia="仿宋"/>
          <w:color w:val="000000"/>
          <w:kern w:val="0"/>
          <w:szCs w:val="21"/>
        </w:rPr>
        <w:t>：</w:t>
      </w:r>
      <w:r w:rsidRPr="009E4C20">
        <w:rPr>
          <w:rFonts w:eastAsia="仿宋"/>
          <w:color w:val="000000"/>
          <w:kern w:val="0"/>
          <w:szCs w:val="21"/>
        </w:rPr>
        <w:t>30-34.</w:t>
      </w:r>
    </w:p>
    <w:p w:rsidR="00515B59" w:rsidRPr="009E4C20" w:rsidRDefault="002425EE" w:rsidP="00515B59">
      <w:pPr>
        <w:widowControl/>
        <w:numPr>
          <w:ilvl w:val="0"/>
          <w:numId w:val="14"/>
        </w:numPr>
        <w:tabs>
          <w:tab w:val="clear" w:pos="720"/>
          <w:tab w:val="num" w:pos="567"/>
        </w:tabs>
        <w:spacing w:line="360" w:lineRule="auto"/>
        <w:ind w:left="567" w:hanging="567"/>
        <w:jc w:val="left"/>
        <w:rPr>
          <w:rFonts w:eastAsia="仿宋"/>
          <w:kern w:val="0"/>
          <w:szCs w:val="21"/>
          <w:shd w:val="clear" w:color="auto" w:fill="FFFF00"/>
        </w:rPr>
      </w:pPr>
      <w:hyperlink r:id="rId13" w:history="1">
        <w:r w:rsidR="00515B59" w:rsidRPr="009E4C20">
          <w:rPr>
            <w:rFonts w:eastAsia="仿宋"/>
            <w:color w:val="0000FF"/>
            <w:kern w:val="0"/>
            <w:u w:val="single"/>
          </w:rPr>
          <w:t>http://www.tissue.IEC61850.com</w:t>
        </w:r>
      </w:hyperlink>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kern w:val="0"/>
          <w:szCs w:val="21"/>
          <w:shd w:val="clear" w:color="auto" w:fill="FFFF00"/>
        </w:rPr>
      </w:pPr>
      <w:r w:rsidRPr="009E4C20">
        <w:rPr>
          <w:rFonts w:eastAsia="仿宋"/>
          <w:color w:val="000000"/>
          <w:kern w:val="0"/>
          <w:szCs w:val="21"/>
        </w:rPr>
        <w:t>韩国政，徐丙垠，张海台．</w:t>
      </w:r>
      <w:r w:rsidRPr="009E4C20">
        <w:rPr>
          <w:rFonts w:eastAsia="仿宋"/>
          <w:color w:val="000000"/>
          <w:kern w:val="0"/>
          <w:szCs w:val="21"/>
        </w:rPr>
        <w:t>IEC61850</w:t>
      </w:r>
      <w:r w:rsidRPr="009E4C20">
        <w:rPr>
          <w:rFonts w:eastAsia="仿宋"/>
          <w:color w:val="000000"/>
          <w:kern w:val="0"/>
          <w:szCs w:val="21"/>
        </w:rPr>
        <w:t>在高级配网自动化中的应用</w:t>
      </w:r>
      <w:r w:rsidRPr="009E4C20">
        <w:rPr>
          <w:rFonts w:eastAsia="仿宋"/>
          <w:color w:val="000000"/>
          <w:kern w:val="0"/>
          <w:szCs w:val="21"/>
        </w:rPr>
        <w:t>[J]</w:t>
      </w:r>
      <w:r w:rsidRPr="009E4C20">
        <w:rPr>
          <w:rFonts w:eastAsia="仿宋"/>
          <w:color w:val="000000"/>
          <w:kern w:val="0"/>
          <w:szCs w:val="21"/>
        </w:rPr>
        <w:t>．电力自动化设备，</w:t>
      </w:r>
      <w:r w:rsidRPr="009E4C20">
        <w:rPr>
          <w:rFonts w:eastAsia="仿宋"/>
          <w:color w:val="000000"/>
          <w:kern w:val="0"/>
          <w:szCs w:val="21"/>
        </w:rPr>
        <w:t>2011</w:t>
      </w:r>
      <w:r w:rsidRPr="009E4C20">
        <w:rPr>
          <w:rFonts w:eastAsia="仿宋"/>
          <w:color w:val="000000"/>
          <w:kern w:val="0"/>
          <w:szCs w:val="21"/>
        </w:rPr>
        <w:t>，</w:t>
      </w:r>
      <w:r w:rsidRPr="009E4C20">
        <w:rPr>
          <w:rFonts w:eastAsia="仿宋"/>
          <w:color w:val="000000"/>
          <w:kern w:val="0"/>
          <w:szCs w:val="21"/>
        </w:rPr>
        <w:t>31(5)</w:t>
      </w:r>
      <w:r w:rsidRPr="009E4C20">
        <w:rPr>
          <w:rFonts w:eastAsia="仿宋"/>
          <w:color w:val="000000"/>
          <w:kern w:val="0"/>
          <w:szCs w:val="21"/>
        </w:rPr>
        <w:t>：</w:t>
      </w:r>
      <w:r w:rsidRPr="009E4C20">
        <w:rPr>
          <w:rFonts w:eastAsia="仿宋"/>
          <w:color w:val="000000"/>
          <w:kern w:val="0"/>
          <w:szCs w:val="21"/>
        </w:rPr>
        <w:t>99-102</w:t>
      </w:r>
      <w:r w:rsidRPr="009E4C20">
        <w:rPr>
          <w:rFonts w:eastAsia="仿宋"/>
          <w:color w:val="000000"/>
          <w:kern w:val="0"/>
          <w:szCs w:val="21"/>
        </w:rPr>
        <w:t>．</w:t>
      </w:r>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bookmarkStart w:id="4" w:name="_Ref340034399"/>
      <w:r w:rsidRPr="009E4C20">
        <w:rPr>
          <w:rFonts w:eastAsia="仿宋"/>
          <w:color w:val="000000"/>
          <w:kern w:val="0"/>
          <w:szCs w:val="21"/>
        </w:rPr>
        <w:t>Aoki K, Ichimori T, Kanezashi M. Normal state optimal load allocation in distribution systems[J]. IEEE Transactions on Power Delivery, 1987, 2(1):147-155.</w:t>
      </w:r>
      <w:bookmarkEnd w:id="4"/>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bookmarkStart w:id="5" w:name="_Ref340034671"/>
      <w:r w:rsidRPr="009E4C20">
        <w:rPr>
          <w:rFonts w:eastAsia="仿宋"/>
          <w:color w:val="000000"/>
          <w:kern w:val="0"/>
          <w:szCs w:val="21"/>
        </w:rPr>
        <w:t>Stankovic A M, Calovic M S. Graph oriented algorithm for the steady-state security enhancement in distribution networks[J]. IEEE Transactions on Power Delivery, 1989, 4(1):539-544.</w:t>
      </w:r>
      <w:bookmarkEnd w:id="5"/>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bookmarkStart w:id="6" w:name="_Ref340060751"/>
      <w:r w:rsidRPr="009E4C20">
        <w:rPr>
          <w:rFonts w:eastAsia="仿宋"/>
          <w:color w:val="000000"/>
          <w:kern w:val="0"/>
          <w:szCs w:val="21"/>
        </w:rPr>
        <w:t>Perez Guerrero R, Heydt G T, Jack N J, et al. Optimal restoration of distribution systems using dynamic programming[J]. IEEE Transactions on Power Delivery, 2008, 23(2):1589-1596.</w:t>
      </w:r>
      <w:bookmarkEnd w:id="6"/>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bookmarkStart w:id="7" w:name="_Ref340042433"/>
      <w:r w:rsidRPr="009E4C20">
        <w:rPr>
          <w:rFonts w:eastAsia="仿宋"/>
          <w:color w:val="000000"/>
          <w:kern w:val="0"/>
          <w:szCs w:val="21"/>
        </w:rPr>
        <w:t>Chen C S, Lin C H, Tsai H Y. A rule-based expert system with colored Petri net models for distribution system service restoration[J]. IEEE Transactions on Power Systems, 2002, 17(4):1073-1080.</w:t>
      </w:r>
      <w:bookmarkEnd w:id="7"/>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bookmarkStart w:id="8" w:name="_Ref340042443"/>
      <w:r w:rsidRPr="009E4C20">
        <w:rPr>
          <w:rFonts w:eastAsia="仿宋"/>
          <w:color w:val="000000"/>
          <w:kern w:val="0"/>
          <w:szCs w:val="21"/>
        </w:rPr>
        <w:t>Menshen Tsai. Development of an object-oriented service restoration expert system with load variations[J]. IEEE Transactions on Power Systems, 2008, 23(1):219-225.</w:t>
      </w:r>
      <w:bookmarkEnd w:id="8"/>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bookmarkStart w:id="9" w:name="_Ref340042570"/>
      <w:r w:rsidRPr="009E4C20">
        <w:rPr>
          <w:rFonts w:eastAsia="仿宋"/>
          <w:color w:val="000000"/>
          <w:kern w:val="0"/>
          <w:szCs w:val="21"/>
        </w:rPr>
        <w:t>Wu J S, Liu C C, Liou K L,et al. A Petri net algorithm for scheduling of generic restoration actions[J]. IEEE Transaction on Power Systems, 1997, 12(1):69-76.</w:t>
      </w:r>
      <w:bookmarkEnd w:id="9"/>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bookmarkStart w:id="10" w:name="_Ref340042586"/>
      <w:r w:rsidRPr="009E4C20">
        <w:rPr>
          <w:rFonts w:eastAsia="仿宋"/>
          <w:color w:val="000000"/>
          <w:kern w:val="0"/>
          <w:szCs w:val="21"/>
        </w:rPr>
        <w:t>马骞</w:t>
      </w:r>
      <w:r w:rsidRPr="009E4C20">
        <w:rPr>
          <w:rFonts w:eastAsia="仿宋"/>
          <w:color w:val="000000"/>
          <w:kern w:val="0"/>
          <w:szCs w:val="21"/>
        </w:rPr>
        <w:t xml:space="preserve">, </w:t>
      </w:r>
      <w:r w:rsidRPr="009E4C20">
        <w:rPr>
          <w:rFonts w:eastAsia="仿宋"/>
          <w:color w:val="000000"/>
          <w:kern w:val="0"/>
          <w:szCs w:val="21"/>
        </w:rPr>
        <w:t>杨以涵</w:t>
      </w:r>
      <w:r w:rsidRPr="009E4C20">
        <w:rPr>
          <w:rFonts w:eastAsia="仿宋"/>
          <w:color w:val="000000"/>
          <w:kern w:val="0"/>
          <w:szCs w:val="21"/>
        </w:rPr>
        <w:t>,</w:t>
      </w:r>
      <w:r w:rsidRPr="009E4C20">
        <w:rPr>
          <w:rFonts w:eastAsia="仿宋"/>
          <w:color w:val="000000"/>
          <w:kern w:val="0"/>
          <w:szCs w:val="21"/>
        </w:rPr>
        <w:t>刘文颖</w:t>
      </w:r>
      <w:r w:rsidRPr="009E4C20">
        <w:rPr>
          <w:rFonts w:eastAsia="仿宋"/>
          <w:color w:val="000000"/>
          <w:kern w:val="0"/>
          <w:szCs w:val="21"/>
        </w:rPr>
        <w:t xml:space="preserve">, </w:t>
      </w:r>
      <w:r w:rsidRPr="009E4C20">
        <w:rPr>
          <w:rFonts w:eastAsia="仿宋"/>
          <w:color w:val="000000"/>
          <w:kern w:val="0"/>
          <w:szCs w:val="21"/>
        </w:rPr>
        <w:t>等</w:t>
      </w:r>
      <w:r w:rsidRPr="009E4C20">
        <w:rPr>
          <w:rFonts w:eastAsia="仿宋"/>
          <w:color w:val="000000"/>
          <w:kern w:val="0"/>
          <w:szCs w:val="21"/>
        </w:rPr>
        <w:t xml:space="preserve">. </w:t>
      </w:r>
      <w:r w:rsidRPr="009E4C20">
        <w:rPr>
          <w:rFonts w:eastAsia="仿宋"/>
          <w:color w:val="000000"/>
          <w:kern w:val="0"/>
          <w:szCs w:val="21"/>
        </w:rPr>
        <w:t>基于对象</w:t>
      </w:r>
      <w:r w:rsidRPr="009E4C20">
        <w:rPr>
          <w:rFonts w:eastAsia="仿宋"/>
          <w:color w:val="000000"/>
          <w:kern w:val="0"/>
          <w:szCs w:val="21"/>
        </w:rPr>
        <w:t>Petri</w:t>
      </w:r>
      <w:r w:rsidRPr="009E4C20">
        <w:rPr>
          <w:rFonts w:eastAsia="仿宋"/>
          <w:color w:val="000000"/>
          <w:kern w:val="0"/>
          <w:szCs w:val="21"/>
        </w:rPr>
        <w:t>网技术的电力系统故障恢复方法</w:t>
      </w:r>
      <w:r w:rsidRPr="009E4C20">
        <w:rPr>
          <w:rFonts w:eastAsia="仿宋"/>
          <w:color w:val="000000"/>
          <w:kern w:val="0"/>
          <w:szCs w:val="21"/>
        </w:rPr>
        <w:t xml:space="preserve">[J]. </w:t>
      </w:r>
      <w:r w:rsidRPr="009E4C20">
        <w:rPr>
          <w:rFonts w:eastAsia="仿宋"/>
          <w:color w:val="000000"/>
          <w:kern w:val="0"/>
          <w:szCs w:val="21"/>
        </w:rPr>
        <w:t>电网技术</w:t>
      </w:r>
      <w:r w:rsidRPr="009E4C20">
        <w:rPr>
          <w:rFonts w:eastAsia="仿宋"/>
          <w:color w:val="000000"/>
          <w:kern w:val="0"/>
          <w:szCs w:val="21"/>
        </w:rPr>
        <w:t>, 2005, 29(3):21-28.</w:t>
      </w:r>
      <w:bookmarkEnd w:id="10"/>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bookmarkStart w:id="11" w:name="_Ref340042722"/>
      <w:r w:rsidRPr="009E4C20">
        <w:rPr>
          <w:rFonts w:eastAsia="仿宋"/>
          <w:color w:val="000000"/>
          <w:kern w:val="0"/>
          <w:szCs w:val="21"/>
        </w:rPr>
        <w:t>Hong Tzer Yang, Chao Ming Huang. Distribution system service restoration using fuzzy Petri net models[J]. Electrical Power and Energy System, 2002, 24(5):395-403.</w:t>
      </w:r>
      <w:bookmarkEnd w:id="11"/>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bookmarkStart w:id="12" w:name="_Ref340034664"/>
      <w:r w:rsidRPr="009E4C20">
        <w:rPr>
          <w:rFonts w:eastAsia="仿宋"/>
          <w:color w:val="000000"/>
          <w:kern w:val="0"/>
          <w:szCs w:val="21"/>
        </w:rPr>
        <w:t>Nahman J, Strbac G. A new algorithm for service restoration in large-scale urban distribution systems[J]. Electric Power Systems Research, 1994, 29(3):181-192.</w:t>
      </w:r>
      <w:bookmarkEnd w:id="12"/>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bookmarkStart w:id="13" w:name="_Ref340042750"/>
      <w:r w:rsidRPr="009E4C20">
        <w:rPr>
          <w:rFonts w:eastAsia="仿宋"/>
          <w:color w:val="000000"/>
          <w:kern w:val="0"/>
          <w:szCs w:val="21"/>
        </w:rPr>
        <w:t>葛朝强</w:t>
      </w:r>
      <w:r w:rsidRPr="009E4C20">
        <w:rPr>
          <w:rFonts w:eastAsia="仿宋"/>
          <w:color w:val="000000"/>
          <w:kern w:val="0"/>
          <w:szCs w:val="21"/>
        </w:rPr>
        <w:t xml:space="preserve">, </w:t>
      </w:r>
      <w:r w:rsidRPr="009E4C20">
        <w:rPr>
          <w:rFonts w:eastAsia="仿宋"/>
          <w:color w:val="000000"/>
          <w:kern w:val="0"/>
          <w:szCs w:val="21"/>
        </w:rPr>
        <w:t>唐国庆</w:t>
      </w:r>
      <w:r w:rsidRPr="009E4C20">
        <w:rPr>
          <w:rFonts w:eastAsia="仿宋"/>
          <w:color w:val="000000"/>
          <w:kern w:val="0"/>
          <w:szCs w:val="21"/>
        </w:rPr>
        <w:t xml:space="preserve">, </w:t>
      </w:r>
      <w:r w:rsidRPr="009E4C20">
        <w:rPr>
          <w:rFonts w:eastAsia="仿宋"/>
          <w:color w:val="000000"/>
          <w:kern w:val="0"/>
          <w:szCs w:val="21"/>
        </w:rPr>
        <w:t>王磊</w:t>
      </w:r>
      <w:r w:rsidRPr="009E4C20">
        <w:rPr>
          <w:rFonts w:eastAsia="仿宋"/>
          <w:color w:val="000000"/>
          <w:kern w:val="0"/>
          <w:szCs w:val="21"/>
        </w:rPr>
        <w:t xml:space="preserve">. </w:t>
      </w:r>
      <w:r w:rsidRPr="009E4C20">
        <w:rPr>
          <w:rFonts w:eastAsia="仿宋"/>
          <w:color w:val="000000"/>
          <w:kern w:val="0"/>
          <w:szCs w:val="21"/>
        </w:rPr>
        <w:t>综合智能式的故障恢复专家系统</w:t>
      </w:r>
      <w:r w:rsidRPr="009E4C20">
        <w:rPr>
          <w:rFonts w:eastAsia="仿宋"/>
          <w:color w:val="000000"/>
          <w:kern w:val="0"/>
          <w:szCs w:val="21"/>
        </w:rPr>
        <w:t xml:space="preserve">[J]. </w:t>
      </w:r>
      <w:r w:rsidRPr="009E4C20">
        <w:rPr>
          <w:rFonts w:eastAsia="仿宋"/>
          <w:color w:val="000000"/>
          <w:kern w:val="0"/>
          <w:szCs w:val="21"/>
        </w:rPr>
        <w:t>电力系统自动化</w:t>
      </w:r>
      <w:r w:rsidRPr="009E4C20">
        <w:rPr>
          <w:rFonts w:eastAsia="仿宋"/>
          <w:color w:val="000000"/>
          <w:kern w:val="0"/>
          <w:szCs w:val="21"/>
        </w:rPr>
        <w:t>, 2000, 24(2):17-21.</w:t>
      </w:r>
      <w:bookmarkEnd w:id="13"/>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bookmarkStart w:id="14" w:name="_Ref340034692"/>
      <w:r w:rsidRPr="009E4C20">
        <w:rPr>
          <w:rFonts w:eastAsia="仿宋"/>
          <w:color w:val="000000"/>
          <w:kern w:val="0"/>
          <w:szCs w:val="21"/>
        </w:rPr>
        <w:t>朱峻</w:t>
      </w:r>
      <w:r w:rsidRPr="009E4C20">
        <w:rPr>
          <w:rFonts w:eastAsia="仿宋"/>
          <w:color w:val="000000"/>
          <w:kern w:val="0"/>
          <w:szCs w:val="21"/>
        </w:rPr>
        <w:t xml:space="preserve">, </w:t>
      </w:r>
      <w:r w:rsidRPr="009E4C20">
        <w:rPr>
          <w:rFonts w:eastAsia="仿宋"/>
          <w:color w:val="000000"/>
          <w:kern w:val="0"/>
          <w:szCs w:val="21"/>
        </w:rPr>
        <w:t>薛禹胜</w:t>
      </w:r>
      <w:r w:rsidRPr="009E4C20">
        <w:rPr>
          <w:rFonts w:eastAsia="仿宋"/>
          <w:color w:val="000000"/>
          <w:kern w:val="0"/>
          <w:szCs w:val="21"/>
        </w:rPr>
        <w:t xml:space="preserve">. </w:t>
      </w:r>
      <w:r w:rsidRPr="009E4C20">
        <w:rPr>
          <w:rFonts w:eastAsia="仿宋"/>
          <w:color w:val="000000"/>
          <w:kern w:val="0"/>
          <w:szCs w:val="21"/>
        </w:rPr>
        <w:t>配电网系统恢复专家系统</w:t>
      </w:r>
      <w:r w:rsidRPr="009E4C20">
        <w:rPr>
          <w:rFonts w:eastAsia="仿宋"/>
          <w:color w:val="000000"/>
          <w:kern w:val="0"/>
          <w:szCs w:val="21"/>
        </w:rPr>
        <w:t xml:space="preserve">[J]. </w:t>
      </w:r>
      <w:r w:rsidRPr="009E4C20">
        <w:rPr>
          <w:rFonts w:eastAsia="仿宋"/>
          <w:color w:val="000000"/>
          <w:kern w:val="0"/>
          <w:szCs w:val="21"/>
        </w:rPr>
        <w:t>电力系统自动化</w:t>
      </w:r>
      <w:r w:rsidRPr="009E4C20">
        <w:rPr>
          <w:rFonts w:eastAsia="仿宋"/>
          <w:color w:val="000000"/>
          <w:kern w:val="0"/>
          <w:szCs w:val="21"/>
        </w:rPr>
        <w:t>, 1991, 15(3):22-28.</w:t>
      </w:r>
      <w:bookmarkEnd w:id="14"/>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bookmarkStart w:id="15" w:name="_Ref340041655"/>
      <w:r w:rsidRPr="009E4C20">
        <w:rPr>
          <w:rFonts w:eastAsia="仿宋"/>
          <w:color w:val="000000"/>
          <w:kern w:val="0"/>
          <w:szCs w:val="21"/>
        </w:rPr>
        <w:t>刘健</w:t>
      </w:r>
      <w:r w:rsidRPr="009E4C20">
        <w:rPr>
          <w:rFonts w:eastAsia="仿宋"/>
          <w:color w:val="000000"/>
          <w:kern w:val="0"/>
          <w:szCs w:val="21"/>
        </w:rPr>
        <w:t xml:space="preserve">. </w:t>
      </w:r>
      <w:r w:rsidRPr="009E4C20">
        <w:rPr>
          <w:rFonts w:eastAsia="仿宋"/>
          <w:color w:val="000000"/>
          <w:kern w:val="0"/>
          <w:szCs w:val="21"/>
        </w:rPr>
        <w:t>变结构耗散网络</w:t>
      </w:r>
      <w:r w:rsidRPr="009E4C20">
        <w:rPr>
          <w:rFonts w:eastAsia="仿宋"/>
          <w:color w:val="000000"/>
          <w:kern w:val="0"/>
          <w:szCs w:val="21"/>
        </w:rPr>
        <w:t>-</w:t>
      </w:r>
      <w:r w:rsidRPr="009E4C20">
        <w:rPr>
          <w:rFonts w:eastAsia="仿宋"/>
          <w:color w:val="000000"/>
          <w:kern w:val="0"/>
          <w:szCs w:val="21"/>
        </w:rPr>
        <w:t>配电网自动化新算法</w:t>
      </w:r>
      <w:r w:rsidRPr="009E4C20">
        <w:rPr>
          <w:rFonts w:eastAsia="仿宋"/>
          <w:color w:val="000000"/>
          <w:kern w:val="0"/>
          <w:szCs w:val="21"/>
        </w:rPr>
        <w:t xml:space="preserve">[M]. </w:t>
      </w:r>
      <w:r w:rsidRPr="009E4C20">
        <w:rPr>
          <w:rFonts w:eastAsia="仿宋"/>
          <w:color w:val="000000"/>
          <w:kern w:val="0"/>
          <w:szCs w:val="21"/>
        </w:rPr>
        <w:t>北京</w:t>
      </w:r>
      <w:r w:rsidRPr="009E4C20">
        <w:rPr>
          <w:rFonts w:eastAsia="仿宋"/>
          <w:color w:val="000000"/>
          <w:kern w:val="0"/>
          <w:szCs w:val="21"/>
        </w:rPr>
        <w:t>:</w:t>
      </w:r>
      <w:r w:rsidRPr="009E4C20">
        <w:rPr>
          <w:rFonts w:eastAsia="仿宋"/>
          <w:color w:val="000000"/>
          <w:kern w:val="0"/>
          <w:szCs w:val="21"/>
        </w:rPr>
        <w:t>中国水利水电出版社</w:t>
      </w:r>
      <w:r w:rsidRPr="009E4C20">
        <w:rPr>
          <w:rFonts w:eastAsia="仿宋"/>
          <w:color w:val="000000"/>
          <w:kern w:val="0"/>
          <w:szCs w:val="21"/>
        </w:rPr>
        <w:t>, 2000:75-80.</w:t>
      </w:r>
      <w:bookmarkEnd w:id="15"/>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bookmarkStart w:id="16" w:name="_Ref340041664"/>
      <w:r w:rsidRPr="009E4C20">
        <w:rPr>
          <w:rFonts w:eastAsia="仿宋"/>
          <w:color w:val="000000"/>
          <w:kern w:val="0"/>
          <w:szCs w:val="21"/>
        </w:rPr>
        <w:t>张锋</w:t>
      </w:r>
      <w:r w:rsidRPr="009E4C20">
        <w:rPr>
          <w:rFonts w:eastAsia="仿宋"/>
          <w:color w:val="000000"/>
          <w:kern w:val="0"/>
          <w:szCs w:val="21"/>
        </w:rPr>
        <w:t xml:space="preserve">, </w:t>
      </w:r>
      <w:r w:rsidRPr="009E4C20">
        <w:rPr>
          <w:rFonts w:eastAsia="仿宋"/>
          <w:color w:val="000000"/>
          <w:kern w:val="0"/>
          <w:szCs w:val="21"/>
        </w:rPr>
        <w:t>江道灼</w:t>
      </w:r>
      <w:r w:rsidRPr="009E4C20">
        <w:rPr>
          <w:rFonts w:eastAsia="仿宋"/>
          <w:color w:val="000000"/>
          <w:kern w:val="0"/>
          <w:szCs w:val="21"/>
        </w:rPr>
        <w:t xml:space="preserve">, </w:t>
      </w:r>
      <w:r w:rsidRPr="009E4C20">
        <w:rPr>
          <w:rFonts w:eastAsia="仿宋"/>
          <w:color w:val="000000"/>
          <w:kern w:val="0"/>
          <w:szCs w:val="21"/>
        </w:rPr>
        <w:t>张怡</w:t>
      </w:r>
      <w:r w:rsidRPr="009E4C20">
        <w:rPr>
          <w:rFonts w:eastAsia="仿宋"/>
          <w:color w:val="000000"/>
          <w:kern w:val="0"/>
          <w:szCs w:val="21"/>
        </w:rPr>
        <w:t xml:space="preserve">. </w:t>
      </w:r>
      <w:r w:rsidRPr="009E4C20">
        <w:rPr>
          <w:rFonts w:eastAsia="仿宋"/>
          <w:color w:val="000000"/>
          <w:kern w:val="0"/>
          <w:szCs w:val="21"/>
        </w:rPr>
        <w:t>基于变结构耗散网络的特殊配电网接线故障恢复的改进算法</w:t>
      </w:r>
      <w:r w:rsidRPr="009E4C20">
        <w:rPr>
          <w:rFonts w:eastAsia="仿宋"/>
          <w:color w:val="000000"/>
          <w:kern w:val="0"/>
          <w:szCs w:val="21"/>
        </w:rPr>
        <w:t xml:space="preserve">[J]. </w:t>
      </w:r>
      <w:r w:rsidRPr="009E4C20">
        <w:rPr>
          <w:rFonts w:eastAsia="仿宋"/>
          <w:color w:val="000000"/>
          <w:kern w:val="0"/>
          <w:szCs w:val="21"/>
        </w:rPr>
        <w:t>电网技术</w:t>
      </w:r>
      <w:r w:rsidRPr="009E4C20">
        <w:rPr>
          <w:rFonts w:eastAsia="仿宋"/>
          <w:color w:val="000000"/>
          <w:kern w:val="0"/>
          <w:szCs w:val="21"/>
        </w:rPr>
        <w:t>, 2003, 27(4):49-53.</w:t>
      </w:r>
      <w:bookmarkEnd w:id="16"/>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bookmarkStart w:id="17" w:name="_Ref340042686"/>
      <w:r w:rsidRPr="009E4C20">
        <w:rPr>
          <w:rFonts w:eastAsia="仿宋"/>
          <w:color w:val="000000"/>
          <w:kern w:val="0"/>
          <w:szCs w:val="21"/>
        </w:rPr>
        <w:t>YuanYin Hsu, Han Ching Kou, et al. A heuristic based fuzzy reasoning approach for distribution system service restoration[J]. IEEE Transactions on Power Delivery, 1994, 9(2):948-953.</w:t>
      </w:r>
      <w:bookmarkEnd w:id="17"/>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rPr>
      </w:pPr>
      <w:bookmarkStart w:id="18" w:name="_Ref340081480"/>
      <w:r w:rsidRPr="009E4C20">
        <w:rPr>
          <w:rFonts w:eastAsia="仿宋"/>
          <w:color w:val="000000"/>
          <w:kern w:val="0"/>
          <w:szCs w:val="21"/>
        </w:rPr>
        <w:t>颜萍</w:t>
      </w:r>
      <w:r w:rsidRPr="009E4C20">
        <w:rPr>
          <w:rFonts w:eastAsia="仿宋"/>
          <w:color w:val="000000"/>
          <w:kern w:val="0"/>
          <w:szCs w:val="21"/>
        </w:rPr>
        <w:t xml:space="preserve">, </w:t>
      </w:r>
      <w:r w:rsidRPr="009E4C20">
        <w:rPr>
          <w:rFonts w:eastAsia="仿宋"/>
          <w:color w:val="000000"/>
          <w:kern w:val="0"/>
          <w:szCs w:val="21"/>
        </w:rPr>
        <w:t>顾锦汶</w:t>
      </w:r>
      <w:r w:rsidRPr="009E4C20">
        <w:rPr>
          <w:rFonts w:eastAsia="仿宋"/>
          <w:color w:val="000000"/>
          <w:kern w:val="0"/>
          <w:szCs w:val="21"/>
        </w:rPr>
        <w:t xml:space="preserve">, </w:t>
      </w:r>
      <w:r w:rsidRPr="009E4C20">
        <w:rPr>
          <w:rFonts w:eastAsia="仿宋"/>
          <w:color w:val="000000"/>
          <w:kern w:val="0"/>
          <w:szCs w:val="21"/>
        </w:rPr>
        <w:t>张广</w:t>
      </w:r>
      <w:r w:rsidRPr="009E4C20">
        <w:rPr>
          <w:rFonts w:eastAsia="仿宋"/>
          <w:color w:val="000000"/>
          <w:kern w:val="0"/>
          <w:szCs w:val="21"/>
        </w:rPr>
        <w:t xml:space="preserve">. </w:t>
      </w:r>
      <w:r w:rsidRPr="009E4C20">
        <w:rPr>
          <w:rFonts w:eastAsia="仿宋"/>
          <w:color w:val="000000"/>
          <w:kern w:val="0"/>
          <w:szCs w:val="21"/>
        </w:rPr>
        <w:t>一种快速高效的配电网供电恢复算法</w:t>
      </w:r>
      <w:r w:rsidRPr="009E4C20">
        <w:rPr>
          <w:rFonts w:eastAsia="仿宋"/>
          <w:color w:val="000000"/>
          <w:kern w:val="0"/>
          <w:szCs w:val="21"/>
        </w:rPr>
        <w:t xml:space="preserve">[J]. </w:t>
      </w:r>
      <w:r w:rsidRPr="009E4C20">
        <w:rPr>
          <w:rFonts w:eastAsia="仿宋"/>
          <w:color w:val="000000"/>
          <w:kern w:val="0"/>
          <w:szCs w:val="21"/>
        </w:rPr>
        <w:t>电力系统自动化</w:t>
      </w:r>
      <w:r w:rsidRPr="009E4C20">
        <w:rPr>
          <w:rFonts w:eastAsia="仿宋"/>
          <w:color w:val="000000"/>
          <w:kern w:val="0"/>
          <w:szCs w:val="21"/>
        </w:rPr>
        <w:t>, 2008, 32(2):52-56.</w:t>
      </w:r>
      <w:bookmarkEnd w:id="18"/>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bookmarkStart w:id="19" w:name="_Ref325382273"/>
      <w:r w:rsidRPr="009E4C20">
        <w:rPr>
          <w:rFonts w:eastAsia="仿宋"/>
          <w:color w:val="000000"/>
          <w:kern w:val="0"/>
          <w:szCs w:val="21"/>
        </w:rPr>
        <w:t>王益民</w:t>
      </w:r>
      <w:r w:rsidRPr="009E4C20">
        <w:rPr>
          <w:rFonts w:eastAsia="仿宋"/>
          <w:color w:val="000000"/>
          <w:kern w:val="0"/>
          <w:szCs w:val="21"/>
        </w:rPr>
        <w:t xml:space="preserve">. </w:t>
      </w:r>
      <w:r w:rsidRPr="009E4C20">
        <w:rPr>
          <w:rFonts w:eastAsia="仿宋"/>
          <w:color w:val="000000"/>
          <w:kern w:val="0"/>
          <w:szCs w:val="21"/>
        </w:rPr>
        <w:t>实用型配电自动化技术</w:t>
      </w:r>
      <w:r w:rsidRPr="009E4C20">
        <w:rPr>
          <w:rFonts w:eastAsia="仿宋"/>
          <w:color w:val="000000"/>
          <w:kern w:val="0"/>
          <w:szCs w:val="21"/>
        </w:rPr>
        <w:t xml:space="preserve">[M]. </w:t>
      </w:r>
      <w:r w:rsidRPr="009E4C20">
        <w:rPr>
          <w:rFonts w:eastAsia="仿宋"/>
          <w:color w:val="000000"/>
          <w:kern w:val="0"/>
          <w:szCs w:val="21"/>
        </w:rPr>
        <w:t>北京</w:t>
      </w:r>
      <w:r w:rsidRPr="009E4C20">
        <w:rPr>
          <w:rFonts w:eastAsia="仿宋"/>
          <w:color w:val="000000"/>
          <w:kern w:val="0"/>
          <w:szCs w:val="21"/>
        </w:rPr>
        <w:t>:</w:t>
      </w:r>
      <w:r w:rsidRPr="009E4C20">
        <w:rPr>
          <w:rFonts w:eastAsia="仿宋"/>
          <w:color w:val="000000"/>
          <w:kern w:val="0"/>
          <w:szCs w:val="21"/>
        </w:rPr>
        <w:t>中国电力出版社</w:t>
      </w:r>
      <w:r w:rsidRPr="009E4C20">
        <w:rPr>
          <w:rFonts w:eastAsia="仿宋"/>
          <w:color w:val="000000"/>
          <w:kern w:val="0"/>
          <w:szCs w:val="21"/>
        </w:rPr>
        <w:t>, 2008.</w:t>
      </w:r>
      <w:bookmarkEnd w:id="19"/>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bookmarkStart w:id="20" w:name="_Ref325381361"/>
      <w:r w:rsidRPr="009E4C20">
        <w:rPr>
          <w:rFonts w:eastAsia="仿宋"/>
          <w:color w:val="000000"/>
          <w:kern w:val="0"/>
          <w:szCs w:val="21"/>
        </w:rPr>
        <w:t>陈勇</w:t>
      </w:r>
      <w:r w:rsidRPr="009E4C20">
        <w:rPr>
          <w:rFonts w:eastAsia="仿宋"/>
          <w:color w:val="000000"/>
          <w:kern w:val="0"/>
          <w:szCs w:val="21"/>
        </w:rPr>
        <w:t xml:space="preserve">, </w:t>
      </w:r>
      <w:r w:rsidRPr="009E4C20">
        <w:rPr>
          <w:rFonts w:eastAsia="仿宋"/>
          <w:color w:val="000000"/>
          <w:kern w:val="0"/>
          <w:szCs w:val="21"/>
        </w:rPr>
        <w:t>海涛</w:t>
      </w:r>
      <w:r w:rsidRPr="009E4C20">
        <w:rPr>
          <w:rFonts w:eastAsia="仿宋"/>
          <w:color w:val="000000"/>
          <w:kern w:val="0"/>
          <w:szCs w:val="21"/>
        </w:rPr>
        <w:t xml:space="preserve">. </w:t>
      </w:r>
      <w:r w:rsidRPr="009E4C20">
        <w:rPr>
          <w:rFonts w:eastAsia="仿宋"/>
          <w:color w:val="000000"/>
          <w:kern w:val="0"/>
          <w:szCs w:val="21"/>
        </w:rPr>
        <w:t>电压型馈线自动化系统</w:t>
      </w:r>
      <w:r w:rsidRPr="009E4C20">
        <w:rPr>
          <w:rFonts w:eastAsia="仿宋"/>
          <w:color w:val="000000"/>
          <w:kern w:val="0"/>
          <w:szCs w:val="21"/>
        </w:rPr>
        <w:t xml:space="preserve">[J]. </w:t>
      </w:r>
      <w:r w:rsidRPr="009E4C20">
        <w:rPr>
          <w:rFonts w:eastAsia="仿宋"/>
          <w:color w:val="000000"/>
          <w:kern w:val="0"/>
          <w:szCs w:val="21"/>
        </w:rPr>
        <w:t>电网技术</w:t>
      </w:r>
      <w:r w:rsidRPr="009E4C20">
        <w:rPr>
          <w:rFonts w:eastAsia="仿宋"/>
          <w:color w:val="000000"/>
          <w:kern w:val="0"/>
          <w:szCs w:val="21"/>
        </w:rPr>
        <w:t>, 1999, 23 (7):31-33.</w:t>
      </w:r>
      <w:bookmarkEnd w:id="20"/>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bookmarkStart w:id="21" w:name="_Ref340081679"/>
      <w:r w:rsidRPr="009E4C20">
        <w:rPr>
          <w:rFonts w:eastAsia="仿宋"/>
          <w:color w:val="000000"/>
          <w:kern w:val="0"/>
          <w:szCs w:val="21"/>
        </w:rPr>
        <w:t>王章启</w:t>
      </w:r>
      <w:r w:rsidRPr="009E4C20">
        <w:rPr>
          <w:rFonts w:eastAsia="仿宋"/>
          <w:color w:val="000000"/>
          <w:kern w:val="0"/>
          <w:szCs w:val="21"/>
        </w:rPr>
        <w:t xml:space="preserve">, </w:t>
      </w:r>
      <w:r w:rsidRPr="009E4C20">
        <w:rPr>
          <w:rFonts w:eastAsia="仿宋"/>
          <w:color w:val="000000"/>
          <w:kern w:val="0"/>
          <w:szCs w:val="21"/>
        </w:rPr>
        <w:t>顾霓鸿</w:t>
      </w:r>
      <w:r w:rsidRPr="009E4C20">
        <w:rPr>
          <w:rFonts w:eastAsia="仿宋"/>
          <w:color w:val="000000"/>
          <w:kern w:val="0"/>
          <w:szCs w:val="21"/>
        </w:rPr>
        <w:t xml:space="preserve">. </w:t>
      </w:r>
      <w:r w:rsidRPr="009E4C20">
        <w:rPr>
          <w:rFonts w:eastAsia="仿宋"/>
          <w:color w:val="000000"/>
          <w:kern w:val="0"/>
          <w:szCs w:val="21"/>
        </w:rPr>
        <w:t>配电自动化开关设备</w:t>
      </w:r>
      <w:r w:rsidRPr="009E4C20">
        <w:rPr>
          <w:rFonts w:eastAsia="仿宋"/>
          <w:color w:val="000000"/>
          <w:kern w:val="0"/>
          <w:szCs w:val="21"/>
        </w:rPr>
        <w:t xml:space="preserve">[M]. </w:t>
      </w:r>
      <w:r w:rsidRPr="009E4C20">
        <w:rPr>
          <w:rFonts w:eastAsia="仿宋"/>
          <w:color w:val="000000"/>
          <w:kern w:val="0"/>
          <w:szCs w:val="21"/>
        </w:rPr>
        <w:t>北京</w:t>
      </w:r>
      <w:r w:rsidRPr="009E4C20">
        <w:rPr>
          <w:rFonts w:eastAsia="仿宋"/>
          <w:color w:val="000000"/>
          <w:kern w:val="0"/>
          <w:szCs w:val="21"/>
        </w:rPr>
        <w:t>:</w:t>
      </w:r>
      <w:r w:rsidRPr="009E4C20">
        <w:rPr>
          <w:rFonts w:eastAsia="仿宋"/>
          <w:color w:val="000000"/>
          <w:kern w:val="0"/>
          <w:szCs w:val="21"/>
        </w:rPr>
        <w:t>水利电力出版社</w:t>
      </w:r>
      <w:r w:rsidRPr="009E4C20">
        <w:rPr>
          <w:rFonts w:eastAsia="仿宋"/>
          <w:color w:val="000000"/>
          <w:kern w:val="0"/>
          <w:szCs w:val="21"/>
        </w:rPr>
        <w:t>, 1995.</w:t>
      </w:r>
      <w:bookmarkEnd w:id="21"/>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bookmarkStart w:id="22" w:name="_Ref340081785"/>
      <w:r w:rsidRPr="009E4C20">
        <w:rPr>
          <w:rFonts w:eastAsia="仿宋"/>
          <w:color w:val="000000"/>
          <w:kern w:val="0"/>
          <w:szCs w:val="21"/>
        </w:rPr>
        <w:lastRenderedPageBreak/>
        <w:t>刘健</w:t>
      </w:r>
      <w:r w:rsidRPr="009E4C20">
        <w:rPr>
          <w:rFonts w:eastAsia="仿宋"/>
          <w:color w:val="000000"/>
          <w:kern w:val="0"/>
          <w:szCs w:val="21"/>
        </w:rPr>
        <w:t xml:space="preserve">, </w:t>
      </w:r>
      <w:r w:rsidRPr="009E4C20">
        <w:rPr>
          <w:rFonts w:eastAsia="仿宋"/>
          <w:color w:val="000000"/>
          <w:kern w:val="0"/>
          <w:szCs w:val="21"/>
        </w:rPr>
        <w:t>崔建中</w:t>
      </w:r>
      <w:r w:rsidRPr="009E4C20">
        <w:rPr>
          <w:rFonts w:eastAsia="仿宋"/>
          <w:color w:val="000000"/>
          <w:kern w:val="0"/>
          <w:szCs w:val="21"/>
        </w:rPr>
        <w:t xml:space="preserve">, </w:t>
      </w:r>
      <w:r w:rsidRPr="009E4C20">
        <w:rPr>
          <w:rFonts w:eastAsia="仿宋"/>
          <w:color w:val="000000"/>
          <w:kern w:val="0"/>
          <w:szCs w:val="21"/>
        </w:rPr>
        <w:t>顾海勇</w:t>
      </w:r>
      <w:r w:rsidRPr="009E4C20">
        <w:rPr>
          <w:rFonts w:eastAsia="仿宋"/>
          <w:color w:val="000000"/>
          <w:kern w:val="0"/>
          <w:szCs w:val="21"/>
        </w:rPr>
        <w:t xml:space="preserve">. </w:t>
      </w:r>
      <w:r w:rsidRPr="009E4C20">
        <w:rPr>
          <w:rFonts w:eastAsia="仿宋"/>
          <w:color w:val="000000"/>
          <w:kern w:val="0"/>
          <w:szCs w:val="21"/>
        </w:rPr>
        <w:t>一组适合于农网的新颖馈线自动化方案</w:t>
      </w:r>
      <w:r w:rsidRPr="009E4C20">
        <w:rPr>
          <w:rFonts w:eastAsia="仿宋"/>
          <w:color w:val="000000"/>
          <w:kern w:val="0"/>
          <w:szCs w:val="21"/>
        </w:rPr>
        <w:t xml:space="preserve">[J]. </w:t>
      </w:r>
      <w:r w:rsidRPr="009E4C20">
        <w:rPr>
          <w:rFonts w:eastAsia="仿宋"/>
          <w:color w:val="000000"/>
          <w:kern w:val="0"/>
          <w:szCs w:val="21"/>
        </w:rPr>
        <w:t>电力系统自动化</w:t>
      </w:r>
      <w:r w:rsidRPr="009E4C20">
        <w:rPr>
          <w:rFonts w:eastAsia="仿宋"/>
          <w:color w:val="000000"/>
          <w:kern w:val="0"/>
          <w:szCs w:val="21"/>
        </w:rPr>
        <w:t>, 2005, 29(11):82-86.</w:t>
      </w:r>
      <w:bookmarkEnd w:id="22"/>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bookmarkStart w:id="23" w:name="_Ref325382564"/>
      <w:r w:rsidRPr="009E4C20">
        <w:rPr>
          <w:rFonts w:eastAsia="仿宋"/>
          <w:color w:val="000000"/>
          <w:kern w:val="0"/>
          <w:szCs w:val="21"/>
        </w:rPr>
        <w:t>刘健</w:t>
      </w:r>
      <w:r w:rsidRPr="009E4C20">
        <w:rPr>
          <w:rFonts w:eastAsia="仿宋"/>
          <w:color w:val="000000"/>
          <w:kern w:val="0"/>
          <w:szCs w:val="21"/>
        </w:rPr>
        <w:t xml:space="preserve">, </w:t>
      </w:r>
      <w:r w:rsidRPr="009E4C20">
        <w:rPr>
          <w:rFonts w:eastAsia="仿宋"/>
          <w:color w:val="000000"/>
          <w:kern w:val="0"/>
          <w:szCs w:val="21"/>
        </w:rPr>
        <w:t>赵树仁</w:t>
      </w:r>
      <w:r w:rsidRPr="009E4C20">
        <w:rPr>
          <w:rFonts w:eastAsia="仿宋"/>
          <w:color w:val="000000"/>
          <w:kern w:val="0"/>
          <w:szCs w:val="21"/>
        </w:rPr>
        <w:t xml:space="preserve">, </w:t>
      </w:r>
      <w:r w:rsidRPr="009E4C20">
        <w:rPr>
          <w:rFonts w:eastAsia="仿宋"/>
          <w:color w:val="000000"/>
          <w:kern w:val="0"/>
          <w:szCs w:val="21"/>
        </w:rPr>
        <w:t>贠保记</w:t>
      </w:r>
      <w:r w:rsidRPr="009E4C20">
        <w:rPr>
          <w:rFonts w:eastAsia="仿宋"/>
          <w:color w:val="000000"/>
          <w:kern w:val="0"/>
          <w:szCs w:val="21"/>
        </w:rPr>
        <w:t>,</w:t>
      </w:r>
      <w:r w:rsidRPr="009E4C20">
        <w:rPr>
          <w:rFonts w:eastAsia="仿宋"/>
          <w:color w:val="000000"/>
          <w:kern w:val="0"/>
          <w:szCs w:val="21"/>
        </w:rPr>
        <w:t>等</w:t>
      </w:r>
      <w:r w:rsidRPr="009E4C20">
        <w:rPr>
          <w:rFonts w:eastAsia="仿宋"/>
          <w:color w:val="000000"/>
          <w:kern w:val="0"/>
          <w:szCs w:val="21"/>
        </w:rPr>
        <w:t xml:space="preserve">. </w:t>
      </w:r>
      <w:r w:rsidRPr="009E4C20">
        <w:rPr>
          <w:rFonts w:eastAsia="仿宋"/>
          <w:color w:val="000000"/>
          <w:kern w:val="0"/>
          <w:szCs w:val="21"/>
        </w:rPr>
        <w:t>分布智能型馈线自动化系统快速自愈技术及可靠性保障措施</w:t>
      </w:r>
      <w:r w:rsidRPr="009E4C20">
        <w:rPr>
          <w:rFonts w:eastAsia="仿宋"/>
          <w:color w:val="000000"/>
          <w:kern w:val="0"/>
          <w:szCs w:val="21"/>
        </w:rPr>
        <w:t>[J].</w:t>
      </w:r>
      <w:r w:rsidRPr="009E4C20">
        <w:rPr>
          <w:rFonts w:eastAsia="仿宋"/>
          <w:color w:val="000000"/>
          <w:kern w:val="0"/>
          <w:szCs w:val="21"/>
        </w:rPr>
        <w:t>电力系统自动化</w:t>
      </w:r>
      <w:r w:rsidRPr="009E4C20">
        <w:rPr>
          <w:rFonts w:eastAsia="仿宋"/>
          <w:color w:val="000000"/>
          <w:kern w:val="0"/>
          <w:szCs w:val="21"/>
        </w:rPr>
        <w:t xml:space="preserve">, </w:t>
      </w:r>
      <w:hyperlink r:id="rId14" w:tgtFrame="_blank" w:history="1">
        <w:r w:rsidRPr="009E4C20">
          <w:rPr>
            <w:rFonts w:eastAsia="仿宋"/>
            <w:color w:val="000000"/>
            <w:kern w:val="0"/>
            <w:szCs w:val="21"/>
          </w:rPr>
          <w:t>2011, 25(17):67-71</w:t>
        </w:r>
      </w:hyperlink>
      <w:r w:rsidRPr="009E4C20">
        <w:rPr>
          <w:rFonts w:eastAsia="仿宋"/>
          <w:color w:val="000000"/>
          <w:kern w:val="0"/>
          <w:szCs w:val="21"/>
        </w:rPr>
        <w:t>.</w:t>
      </w:r>
      <w:bookmarkEnd w:id="23"/>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bookmarkStart w:id="24" w:name="_Ref340081861"/>
      <w:r w:rsidRPr="009E4C20">
        <w:rPr>
          <w:rFonts w:eastAsia="仿宋"/>
          <w:color w:val="000000"/>
          <w:kern w:val="0"/>
          <w:szCs w:val="21"/>
        </w:rPr>
        <w:t>章琦</w:t>
      </w:r>
      <w:r w:rsidRPr="009E4C20">
        <w:rPr>
          <w:rFonts w:eastAsia="仿宋"/>
          <w:color w:val="000000"/>
          <w:kern w:val="0"/>
          <w:szCs w:val="21"/>
        </w:rPr>
        <w:t xml:space="preserve">. </w:t>
      </w:r>
      <w:r w:rsidRPr="009E4C20">
        <w:rPr>
          <w:rFonts w:eastAsia="仿宋"/>
          <w:color w:val="000000"/>
          <w:kern w:val="0"/>
          <w:szCs w:val="21"/>
        </w:rPr>
        <w:t>基于面保护原理的配电网故障处理</w:t>
      </w:r>
      <w:r w:rsidRPr="009E4C20">
        <w:rPr>
          <w:rFonts w:eastAsia="仿宋"/>
          <w:color w:val="000000"/>
          <w:kern w:val="0"/>
          <w:szCs w:val="21"/>
        </w:rPr>
        <w:t xml:space="preserve">[J]. </w:t>
      </w:r>
      <w:r w:rsidRPr="009E4C20">
        <w:rPr>
          <w:rFonts w:eastAsia="仿宋"/>
          <w:color w:val="000000"/>
          <w:kern w:val="0"/>
          <w:szCs w:val="21"/>
        </w:rPr>
        <w:t>浙江电力</w:t>
      </w:r>
      <w:r w:rsidRPr="009E4C20">
        <w:rPr>
          <w:rFonts w:eastAsia="仿宋"/>
          <w:color w:val="000000"/>
          <w:kern w:val="0"/>
          <w:szCs w:val="21"/>
        </w:rPr>
        <w:t>, 2002, 21(2):14-17.</w:t>
      </w:r>
      <w:bookmarkEnd w:id="24"/>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bookmarkStart w:id="25" w:name="_Ref340081863"/>
      <w:r w:rsidRPr="009E4C20">
        <w:rPr>
          <w:rFonts w:eastAsia="仿宋"/>
          <w:color w:val="000000"/>
          <w:kern w:val="0"/>
          <w:szCs w:val="21"/>
        </w:rPr>
        <w:t>焦振有</w:t>
      </w:r>
      <w:r w:rsidRPr="009E4C20">
        <w:rPr>
          <w:rFonts w:eastAsia="仿宋"/>
          <w:color w:val="000000"/>
          <w:kern w:val="0"/>
          <w:szCs w:val="21"/>
        </w:rPr>
        <w:t xml:space="preserve">, </w:t>
      </w:r>
      <w:r w:rsidRPr="009E4C20">
        <w:rPr>
          <w:rFonts w:eastAsia="仿宋"/>
          <w:color w:val="000000"/>
          <w:kern w:val="0"/>
          <w:szCs w:val="21"/>
        </w:rPr>
        <w:t>焦邵华</w:t>
      </w:r>
      <w:r w:rsidRPr="009E4C20">
        <w:rPr>
          <w:rFonts w:eastAsia="仿宋"/>
          <w:color w:val="000000"/>
          <w:kern w:val="0"/>
          <w:szCs w:val="21"/>
        </w:rPr>
        <w:t xml:space="preserve">, </w:t>
      </w:r>
      <w:r w:rsidRPr="009E4C20">
        <w:rPr>
          <w:rFonts w:eastAsia="仿宋"/>
          <w:color w:val="000000"/>
          <w:kern w:val="0"/>
          <w:szCs w:val="21"/>
        </w:rPr>
        <w:t>刘万顺</w:t>
      </w:r>
      <w:r w:rsidRPr="009E4C20">
        <w:rPr>
          <w:rFonts w:eastAsia="仿宋"/>
          <w:color w:val="000000"/>
          <w:kern w:val="0"/>
          <w:szCs w:val="21"/>
        </w:rPr>
        <w:t xml:space="preserve">. </w:t>
      </w:r>
      <w:r w:rsidRPr="009E4C20">
        <w:rPr>
          <w:rFonts w:eastAsia="仿宋"/>
          <w:color w:val="000000"/>
          <w:kern w:val="0"/>
          <w:szCs w:val="21"/>
        </w:rPr>
        <w:t>配电网馈线系统保护原理及分析</w:t>
      </w:r>
      <w:r w:rsidRPr="009E4C20">
        <w:rPr>
          <w:rFonts w:eastAsia="仿宋"/>
          <w:color w:val="000000"/>
          <w:kern w:val="0"/>
          <w:szCs w:val="21"/>
        </w:rPr>
        <w:t xml:space="preserve">[J]. </w:t>
      </w:r>
      <w:r w:rsidRPr="009E4C20">
        <w:rPr>
          <w:rFonts w:eastAsia="仿宋"/>
          <w:color w:val="000000"/>
          <w:kern w:val="0"/>
          <w:szCs w:val="21"/>
        </w:rPr>
        <w:t>电网技术</w:t>
      </w:r>
      <w:r w:rsidRPr="009E4C20">
        <w:rPr>
          <w:rFonts w:eastAsia="仿宋"/>
          <w:color w:val="000000"/>
          <w:kern w:val="0"/>
          <w:szCs w:val="21"/>
        </w:rPr>
        <w:t>, 2002, 26 (12):75-78.</w:t>
      </w:r>
      <w:bookmarkEnd w:id="25"/>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bookmarkStart w:id="26" w:name="_Ref340156451"/>
      <w:r w:rsidRPr="009E4C20">
        <w:rPr>
          <w:rFonts w:eastAsia="仿宋"/>
          <w:color w:val="000000"/>
          <w:kern w:val="0"/>
          <w:szCs w:val="21"/>
        </w:rPr>
        <w:t>林功平</w:t>
      </w:r>
      <w:r w:rsidRPr="009E4C20">
        <w:rPr>
          <w:rFonts w:eastAsia="仿宋"/>
          <w:color w:val="000000"/>
          <w:kern w:val="0"/>
          <w:szCs w:val="21"/>
        </w:rPr>
        <w:t xml:space="preserve">. </w:t>
      </w:r>
      <w:r w:rsidRPr="009E4C20">
        <w:rPr>
          <w:rFonts w:eastAsia="仿宋"/>
          <w:color w:val="000000"/>
          <w:kern w:val="0"/>
          <w:szCs w:val="21"/>
        </w:rPr>
        <w:t>配电网馈线自动化解决方案的技术策略</w:t>
      </w:r>
      <w:r w:rsidRPr="009E4C20">
        <w:rPr>
          <w:rFonts w:eastAsia="仿宋"/>
          <w:color w:val="000000"/>
          <w:kern w:val="0"/>
          <w:szCs w:val="21"/>
        </w:rPr>
        <w:t xml:space="preserve">[J]. </w:t>
      </w:r>
      <w:r w:rsidRPr="009E4C20">
        <w:rPr>
          <w:rFonts w:eastAsia="仿宋"/>
          <w:color w:val="000000"/>
          <w:kern w:val="0"/>
          <w:szCs w:val="21"/>
        </w:rPr>
        <w:t>电力系统自动化</w:t>
      </w:r>
      <w:r w:rsidRPr="009E4C20">
        <w:rPr>
          <w:rFonts w:eastAsia="仿宋"/>
          <w:color w:val="000000"/>
          <w:kern w:val="0"/>
          <w:szCs w:val="21"/>
        </w:rPr>
        <w:t>, 2001, 25(4):52-55.</w:t>
      </w:r>
      <w:bookmarkEnd w:id="26"/>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bookmarkStart w:id="27" w:name="_Ref358725370"/>
      <w:r w:rsidRPr="009E4C20">
        <w:rPr>
          <w:rFonts w:eastAsia="仿宋"/>
          <w:color w:val="000000"/>
          <w:kern w:val="0"/>
          <w:szCs w:val="21"/>
        </w:rPr>
        <w:t>Mcarthur S D J, Davidson E M, Catterson V M, et al. Multi-agent systems for power engineering applications part I: concepts, approaches, and technical challenges[J]. IEEE Transactions on Power Systems, 2007, 22(4):1743-1753.</w:t>
      </w:r>
      <w:bookmarkEnd w:id="27"/>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bookmarkStart w:id="28" w:name="_Ref358725372"/>
      <w:r w:rsidRPr="009E4C20">
        <w:rPr>
          <w:rFonts w:eastAsia="仿宋"/>
          <w:color w:val="000000"/>
          <w:kern w:val="0"/>
          <w:szCs w:val="21"/>
        </w:rPr>
        <w:t>Mcarthur S D J, Davidson E M, Catterson V M, et al. Multi-agent systems for power engineering applications part II: technologies, standards, and tools for building multi-agent systems[J]. IEEE Transactions on Power Systems, 2007, 22(4): 1753-1760.</w:t>
      </w:r>
      <w:bookmarkEnd w:id="28"/>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bookmarkStart w:id="29" w:name="_Ref344108352"/>
      <w:r w:rsidRPr="009E4C20">
        <w:rPr>
          <w:rFonts w:eastAsia="仿宋"/>
          <w:color w:val="000000"/>
          <w:kern w:val="0"/>
          <w:szCs w:val="21"/>
        </w:rPr>
        <w:t>IEC 61850-7-4: Communication Networks and Systems in Substations – Part 7-4, Basic communication structure for substation and feeder equipment- Compatible logical node classes and data classes</w:t>
      </w:r>
      <w:bookmarkEnd w:id="29"/>
      <w:r w:rsidRPr="009E4C20">
        <w:rPr>
          <w:rFonts w:eastAsia="仿宋"/>
          <w:color w:val="000000"/>
          <w:kern w:val="0"/>
          <w:szCs w:val="21"/>
        </w:rPr>
        <w:t>[S]. Switzerland: IEC, 2010.</w:t>
      </w:r>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r w:rsidRPr="009E4C20">
        <w:rPr>
          <w:rFonts w:eastAsia="仿宋"/>
          <w:color w:val="000000"/>
          <w:kern w:val="0"/>
          <w:szCs w:val="21"/>
        </w:rPr>
        <w:t>IEC 61850-6: Communication Networks and Systems in Substations – Part 6, Configuration description language for communication in electrical substations related to IEDs[S]. Switzerland: IEC, 2010.</w:t>
      </w:r>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bookmarkStart w:id="30" w:name="_Ref352916593"/>
      <w:r w:rsidRPr="009E4C20">
        <w:rPr>
          <w:rFonts w:eastAsia="仿宋"/>
          <w:color w:val="000000"/>
          <w:kern w:val="0"/>
          <w:szCs w:val="21"/>
        </w:rPr>
        <w:t>IEC 61850-2: Communication Networks and Systems in Substations – Part 2, Glossary</w:t>
      </w:r>
      <w:bookmarkEnd w:id="30"/>
      <w:r w:rsidRPr="009E4C20">
        <w:rPr>
          <w:rFonts w:eastAsia="仿宋"/>
          <w:color w:val="000000"/>
          <w:kern w:val="0"/>
          <w:szCs w:val="21"/>
        </w:rPr>
        <w:t>[S]. Switzerland: IEC, 2010.</w:t>
      </w:r>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bookmarkStart w:id="31" w:name="_Ref354295628"/>
      <w:r w:rsidRPr="009E4C20">
        <w:rPr>
          <w:rFonts w:eastAsia="仿宋"/>
          <w:color w:val="000000"/>
          <w:kern w:val="0"/>
          <w:szCs w:val="21"/>
        </w:rPr>
        <w:t>IEC 61850-7-1: Communication Networks and Systems in Substations – Part 7-1, Basic communication structure for substation and feeder equipment – Principles and models Glossary[S].</w:t>
      </w:r>
      <w:bookmarkEnd w:id="31"/>
      <w:r w:rsidRPr="009E4C20">
        <w:rPr>
          <w:rFonts w:eastAsia="仿宋"/>
          <w:color w:val="000000"/>
          <w:kern w:val="0"/>
          <w:szCs w:val="21"/>
        </w:rPr>
        <w:t xml:space="preserve"> Switzerland: IEC, 2010.</w:t>
      </w:r>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bookmarkStart w:id="32" w:name="_Ref350593199"/>
      <w:r w:rsidRPr="009E4C20">
        <w:rPr>
          <w:rFonts w:eastAsia="仿宋"/>
          <w:color w:val="000000"/>
          <w:kern w:val="0"/>
          <w:szCs w:val="21"/>
        </w:rPr>
        <w:t>廖真哲</w:t>
      </w:r>
      <w:r w:rsidRPr="009E4C20">
        <w:rPr>
          <w:rFonts w:eastAsia="仿宋"/>
          <w:color w:val="000000"/>
          <w:kern w:val="0"/>
          <w:szCs w:val="21"/>
        </w:rPr>
        <w:t xml:space="preserve">, </w:t>
      </w:r>
      <w:r w:rsidRPr="009E4C20">
        <w:rPr>
          <w:rFonts w:eastAsia="仿宋"/>
          <w:color w:val="000000"/>
          <w:kern w:val="0"/>
          <w:szCs w:val="21"/>
        </w:rPr>
        <w:t>刘东</w:t>
      </w:r>
      <w:r w:rsidRPr="009E4C20">
        <w:rPr>
          <w:rFonts w:eastAsia="仿宋"/>
          <w:color w:val="000000"/>
          <w:kern w:val="0"/>
          <w:szCs w:val="21"/>
        </w:rPr>
        <w:t xml:space="preserve">, </w:t>
      </w:r>
      <w:r w:rsidRPr="009E4C20">
        <w:rPr>
          <w:rFonts w:eastAsia="仿宋"/>
          <w:color w:val="000000"/>
          <w:kern w:val="0"/>
          <w:szCs w:val="21"/>
        </w:rPr>
        <w:t>陆一鸣</w:t>
      </w:r>
      <w:r w:rsidRPr="009E4C20">
        <w:rPr>
          <w:rFonts w:eastAsia="仿宋"/>
          <w:color w:val="000000"/>
          <w:kern w:val="0"/>
          <w:szCs w:val="21"/>
        </w:rPr>
        <w:t xml:space="preserve">, </w:t>
      </w:r>
      <w:r w:rsidRPr="009E4C20">
        <w:rPr>
          <w:rFonts w:eastAsia="仿宋"/>
          <w:color w:val="000000"/>
          <w:kern w:val="0"/>
          <w:szCs w:val="21"/>
        </w:rPr>
        <w:t>等</w:t>
      </w:r>
      <w:r w:rsidRPr="009E4C20">
        <w:rPr>
          <w:rFonts w:eastAsia="仿宋"/>
          <w:color w:val="000000"/>
          <w:kern w:val="0"/>
          <w:szCs w:val="21"/>
        </w:rPr>
        <w:t xml:space="preserve">. </w:t>
      </w:r>
      <w:r w:rsidRPr="009E4C20">
        <w:rPr>
          <w:rFonts w:eastAsia="仿宋"/>
          <w:color w:val="000000"/>
          <w:kern w:val="0"/>
          <w:szCs w:val="21"/>
        </w:rPr>
        <w:t>基于</w:t>
      </w:r>
      <w:r w:rsidRPr="009E4C20">
        <w:rPr>
          <w:rFonts w:eastAsia="仿宋"/>
          <w:color w:val="000000"/>
          <w:kern w:val="0"/>
          <w:szCs w:val="21"/>
        </w:rPr>
        <w:t xml:space="preserve"> IEC 61850 </w:t>
      </w:r>
      <w:r w:rsidRPr="009E4C20">
        <w:rPr>
          <w:rFonts w:eastAsia="仿宋"/>
          <w:color w:val="000000"/>
          <w:kern w:val="0"/>
          <w:szCs w:val="21"/>
        </w:rPr>
        <w:t>与</w:t>
      </w:r>
      <w:r w:rsidRPr="009E4C20">
        <w:rPr>
          <w:rFonts w:eastAsia="仿宋"/>
          <w:color w:val="000000"/>
          <w:kern w:val="0"/>
          <w:szCs w:val="21"/>
        </w:rPr>
        <w:t xml:space="preserve"> CIM </w:t>
      </w:r>
      <w:r w:rsidRPr="009E4C20">
        <w:rPr>
          <w:rFonts w:eastAsia="仿宋"/>
          <w:color w:val="000000"/>
          <w:kern w:val="0"/>
          <w:szCs w:val="21"/>
        </w:rPr>
        <w:t>融合的分布式能源模型扩展研究</w:t>
      </w:r>
      <w:r w:rsidRPr="009E4C20">
        <w:rPr>
          <w:rFonts w:eastAsia="仿宋"/>
          <w:color w:val="000000"/>
          <w:kern w:val="0"/>
          <w:szCs w:val="21"/>
        </w:rPr>
        <w:t xml:space="preserve">[J]. </w:t>
      </w:r>
      <w:r w:rsidRPr="009E4C20">
        <w:rPr>
          <w:rFonts w:eastAsia="仿宋"/>
          <w:color w:val="000000"/>
          <w:kern w:val="0"/>
          <w:szCs w:val="21"/>
        </w:rPr>
        <w:t>华东电力</w:t>
      </w:r>
      <w:r w:rsidRPr="009E4C20">
        <w:rPr>
          <w:rFonts w:eastAsia="仿宋"/>
          <w:color w:val="000000"/>
          <w:kern w:val="0"/>
          <w:szCs w:val="21"/>
        </w:rPr>
        <w:t>, 2012, 40(4):568-571.</w:t>
      </w:r>
      <w:bookmarkEnd w:id="32"/>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bookmarkStart w:id="33" w:name="_Ref325382060"/>
      <w:r w:rsidRPr="009E4C20">
        <w:rPr>
          <w:rFonts w:eastAsia="仿宋"/>
          <w:color w:val="000000"/>
          <w:kern w:val="0"/>
          <w:szCs w:val="21"/>
        </w:rPr>
        <w:t>童晓阳</w:t>
      </w:r>
      <w:r w:rsidRPr="009E4C20">
        <w:rPr>
          <w:rFonts w:eastAsia="仿宋"/>
          <w:color w:val="000000"/>
          <w:kern w:val="0"/>
          <w:szCs w:val="21"/>
        </w:rPr>
        <w:t xml:space="preserve">, </w:t>
      </w:r>
      <w:r w:rsidRPr="009E4C20">
        <w:rPr>
          <w:rFonts w:eastAsia="仿宋"/>
          <w:color w:val="000000"/>
          <w:kern w:val="0"/>
          <w:szCs w:val="21"/>
        </w:rPr>
        <w:t>王晓茹</w:t>
      </w:r>
      <w:r w:rsidRPr="009E4C20">
        <w:rPr>
          <w:rFonts w:eastAsia="仿宋"/>
          <w:color w:val="000000"/>
          <w:kern w:val="0"/>
          <w:szCs w:val="21"/>
        </w:rPr>
        <w:t xml:space="preserve">, </w:t>
      </w:r>
      <w:r w:rsidRPr="009E4C20">
        <w:rPr>
          <w:rFonts w:eastAsia="仿宋"/>
          <w:color w:val="000000"/>
          <w:kern w:val="0"/>
          <w:szCs w:val="21"/>
        </w:rPr>
        <w:t>丁力</w:t>
      </w:r>
      <w:r w:rsidRPr="009E4C20">
        <w:rPr>
          <w:rFonts w:eastAsia="仿宋"/>
          <w:color w:val="000000"/>
          <w:kern w:val="0"/>
          <w:szCs w:val="21"/>
        </w:rPr>
        <w:t xml:space="preserve">. </w:t>
      </w:r>
      <w:r w:rsidRPr="009E4C20">
        <w:rPr>
          <w:rFonts w:eastAsia="仿宋"/>
          <w:color w:val="000000"/>
          <w:kern w:val="0"/>
          <w:szCs w:val="21"/>
        </w:rPr>
        <w:t>基于</w:t>
      </w:r>
      <w:r w:rsidRPr="009E4C20">
        <w:rPr>
          <w:rFonts w:eastAsia="仿宋"/>
          <w:color w:val="000000"/>
          <w:kern w:val="0"/>
          <w:szCs w:val="21"/>
        </w:rPr>
        <w:t>IEC 61850</w:t>
      </w:r>
      <w:r w:rsidRPr="009E4C20">
        <w:rPr>
          <w:rFonts w:eastAsia="仿宋"/>
          <w:color w:val="000000"/>
          <w:kern w:val="0"/>
          <w:szCs w:val="21"/>
        </w:rPr>
        <w:t>构造变电站广域保护代理的信息模型</w:t>
      </w:r>
      <w:r w:rsidRPr="009E4C20">
        <w:rPr>
          <w:rFonts w:eastAsia="仿宋"/>
          <w:color w:val="000000"/>
          <w:kern w:val="0"/>
          <w:szCs w:val="21"/>
        </w:rPr>
        <w:t xml:space="preserve">[J]. </w:t>
      </w:r>
      <w:r w:rsidRPr="009E4C20">
        <w:rPr>
          <w:rFonts w:eastAsia="仿宋"/>
          <w:color w:val="000000"/>
          <w:kern w:val="0"/>
          <w:szCs w:val="21"/>
        </w:rPr>
        <w:t>电力系统自动化</w:t>
      </w:r>
      <w:r w:rsidRPr="009E4C20">
        <w:rPr>
          <w:rFonts w:eastAsia="仿宋"/>
          <w:color w:val="000000"/>
          <w:kern w:val="0"/>
          <w:szCs w:val="21"/>
        </w:rPr>
        <w:t>, 2008, 32(5):63-67.</w:t>
      </w:r>
      <w:bookmarkEnd w:id="33"/>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bookmarkStart w:id="34" w:name="_Ref325382063"/>
      <w:r w:rsidRPr="009E4C20">
        <w:rPr>
          <w:rFonts w:eastAsia="仿宋"/>
          <w:color w:val="000000"/>
          <w:kern w:val="0"/>
          <w:szCs w:val="21"/>
        </w:rPr>
        <w:t>丁峰</w:t>
      </w:r>
      <w:r w:rsidRPr="009E4C20">
        <w:rPr>
          <w:rFonts w:eastAsia="仿宋"/>
          <w:color w:val="000000"/>
          <w:kern w:val="0"/>
          <w:szCs w:val="21"/>
        </w:rPr>
        <w:t xml:space="preserve">, </w:t>
      </w:r>
      <w:r w:rsidRPr="009E4C20">
        <w:rPr>
          <w:rFonts w:eastAsia="仿宋"/>
          <w:color w:val="000000"/>
          <w:kern w:val="0"/>
          <w:szCs w:val="21"/>
        </w:rPr>
        <w:t>陆承宇</w:t>
      </w:r>
      <w:r w:rsidRPr="009E4C20">
        <w:rPr>
          <w:rFonts w:eastAsia="仿宋"/>
          <w:color w:val="000000"/>
          <w:kern w:val="0"/>
          <w:szCs w:val="21"/>
        </w:rPr>
        <w:t xml:space="preserve">. </w:t>
      </w:r>
      <w:r w:rsidRPr="009E4C20">
        <w:rPr>
          <w:rFonts w:eastAsia="仿宋"/>
          <w:color w:val="000000"/>
          <w:kern w:val="0"/>
          <w:szCs w:val="21"/>
        </w:rPr>
        <w:t>基于</w:t>
      </w:r>
      <w:r w:rsidRPr="009E4C20">
        <w:rPr>
          <w:rFonts w:eastAsia="仿宋"/>
          <w:color w:val="000000"/>
          <w:kern w:val="0"/>
          <w:szCs w:val="21"/>
        </w:rPr>
        <w:t>IEC 61850</w:t>
      </w:r>
      <w:r w:rsidRPr="009E4C20">
        <w:rPr>
          <w:rFonts w:eastAsia="仿宋"/>
          <w:color w:val="000000"/>
          <w:kern w:val="0"/>
          <w:szCs w:val="21"/>
        </w:rPr>
        <w:t>标准的变电站防误闭锁工程应用</w:t>
      </w:r>
      <w:r w:rsidRPr="009E4C20">
        <w:rPr>
          <w:rFonts w:eastAsia="仿宋"/>
          <w:color w:val="000000"/>
          <w:kern w:val="0"/>
          <w:szCs w:val="21"/>
        </w:rPr>
        <w:t xml:space="preserve">[J]. </w:t>
      </w:r>
      <w:r w:rsidRPr="009E4C20">
        <w:rPr>
          <w:rFonts w:eastAsia="仿宋"/>
          <w:color w:val="000000"/>
          <w:kern w:val="0"/>
          <w:szCs w:val="21"/>
        </w:rPr>
        <w:t>电力系统保护与控制</w:t>
      </w:r>
      <w:r w:rsidRPr="009E4C20">
        <w:rPr>
          <w:rFonts w:eastAsia="仿宋"/>
          <w:color w:val="000000"/>
          <w:kern w:val="0"/>
          <w:szCs w:val="21"/>
        </w:rPr>
        <w:t xml:space="preserve">, </w:t>
      </w:r>
      <w:hyperlink r:id="rId15" w:tgtFrame="_blank" w:history="1">
        <w:r w:rsidRPr="009E4C20">
          <w:rPr>
            <w:rFonts w:eastAsia="仿宋"/>
            <w:color w:val="000000"/>
            <w:kern w:val="0"/>
            <w:szCs w:val="21"/>
          </w:rPr>
          <w:t>2010, 38(9):</w:t>
        </w:r>
      </w:hyperlink>
      <w:r w:rsidRPr="009E4C20">
        <w:rPr>
          <w:rFonts w:eastAsia="仿宋"/>
          <w:color w:val="000000"/>
          <w:kern w:val="0"/>
          <w:szCs w:val="21"/>
        </w:rPr>
        <w:t>96-99.</w:t>
      </w:r>
      <w:bookmarkEnd w:id="34"/>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bookmarkStart w:id="35" w:name="_Ref325382066"/>
      <w:r w:rsidRPr="009E4C20">
        <w:rPr>
          <w:rFonts w:eastAsia="仿宋"/>
          <w:color w:val="000000"/>
          <w:kern w:val="0"/>
          <w:szCs w:val="21"/>
        </w:rPr>
        <w:t>国家电网公司</w:t>
      </w:r>
      <w:r w:rsidRPr="009E4C20">
        <w:rPr>
          <w:rFonts w:eastAsia="仿宋"/>
          <w:color w:val="000000"/>
          <w:kern w:val="0"/>
          <w:szCs w:val="21"/>
        </w:rPr>
        <w:t>. IEC_61850</w:t>
      </w:r>
      <w:r w:rsidRPr="009E4C20">
        <w:rPr>
          <w:rFonts w:eastAsia="仿宋"/>
          <w:color w:val="000000"/>
          <w:kern w:val="0"/>
          <w:szCs w:val="21"/>
        </w:rPr>
        <w:t>工程继电保护应用模型</w:t>
      </w:r>
      <w:r w:rsidRPr="009E4C20">
        <w:rPr>
          <w:rFonts w:eastAsia="仿宋"/>
          <w:color w:val="000000"/>
          <w:kern w:val="0"/>
          <w:szCs w:val="21"/>
        </w:rPr>
        <w:t xml:space="preserve">[S]. </w:t>
      </w:r>
      <w:r w:rsidRPr="009E4C20">
        <w:rPr>
          <w:rFonts w:eastAsia="仿宋"/>
          <w:color w:val="000000"/>
          <w:kern w:val="0"/>
          <w:szCs w:val="21"/>
        </w:rPr>
        <w:t>国家电网公司</w:t>
      </w:r>
      <w:r w:rsidRPr="009E4C20">
        <w:rPr>
          <w:rFonts w:eastAsia="仿宋"/>
          <w:color w:val="000000"/>
          <w:kern w:val="0"/>
          <w:szCs w:val="21"/>
        </w:rPr>
        <w:t xml:space="preserve">, </w:t>
      </w:r>
      <w:r w:rsidRPr="009E4C20">
        <w:rPr>
          <w:rFonts w:eastAsia="仿宋"/>
          <w:color w:val="000000"/>
          <w:kern w:val="0"/>
          <w:szCs w:val="21"/>
        </w:rPr>
        <w:t>北京</w:t>
      </w:r>
      <w:r w:rsidRPr="009E4C20">
        <w:rPr>
          <w:rFonts w:eastAsia="仿宋"/>
          <w:color w:val="000000"/>
          <w:kern w:val="0"/>
          <w:szCs w:val="21"/>
        </w:rPr>
        <w:t>, 2009.</w:t>
      </w:r>
      <w:bookmarkEnd w:id="35"/>
    </w:p>
    <w:p w:rsidR="00515B59" w:rsidRPr="009E4C20" w:rsidRDefault="00515B59" w:rsidP="00515B59">
      <w:pPr>
        <w:widowControl/>
        <w:numPr>
          <w:ilvl w:val="0"/>
          <w:numId w:val="14"/>
        </w:numPr>
        <w:tabs>
          <w:tab w:val="clear" w:pos="720"/>
          <w:tab w:val="num" w:pos="567"/>
        </w:tabs>
        <w:spacing w:line="360" w:lineRule="auto"/>
        <w:ind w:left="567" w:hanging="567"/>
        <w:jc w:val="left"/>
        <w:rPr>
          <w:rFonts w:eastAsia="仿宋"/>
          <w:color w:val="000000"/>
          <w:kern w:val="0"/>
          <w:szCs w:val="21"/>
        </w:rPr>
      </w:pPr>
      <w:bookmarkStart w:id="36" w:name="_Ref325382081"/>
      <w:r w:rsidRPr="009E4C20">
        <w:rPr>
          <w:rFonts w:eastAsia="仿宋"/>
          <w:color w:val="000000"/>
          <w:kern w:val="0"/>
          <w:szCs w:val="21"/>
        </w:rPr>
        <w:t>Apostolov A P. Modeling systems with distributed generators in IEC 61850[C]. Power Systems Conference, 2009. PSC'09. IEEE, 2009: 1-6.</w:t>
      </w:r>
      <w:bookmarkEnd w:id="36"/>
    </w:p>
    <w:p w:rsidR="00C06BA7" w:rsidRPr="009E4C20" w:rsidRDefault="00C06BA7">
      <w:pPr>
        <w:widowControl/>
        <w:jc w:val="left"/>
        <w:rPr>
          <w:rFonts w:eastAsia="仿宋_GB2312"/>
          <w:b/>
          <w:sz w:val="30"/>
        </w:rPr>
      </w:pPr>
      <w:r w:rsidRPr="009E4C20">
        <w:rPr>
          <w:rFonts w:eastAsia="仿宋_GB2312"/>
          <w:b/>
          <w:sz w:val="30"/>
        </w:rPr>
        <w:br w:type="page"/>
      </w:r>
    </w:p>
    <w:p w:rsidR="002B0D3C" w:rsidRPr="009E4C20" w:rsidRDefault="002B0D3C" w:rsidP="00075AE5">
      <w:pPr>
        <w:numPr>
          <w:ilvl w:val="0"/>
          <w:numId w:val="2"/>
        </w:numPr>
        <w:adjustRightInd w:val="0"/>
        <w:snapToGrid w:val="0"/>
        <w:spacing w:line="360" w:lineRule="auto"/>
        <w:ind w:left="482" w:hanging="482"/>
        <w:outlineLvl w:val="0"/>
        <w:rPr>
          <w:rFonts w:eastAsia="仿宋_GB2312"/>
          <w:b/>
          <w:sz w:val="30"/>
        </w:rPr>
      </w:pPr>
      <w:r w:rsidRPr="009E4C20">
        <w:rPr>
          <w:rFonts w:eastAsia="仿宋_GB2312"/>
          <w:b/>
          <w:sz w:val="30"/>
        </w:rPr>
        <w:lastRenderedPageBreak/>
        <w:t>项目的理论和实践依据</w:t>
      </w:r>
    </w:p>
    <w:p w:rsidR="006A5A58" w:rsidRPr="009E4C20" w:rsidRDefault="006A5A58" w:rsidP="00BA53CA">
      <w:pPr>
        <w:adjustRightInd w:val="0"/>
        <w:snapToGrid w:val="0"/>
        <w:spacing w:beforeLines="50" w:before="120" w:afterLines="50" w:after="120" w:line="360" w:lineRule="auto"/>
        <w:outlineLvl w:val="1"/>
        <w:rPr>
          <w:rFonts w:eastAsia="仿宋_GB2312"/>
          <w:b/>
          <w:sz w:val="24"/>
        </w:rPr>
      </w:pPr>
      <w:bookmarkStart w:id="37" w:name="_Toc402362090"/>
      <w:r w:rsidRPr="009E4C20">
        <w:rPr>
          <w:rFonts w:eastAsia="仿宋_GB2312"/>
          <w:b/>
          <w:sz w:val="24"/>
        </w:rPr>
        <w:t>3.1</w:t>
      </w:r>
      <w:r w:rsidR="008C2FEE">
        <w:rPr>
          <w:rFonts w:eastAsia="仿宋_GB2312"/>
          <w:b/>
          <w:sz w:val="24"/>
        </w:rPr>
        <w:t xml:space="preserve"> </w:t>
      </w:r>
      <w:r w:rsidRPr="009E4C20">
        <w:rPr>
          <w:rFonts w:eastAsia="仿宋_GB2312"/>
          <w:b/>
          <w:sz w:val="24"/>
        </w:rPr>
        <w:t>项目理论依据</w:t>
      </w:r>
      <w:bookmarkEnd w:id="37"/>
    </w:p>
    <w:p w:rsidR="004D5F5D" w:rsidRPr="009E4C20" w:rsidRDefault="004D5F5D" w:rsidP="00BA53CA">
      <w:pPr>
        <w:adjustRightInd w:val="0"/>
        <w:snapToGrid w:val="0"/>
        <w:spacing w:beforeLines="50" w:before="120" w:afterLines="50" w:after="120" w:line="360" w:lineRule="auto"/>
        <w:outlineLvl w:val="2"/>
        <w:rPr>
          <w:rFonts w:eastAsia="仿宋_GB2312"/>
          <w:b/>
          <w:bCs/>
          <w:sz w:val="24"/>
        </w:rPr>
      </w:pPr>
      <w:r w:rsidRPr="009E4C20">
        <w:rPr>
          <w:rFonts w:eastAsia="仿宋_GB2312"/>
          <w:b/>
          <w:bCs/>
          <w:sz w:val="24"/>
        </w:rPr>
        <w:t>3.1.1 IEC 61850</w:t>
      </w:r>
      <w:r w:rsidRPr="009E4C20">
        <w:rPr>
          <w:rFonts w:eastAsia="仿宋_GB2312"/>
          <w:b/>
          <w:bCs/>
          <w:sz w:val="24"/>
        </w:rPr>
        <w:t>标准</w:t>
      </w:r>
    </w:p>
    <w:p w:rsidR="004D5F5D" w:rsidRPr="009E4C20" w:rsidRDefault="004D5F5D" w:rsidP="000E017E">
      <w:pPr>
        <w:adjustRightInd w:val="0"/>
        <w:snapToGrid w:val="0"/>
        <w:spacing w:line="360" w:lineRule="auto"/>
        <w:ind w:firstLineChars="200" w:firstLine="480"/>
        <w:rPr>
          <w:rFonts w:eastAsia="仿宋_GB2312"/>
          <w:sz w:val="24"/>
        </w:rPr>
      </w:pPr>
      <w:r w:rsidRPr="009E4C20">
        <w:rPr>
          <w:rFonts w:eastAsia="仿宋_GB2312"/>
          <w:sz w:val="24"/>
        </w:rPr>
        <w:t>IEC 61850</w:t>
      </w:r>
      <w:r w:rsidRPr="009E4C20">
        <w:rPr>
          <w:rFonts w:eastAsia="仿宋_GB2312"/>
          <w:sz w:val="24"/>
        </w:rPr>
        <w:t>变电站通信网络和系统（</w:t>
      </w:r>
      <w:r w:rsidRPr="009E4C20">
        <w:rPr>
          <w:rFonts w:eastAsia="仿宋_GB2312"/>
          <w:sz w:val="24"/>
        </w:rPr>
        <w:t>Communication Networks and Systems in Substations</w:t>
      </w:r>
      <w:r w:rsidRPr="009E4C20">
        <w:rPr>
          <w:rFonts w:eastAsia="仿宋_GB2312"/>
          <w:sz w:val="24"/>
        </w:rPr>
        <w:t>）国际标准是美国电科院</w:t>
      </w:r>
      <w:r w:rsidRPr="009E4C20">
        <w:rPr>
          <w:rFonts w:eastAsia="仿宋_GB2312"/>
          <w:sz w:val="24"/>
        </w:rPr>
        <w:t>EPRI</w:t>
      </w:r>
      <w:r w:rsidRPr="009E4C20">
        <w:rPr>
          <w:rFonts w:eastAsia="仿宋_GB2312"/>
          <w:sz w:val="24"/>
        </w:rPr>
        <w:t>（</w:t>
      </w:r>
      <w:r w:rsidRPr="009E4C20">
        <w:rPr>
          <w:rFonts w:eastAsia="仿宋_GB2312"/>
          <w:sz w:val="24"/>
        </w:rPr>
        <w:t>Electric Power Research Institute</w:t>
      </w:r>
      <w:r w:rsidRPr="009E4C20">
        <w:rPr>
          <w:rFonts w:eastAsia="仿宋_GB2312"/>
          <w:sz w:val="24"/>
        </w:rPr>
        <w:t>）、电气和电子工程师协会</w:t>
      </w:r>
      <w:r w:rsidRPr="009E4C20">
        <w:rPr>
          <w:rFonts w:eastAsia="仿宋_GB2312"/>
          <w:sz w:val="24"/>
        </w:rPr>
        <w:t>IEEE</w:t>
      </w:r>
      <w:r w:rsidRPr="009E4C20">
        <w:rPr>
          <w:rFonts w:eastAsia="仿宋_GB2312"/>
          <w:sz w:val="24"/>
        </w:rPr>
        <w:t>（</w:t>
      </w:r>
      <w:r w:rsidRPr="009E4C20">
        <w:rPr>
          <w:rFonts w:eastAsia="仿宋_GB2312"/>
          <w:sz w:val="24"/>
        </w:rPr>
        <w:t>Institute of Electrical and Electronic Engineers</w:t>
      </w:r>
      <w:r w:rsidRPr="009E4C20">
        <w:rPr>
          <w:rFonts w:eastAsia="仿宋_GB2312"/>
          <w:sz w:val="24"/>
        </w:rPr>
        <w:t>）、国际电工技术委员会</w:t>
      </w:r>
      <w:r w:rsidRPr="009E4C20">
        <w:rPr>
          <w:rFonts w:eastAsia="仿宋_GB2312"/>
          <w:sz w:val="24"/>
        </w:rPr>
        <w:t>IEC</w:t>
      </w:r>
      <w:r w:rsidRPr="009E4C20">
        <w:rPr>
          <w:rFonts w:eastAsia="仿宋_GB2312"/>
          <w:sz w:val="24"/>
        </w:rPr>
        <w:t>（</w:t>
      </w:r>
      <w:r w:rsidRPr="009E4C20">
        <w:rPr>
          <w:rFonts w:eastAsia="仿宋_GB2312"/>
          <w:sz w:val="24"/>
        </w:rPr>
        <w:t>International Electrotechnical Commission</w:t>
      </w:r>
      <w:r w:rsidRPr="009E4C20">
        <w:rPr>
          <w:rFonts w:eastAsia="仿宋_GB2312"/>
          <w:sz w:val="24"/>
        </w:rPr>
        <w:t>）合作的成果，其目的是建立一个真正的全球性的标准，解决变电站自动化系统功能与通信的互通互联问题。该标准从</w:t>
      </w:r>
      <w:r w:rsidRPr="009E4C20">
        <w:rPr>
          <w:rFonts w:eastAsia="仿宋_GB2312"/>
          <w:sz w:val="24"/>
        </w:rPr>
        <w:t>1994</w:t>
      </w:r>
      <w:r w:rsidRPr="009E4C20">
        <w:rPr>
          <w:rFonts w:eastAsia="仿宋_GB2312"/>
          <w:sz w:val="24"/>
        </w:rPr>
        <w:t>开始启动，</w:t>
      </w:r>
      <w:r w:rsidRPr="009E4C20">
        <w:rPr>
          <w:rFonts w:eastAsia="仿宋_GB2312"/>
          <w:sz w:val="24"/>
        </w:rPr>
        <w:t>1998</w:t>
      </w:r>
      <w:r w:rsidRPr="009E4C20">
        <w:rPr>
          <w:rFonts w:eastAsia="仿宋_GB2312"/>
          <w:sz w:val="24"/>
        </w:rPr>
        <w:t>年确定以美国电科院的</w:t>
      </w:r>
      <w:r w:rsidRPr="009E4C20">
        <w:rPr>
          <w:rFonts w:eastAsia="仿宋_GB2312"/>
          <w:sz w:val="24"/>
        </w:rPr>
        <w:t>UCA2.0</w:t>
      </w:r>
      <w:r w:rsidRPr="009E4C20">
        <w:rPr>
          <w:rFonts w:eastAsia="仿宋_GB2312"/>
          <w:sz w:val="24"/>
        </w:rPr>
        <w:t>作为制定标准的基础，至</w:t>
      </w:r>
      <w:r w:rsidRPr="009E4C20">
        <w:rPr>
          <w:rFonts w:eastAsia="仿宋_GB2312"/>
          <w:sz w:val="24"/>
        </w:rPr>
        <w:t>2004</w:t>
      </w:r>
      <w:r w:rsidRPr="009E4C20">
        <w:rPr>
          <w:rFonts w:eastAsia="仿宋_GB2312"/>
          <w:sz w:val="24"/>
        </w:rPr>
        <w:t>年全部完成并出版。它由</w:t>
      </w:r>
      <w:r w:rsidRPr="009E4C20">
        <w:rPr>
          <w:rFonts w:eastAsia="仿宋_GB2312"/>
          <w:sz w:val="24"/>
        </w:rPr>
        <w:t>10</w:t>
      </w:r>
      <w:r w:rsidRPr="009E4C20">
        <w:rPr>
          <w:rFonts w:eastAsia="仿宋_GB2312"/>
          <w:sz w:val="24"/>
        </w:rPr>
        <w:t>个部分组成，是一个庞大的技术体系，我国与之配套的标准是</w:t>
      </w:r>
      <w:r w:rsidRPr="009E4C20">
        <w:rPr>
          <w:rFonts w:eastAsia="仿宋_GB2312"/>
          <w:sz w:val="24"/>
        </w:rPr>
        <w:t>DL/T 860</w:t>
      </w:r>
      <w:r w:rsidRPr="009E4C20">
        <w:rPr>
          <w:rFonts w:eastAsia="仿宋_GB2312"/>
          <w:sz w:val="24"/>
        </w:rPr>
        <w:t>。</w:t>
      </w:r>
    </w:p>
    <w:p w:rsidR="004D5F5D" w:rsidRPr="009E4C20" w:rsidRDefault="004D5F5D" w:rsidP="000E017E">
      <w:pPr>
        <w:adjustRightInd w:val="0"/>
        <w:snapToGrid w:val="0"/>
        <w:spacing w:line="360" w:lineRule="auto"/>
        <w:ind w:firstLineChars="200" w:firstLine="480"/>
        <w:jc w:val="left"/>
        <w:rPr>
          <w:rFonts w:eastAsia="仿宋_GB2312"/>
          <w:sz w:val="24"/>
        </w:rPr>
      </w:pPr>
      <w:r w:rsidRPr="009E4C20">
        <w:rPr>
          <w:rFonts w:eastAsia="仿宋_GB2312"/>
          <w:sz w:val="24"/>
        </w:rPr>
        <w:t>IEC 61850</w:t>
      </w:r>
      <w:r w:rsidRPr="009E4C20">
        <w:rPr>
          <w:rFonts w:eastAsia="仿宋_GB2312"/>
          <w:sz w:val="24"/>
        </w:rPr>
        <w:t>采用分层分布式的体系结构和面向对象的建模技术，实现了数据对象的自我描述，为不同厂商的智能电子设备</w:t>
      </w:r>
      <w:r w:rsidRPr="009E4C20">
        <w:rPr>
          <w:rFonts w:eastAsia="仿宋_GB2312"/>
          <w:sz w:val="24"/>
        </w:rPr>
        <w:t>IED</w:t>
      </w:r>
      <w:r w:rsidRPr="009E4C20">
        <w:rPr>
          <w:rFonts w:eastAsia="仿宋_GB2312"/>
          <w:sz w:val="24"/>
        </w:rPr>
        <w:t>（</w:t>
      </w:r>
      <w:r w:rsidRPr="009E4C20">
        <w:rPr>
          <w:rFonts w:eastAsia="仿宋_GB2312"/>
          <w:sz w:val="24"/>
        </w:rPr>
        <w:t>Intelligent Electronic Device</w:t>
      </w:r>
      <w:r w:rsidRPr="009E4C20">
        <w:rPr>
          <w:rFonts w:eastAsia="仿宋_GB2312"/>
          <w:sz w:val="24"/>
        </w:rPr>
        <w:t>）实现互操作和系统无缝集成提供了有效的途径。</w:t>
      </w:r>
    </w:p>
    <w:p w:rsidR="004D5F5D" w:rsidRPr="009E4C20" w:rsidRDefault="004D5F5D" w:rsidP="000E017E">
      <w:pPr>
        <w:adjustRightInd w:val="0"/>
        <w:snapToGrid w:val="0"/>
        <w:spacing w:line="360" w:lineRule="auto"/>
        <w:ind w:firstLineChars="200" w:firstLine="480"/>
        <w:jc w:val="left"/>
        <w:rPr>
          <w:rFonts w:eastAsia="仿宋_GB2312"/>
          <w:sz w:val="24"/>
        </w:rPr>
      </w:pPr>
      <w:r w:rsidRPr="009E4C20">
        <w:rPr>
          <w:rFonts w:eastAsia="仿宋_GB2312"/>
          <w:sz w:val="24"/>
        </w:rPr>
        <w:t>随着</w:t>
      </w:r>
      <w:r w:rsidRPr="009E4C20">
        <w:rPr>
          <w:rFonts w:eastAsia="仿宋_GB2312"/>
          <w:sz w:val="24"/>
        </w:rPr>
        <w:t>IEC 61850</w:t>
      </w:r>
      <w:r w:rsidRPr="009E4C20">
        <w:rPr>
          <w:rFonts w:eastAsia="仿宋_GB2312"/>
          <w:sz w:val="24"/>
        </w:rPr>
        <w:t>的逐渐成熟和广泛应用，其技术和方法逐渐推广至变电站自动化以外的其它应用领域，目前制定的</w:t>
      </w:r>
      <w:r w:rsidRPr="009E4C20">
        <w:rPr>
          <w:rFonts w:eastAsia="仿宋_GB2312"/>
          <w:sz w:val="24"/>
        </w:rPr>
        <w:t>IEC 61850</w:t>
      </w:r>
      <w:r w:rsidRPr="009E4C20">
        <w:rPr>
          <w:rFonts w:eastAsia="仿宋_GB2312"/>
          <w:sz w:val="24"/>
        </w:rPr>
        <w:t>第</w:t>
      </w:r>
      <w:r w:rsidRPr="009E4C20">
        <w:rPr>
          <w:rFonts w:eastAsia="仿宋_GB2312"/>
          <w:sz w:val="24"/>
        </w:rPr>
        <w:t>2</w:t>
      </w:r>
      <w:r w:rsidRPr="009E4C20">
        <w:rPr>
          <w:rFonts w:eastAsia="仿宋_GB2312"/>
          <w:sz w:val="24"/>
        </w:rPr>
        <w:t>版已将其应用领域扩展至变电站之外，包括变电站之间（</w:t>
      </w:r>
      <w:r w:rsidRPr="009E4C20">
        <w:rPr>
          <w:rFonts w:eastAsia="仿宋_GB2312"/>
          <w:sz w:val="24"/>
        </w:rPr>
        <w:t>90-1</w:t>
      </w:r>
      <w:r w:rsidRPr="009E4C20">
        <w:rPr>
          <w:rFonts w:eastAsia="仿宋_GB2312"/>
          <w:sz w:val="24"/>
        </w:rPr>
        <w:t>）、变电站与控制中心之间（</w:t>
      </w:r>
      <w:r w:rsidRPr="009E4C20">
        <w:rPr>
          <w:rFonts w:eastAsia="仿宋_GB2312"/>
          <w:sz w:val="24"/>
        </w:rPr>
        <w:t>90-2</w:t>
      </w:r>
      <w:r w:rsidRPr="009E4C20">
        <w:rPr>
          <w:rFonts w:eastAsia="仿宋_GB2312"/>
          <w:sz w:val="24"/>
        </w:rPr>
        <w:t>）、水力发电（</w:t>
      </w:r>
      <w:r w:rsidRPr="009E4C20">
        <w:rPr>
          <w:rFonts w:eastAsia="仿宋_GB2312"/>
          <w:sz w:val="24"/>
        </w:rPr>
        <w:t>7-410</w:t>
      </w:r>
      <w:r w:rsidRPr="009E4C20">
        <w:rPr>
          <w:rFonts w:eastAsia="仿宋_GB2312"/>
          <w:sz w:val="24"/>
        </w:rPr>
        <w:t>）、分布式能源（</w:t>
      </w:r>
      <w:r w:rsidRPr="009E4C20">
        <w:rPr>
          <w:rFonts w:eastAsia="仿宋_GB2312"/>
          <w:sz w:val="24"/>
        </w:rPr>
        <w:t>7-420</w:t>
      </w:r>
      <w:r w:rsidRPr="009E4C20">
        <w:rPr>
          <w:rFonts w:eastAsia="仿宋_GB2312"/>
          <w:sz w:val="24"/>
        </w:rPr>
        <w:t>）、风力发电（</w:t>
      </w:r>
      <w:r w:rsidRPr="009E4C20">
        <w:rPr>
          <w:rFonts w:eastAsia="仿宋_GB2312"/>
          <w:sz w:val="24"/>
        </w:rPr>
        <w:t>IEC 61400-25</w:t>
      </w:r>
      <w:r w:rsidRPr="009E4C20">
        <w:rPr>
          <w:rFonts w:eastAsia="仿宋_GB2312"/>
          <w:sz w:val="24"/>
        </w:rPr>
        <w:t>）等领域的信息建模和通信映射，涵盖了电力公用事业自动化的各个方面，因此标准的名称也改为公用电力事业自动化的通信网络和系统（</w:t>
      </w:r>
      <w:r w:rsidRPr="009E4C20">
        <w:rPr>
          <w:rFonts w:eastAsia="仿宋_GB2312"/>
          <w:sz w:val="24"/>
        </w:rPr>
        <w:t>Communication Networks and Systems for Power Utility Automation</w:t>
      </w:r>
      <w:r w:rsidRPr="009E4C20">
        <w:rPr>
          <w:rFonts w:eastAsia="仿宋_GB2312"/>
          <w:sz w:val="24"/>
        </w:rPr>
        <w:t>）。针对于变电站与控制中心之间广泛应用的</w:t>
      </w:r>
      <w:r w:rsidRPr="009E4C20">
        <w:rPr>
          <w:rFonts w:eastAsia="仿宋_GB2312"/>
          <w:sz w:val="24"/>
        </w:rPr>
        <w:t>IEC 60870-5-101/104</w:t>
      </w:r>
      <w:r w:rsidRPr="009E4C20">
        <w:rPr>
          <w:rFonts w:eastAsia="仿宋_GB2312"/>
          <w:sz w:val="24"/>
        </w:rPr>
        <w:t>，制订了</w:t>
      </w:r>
      <w:r w:rsidRPr="009E4C20">
        <w:rPr>
          <w:rFonts w:eastAsia="仿宋_GB2312"/>
          <w:sz w:val="24"/>
        </w:rPr>
        <w:t>IEC 61850-80-1</w:t>
      </w:r>
      <w:r w:rsidRPr="009E4C20">
        <w:rPr>
          <w:rFonts w:eastAsia="仿宋_GB2312"/>
          <w:sz w:val="24"/>
        </w:rPr>
        <w:t>技术规范，用于指导和规范将</w:t>
      </w:r>
      <w:r w:rsidRPr="009E4C20">
        <w:rPr>
          <w:rFonts w:eastAsia="仿宋_GB2312"/>
          <w:sz w:val="24"/>
        </w:rPr>
        <w:t>IEC 61850</w:t>
      </w:r>
      <w:r w:rsidRPr="009E4C20">
        <w:rPr>
          <w:rFonts w:eastAsia="仿宋_GB2312"/>
          <w:sz w:val="24"/>
        </w:rPr>
        <w:t>的公共数据类模型与</w:t>
      </w:r>
      <w:r w:rsidRPr="009E4C20">
        <w:rPr>
          <w:rFonts w:eastAsia="仿宋_GB2312"/>
          <w:sz w:val="24"/>
        </w:rPr>
        <w:t>IEC 60870-5-101/104</w:t>
      </w:r>
      <w:r w:rsidRPr="009E4C20">
        <w:rPr>
          <w:rFonts w:eastAsia="仿宋_GB2312"/>
          <w:sz w:val="24"/>
        </w:rPr>
        <w:t>的映射。</w:t>
      </w:r>
      <w:r w:rsidRPr="009E4C20">
        <w:rPr>
          <w:rFonts w:eastAsia="仿宋_GB2312"/>
          <w:sz w:val="24"/>
        </w:rPr>
        <w:t>IEC 61850</w:t>
      </w:r>
      <w:r w:rsidRPr="009E4C20">
        <w:rPr>
          <w:rFonts w:eastAsia="仿宋_GB2312"/>
          <w:sz w:val="24"/>
        </w:rPr>
        <w:t>与</w:t>
      </w:r>
      <w:r w:rsidRPr="009E4C20">
        <w:rPr>
          <w:rFonts w:eastAsia="仿宋_GB2312"/>
          <w:sz w:val="24"/>
        </w:rPr>
        <w:t>DNP3.0</w:t>
      </w:r>
      <w:r w:rsidRPr="009E4C20">
        <w:rPr>
          <w:rFonts w:eastAsia="仿宋_GB2312"/>
          <w:sz w:val="24"/>
        </w:rPr>
        <w:t>之间的数据映射也在探索和制定中。</w:t>
      </w:r>
    </w:p>
    <w:p w:rsidR="004D5F5D" w:rsidRPr="009E4C20" w:rsidRDefault="004D5F5D" w:rsidP="00BA53CA">
      <w:pPr>
        <w:adjustRightInd w:val="0"/>
        <w:snapToGrid w:val="0"/>
        <w:spacing w:beforeLines="50" w:before="120" w:afterLines="50" w:after="120" w:line="360" w:lineRule="auto"/>
        <w:outlineLvl w:val="2"/>
        <w:rPr>
          <w:rFonts w:eastAsia="仿宋_GB2312"/>
          <w:b/>
          <w:bCs/>
          <w:sz w:val="24"/>
        </w:rPr>
      </w:pPr>
      <w:r w:rsidRPr="009E4C20">
        <w:rPr>
          <w:rFonts w:eastAsia="仿宋_GB2312"/>
          <w:b/>
          <w:bCs/>
          <w:sz w:val="24"/>
        </w:rPr>
        <w:t>3.1.2 IEC 61968</w:t>
      </w:r>
      <w:r w:rsidRPr="009E4C20">
        <w:rPr>
          <w:rFonts w:eastAsia="仿宋_GB2312"/>
          <w:b/>
          <w:bCs/>
          <w:sz w:val="24"/>
        </w:rPr>
        <w:t>标准</w:t>
      </w:r>
    </w:p>
    <w:p w:rsidR="004D5F5D" w:rsidRPr="009E4C20" w:rsidRDefault="004D5F5D" w:rsidP="000E017E">
      <w:pPr>
        <w:adjustRightInd w:val="0"/>
        <w:snapToGrid w:val="0"/>
        <w:spacing w:line="360" w:lineRule="auto"/>
        <w:ind w:firstLineChars="200" w:firstLine="480"/>
        <w:jc w:val="left"/>
        <w:rPr>
          <w:rFonts w:eastAsia="仿宋_GB2312"/>
          <w:sz w:val="24"/>
        </w:rPr>
      </w:pPr>
      <w:r w:rsidRPr="009E4C20">
        <w:rPr>
          <w:rFonts w:eastAsia="仿宋_GB2312"/>
          <w:sz w:val="24"/>
        </w:rPr>
        <w:t>IEC 61968</w:t>
      </w:r>
      <w:r w:rsidRPr="009E4C20">
        <w:rPr>
          <w:rFonts w:eastAsia="仿宋_GB2312"/>
          <w:sz w:val="24"/>
        </w:rPr>
        <w:t>标准是电力企业各专业管理应用系统之间的接口信息定义和配电通用模型。本标准是智能电网的基础性标准之一，适应于智能电网企业应用层面的互操作。</w:t>
      </w:r>
      <w:r w:rsidRPr="009E4C20">
        <w:rPr>
          <w:rFonts w:eastAsia="仿宋_GB2312"/>
          <w:sz w:val="24"/>
        </w:rPr>
        <w:t>DL/T 1080</w:t>
      </w:r>
      <w:r w:rsidRPr="009E4C20">
        <w:rPr>
          <w:rFonts w:eastAsia="仿宋_GB2312"/>
          <w:sz w:val="24"/>
        </w:rPr>
        <w:t>《电力企业应用集成</w:t>
      </w:r>
      <w:r w:rsidRPr="009E4C20">
        <w:rPr>
          <w:rFonts w:eastAsia="仿宋_GB2312"/>
          <w:sz w:val="24"/>
        </w:rPr>
        <w:t>-</w:t>
      </w:r>
      <w:r w:rsidRPr="009E4C20">
        <w:rPr>
          <w:rFonts w:eastAsia="仿宋_GB2312"/>
          <w:sz w:val="24"/>
        </w:rPr>
        <w:t>配电管理的系统接口》系列标准支持配电网管理的多种应用系统的应用间集成。</w:t>
      </w:r>
    </w:p>
    <w:p w:rsidR="004D5F5D" w:rsidRPr="009E4C20" w:rsidRDefault="004D5F5D" w:rsidP="000E017E">
      <w:pPr>
        <w:adjustRightInd w:val="0"/>
        <w:snapToGrid w:val="0"/>
        <w:spacing w:line="360" w:lineRule="auto"/>
        <w:ind w:firstLineChars="200" w:firstLine="480"/>
        <w:jc w:val="left"/>
        <w:rPr>
          <w:rFonts w:eastAsia="仿宋_GB2312"/>
          <w:sz w:val="24"/>
        </w:rPr>
      </w:pPr>
      <w:r w:rsidRPr="009E4C20">
        <w:rPr>
          <w:rFonts w:eastAsia="仿宋_GB2312"/>
          <w:sz w:val="24"/>
        </w:rPr>
        <w:t>IEC 61968</w:t>
      </w:r>
      <w:r w:rsidRPr="009E4C20">
        <w:rPr>
          <w:rFonts w:eastAsia="仿宋_GB2312"/>
          <w:sz w:val="24"/>
        </w:rPr>
        <w:t>系列标准旨在实现各类分布式的应用软件的集成，这类集成是相对于内部</w:t>
      </w:r>
      <w:r w:rsidRPr="009E4C20">
        <w:rPr>
          <w:rFonts w:eastAsia="仿宋_GB2312"/>
          <w:sz w:val="24"/>
        </w:rPr>
        <w:lastRenderedPageBreak/>
        <w:t>软件的集成，主要是围绕配电网管理的应用软件。内部功能集成在一个应用系统中</w:t>
      </w:r>
      <w:r w:rsidR="0027157D">
        <w:rPr>
          <w:rFonts w:eastAsia="仿宋_GB2312" w:hint="eastAsia"/>
          <w:sz w:val="24"/>
        </w:rPr>
        <w:t>，各功能</w:t>
      </w:r>
      <w:r w:rsidRPr="009E4C20">
        <w:rPr>
          <w:rFonts w:eastAsia="仿宋_GB2312"/>
          <w:sz w:val="24"/>
        </w:rPr>
        <w:t>程序通常</w:t>
      </w:r>
      <w:r w:rsidR="0027157D">
        <w:rPr>
          <w:rFonts w:eastAsia="仿宋_GB2312"/>
          <w:sz w:val="24"/>
        </w:rPr>
        <w:t>采用嵌入式中间件实现相互联系</w:t>
      </w:r>
      <w:r w:rsidR="0027157D">
        <w:rPr>
          <w:rFonts w:eastAsia="仿宋_GB2312" w:hint="eastAsia"/>
          <w:sz w:val="24"/>
        </w:rPr>
        <w:t>。</w:t>
      </w:r>
      <w:r w:rsidR="0027157D">
        <w:rPr>
          <w:rFonts w:eastAsia="仿宋_GB2312"/>
          <w:sz w:val="24"/>
        </w:rPr>
        <w:t>中间件在后台运行，优化运行环境</w:t>
      </w:r>
      <w:r w:rsidR="0027157D">
        <w:rPr>
          <w:rFonts w:eastAsia="仿宋_GB2312" w:hint="eastAsia"/>
          <w:sz w:val="24"/>
        </w:rPr>
        <w:t>，</w:t>
      </w:r>
      <w:r w:rsidR="0027157D">
        <w:rPr>
          <w:rFonts w:eastAsia="仿宋_GB2312"/>
          <w:sz w:val="24"/>
        </w:rPr>
        <w:t>使不同系统做到实时和同步</w:t>
      </w:r>
      <w:r w:rsidR="0027157D">
        <w:rPr>
          <w:rFonts w:eastAsia="仿宋_GB2312" w:hint="eastAsia"/>
          <w:sz w:val="24"/>
        </w:rPr>
        <w:t>，</w:t>
      </w:r>
      <w:r w:rsidRPr="009E4C20">
        <w:rPr>
          <w:rFonts w:eastAsia="仿宋_GB2312"/>
          <w:sz w:val="24"/>
        </w:rPr>
        <w:t>实现信息交互、请求</w:t>
      </w:r>
      <w:r w:rsidRPr="009E4C20">
        <w:rPr>
          <w:rFonts w:eastAsia="仿宋_GB2312"/>
          <w:sz w:val="24"/>
        </w:rPr>
        <w:t>/</w:t>
      </w:r>
      <w:r w:rsidRPr="009E4C20">
        <w:rPr>
          <w:rFonts w:eastAsia="仿宋_GB2312"/>
          <w:sz w:val="24"/>
        </w:rPr>
        <w:t>回复、交谈沟通功能。</w:t>
      </w:r>
    </w:p>
    <w:p w:rsidR="004C44A8" w:rsidRPr="009E4C20" w:rsidRDefault="007155BE" w:rsidP="00BA53CA">
      <w:pPr>
        <w:adjustRightInd w:val="0"/>
        <w:snapToGrid w:val="0"/>
        <w:spacing w:beforeLines="50" w:before="120" w:afterLines="50" w:after="120" w:line="360" w:lineRule="auto"/>
        <w:outlineLvl w:val="2"/>
        <w:rPr>
          <w:rFonts w:eastAsia="仿宋_GB2312"/>
          <w:b/>
          <w:bCs/>
          <w:sz w:val="24"/>
        </w:rPr>
      </w:pPr>
      <w:r w:rsidRPr="009E4C20">
        <w:rPr>
          <w:rFonts w:eastAsia="仿宋_GB2312"/>
          <w:b/>
          <w:bCs/>
          <w:sz w:val="24"/>
        </w:rPr>
        <w:t>3.1.</w:t>
      </w:r>
      <w:r w:rsidR="004D5F5D" w:rsidRPr="009E4C20">
        <w:rPr>
          <w:rFonts w:eastAsia="仿宋_GB2312"/>
          <w:b/>
          <w:bCs/>
          <w:sz w:val="24"/>
        </w:rPr>
        <w:t>3</w:t>
      </w:r>
      <w:r w:rsidR="008C2FEE">
        <w:rPr>
          <w:rFonts w:eastAsia="仿宋_GB2312"/>
          <w:b/>
          <w:bCs/>
          <w:sz w:val="24"/>
        </w:rPr>
        <w:t xml:space="preserve"> </w:t>
      </w:r>
      <w:r w:rsidR="004C44A8" w:rsidRPr="009E4C20">
        <w:rPr>
          <w:rFonts w:eastAsia="仿宋_GB2312"/>
          <w:b/>
          <w:bCs/>
          <w:sz w:val="24"/>
        </w:rPr>
        <w:t>FA</w:t>
      </w:r>
      <w:r w:rsidR="004C44A8" w:rsidRPr="009E4C20">
        <w:rPr>
          <w:rFonts w:eastAsia="仿宋_GB2312"/>
          <w:b/>
          <w:bCs/>
          <w:sz w:val="24"/>
        </w:rPr>
        <w:t>算法理论</w:t>
      </w:r>
    </w:p>
    <w:p w:rsidR="000E017E" w:rsidRPr="009E4C20" w:rsidRDefault="00264E81" w:rsidP="000E017E">
      <w:pPr>
        <w:adjustRightInd w:val="0"/>
        <w:snapToGrid w:val="0"/>
        <w:spacing w:line="360" w:lineRule="auto"/>
        <w:ind w:firstLineChars="200" w:firstLine="480"/>
        <w:rPr>
          <w:rFonts w:eastAsia="仿宋_GB2312"/>
          <w:sz w:val="24"/>
        </w:rPr>
      </w:pPr>
      <w:r w:rsidRPr="009E4C20">
        <w:rPr>
          <w:rFonts w:eastAsia="仿宋_GB2312" w:hint="eastAsia"/>
          <w:sz w:val="24"/>
        </w:rPr>
        <w:t>F</w:t>
      </w:r>
      <w:r w:rsidRPr="009E4C20">
        <w:rPr>
          <w:rFonts w:eastAsia="仿宋_GB2312"/>
          <w:sz w:val="24"/>
        </w:rPr>
        <w:t>A</w:t>
      </w:r>
      <w:r w:rsidR="000E017E" w:rsidRPr="009E4C20">
        <w:rPr>
          <w:rFonts w:eastAsia="仿宋_GB2312"/>
          <w:sz w:val="24"/>
        </w:rPr>
        <w:t>算法</w:t>
      </w:r>
      <w:r w:rsidRPr="009E4C20">
        <w:rPr>
          <w:rFonts w:eastAsia="仿宋_GB2312" w:hint="eastAsia"/>
          <w:sz w:val="24"/>
        </w:rPr>
        <w:t>理论</w:t>
      </w:r>
      <w:r w:rsidR="000E017E" w:rsidRPr="009E4C20">
        <w:rPr>
          <w:rFonts w:eastAsia="仿宋_GB2312"/>
          <w:sz w:val="24"/>
        </w:rPr>
        <w:t>是一个多目标、多维数、多约束及多时段非线性的组态优化求解问题。</w:t>
      </w:r>
      <w:r w:rsidRPr="009E4C20">
        <w:rPr>
          <w:rFonts w:eastAsia="仿宋_GB2312" w:hint="eastAsia"/>
          <w:sz w:val="24"/>
        </w:rPr>
        <w:t>相关</w:t>
      </w:r>
      <w:r w:rsidRPr="009E4C20">
        <w:rPr>
          <w:rFonts w:eastAsia="仿宋_GB2312"/>
          <w:sz w:val="24"/>
        </w:rPr>
        <w:t>研究</w:t>
      </w:r>
      <w:r w:rsidR="000E017E" w:rsidRPr="009E4C20">
        <w:rPr>
          <w:rFonts w:eastAsia="仿宋_GB2312"/>
          <w:sz w:val="24"/>
        </w:rPr>
        <w:t>提出了各种算法与解决方案，主要包括集中式故障处理与分布式故障处理两大类。</w:t>
      </w:r>
      <w:r w:rsidR="000E017E" w:rsidRPr="009E4C20">
        <w:rPr>
          <w:rFonts w:eastAsia="仿宋_GB2312"/>
          <w:sz w:val="24"/>
        </w:rPr>
        <w:t>FA</w:t>
      </w:r>
      <w:r w:rsidR="000E017E" w:rsidRPr="009E4C20">
        <w:rPr>
          <w:rFonts w:eastAsia="仿宋_GB2312"/>
          <w:sz w:val="24"/>
        </w:rPr>
        <w:t>算法分类如图</w:t>
      </w:r>
      <w:r w:rsidRPr="009E4C20">
        <w:rPr>
          <w:rFonts w:eastAsia="仿宋_GB2312" w:hint="eastAsia"/>
          <w:sz w:val="24"/>
        </w:rPr>
        <w:t>3</w:t>
      </w:r>
      <w:r w:rsidRPr="009E4C20">
        <w:rPr>
          <w:rFonts w:eastAsia="仿宋_GB2312"/>
          <w:sz w:val="24"/>
        </w:rPr>
        <w:t>-1</w:t>
      </w:r>
      <w:r w:rsidR="000E017E" w:rsidRPr="009E4C20">
        <w:rPr>
          <w:rFonts w:eastAsia="仿宋_GB2312"/>
          <w:sz w:val="24"/>
        </w:rPr>
        <w:t>所示：</w:t>
      </w:r>
    </w:p>
    <w:p w:rsidR="000E017E" w:rsidRPr="009E4C20" w:rsidRDefault="000E017E" w:rsidP="000E017E">
      <w:pPr>
        <w:adjustRightInd w:val="0"/>
        <w:snapToGrid w:val="0"/>
        <w:spacing w:line="360" w:lineRule="auto"/>
        <w:ind w:firstLine="709"/>
        <w:rPr>
          <w:rFonts w:eastAsia="仿宋_GB2312"/>
          <w:sz w:val="24"/>
        </w:rPr>
      </w:pPr>
      <w:r w:rsidRPr="009E4C20">
        <w:rPr>
          <w:noProof/>
        </w:rPr>
        <w:drawing>
          <wp:inline distT="0" distB="0" distL="0" distR="0">
            <wp:extent cx="4799128" cy="3259667"/>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802208" cy="3261759"/>
                    </a:xfrm>
                    <a:prstGeom prst="rect">
                      <a:avLst/>
                    </a:prstGeom>
                    <a:noFill/>
                    <a:ln>
                      <a:noFill/>
                    </a:ln>
                  </pic:spPr>
                </pic:pic>
              </a:graphicData>
            </a:graphic>
          </wp:inline>
        </w:drawing>
      </w:r>
    </w:p>
    <w:p w:rsidR="000E017E" w:rsidRPr="009E4C20" w:rsidRDefault="000E017E" w:rsidP="000E017E">
      <w:pPr>
        <w:adjustRightInd w:val="0"/>
        <w:snapToGrid w:val="0"/>
        <w:spacing w:line="360" w:lineRule="auto"/>
        <w:jc w:val="center"/>
        <w:rPr>
          <w:rFonts w:eastAsia="仿宋_GB2312"/>
          <w:sz w:val="24"/>
        </w:rPr>
      </w:pPr>
      <w:bookmarkStart w:id="38" w:name="_Ref358490782"/>
      <w:r w:rsidRPr="009E4C20">
        <w:rPr>
          <w:rFonts w:eastAsia="仿宋_GB2312"/>
          <w:szCs w:val="21"/>
        </w:rPr>
        <w:t>图</w:t>
      </w:r>
      <w:r w:rsidRPr="009E4C20">
        <w:rPr>
          <w:rFonts w:eastAsia="仿宋_GB2312"/>
          <w:szCs w:val="21"/>
        </w:rPr>
        <w:t>3-1 FA</w:t>
      </w:r>
      <w:r w:rsidRPr="009E4C20">
        <w:rPr>
          <w:rFonts w:eastAsia="仿宋_GB2312"/>
          <w:szCs w:val="21"/>
        </w:rPr>
        <w:t>算法分类</w:t>
      </w:r>
      <w:bookmarkEnd w:id="38"/>
      <w:r w:rsidRPr="009E4C20">
        <w:rPr>
          <w:rFonts w:eastAsia="仿宋_GB2312"/>
          <w:szCs w:val="21"/>
        </w:rPr>
        <w:t>图</w:t>
      </w:r>
    </w:p>
    <w:p w:rsidR="000E017E" w:rsidRPr="009E4C20" w:rsidRDefault="000E017E" w:rsidP="000E017E">
      <w:pPr>
        <w:adjustRightInd w:val="0"/>
        <w:snapToGrid w:val="0"/>
        <w:spacing w:line="360" w:lineRule="auto"/>
        <w:ind w:firstLineChars="200" w:firstLine="480"/>
        <w:rPr>
          <w:rFonts w:eastAsia="仿宋_GB2312"/>
          <w:sz w:val="24"/>
        </w:rPr>
      </w:pPr>
    </w:p>
    <w:p w:rsidR="003615FC" w:rsidRPr="009E4C20" w:rsidRDefault="000E017E" w:rsidP="000E017E">
      <w:pPr>
        <w:adjustRightInd w:val="0"/>
        <w:snapToGrid w:val="0"/>
        <w:spacing w:line="360" w:lineRule="auto"/>
        <w:ind w:firstLineChars="200" w:firstLine="482"/>
        <w:rPr>
          <w:rFonts w:eastAsia="仿宋_GB2312"/>
          <w:b/>
          <w:bCs/>
          <w:sz w:val="24"/>
        </w:rPr>
      </w:pPr>
      <w:r w:rsidRPr="009E4C20">
        <w:rPr>
          <w:rFonts w:eastAsia="仿宋_GB2312"/>
          <w:b/>
          <w:sz w:val="24"/>
        </w:rPr>
        <w:t>分布式故障处理</w:t>
      </w:r>
      <w:r w:rsidRPr="009E4C20">
        <w:rPr>
          <w:rFonts w:eastAsia="仿宋_GB2312"/>
          <w:sz w:val="24"/>
        </w:rPr>
        <w:t>模式不需要</w:t>
      </w:r>
      <w:r w:rsidR="00264E81" w:rsidRPr="009E4C20">
        <w:rPr>
          <w:rFonts w:eastAsia="仿宋_GB2312" w:hint="eastAsia"/>
          <w:sz w:val="24"/>
        </w:rPr>
        <w:t>配电自动化</w:t>
      </w:r>
      <w:r w:rsidRPr="009E4C20">
        <w:rPr>
          <w:rFonts w:eastAsia="仿宋_GB2312"/>
          <w:sz w:val="24"/>
        </w:rPr>
        <w:t>主站而依靠智能开关设备相互配合就能达到故障隔离和健全区域恢复供电的目标。</w:t>
      </w:r>
      <w:r w:rsidRPr="009E4C20">
        <w:rPr>
          <w:rFonts w:eastAsia="仿宋_GB2312"/>
          <w:b/>
          <w:sz w:val="24"/>
        </w:rPr>
        <w:t>实际应用中，分布式处理模式包括重合器分段器模式，广域保护模式（面保护模式），以及基于多代理系统（</w:t>
      </w:r>
      <w:r w:rsidRPr="009E4C20">
        <w:rPr>
          <w:rFonts w:eastAsia="仿宋_GB2312"/>
          <w:b/>
          <w:sz w:val="24"/>
        </w:rPr>
        <w:t>Multi-Agent System</w:t>
      </w:r>
      <w:r w:rsidRPr="009E4C20">
        <w:rPr>
          <w:rFonts w:eastAsia="仿宋_GB2312"/>
          <w:b/>
          <w:sz w:val="24"/>
        </w:rPr>
        <w:t>，</w:t>
      </w:r>
      <w:r w:rsidRPr="009E4C20">
        <w:rPr>
          <w:rFonts w:eastAsia="仿宋_GB2312"/>
          <w:b/>
          <w:sz w:val="24"/>
        </w:rPr>
        <w:t>MAS</w:t>
      </w:r>
      <w:r w:rsidRPr="009E4C20">
        <w:rPr>
          <w:rFonts w:eastAsia="仿宋_GB2312"/>
          <w:b/>
          <w:sz w:val="24"/>
        </w:rPr>
        <w:t>）的就地控制模式</w:t>
      </w:r>
      <w:r w:rsidRPr="009E4C20">
        <w:rPr>
          <w:rFonts w:eastAsia="仿宋_GB2312"/>
          <w:sz w:val="24"/>
        </w:rPr>
        <w:t>。依据智能开关设备之间配合方法的区别，重合器分段器模式又可以细分为重合器与电压时间型分段器配合模式、重合器与重合器配合模式、重合器与过流脉冲计数型分段器配合模式等。它们的基本特征是重合器与分段器依据本地配置及其采集的信息做出控制决策，决策过程不依赖于任何通信，通过时间或动作次数的整定，实现</w:t>
      </w:r>
      <w:r w:rsidR="00264E81" w:rsidRPr="009E4C20">
        <w:rPr>
          <w:rFonts w:eastAsia="仿宋_GB2312" w:hint="eastAsia"/>
          <w:sz w:val="24"/>
        </w:rPr>
        <w:t>故障快速</w:t>
      </w:r>
      <w:r w:rsidR="00264E81" w:rsidRPr="009E4C20">
        <w:rPr>
          <w:rFonts w:eastAsia="仿宋_GB2312"/>
          <w:sz w:val="24"/>
        </w:rPr>
        <w:t>定位、隔离及非故障区域</w:t>
      </w:r>
      <w:r w:rsidR="00264E81" w:rsidRPr="009E4C20">
        <w:rPr>
          <w:rFonts w:eastAsia="仿宋_GB2312" w:hint="eastAsia"/>
          <w:sz w:val="24"/>
        </w:rPr>
        <w:t>恢复供电。</w:t>
      </w:r>
      <w:r w:rsidRPr="009E4C20">
        <w:rPr>
          <w:rFonts w:eastAsia="仿宋_GB2312"/>
          <w:sz w:val="24"/>
        </w:rPr>
        <w:t>与此同时</w:t>
      </w:r>
      <w:r w:rsidR="00264E81" w:rsidRPr="009E4C20">
        <w:rPr>
          <w:rFonts w:eastAsia="仿宋_GB2312" w:hint="eastAsia"/>
          <w:sz w:val="24"/>
        </w:rPr>
        <w:t>，</w:t>
      </w:r>
      <w:r w:rsidRPr="009E4C20">
        <w:rPr>
          <w:rFonts w:eastAsia="仿宋_GB2312"/>
          <w:sz w:val="24"/>
        </w:rPr>
        <w:t>随着计算机技术、光纤以太网通信技术以及数字化变电站技术的发展，广域保护模式被应用于分布式故障处理模式，其典型特征是通</w:t>
      </w:r>
      <w:r w:rsidRPr="009E4C20">
        <w:rPr>
          <w:rFonts w:eastAsia="仿宋_GB2312"/>
          <w:sz w:val="24"/>
        </w:rPr>
        <w:lastRenderedPageBreak/>
        <w:t>过继电保护设备之间的时间与信号配合，最终实现故障上游区段不停电，故障下游区段在极短时间内恢复供电；甚至在闭环运行网络中可以实现故障区域直接隔离，非故障区域不停电的目标。</w:t>
      </w:r>
      <w:r w:rsidRPr="009E4C20">
        <w:rPr>
          <w:rFonts w:eastAsia="仿宋_GB2312"/>
          <w:sz w:val="24"/>
        </w:rPr>
        <w:t>MAS</w:t>
      </w:r>
      <w:r w:rsidRPr="009E4C20">
        <w:rPr>
          <w:rFonts w:eastAsia="仿宋_GB2312"/>
          <w:sz w:val="24"/>
        </w:rPr>
        <w:t>是一种可以适应环境变化的自治系统，它通过</w:t>
      </w:r>
      <w:r w:rsidRPr="009E4C20">
        <w:rPr>
          <w:rFonts w:eastAsia="仿宋_GB2312"/>
          <w:sz w:val="24"/>
        </w:rPr>
        <w:t>MAS</w:t>
      </w:r>
      <w:r w:rsidRPr="009E4C20">
        <w:rPr>
          <w:rFonts w:eastAsia="仿宋_GB2312"/>
          <w:sz w:val="24"/>
        </w:rPr>
        <w:t>代理相互协同来实现目标的控制，为区别前述的几种模式，这种模式又简称为智能分布式模式。</w:t>
      </w:r>
    </w:p>
    <w:p w:rsidR="009D6226" w:rsidRPr="009E4C20" w:rsidRDefault="009D6226" w:rsidP="00BA53CA">
      <w:pPr>
        <w:adjustRightInd w:val="0"/>
        <w:snapToGrid w:val="0"/>
        <w:spacing w:beforeLines="50" w:before="120" w:afterLines="50" w:after="120" w:line="360" w:lineRule="auto"/>
        <w:outlineLvl w:val="2"/>
        <w:rPr>
          <w:rFonts w:eastAsia="仿宋_GB2312"/>
          <w:b/>
          <w:bCs/>
          <w:sz w:val="24"/>
        </w:rPr>
      </w:pPr>
      <w:bookmarkStart w:id="39" w:name="_Toc402362091"/>
      <w:r w:rsidRPr="009E4C20">
        <w:rPr>
          <w:rFonts w:eastAsia="仿宋_GB2312"/>
          <w:b/>
          <w:bCs/>
          <w:sz w:val="24"/>
        </w:rPr>
        <w:t>3.1.</w:t>
      </w:r>
      <w:r w:rsidR="004456F9" w:rsidRPr="009E4C20">
        <w:rPr>
          <w:rFonts w:eastAsia="仿宋_GB2312"/>
          <w:b/>
          <w:bCs/>
          <w:sz w:val="24"/>
        </w:rPr>
        <w:t>4</w:t>
      </w:r>
      <w:r w:rsidR="008C2FEE">
        <w:rPr>
          <w:rFonts w:eastAsia="仿宋_GB2312"/>
          <w:b/>
          <w:bCs/>
          <w:sz w:val="24"/>
        </w:rPr>
        <w:t xml:space="preserve"> </w:t>
      </w:r>
      <w:r w:rsidR="001A6767" w:rsidRPr="009E4C20">
        <w:rPr>
          <w:rFonts w:eastAsia="仿宋_GB2312"/>
          <w:b/>
          <w:bCs/>
          <w:sz w:val="24"/>
        </w:rPr>
        <w:t>配电</w:t>
      </w:r>
      <w:r w:rsidR="00634B2B" w:rsidRPr="009E4C20">
        <w:rPr>
          <w:rFonts w:eastAsia="仿宋_GB2312"/>
          <w:b/>
          <w:bCs/>
          <w:sz w:val="24"/>
        </w:rPr>
        <w:t>自动化相关</w:t>
      </w:r>
      <w:r w:rsidRPr="009E4C20">
        <w:rPr>
          <w:rFonts w:eastAsia="仿宋_GB2312"/>
          <w:b/>
          <w:bCs/>
          <w:sz w:val="24"/>
        </w:rPr>
        <w:t>标准</w:t>
      </w:r>
    </w:p>
    <w:p w:rsidR="009D6226" w:rsidRPr="009E4C20" w:rsidRDefault="009D6226" w:rsidP="00431B13">
      <w:pPr>
        <w:pStyle w:val="a7"/>
        <w:numPr>
          <w:ilvl w:val="2"/>
          <w:numId w:val="5"/>
        </w:numPr>
        <w:adjustRightInd w:val="0"/>
        <w:snapToGrid w:val="0"/>
        <w:spacing w:line="360" w:lineRule="auto"/>
        <w:ind w:left="1134" w:firstLineChars="0" w:hanging="567"/>
        <w:rPr>
          <w:rFonts w:ascii="Times New Roman" w:eastAsia="仿宋_GB2312" w:hAnsi="Times New Roman"/>
          <w:color w:val="000000" w:themeColor="text1"/>
          <w:sz w:val="24"/>
        </w:rPr>
      </w:pPr>
      <w:r w:rsidRPr="009E4C20">
        <w:rPr>
          <w:rFonts w:ascii="Times New Roman" w:eastAsia="仿宋_GB2312" w:hAnsi="Times New Roman"/>
          <w:color w:val="000000" w:themeColor="text1"/>
          <w:sz w:val="24"/>
        </w:rPr>
        <w:t xml:space="preserve">GB/T 13729    </w:t>
      </w:r>
      <w:r w:rsidRPr="009E4C20">
        <w:rPr>
          <w:rFonts w:ascii="Times New Roman" w:eastAsia="仿宋_GB2312" w:hAnsi="Times New Roman"/>
          <w:color w:val="000000" w:themeColor="text1"/>
          <w:sz w:val="24"/>
        </w:rPr>
        <w:t>远动终端设备</w:t>
      </w:r>
    </w:p>
    <w:p w:rsidR="009D6226" w:rsidRPr="009E4C20" w:rsidRDefault="009D6226" w:rsidP="00431B13">
      <w:pPr>
        <w:pStyle w:val="a7"/>
        <w:numPr>
          <w:ilvl w:val="2"/>
          <w:numId w:val="5"/>
        </w:numPr>
        <w:adjustRightInd w:val="0"/>
        <w:snapToGrid w:val="0"/>
        <w:spacing w:line="360" w:lineRule="auto"/>
        <w:ind w:left="1134" w:firstLineChars="0" w:hanging="567"/>
        <w:rPr>
          <w:rFonts w:ascii="Times New Roman" w:eastAsia="仿宋_GB2312" w:hAnsi="Times New Roman"/>
          <w:color w:val="000000" w:themeColor="text1"/>
          <w:sz w:val="24"/>
        </w:rPr>
      </w:pPr>
      <w:r w:rsidRPr="009E4C20">
        <w:rPr>
          <w:rFonts w:ascii="Times New Roman" w:eastAsia="仿宋_GB2312" w:hAnsi="Times New Roman"/>
          <w:color w:val="000000" w:themeColor="text1"/>
          <w:sz w:val="24"/>
        </w:rPr>
        <w:t xml:space="preserve">GB/T 14285    </w:t>
      </w:r>
      <w:r w:rsidRPr="009E4C20">
        <w:rPr>
          <w:rFonts w:ascii="Times New Roman" w:eastAsia="仿宋_GB2312" w:hAnsi="Times New Roman"/>
          <w:color w:val="000000" w:themeColor="text1"/>
          <w:sz w:val="24"/>
        </w:rPr>
        <w:t>继电保护和安全自动装置技术规程</w:t>
      </w:r>
    </w:p>
    <w:p w:rsidR="009D6226" w:rsidRPr="009E4C20" w:rsidRDefault="009D6226" w:rsidP="00431B13">
      <w:pPr>
        <w:pStyle w:val="a7"/>
        <w:numPr>
          <w:ilvl w:val="2"/>
          <w:numId w:val="5"/>
        </w:numPr>
        <w:adjustRightInd w:val="0"/>
        <w:snapToGrid w:val="0"/>
        <w:spacing w:line="360" w:lineRule="auto"/>
        <w:ind w:left="1134" w:firstLineChars="0" w:hanging="567"/>
        <w:rPr>
          <w:rFonts w:ascii="Times New Roman" w:eastAsia="仿宋_GB2312" w:hAnsi="Times New Roman"/>
          <w:color w:val="000000" w:themeColor="text1"/>
          <w:sz w:val="24"/>
        </w:rPr>
      </w:pPr>
      <w:r w:rsidRPr="009E4C20">
        <w:rPr>
          <w:rFonts w:ascii="Times New Roman" w:eastAsia="仿宋_GB2312" w:hAnsi="Times New Roman"/>
          <w:color w:val="000000" w:themeColor="text1"/>
          <w:sz w:val="24"/>
        </w:rPr>
        <w:t xml:space="preserve">DL/T 599      </w:t>
      </w:r>
      <w:r w:rsidRPr="009E4C20">
        <w:rPr>
          <w:rFonts w:ascii="Times New Roman" w:eastAsia="仿宋_GB2312" w:hAnsi="Times New Roman"/>
          <w:color w:val="000000" w:themeColor="text1"/>
          <w:sz w:val="24"/>
        </w:rPr>
        <w:t>城市中低压配电网改造技术导则</w:t>
      </w:r>
    </w:p>
    <w:p w:rsidR="009D6226" w:rsidRPr="009E4C20" w:rsidRDefault="009D6226" w:rsidP="00431B13">
      <w:pPr>
        <w:pStyle w:val="a7"/>
        <w:numPr>
          <w:ilvl w:val="2"/>
          <w:numId w:val="5"/>
        </w:numPr>
        <w:adjustRightInd w:val="0"/>
        <w:snapToGrid w:val="0"/>
        <w:spacing w:line="360" w:lineRule="auto"/>
        <w:ind w:left="1134" w:firstLineChars="0" w:hanging="567"/>
        <w:rPr>
          <w:rFonts w:ascii="Times New Roman" w:eastAsia="仿宋_GB2312" w:hAnsi="Times New Roman"/>
          <w:color w:val="000000" w:themeColor="text1"/>
          <w:sz w:val="24"/>
        </w:rPr>
      </w:pPr>
      <w:r w:rsidRPr="009E4C20">
        <w:rPr>
          <w:rFonts w:ascii="Times New Roman" w:eastAsia="仿宋_GB2312" w:hAnsi="Times New Roman"/>
          <w:color w:val="000000" w:themeColor="text1"/>
          <w:sz w:val="24"/>
        </w:rPr>
        <w:t xml:space="preserve">DL/T 634      </w:t>
      </w:r>
      <w:r w:rsidRPr="009E4C20">
        <w:rPr>
          <w:rFonts w:ascii="Times New Roman" w:eastAsia="仿宋_GB2312" w:hAnsi="Times New Roman"/>
          <w:color w:val="000000" w:themeColor="text1"/>
          <w:sz w:val="24"/>
        </w:rPr>
        <w:t>远动设备及系统</w:t>
      </w:r>
    </w:p>
    <w:p w:rsidR="009D6226" w:rsidRPr="009E4C20" w:rsidRDefault="009D6226" w:rsidP="00431B13">
      <w:pPr>
        <w:pStyle w:val="a7"/>
        <w:numPr>
          <w:ilvl w:val="2"/>
          <w:numId w:val="5"/>
        </w:numPr>
        <w:adjustRightInd w:val="0"/>
        <w:snapToGrid w:val="0"/>
        <w:spacing w:line="360" w:lineRule="auto"/>
        <w:ind w:left="1134" w:firstLineChars="0" w:hanging="567"/>
        <w:rPr>
          <w:rFonts w:ascii="Times New Roman" w:eastAsia="仿宋_GB2312" w:hAnsi="Times New Roman"/>
          <w:color w:val="000000" w:themeColor="text1"/>
          <w:sz w:val="24"/>
        </w:rPr>
      </w:pPr>
      <w:r w:rsidRPr="009E4C20">
        <w:rPr>
          <w:rFonts w:ascii="Times New Roman" w:eastAsia="仿宋_GB2312" w:hAnsi="Times New Roman"/>
          <w:color w:val="000000" w:themeColor="text1"/>
          <w:sz w:val="24"/>
        </w:rPr>
        <w:t xml:space="preserve">DL/T 721      </w:t>
      </w:r>
      <w:r w:rsidRPr="009E4C20">
        <w:rPr>
          <w:rFonts w:ascii="Times New Roman" w:eastAsia="仿宋_GB2312" w:hAnsi="Times New Roman"/>
          <w:color w:val="000000" w:themeColor="text1"/>
          <w:sz w:val="24"/>
        </w:rPr>
        <w:t>配电网自动化系统远方终端</w:t>
      </w:r>
    </w:p>
    <w:p w:rsidR="009D6226" w:rsidRPr="009E4C20" w:rsidRDefault="009D6226" w:rsidP="00431B13">
      <w:pPr>
        <w:pStyle w:val="a7"/>
        <w:numPr>
          <w:ilvl w:val="2"/>
          <w:numId w:val="5"/>
        </w:numPr>
        <w:adjustRightInd w:val="0"/>
        <w:snapToGrid w:val="0"/>
        <w:spacing w:line="360" w:lineRule="auto"/>
        <w:ind w:left="1134" w:firstLineChars="0" w:hanging="567"/>
        <w:rPr>
          <w:rFonts w:ascii="Times New Roman" w:eastAsia="仿宋_GB2312" w:hAnsi="Times New Roman"/>
          <w:color w:val="000000" w:themeColor="text1"/>
          <w:sz w:val="24"/>
        </w:rPr>
      </w:pPr>
      <w:r w:rsidRPr="009E4C20">
        <w:rPr>
          <w:rFonts w:ascii="Times New Roman" w:eastAsia="仿宋_GB2312" w:hAnsi="Times New Roman"/>
          <w:color w:val="000000" w:themeColor="text1"/>
          <w:sz w:val="24"/>
        </w:rPr>
        <w:t xml:space="preserve">DL/T 790      </w:t>
      </w:r>
      <w:r w:rsidRPr="009E4C20">
        <w:rPr>
          <w:rFonts w:ascii="Times New Roman" w:eastAsia="仿宋_GB2312" w:hAnsi="Times New Roman"/>
          <w:color w:val="000000" w:themeColor="text1"/>
          <w:sz w:val="24"/>
        </w:rPr>
        <w:t>采用配电线载波的配电自动化</w:t>
      </w:r>
    </w:p>
    <w:p w:rsidR="009D6226" w:rsidRPr="009E4C20" w:rsidRDefault="007C3A4E" w:rsidP="00431B13">
      <w:pPr>
        <w:pStyle w:val="a7"/>
        <w:numPr>
          <w:ilvl w:val="2"/>
          <w:numId w:val="5"/>
        </w:numPr>
        <w:adjustRightInd w:val="0"/>
        <w:snapToGrid w:val="0"/>
        <w:spacing w:line="360" w:lineRule="auto"/>
        <w:ind w:left="1134" w:firstLineChars="0" w:hanging="567"/>
        <w:rPr>
          <w:rFonts w:ascii="Times New Roman" w:eastAsia="仿宋_GB2312" w:hAnsi="Times New Roman"/>
          <w:color w:val="000000" w:themeColor="text1"/>
          <w:sz w:val="24"/>
        </w:rPr>
      </w:pPr>
      <w:r w:rsidRPr="009E4C20">
        <w:rPr>
          <w:rFonts w:ascii="Times New Roman" w:eastAsia="仿宋_GB2312" w:hAnsi="Times New Roman"/>
          <w:color w:val="000000" w:themeColor="text1"/>
          <w:sz w:val="24"/>
        </w:rPr>
        <w:t xml:space="preserve">DL/T 814     </w:t>
      </w:r>
      <w:r w:rsidRPr="009E4C20">
        <w:rPr>
          <w:rFonts w:ascii="Times New Roman" w:eastAsia="仿宋_GB2312" w:hAnsi="Times New Roman" w:hint="eastAsia"/>
          <w:color w:val="000000" w:themeColor="text1"/>
          <w:sz w:val="24"/>
        </w:rPr>
        <w:t xml:space="preserve">　</w:t>
      </w:r>
      <w:r w:rsidR="009D6226" w:rsidRPr="009E4C20">
        <w:rPr>
          <w:rFonts w:ascii="Times New Roman" w:eastAsia="仿宋_GB2312" w:hAnsi="Times New Roman"/>
          <w:color w:val="000000" w:themeColor="text1"/>
          <w:sz w:val="24"/>
        </w:rPr>
        <w:t>配电自动化系统功能规范</w:t>
      </w:r>
    </w:p>
    <w:p w:rsidR="009D6226" w:rsidRPr="009E4C20" w:rsidRDefault="009D6226" w:rsidP="00431B13">
      <w:pPr>
        <w:pStyle w:val="a7"/>
        <w:numPr>
          <w:ilvl w:val="2"/>
          <w:numId w:val="5"/>
        </w:numPr>
        <w:adjustRightInd w:val="0"/>
        <w:snapToGrid w:val="0"/>
        <w:spacing w:line="360" w:lineRule="auto"/>
        <w:ind w:left="1134" w:firstLineChars="0" w:hanging="567"/>
        <w:rPr>
          <w:rFonts w:ascii="Times New Roman" w:eastAsia="仿宋_GB2312" w:hAnsi="Times New Roman"/>
          <w:color w:val="000000" w:themeColor="text1"/>
          <w:sz w:val="24"/>
        </w:rPr>
      </w:pPr>
      <w:r w:rsidRPr="009E4C20">
        <w:rPr>
          <w:rFonts w:ascii="Times New Roman" w:eastAsia="仿宋_GB2312" w:hAnsi="Times New Roman"/>
          <w:color w:val="000000" w:themeColor="text1"/>
          <w:sz w:val="24"/>
        </w:rPr>
        <w:t xml:space="preserve">Q/GDW 156     </w:t>
      </w:r>
      <w:r w:rsidRPr="009E4C20">
        <w:rPr>
          <w:rFonts w:ascii="Times New Roman" w:eastAsia="仿宋_GB2312" w:hAnsi="Times New Roman"/>
          <w:color w:val="000000" w:themeColor="text1"/>
          <w:sz w:val="24"/>
        </w:rPr>
        <w:t>城市电力网规划设计导则</w:t>
      </w:r>
    </w:p>
    <w:p w:rsidR="009D6226" w:rsidRPr="009E4C20" w:rsidRDefault="009D6226" w:rsidP="00431B13">
      <w:pPr>
        <w:pStyle w:val="a7"/>
        <w:numPr>
          <w:ilvl w:val="2"/>
          <w:numId w:val="5"/>
        </w:numPr>
        <w:adjustRightInd w:val="0"/>
        <w:snapToGrid w:val="0"/>
        <w:spacing w:line="360" w:lineRule="auto"/>
        <w:ind w:left="1134" w:firstLineChars="0" w:hanging="567"/>
        <w:rPr>
          <w:rFonts w:ascii="Times New Roman" w:eastAsia="仿宋_GB2312" w:hAnsi="Times New Roman"/>
          <w:color w:val="000000" w:themeColor="text1"/>
          <w:sz w:val="24"/>
        </w:rPr>
      </w:pPr>
      <w:r w:rsidRPr="009E4C20">
        <w:rPr>
          <w:rFonts w:ascii="Times New Roman" w:eastAsia="仿宋_GB2312" w:hAnsi="Times New Roman"/>
          <w:color w:val="000000" w:themeColor="text1"/>
          <w:sz w:val="24"/>
        </w:rPr>
        <w:t xml:space="preserve">Q/GDW 370     </w:t>
      </w:r>
      <w:r w:rsidRPr="009E4C20">
        <w:rPr>
          <w:rFonts w:ascii="Times New Roman" w:eastAsia="仿宋_GB2312" w:hAnsi="Times New Roman"/>
          <w:color w:val="000000" w:themeColor="text1"/>
          <w:sz w:val="24"/>
        </w:rPr>
        <w:t>城市配电网技术导则</w:t>
      </w:r>
    </w:p>
    <w:p w:rsidR="009D6226" w:rsidRPr="009E4C20" w:rsidRDefault="009D6226" w:rsidP="00431B13">
      <w:pPr>
        <w:pStyle w:val="a7"/>
        <w:numPr>
          <w:ilvl w:val="2"/>
          <w:numId w:val="5"/>
        </w:numPr>
        <w:adjustRightInd w:val="0"/>
        <w:snapToGrid w:val="0"/>
        <w:spacing w:line="360" w:lineRule="auto"/>
        <w:ind w:left="1134" w:firstLineChars="0" w:hanging="567"/>
        <w:rPr>
          <w:rFonts w:ascii="Times New Roman" w:eastAsia="仿宋_GB2312" w:hAnsi="Times New Roman"/>
          <w:color w:val="000000" w:themeColor="text1"/>
          <w:sz w:val="24"/>
        </w:rPr>
      </w:pPr>
      <w:r w:rsidRPr="009E4C20">
        <w:rPr>
          <w:rFonts w:ascii="Times New Roman" w:eastAsia="仿宋_GB2312" w:hAnsi="Times New Roman"/>
          <w:color w:val="000000" w:themeColor="text1"/>
          <w:sz w:val="24"/>
        </w:rPr>
        <w:t xml:space="preserve">Q/GDW 382     </w:t>
      </w:r>
      <w:r w:rsidRPr="009E4C20">
        <w:rPr>
          <w:rFonts w:ascii="Times New Roman" w:eastAsia="仿宋_GB2312" w:hAnsi="Times New Roman"/>
          <w:color w:val="000000" w:themeColor="text1"/>
          <w:sz w:val="24"/>
        </w:rPr>
        <w:t>配电自动化技术导则</w:t>
      </w:r>
    </w:p>
    <w:p w:rsidR="009D6226" w:rsidRPr="009E4C20" w:rsidRDefault="002425EE" w:rsidP="00431B13">
      <w:pPr>
        <w:pStyle w:val="a7"/>
        <w:numPr>
          <w:ilvl w:val="2"/>
          <w:numId w:val="5"/>
        </w:numPr>
        <w:adjustRightInd w:val="0"/>
        <w:snapToGrid w:val="0"/>
        <w:spacing w:line="360" w:lineRule="auto"/>
        <w:ind w:left="1134" w:firstLineChars="0" w:hanging="567"/>
        <w:rPr>
          <w:rFonts w:ascii="Times New Roman" w:eastAsia="仿宋_GB2312" w:hAnsi="Times New Roman"/>
          <w:color w:val="000000" w:themeColor="text1"/>
          <w:sz w:val="24"/>
        </w:rPr>
      </w:pPr>
      <w:hyperlink r:id="rId17" w:tgtFrame="_blank" w:history="1">
        <w:r w:rsidR="009D6226" w:rsidRPr="009E4C20">
          <w:rPr>
            <w:rFonts w:ascii="Times New Roman" w:eastAsia="仿宋_GB2312" w:hAnsi="Times New Roman"/>
            <w:color w:val="000000" w:themeColor="text1"/>
            <w:sz w:val="24"/>
          </w:rPr>
          <w:t xml:space="preserve">Q/GDW 513     </w:t>
        </w:r>
        <w:r w:rsidR="009D6226" w:rsidRPr="009E4C20">
          <w:rPr>
            <w:rFonts w:ascii="Times New Roman" w:eastAsia="仿宋_GB2312" w:hAnsi="Times New Roman"/>
            <w:color w:val="000000" w:themeColor="text1"/>
            <w:sz w:val="24"/>
          </w:rPr>
          <w:t>配电自动化主站系统功能规范</w:t>
        </w:r>
      </w:hyperlink>
    </w:p>
    <w:p w:rsidR="009D6226" w:rsidRPr="009E4C20" w:rsidRDefault="009D6226" w:rsidP="00431B13">
      <w:pPr>
        <w:pStyle w:val="a7"/>
        <w:numPr>
          <w:ilvl w:val="2"/>
          <w:numId w:val="5"/>
        </w:numPr>
        <w:adjustRightInd w:val="0"/>
        <w:snapToGrid w:val="0"/>
        <w:spacing w:line="360" w:lineRule="auto"/>
        <w:ind w:left="1134" w:firstLineChars="0" w:hanging="567"/>
        <w:rPr>
          <w:rFonts w:ascii="Times New Roman" w:eastAsia="仿宋_GB2312" w:hAnsi="Times New Roman"/>
          <w:color w:val="000000" w:themeColor="text1"/>
          <w:sz w:val="24"/>
        </w:rPr>
      </w:pPr>
      <w:r w:rsidRPr="009E4C20">
        <w:rPr>
          <w:rFonts w:ascii="Times New Roman" w:eastAsia="仿宋_GB2312" w:hAnsi="Times New Roman"/>
          <w:color w:val="000000" w:themeColor="text1"/>
          <w:sz w:val="24"/>
        </w:rPr>
        <w:t xml:space="preserve">Q/GDW 514     </w:t>
      </w:r>
      <w:r w:rsidRPr="009E4C20">
        <w:rPr>
          <w:rFonts w:ascii="Times New Roman" w:eastAsia="仿宋_GB2312" w:hAnsi="Times New Roman"/>
          <w:color w:val="000000" w:themeColor="text1"/>
          <w:sz w:val="24"/>
        </w:rPr>
        <w:t>配电自动化终端</w:t>
      </w:r>
      <w:r w:rsidRPr="009E4C20">
        <w:rPr>
          <w:rFonts w:ascii="Times New Roman" w:eastAsia="仿宋_GB2312" w:hAnsi="Times New Roman"/>
          <w:color w:val="000000" w:themeColor="text1"/>
          <w:sz w:val="24"/>
        </w:rPr>
        <w:t>/</w:t>
      </w:r>
      <w:r w:rsidRPr="009E4C20">
        <w:rPr>
          <w:rFonts w:ascii="Times New Roman" w:eastAsia="仿宋_GB2312" w:hAnsi="Times New Roman"/>
          <w:color w:val="000000" w:themeColor="text1"/>
          <w:sz w:val="24"/>
        </w:rPr>
        <w:t>子站功能规范</w:t>
      </w:r>
    </w:p>
    <w:p w:rsidR="009D6226" w:rsidRPr="009E4C20" w:rsidRDefault="009D6226" w:rsidP="00431B13">
      <w:pPr>
        <w:pStyle w:val="a7"/>
        <w:numPr>
          <w:ilvl w:val="2"/>
          <w:numId w:val="5"/>
        </w:numPr>
        <w:adjustRightInd w:val="0"/>
        <w:snapToGrid w:val="0"/>
        <w:spacing w:line="360" w:lineRule="auto"/>
        <w:ind w:left="1134" w:firstLineChars="0" w:hanging="567"/>
        <w:rPr>
          <w:rFonts w:ascii="Times New Roman" w:eastAsia="仿宋_GB2312" w:hAnsi="Times New Roman"/>
          <w:color w:val="000000" w:themeColor="text1"/>
          <w:sz w:val="24"/>
        </w:rPr>
      </w:pPr>
      <w:r w:rsidRPr="009E4C20">
        <w:rPr>
          <w:rFonts w:ascii="Times New Roman" w:eastAsia="仿宋_GB2312" w:hAnsi="Times New Roman"/>
          <w:color w:val="000000" w:themeColor="text1"/>
          <w:sz w:val="24"/>
        </w:rPr>
        <w:t xml:space="preserve">Q/GDW 625     </w:t>
      </w:r>
      <w:r w:rsidRPr="009E4C20">
        <w:rPr>
          <w:rFonts w:ascii="Times New Roman" w:eastAsia="仿宋_GB2312" w:hAnsi="Times New Roman"/>
          <w:color w:val="000000" w:themeColor="text1"/>
          <w:sz w:val="24"/>
        </w:rPr>
        <w:t>配电自动化建设改造标准化设计技术规定</w:t>
      </w:r>
    </w:p>
    <w:p w:rsidR="009D6226" w:rsidRPr="009E4C20" w:rsidRDefault="009D6226" w:rsidP="00431B13">
      <w:pPr>
        <w:pStyle w:val="a7"/>
        <w:numPr>
          <w:ilvl w:val="2"/>
          <w:numId w:val="5"/>
        </w:numPr>
        <w:adjustRightInd w:val="0"/>
        <w:snapToGrid w:val="0"/>
        <w:spacing w:line="360" w:lineRule="auto"/>
        <w:ind w:left="1134" w:firstLineChars="0" w:hanging="567"/>
        <w:rPr>
          <w:rFonts w:ascii="Times New Roman" w:eastAsia="仿宋_GB2312" w:hAnsi="Times New Roman"/>
          <w:color w:val="000000" w:themeColor="text1"/>
          <w:sz w:val="24"/>
        </w:rPr>
      </w:pPr>
      <w:r w:rsidRPr="009E4C20">
        <w:rPr>
          <w:rFonts w:ascii="Times New Roman" w:eastAsia="仿宋_GB2312" w:hAnsi="Times New Roman"/>
          <w:color w:val="000000" w:themeColor="text1"/>
          <w:sz w:val="24"/>
        </w:rPr>
        <w:t xml:space="preserve">Q/GDW 1738    </w:t>
      </w:r>
      <w:r w:rsidRPr="009E4C20">
        <w:rPr>
          <w:rFonts w:ascii="Times New Roman" w:eastAsia="仿宋_GB2312" w:hAnsi="Times New Roman"/>
          <w:color w:val="000000" w:themeColor="text1"/>
          <w:sz w:val="24"/>
        </w:rPr>
        <w:t>配电网规划设计技术导则</w:t>
      </w:r>
    </w:p>
    <w:p w:rsidR="009D6226" w:rsidRPr="009E4C20" w:rsidRDefault="009D6226" w:rsidP="00431B13">
      <w:pPr>
        <w:pStyle w:val="a7"/>
        <w:numPr>
          <w:ilvl w:val="2"/>
          <w:numId w:val="5"/>
        </w:numPr>
        <w:adjustRightInd w:val="0"/>
        <w:snapToGrid w:val="0"/>
        <w:spacing w:line="360" w:lineRule="auto"/>
        <w:ind w:left="1134" w:firstLineChars="0" w:hanging="567"/>
        <w:rPr>
          <w:rFonts w:ascii="Times New Roman" w:eastAsia="仿宋_GB2312" w:hAnsi="Times New Roman"/>
          <w:color w:val="000000" w:themeColor="text1"/>
          <w:sz w:val="24"/>
        </w:rPr>
      </w:pPr>
      <w:r w:rsidRPr="009E4C20">
        <w:rPr>
          <w:rFonts w:ascii="Times New Roman" w:eastAsia="仿宋_GB2312" w:hAnsi="Times New Roman"/>
          <w:color w:val="000000" w:themeColor="text1"/>
          <w:sz w:val="24"/>
        </w:rPr>
        <w:t xml:space="preserve">Q/GDW 519     </w:t>
      </w:r>
      <w:r w:rsidRPr="009E4C20">
        <w:rPr>
          <w:rFonts w:ascii="Times New Roman" w:eastAsia="仿宋_GB2312" w:hAnsi="Times New Roman"/>
          <w:color w:val="000000" w:themeColor="text1"/>
          <w:sz w:val="24"/>
        </w:rPr>
        <w:t>配电网运行规程</w:t>
      </w:r>
    </w:p>
    <w:p w:rsidR="009D6226" w:rsidRPr="009E4C20" w:rsidRDefault="009D6226" w:rsidP="00431B13">
      <w:pPr>
        <w:pStyle w:val="a7"/>
        <w:numPr>
          <w:ilvl w:val="2"/>
          <w:numId w:val="5"/>
        </w:numPr>
        <w:adjustRightInd w:val="0"/>
        <w:snapToGrid w:val="0"/>
        <w:spacing w:line="360" w:lineRule="auto"/>
        <w:ind w:left="1134" w:firstLineChars="0" w:hanging="567"/>
        <w:rPr>
          <w:rFonts w:ascii="Times New Roman" w:eastAsia="仿宋_GB2312" w:hAnsi="Times New Roman"/>
          <w:color w:val="000000" w:themeColor="text1"/>
          <w:sz w:val="24"/>
        </w:rPr>
      </w:pPr>
      <w:r w:rsidRPr="009E4C20">
        <w:rPr>
          <w:rFonts w:ascii="Times New Roman" w:eastAsia="仿宋_GB2312" w:hAnsi="Times New Roman"/>
          <w:color w:val="000000" w:themeColor="text1"/>
          <w:sz w:val="24"/>
        </w:rPr>
        <w:t xml:space="preserve">Q/GDW 626  </w:t>
      </w:r>
      <w:r w:rsidRPr="009E4C20">
        <w:rPr>
          <w:rFonts w:ascii="Times New Roman" w:eastAsia="仿宋_GB2312" w:hAnsi="Times New Roman"/>
          <w:color w:val="000000" w:themeColor="text1"/>
          <w:sz w:val="24"/>
        </w:rPr>
        <w:t>配电自动化系统运行维护管理规范</w:t>
      </w:r>
    </w:p>
    <w:p w:rsidR="007C3A4E" w:rsidRPr="009E4C20" w:rsidRDefault="007C3A4E" w:rsidP="007C3A4E">
      <w:pPr>
        <w:pStyle w:val="a7"/>
        <w:numPr>
          <w:ilvl w:val="2"/>
          <w:numId w:val="5"/>
        </w:numPr>
        <w:adjustRightInd w:val="0"/>
        <w:snapToGrid w:val="0"/>
        <w:spacing w:line="360" w:lineRule="auto"/>
        <w:ind w:left="1134" w:firstLineChars="0" w:hanging="567"/>
        <w:rPr>
          <w:rFonts w:ascii="Times New Roman" w:eastAsia="仿宋_GB2312" w:hAnsi="Times New Roman"/>
          <w:sz w:val="24"/>
        </w:rPr>
      </w:pPr>
      <w:r w:rsidRPr="009E4C20">
        <w:rPr>
          <w:rFonts w:ascii="Times New Roman" w:eastAsia="仿宋_GB2312" w:hAnsi="Times New Roman"/>
          <w:sz w:val="24"/>
        </w:rPr>
        <w:t>配电自动化终端技术规范</w:t>
      </w:r>
    </w:p>
    <w:p w:rsidR="007C3A4E" w:rsidRPr="009E4C20" w:rsidRDefault="007C3A4E" w:rsidP="007C3A4E">
      <w:pPr>
        <w:pStyle w:val="a7"/>
        <w:numPr>
          <w:ilvl w:val="2"/>
          <w:numId w:val="5"/>
        </w:numPr>
        <w:adjustRightInd w:val="0"/>
        <w:snapToGrid w:val="0"/>
        <w:spacing w:line="360" w:lineRule="auto"/>
        <w:ind w:left="1134" w:firstLineChars="0" w:hanging="567"/>
        <w:rPr>
          <w:rFonts w:ascii="Times New Roman" w:eastAsia="仿宋_GB2312" w:hAnsi="Times New Roman"/>
          <w:sz w:val="24"/>
        </w:rPr>
      </w:pPr>
      <w:r w:rsidRPr="009E4C20">
        <w:rPr>
          <w:rFonts w:ascii="Times New Roman" w:eastAsia="仿宋_GB2312" w:hAnsi="Times New Roman"/>
          <w:sz w:val="24"/>
        </w:rPr>
        <w:t>配电自动化规划设计导则</w:t>
      </w:r>
    </w:p>
    <w:p w:rsidR="009D6226" w:rsidRPr="009E4C20" w:rsidRDefault="009D6226" w:rsidP="00431B13">
      <w:pPr>
        <w:pStyle w:val="a7"/>
        <w:numPr>
          <w:ilvl w:val="2"/>
          <w:numId w:val="5"/>
        </w:numPr>
        <w:adjustRightInd w:val="0"/>
        <w:snapToGrid w:val="0"/>
        <w:spacing w:line="360" w:lineRule="auto"/>
        <w:ind w:left="1134" w:firstLineChars="0" w:hanging="567"/>
        <w:rPr>
          <w:rFonts w:ascii="Times New Roman" w:eastAsia="仿宋_GB2312" w:hAnsi="Times New Roman"/>
          <w:color w:val="000000" w:themeColor="text1"/>
          <w:sz w:val="24"/>
        </w:rPr>
      </w:pPr>
      <w:r w:rsidRPr="009E4C20">
        <w:rPr>
          <w:rFonts w:ascii="Times New Roman" w:eastAsia="仿宋_GB2312" w:hAnsi="Times New Roman"/>
          <w:color w:val="000000" w:themeColor="text1"/>
          <w:sz w:val="24"/>
        </w:rPr>
        <w:t>IEC6l 850-1(DL/T860.1)</w:t>
      </w:r>
      <w:r w:rsidR="007C3A4E" w:rsidRPr="009E4C20">
        <w:rPr>
          <w:rFonts w:ascii="Times New Roman" w:eastAsia="仿宋_GB2312" w:hAnsi="Times New Roman"/>
          <w:color w:val="000000" w:themeColor="text1"/>
          <w:sz w:val="24"/>
        </w:rPr>
        <w:t xml:space="preserve">　</w:t>
      </w:r>
      <w:r w:rsidRPr="009E4C20">
        <w:rPr>
          <w:rFonts w:ascii="Times New Roman" w:eastAsia="仿宋_GB2312" w:hAnsi="Times New Roman"/>
          <w:color w:val="000000" w:themeColor="text1"/>
          <w:sz w:val="24"/>
        </w:rPr>
        <w:t>基本原则</w:t>
      </w:r>
    </w:p>
    <w:p w:rsidR="009D6226" w:rsidRPr="009E4C20" w:rsidRDefault="009D6226" w:rsidP="00431B13">
      <w:pPr>
        <w:pStyle w:val="a7"/>
        <w:numPr>
          <w:ilvl w:val="2"/>
          <w:numId w:val="5"/>
        </w:numPr>
        <w:adjustRightInd w:val="0"/>
        <w:snapToGrid w:val="0"/>
        <w:spacing w:line="360" w:lineRule="auto"/>
        <w:ind w:left="1134" w:firstLineChars="0" w:hanging="567"/>
        <w:rPr>
          <w:rFonts w:ascii="Times New Roman" w:eastAsia="仿宋_GB2312" w:hAnsi="Times New Roman"/>
          <w:color w:val="000000" w:themeColor="text1"/>
          <w:sz w:val="24"/>
        </w:rPr>
      </w:pPr>
      <w:r w:rsidRPr="009E4C20">
        <w:rPr>
          <w:rFonts w:ascii="Times New Roman" w:eastAsia="仿宋_GB2312" w:hAnsi="Times New Roman"/>
          <w:color w:val="000000" w:themeColor="text1"/>
          <w:sz w:val="24"/>
        </w:rPr>
        <w:t>IEC61850-2(DL/T860.2)</w:t>
      </w:r>
      <w:r w:rsidR="007C3A4E" w:rsidRPr="009E4C20">
        <w:rPr>
          <w:rFonts w:ascii="Times New Roman" w:eastAsia="仿宋_GB2312" w:hAnsi="Times New Roman"/>
          <w:color w:val="000000" w:themeColor="text1"/>
          <w:sz w:val="24"/>
        </w:rPr>
        <w:t xml:space="preserve">　</w:t>
      </w:r>
      <w:r w:rsidRPr="009E4C20">
        <w:rPr>
          <w:rFonts w:ascii="Times New Roman" w:eastAsia="仿宋_GB2312" w:hAnsi="Times New Roman"/>
          <w:color w:val="000000" w:themeColor="text1"/>
          <w:sz w:val="24"/>
        </w:rPr>
        <w:t>术语</w:t>
      </w:r>
    </w:p>
    <w:p w:rsidR="009D6226" w:rsidRPr="009E4C20" w:rsidRDefault="009D6226" w:rsidP="00431B13">
      <w:pPr>
        <w:pStyle w:val="a7"/>
        <w:numPr>
          <w:ilvl w:val="2"/>
          <w:numId w:val="5"/>
        </w:numPr>
        <w:adjustRightInd w:val="0"/>
        <w:snapToGrid w:val="0"/>
        <w:spacing w:line="360" w:lineRule="auto"/>
        <w:ind w:left="1134" w:firstLineChars="0" w:hanging="567"/>
        <w:rPr>
          <w:rFonts w:ascii="Times New Roman" w:eastAsia="仿宋_GB2312" w:hAnsi="Times New Roman"/>
          <w:color w:val="000000" w:themeColor="text1"/>
          <w:sz w:val="24"/>
        </w:rPr>
      </w:pPr>
      <w:r w:rsidRPr="009E4C20">
        <w:rPr>
          <w:rFonts w:ascii="Times New Roman" w:eastAsia="仿宋_GB2312" w:hAnsi="Times New Roman"/>
          <w:color w:val="000000" w:themeColor="text1"/>
          <w:sz w:val="24"/>
        </w:rPr>
        <w:t>IEC61850-3 (DL/T860.3)</w:t>
      </w:r>
      <w:r w:rsidR="007C3A4E" w:rsidRPr="009E4C20">
        <w:rPr>
          <w:rFonts w:ascii="Times New Roman" w:eastAsia="仿宋_GB2312" w:hAnsi="Times New Roman"/>
          <w:color w:val="000000" w:themeColor="text1"/>
          <w:sz w:val="24"/>
        </w:rPr>
        <w:t xml:space="preserve">　</w:t>
      </w:r>
      <w:r w:rsidRPr="009E4C20">
        <w:rPr>
          <w:rFonts w:ascii="Times New Roman" w:eastAsia="仿宋_GB2312" w:hAnsi="Times New Roman"/>
          <w:color w:val="000000" w:themeColor="text1"/>
          <w:sz w:val="24"/>
        </w:rPr>
        <w:t>一般要求</w:t>
      </w:r>
    </w:p>
    <w:p w:rsidR="009D6226" w:rsidRPr="009E4C20" w:rsidRDefault="009D6226" w:rsidP="00431B13">
      <w:pPr>
        <w:pStyle w:val="a7"/>
        <w:numPr>
          <w:ilvl w:val="2"/>
          <w:numId w:val="5"/>
        </w:numPr>
        <w:adjustRightInd w:val="0"/>
        <w:snapToGrid w:val="0"/>
        <w:spacing w:line="360" w:lineRule="auto"/>
        <w:ind w:left="1134" w:firstLineChars="0" w:hanging="567"/>
        <w:rPr>
          <w:rFonts w:ascii="Times New Roman" w:eastAsia="仿宋_GB2312" w:hAnsi="Times New Roman"/>
          <w:color w:val="000000" w:themeColor="text1"/>
          <w:sz w:val="24"/>
        </w:rPr>
      </w:pPr>
      <w:r w:rsidRPr="009E4C20">
        <w:rPr>
          <w:rFonts w:ascii="Times New Roman" w:eastAsia="仿宋_GB2312" w:hAnsi="Times New Roman"/>
          <w:color w:val="000000" w:themeColor="text1"/>
          <w:sz w:val="24"/>
        </w:rPr>
        <w:t>IEC61850-4(DL/T860.4)</w:t>
      </w:r>
      <w:r w:rsidR="007C3A4E" w:rsidRPr="009E4C20">
        <w:rPr>
          <w:rFonts w:ascii="Times New Roman" w:eastAsia="仿宋_GB2312" w:hAnsi="Times New Roman"/>
          <w:color w:val="000000" w:themeColor="text1"/>
          <w:sz w:val="24"/>
        </w:rPr>
        <w:t xml:space="preserve">　</w:t>
      </w:r>
      <w:r w:rsidRPr="009E4C20">
        <w:rPr>
          <w:rFonts w:ascii="Times New Roman" w:eastAsia="仿宋_GB2312" w:hAnsi="Times New Roman"/>
          <w:color w:val="000000" w:themeColor="text1"/>
          <w:sz w:val="24"/>
        </w:rPr>
        <w:t>系统和工程管理</w:t>
      </w:r>
    </w:p>
    <w:p w:rsidR="009D6226" w:rsidRPr="009E4C20" w:rsidRDefault="009D6226" w:rsidP="00431B13">
      <w:pPr>
        <w:pStyle w:val="a7"/>
        <w:numPr>
          <w:ilvl w:val="2"/>
          <w:numId w:val="5"/>
        </w:numPr>
        <w:adjustRightInd w:val="0"/>
        <w:snapToGrid w:val="0"/>
        <w:spacing w:line="360" w:lineRule="auto"/>
        <w:ind w:left="1134" w:firstLineChars="0" w:hanging="567"/>
        <w:rPr>
          <w:rFonts w:ascii="Times New Roman" w:eastAsia="仿宋_GB2312" w:hAnsi="Times New Roman"/>
          <w:color w:val="000000" w:themeColor="text1"/>
          <w:sz w:val="24"/>
        </w:rPr>
      </w:pPr>
      <w:r w:rsidRPr="009E4C20">
        <w:rPr>
          <w:rFonts w:ascii="Times New Roman" w:eastAsia="仿宋_GB2312" w:hAnsi="Times New Roman"/>
          <w:color w:val="000000" w:themeColor="text1"/>
          <w:sz w:val="24"/>
        </w:rPr>
        <w:t>IEC61850-5(DL/T860.5)</w:t>
      </w:r>
      <w:r w:rsidR="007C3A4E" w:rsidRPr="009E4C20">
        <w:rPr>
          <w:rFonts w:ascii="Times New Roman" w:eastAsia="仿宋_GB2312" w:hAnsi="Times New Roman"/>
          <w:color w:val="000000" w:themeColor="text1"/>
          <w:sz w:val="24"/>
        </w:rPr>
        <w:t xml:space="preserve">　</w:t>
      </w:r>
      <w:r w:rsidRPr="009E4C20">
        <w:rPr>
          <w:rFonts w:ascii="Times New Roman" w:eastAsia="仿宋_GB2312" w:hAnsi="Times New Roman"/>
          <w:color w:val="000000" w:themeColor="text1"/>
          <w:sz w:val="24"/>
        </w:rPr>
        <w:t>功能和装置模型的通信要求</w:t>
      </w:r>
    </w:p>
    <w:p w:rsidR="009D6226" w:rsidRPr="009E4C20" w:rsidRDefault="009D6226" w:rsidP="00431B13">
      <w:pPr>
        <w:pStyle w:val="a7"/>
        <w:numPr>
          <w:ilvl w:val="2"/>
          <w:numId w:val="5"/>
        </w:numPr>
        <w:adjustRightInd w:val="0"/>
        <w:snapToGrid w:val="0"/>
        <w:spacing w:line="360" w:lineRule="auto"/>
        <w:ind w:left="1134" w:firstLineChars="0" w:hanging="567"/>
        <w:rPr>
          <w:rFonts w:ascii="Times New Roman" w:eastAsia="仿宋_GB2312" w:hAnsi="Times New Roman"/>
          <w:color w:val="000000" w:themeColor="text1"/>
          <w:sz w:val="24"/>
        </w:rPr>
      </w:pPr>
      <w:r w:rsidRPr="009E4C20">
        <w:rPr>
          <w:rFonts w:ascii="Times New Roman" w:eastAsia="仿宋_GB2312" w:hAnsi="Times New Roman"/>
          <w:color w:val="000000" w:themeColor="text1"/>
          <w:sz w:val="24"/>
        </w:rPr>
        <w:t>IEC61850-6(DL/T860.6)</w:t>
      </w:r>
      <w:hyperlink r:id="rId18" w:tgtFrame="_blank" w:history="1">
        <w:r w:rsidRPr="009E4C20">
          <w:rPr>
            <w:rFonts w:ascii="Times New Roman" w:eastAsia="仿宋_GB2312" w:hAnsi="Times New Roman"/>
            <w:color w:val="000000" w:themeColor="text1"/>
            <w:sz w:val="24"/>
          </w:rPr>
          <w:t>自动化系统</w:t>
        </w:r>
      </w:hyperlink>
      <w:r w:rsidRPr="009E4C20">
        <w:rPr>
          <w:rFonts w:ascii="Times New Roman" w:eastAsia="仿宋_GB2312" w:hAnsi="Times New Roman"/>
          <w:color w:val="000000" w:themeColor="text1"/>
          <w:sz w:val="24"/>
        </w:rPr>
        <w:t>结构语言</w:t>
      </w:r>
    </w:p>
    <w:p w:rsidR="009D6226" w:rsidRPr="009E4C20" w:rsidRDefault="009D6226" w:rsidP="00431B13">
      <w:pPr>
        <w:pStyle w:val="a7"/>
        <w:numPr>
          <w:ilvl w:val="2"/>
          <w:numId w:val="5"/>
        </w:numPr>
        <w:adjustRightInd w:val="0"/>
        <w:snapToGrid w:val="0"/>
        <w:spacing w:line="360" w:lineRule="auto"/>
        <w:ind w:left="1134" w:firstLineChars="0" w:hanging="567"/>
        <w:rPr>
          <w:rFonts w:ascii="Times New Roman" w:eastAsia="仿宋_GB2312" w:hAnsi="Times New Roman"/>
          <w:color w:val="000000" w:themeColor="text1"/>
          <w:sz w:val="24"/>
        </w:rPr>
      </w:pPr>
      <w:r w:rsidRPr="009E4C20">
        <w:rPr>
          <w:rFonts w:ascii="Times New Roman" w:eastAsia="仿宋_GB2312" w:hAnsi="Times New Roman"/>
          <w:color w:val="000000" w:themeColor="text1"/>
          <w:sz w:val="24"/>
        </w:rPr>
        <w:lastRenderedPageBreak/>
        <w:t>IEC61850-7-1(DL/T860.71)</w:t>
      </w:r>
      <w:r w:rsidRPr="009E4C20">
        <w:rPr>
          <w:rFonts w:ascii="Times New Roman" w:eastAsia="仿宋_GB2312" w:hAnsi="Times New Roman"/>
          <w:color w:val="000000" w:themeColor="text1"/>
          <w:sz w:val="24"/>
        </w:rPr>
        <w:t>变电站和馈线设备的基本通信结构一一原理和模式</w:t>
      </w:r>
    </w:p>
    <w:p w:rsidR="009D6226" w:rsidRPr="009E4C20" w:rsidRDefault="009D6226" w:rsidP="00431B13">
      <w:pPr>
        <w:pStyle w:val="a7"/>
        <w:numPr>
          <w:ilvl w:val="2"/>
          <w:numId w:val="5"/>
        </w:numPr>
        <w:adjustRightInd w:val="0"/>
        <w:snapToGrid w:val="0"/>
        <w:spacing w:line="360" w:lineRule="auto"/>
        <w:ind w:left="1134" w:firstLineChars="0" w:hanging="567"/>
        <w:rPr>
          <w:rFonts w:ascii="Times New Roman" w:eastAsia="仿宋_GB2312" w:hAnsi="Times New Roman"/>
          <w:color w:val="000000" w:themeColor="text1"/>
          <w:sz w:val="24"/>
        </w:rPr>
      </w:pPr>
      <w:r w:rsidRPr="009E4C20">
        <w:rPr>
          <w:rFonts w:ascii="Times New Roman" w:eastAsia="仿宋_GB2312" w:hAnsi="Times New Roman"/>
          <w:color w:val="000000" w:themeColor="text1"/>
          <w:sz w:val="24"/>
        </w:rPr>
        <w:t>IEC61850-7-2(DL/T860.72)</w:t>
      </w:r>
      <w:r w:rsidRPr="009E4C20">
        <w:rPr>
          <w:rFonts w:ascii="Times New Roman" w:eastAsia="仿宋_GB2312" w:hAnsi="Times New Roman"/>
          <w:color w:val="000000" w:themeColor="text1"/>
          <w:sz w:val="24"/>
        </w:rPr>
        <w:t>变电站和馈线没备的基本通信结构一一抽象通信服务接口（</w:t>
      </w:r>
      <w:r w:rsidRPr="009E4C20">
        <w:rPr>
          <w:rFonts w:ascii="Times New Roman" w:eastAsia="仿宋_GB2312" w:hAnsi="Times New Roman"/>
          <w:color w:val="000000" w:themeColor="text1"/>
          <w:sz w:val="24"/>
        </w:rPr>
        <w:t>ACSI</w:t>
      </w:r>
      <w:r w:rsidRPr="009E4C20">
        <w:rPr>
          <w:rFonts w:ascii="Times New Roman" w:eastAsia="仿宋_GB2312" w:hAnsi="Times New Roman"/>
          <w:color w:val="000000" w:themeColor="text1"/>
          <w:sz w:val="24"/>
        </w:rPr>
        <w:t>：</w:t>
      </w:r>
      <w:r w:rsidRPr="009E4C20">
        <w:rPr>
          <w:rFonts w:ascii="Times New Roman" w:eastAsia="仿宋_GB2312" w:hAnsi="Times New Roman"/>
          <w:color w:val="000000" w:themeColor="text1"/>
          <w:sz w:val="24"/>
        </w:rPr>
        <w:t xml:space="preserve">Abstract Communication service interface) </w:t>
      </w:r>
    </w:p>
    <w:p w:rsidR="009D6226" w:rsidRPr="009E4C20" w:rsidRDefault="009D6226" w:rsidP="00431B13">
      <w:pPr>
        <w:pStyle w:val="a7"/>
        <w:numPr>
          <w:ilvl w:val="2"/>
          <w:numId w:val="5"/>
        </w:numPr>
        <w:adjustRightInd w:val="0"/>
        <w:snapToGrid w:val="0"/>
        <w:spacing w:line="360" w:lineRule="auto"/>
        <w:ind w:left="1134" w:firstLineChars="0" w:hanging="567"/>
        <w:rPr>
          <w:rFonts w:ascii="Times New Roman" w:eastAsia="仿宋_GB2312" w:hAnsi="Times New Roman"/>
          <w:color w:val="000000" w:themeColor="text1"/>
          <w:sz w:val="24"/>
        </w:rPr>
      </w:pPr>
      <w:r w:rsidRPr="009E4C20">
        <w:rPr>
          <w:rFonts w:ascii="Times New Roman" w:eastAsia="仿宋_GB2312" w:hAnsi="Times New Roman"/>
          <w:color w:val="000000" w:themeColor="text1"/>
          <w:sz w:val="24"/>
        </w:rPr>
        <w:t>IEC61850-7-3(DL/T860.73)</w:t>
      </w:r>
      <w:r w:rsidRPr="009E4C20">
        <w:rPr>
          <w:rFonts w:ascii="Times New Roman" w:eastAsia="仿宋_GB2312" w:hAnsi="Times New Roman"/>
          <w:color w:val="000000" w:themeColor="text1"/>
          <w:sz w:val="24"/>
        </w:rPr>
        <w:t>变电站和馈线设备的基本通信结构一一公共数据级别和属性</w:t>
      </w:r>
    </w:p>
    <w:p w:rsidR="009D6226" w:rsidRPr="009E4C20" w:rsidRDefault="009D6226" w:rsidP="00431B13">
      <w:pPr>
        <w:pStyle w:val="a7"/>
        <w:numPr>
          <w:ilvl w:val="2"/>
          <w:numId w:val="5"/>
        </w:numPr>
        <w:adjustRightInd w:val="0"/>
        <w:snapToGrid w:val="0"/>
        <w:spacing w:line="360" w:lineRule="auto"/>
        <w:ind w:left="1134" w:firstLineChars="0" w:hanging="567"/>
        <w:rPr>
          <w:rFonts w:ascii="Times New Roman" w:eastAsia="仿宋_GB2312" w:hAnsi="Times New Roman"/>
          <w:color w:val="000000" w:themeColor="text1"/>
          <w:sz w:val="24"/>
        </w:rPr>
      </w:pPr>
      <w:r w:rsidRPr="009E4C20">
        <w:rPr>
          <w:rFonts w:ascii="Times New Roman" w:eastAsia="仿宋_GB2312" w:hAnsi="Times New Roman"/>
          <w:color w:val="000000" w:themeColor="text1"/>
          <w:sz w:val="24"/>
        </w:rPr>
        <w:t>IEC61850-7-4(DL/T860.74)</w:t>
      </w:r>
      <w:r w:rsidRPr="009E4C20">
        <w:rPr>
          <w:rFonts w:ascii="Times New Roman" w:eastAsia="仿宋_GB2312" w:hAnsi="Times New Roman"/>
          <w:color w:val="000000" w:themeColor="text1"/>
          <w:sz w:val="24"/>
        </w:rPr>
        <w:t>变电站和馈线设备的基本通信结构一一兼容的逻辑节点和</w:t>
      </w:r>
      <w:hyperlink r:id="rId19" w:tgtFrame="_blank" w:history="1">
        <w:r w:rsidRPr="009E4C20">
          <w:rPr>
            <w:rFonts w:ascii="Times New Roman" w:eastAsia="仿宋_GB2312" w:hAnsi="Times New Roman"/>
            <w:color w:val="000000" w:themeColor="text1"/>
            <w:sz w:val="24"/>
          </w:rPr>
          <w:t>数据对象</w:t>
        </w:r>
      </w:hyperlink>
      <w:r w:rsidRPr="009E4C20">
        <w:rPr>
          <w:rFonts w:ascii="Times New Roman" w:eastAsia="仿宋_GB2312" w:hAnsi="Times New Roman"/>
          <w:color w:val="000000" w:themeColor="text1"/>
          <w:sz w:val="24"/>
        </w:rPr>
        <w:t>（</w:t>
      </w:r>
      <w:r w:rsidRPr="009E4C20">
        <w:rPr>
          <w:rFonts w:ascii="Times New Roman" w:eastAsia="仿宋_GB2312" w:hAnsi="Times New Roman"/>
          <w:color w:val="000000" w:themeColor="text1"/>
          <w:sz w:val="24"/>
        </w:rPr>
        <w:t>DO</w:t>
      </w:r>
      <w:r w:rsidRPr="009E4C20">
        <w:rPr>
          <w:rFonts w:ascii="Times New Roman" w:eastAsia="仿宋_GB2312" w:hAnsi="Times New Roman"/>
          <w:color w:val="000000" w:themeColor="text1"/>
          <w:sz w:val="24"/>
        </w:rPr>
        <w:t>：</w:t>
      </w:r>
      <w:r w:rsidRPr="009E4C20">
        <w:rPr>
          <w:rFonts w:ascii="Times New Roman" w:eastAsia="仿宋_GB2312" w:hAnsi="Times New Roman"/>
          <w:color w:val="000000" w:themeColor="text1"/>
          <w:sz w:val="24"/>
        </w:rPr>
        <w:t>Data 0bject)</w:t>
      </w:r>
      <w:hyperlink r:id="rId20" w:tgtFrame="_blank" w:history="1">
        <w:r w:rsidRPr="009E4C20">
          <w:rPr>
            <w:rFonts w:ascii="Times New Roman" w:eastAsia="仿宋_GB2312" w:hAnsi="Times New Roman"/>
            <w:color w:val="000000" w:themeColor="text1"/>
            <w:sz w:val="24"/>
          </w:rPr>
          <w:t>寻址</w:t>
        </w:r>
      </w:hyperlink>
    </w:p>
    <w:p w:rsidR="009D6226" w:rsidRPr="009E4C20" w:rsidRDefault="009D6226" w:rsidP="00431B13">
      <w:pPr>
        <w:pStyle w:val="a7"/>
        <w:numPr>
          <w:ilvl w:val="2"/>
          <w:numId w:val="5"/>
        </w:numPr>
        <w:adjustRightInd w:val="0"/>
        <w:snapToGrid w:val="0"/>
        <w:spacing w:line="360" w:lineRule="auto"/>
        <w:ind w:left="1134" w:firstLineChars="0" w:hanging="567"/>
        <w:rPr>
          <w:rFonts w:ascii="Times New Roman" w:eastAsia="仿宋_GB2312" w:hAnsi="Times New Roman"/>
          <w:color w:val="000000" w:themeColor="text1"/>
          <w:sz w:val="24"/>
        </w:rPr>
      </w:pPr>
      <w:r w:rsidRPr="009E4C20">
        <w:rPr>
          <w:rFonts w:ascii="Times New Roman" w:eastAsia="仿宋_GB2312" w:hAnsi="Times New Roman"/>
          <w:color w:val="000000" w:themeColor="text1"/>
          <w:sz w:val="24"/>
        </w:rPr>
        <w:t>IEC61850-8-1(DL/T860.81)</w:t>
      </w:r>
      <w:r w:rsidRPr="009E4C20">
        <w:rPr>
          <w:rFonts w:ascii="Times New Roman" w:eastAsia="仿宋_GB2312" w:hAnsi="Times New Roman"/>
          <w:color w:val="000000" w:themeColor="text1"/>
          <w:sz w:val="24"/>
        </w:rPr>
        <w:t>特殊通信服务映射</w:t>
      </w:r>
      <w:r w:rsidRPr="009E4C20">
        <w:rPr>
          <w:rFonts w:ascii="Times New Roman" w:eastAsia="仿宋_GB2312" w:hAnsi="Times New Roman"/>
          <w:color w:val="000000" w:themeColor="text1"/>
          <w:sz w:val="24"/>
        </w:rPr>
        <w:t>(SCSM</w:t>
      </w:r>
      <w:r w:rsidRPr="009E4C20">
        <w:rPr>
          <w:rFonts w:ascii="Times New Roman" w:eastAsia="仿宋_GB2312" w:hAnsi="Times New Roman"/>
          <w:color w:val="000000" w:themeColor="text1"/>
          <w:sz w:val="24"/>
        </w:rPr>
        <w:t>：</w:t>
      </w:r>
      <w:r w:rsidRPr="009E4C20">
        <w:rPr>
          <w:rFonts w:ascii="Times New Roman" w:eastAsia="仿宋_GB2312" w:hAnsi="Times New Roman"/>
          <w:color w:val="000000" w:themeColor="text1"/>
          <w:sz w:val="24"/>
        </w:rPr>
        <w:t>Special Communication Service Mapping)</w:t>
      </w:r>
      <w:r w:rsidRPr="009E4C20">
        <w:rPr>
          <w:rFonts w:ascii="Times New Roman" w:eastAsia="仿宋_GB2312" w:hAnsi="Times New Roman"/>
          <w:color w:val="000000" w:themeColor="text1"/>
          <w:sz w:val="24"/>
        </w:rPr>
        <w:t>：到变电站和间隔层内以及变电站层和间隔层之间通信映射</w:t>
      </w:r>
    </w:p>
    <w:p w:rsidR="009D6226" w:rsidRPr="009E4C20" w:rsidRDefault="009D6226" w:rsidP="00431B13">
      <w:pPr>
        <w:pStyle w:val="a7"/>
        <w:numPr>
          <w:ilvl w:val="2"/>
          <w:numId w:val="5"/>
        </w:numPr>
        <w:adjustRightInd w:val="0"/>
        <w:snapToGrid w:val="0"/>
        <w:spacing w:line="360" w:lineRule="auto"/>
        <w:ind w:left="1134" w:firstLineChars="0" w:hanging="567"/>
        <w:rPr>
          <w:rFonts w:ascii="Times New Roman" w:eastAsia="仿宋_GB2312" w:hAnsi="Times New Roman"/>
          <w:color w:val="000000" w:themeColor="text1"/>
          <w:sz w:val="24"/>
        </w:rPr>
      </w:pPr>
      <w:r w:rsidRPr="009E4C20">
        <w:rPr>
          <w:rFonts w:ascii="Times New Roman" w:eastAsia="仿宋_GB2312" w:hAnsi="Times New Roman"/>
          <w:color w:val="000000" w:themeColor="text1"/>
          <w:sz w:val="24"/>
        </w:rPr>
        <w:t>IEC61850-9-1(DL/T860.91)</w:t>
      </w:r>
      <w:r w:rsidRPr="009E4C20">
        <w:rPr>
          <w:rFonts w:ascii="Times New Roman" w:eastAsia="仿宋_GB2312" w:hAnsi="Times New Roman"/>
          <w:color w:val="000000" w:themeColor="text1"/>
          <w:sz w:val="24"/>
        </w:rPr>
        <w:t>特殊通信服务映射：间隔层和过程层内以及间隔层和过程层之间通信的映射，单向多路点对点串行链路上的采样值</w:t>
      </w:r>
    </w:p>
    <w:p w:rsidR="009D6226" w:rsidRPr="009E4C20" w:rsidRDefault="009D6226" w:rsidP="00431B13">
      <w:pPr>
        <w:pStyle w:val="a7"/>
        <w:numPr>
          <w:ilvl w:val="2"/>
          <w:numId w:val="5"/>
        </w:numPr>
        <w:adjustRightInd w:val="0"/>
        <w:snapToGrid w:val="0"/>
        <w:spacing w:line="360" w:lineRule="auto"/>
        <w:ind w:left="1134" w:firstLineChars="0" w:hanging="567"/>
        <w:rPr>
          <w:rFonts w:ascii="Times New Roman" w:eastAsia="仿宋_GB2312" w:hAnsi="Times New Roman"/>
          <w:color w:val="000000" w:themeColor="text1"/>
          <w:sz w:val="24"/>
        </w:rPr>
      </w:pPr>
      <w:r w:rsidRPr="009E4C20">
        <w:rPr>
          <w:rFonts w:ascii="Times New Roman" w:eastAsia="仿宋_GB2312" w:hAnsi="Times New Roman"/>
          <w:color w:val="000000" w:themeColor="text1"/>
          <w:sz w:val="24"/>
        </w:rPr>
        <w:t>IEC61850-9-2(DL/T860.92)</w:t>
      </w:r>
      <w:r w:rsidRPr="009E4C20">
        <w:rPr>
          <w:rFonts w:ascii="Times New Roman" w:eastAsia="仿宋_GB2312" w:hAnsi="Times New Roman"/>
          <w:color w:val="000000" w:themeColor="text1"/>
          <w:sz w:val="24"/>
        </w:rPr>
        <w:t>特殊通信服务映射：间隔层和过程层内以及间隔层和过程层之间通信的映射，映射到</w:t>
      </w:r>
      <w:r w:rsidRPr="009E4C20">
        <w:rPr>
          <w:rFonts w:ascii="Times New Roman" w:eastAsia="仿宋_GB2312" w:hAnsi="Times New Roman"/>
          <w:color w:val="000000" w:themeColor="text1"/>
          <w:sz w:val="24"/>
        </w:rPr>
        <w:t>ISO/IEC 8802-3</w:t>
      </w:r>
      <w:r w:rsidRPr="009E4C20">
        <w:rPr>
          <w:rFonts w:ascii="Times New Roman" w:eastAsia="仿宋_GB2312" w:hAnsi="Times New Roman"/>
          <w:color w:val="000000" w:themeColor="text1"/>
          <w:sz w:val="24"/>
        </w:rPr>
        <w:t>的采样值</w:t>
      </w:r>
    </w:p>
    <w:p w:rsidR="009D6226" w:rsidRPr="009E4C20" w:rsidRDefault="009D6226" w:rsidP="00431B13">
      <w:pPr>
        <w:pStyle w:val="a7"/>
        <w:numPr>
          <w:ilvl w:val="2"/>
          <w:numId w:val="5"/>
        </w:numPr>
        <w:adjustRightInd w:val="0"/>
        <w:snapToGrid w:val="0"/>
        <w:spacing w:line="360" w:lineRule="auto"/>
        <w:ind w:left="1134" w:firstLineChars="0" w:hanging="567"/>
        <w:rPr>
          <w:rFonts w:ascii="Times New Roman" w:eastAsia="仿宋_GB2312" w:hAnsi="Times New Roman"/>
          <w:color w:val="000000" w:themeColor="text1"/>
          <w:sz w:val="24"/>
        </w:rPr>
      </w:pPr>
      <w:r w:rsidRPr="009E4C20">
        <w:rPr>
          <w:rFonts w:ascii="Times New Roman" w:eastAsia="仿宋_GB2312" w:hAnsi="Times New Roman"/>
          <w:color w:val="000000" w:themeColor="text1"/>
          <w:sz w:val="24"/>
        </w:rPr>
        <w:t xml:space="preserve">IEC61850-10(DL/T860.10) </w:t>
      </w:r>
      <w:r w:rsidRPr="009E4C20">
        <w:rPr>
          <w:rFonts w:ascii="Times New Roman" w:eastAsia="仿宋_GB2312" w:hAnsi="Times New Roman"/>
          <w:color w:val="000000" w:themeColor="text1"/>
          <w:sz w:val="24"/>
        </w:rPr>
        <w:t>一致性测试</w:t>
      </w:r>
    </w:p>
    <w:p w:rsidR="004A6C76" w:rsidRPr="009E4C20" w:rsidRDefault="001827A6" w:rsidP="00431B13">
      <w:pPr>
        <w:pStyle w:val="a7"/>
        <w:numPr>
          <w:ilvl w:val="2"/>
          <w:numId w:val="5"/>
        </w:numPr>
        <w:adjustRightInd w:val="0"/>
        <w:snapToGrid w:val="0"/>
        <w:spacing w:line="360" w:lineRule="auto"/>
        <w:ind w:left="1134" w:firstLineChars="0" w:hanging="567"/>
        <w:rPr>
          <w:rFonts w:ascii="Times New Roman" w:eastAsia="仿宋_GB2312" w:hAnsi="Times New Roman"/>
          <w:color w:val="000000" w:themeColor="text1"/>
          <w:sz w:val="24"/>
        </w:rPr>
      </w:pPr>
      <w:r w:rsidRPr="009E4C20">
        <w:rPr>
          <w:rFonts w:ascii="Times New Roman" w:eastAsia="仿宋_GB2312" w:hAnsi="Times New Roman"/>
          <w:color w:val="000000" w:themeColor="text1"/>
          <w:sz w:val="24"/>
        </w:rPr>
        <w:t xml:space="preserve">IEC </w:t>
      </w:r>
      <w:r w:rsidR="004A6C76" w:rsidRPr="009E4C20">
        <w:rPr>
          <w:rFonts w:ascii="Times New Roman" w:eastAsia="仿宋_GB2312" w:hAnsi="Times New Roman"/>
          <w:color w:val="000000" w:themeColor="text1"/>
          <w:sz w:val="24"/>
        </w:rPr>
        <w:t>61968/61970</w:t>
      </w:r>
      <w:r w:rsidRPr="009E4C20">
        <w:rPr>
          <w:rFonts w:ascii="Times New Roman" w:eastAsia="仿宋_GB2312" w:hAnsi="Times New Roman"/>
          <w:color w:val="000000" w:themeColor="text1"/>
          <w:sz w:val="24"/>
        </w:rPr>
        <w:t>公共信息模型</w:t>
      </w:r>
    </w:p>
    <w:p w:rsidR="006A5A58" w:rsidRPr="009E4C20" w:rsidRDefault="006A5A58" w:rsidP="00BA53CA">
      <w:pPr>
        <w:adjustRightInd w:val="0"/>
        <w:snapToGrid w:val="0"/>
        <w:spacing w:beforeLines="50" w:before="120" w:afterLines="50" w:after="120" w:line="360" w:lineRule="auto"/>
        <w:outlineLvl w:val="1"/>
        <w:rPr>
          <w:rFonts w:eastAsia="仿宋_GB2312"/>
          <w:b/>
          <w:sz w:val="24"/>
        </w:rPr>
      </w:pPr>
      <w:r w:rsidRPr="009E4C20">
        <w:rPr>
          <w:rFonts w:eastAsia="仿宋_GB2312"/>
          <w:b/>
          <w:sz w:val="24"/>
        </w:rPr>
        <w:t>3.2</w:t>
      </w:r>
      <w:r w:rsidRPr="009E4C20">
        <w:rPr>
          <w:rFonts w:eastAsia="仿宋_GB2312"/>
          <w:b/>
          <w:sz w:val="24"/>
        </w:rPr>
        <w:t>项目实践依据</w:t>
      </w:r>
      <w:bookmarkEnd w:id="39"/>
    </w:p>
    <w:p w:rsidR="00F9252B" w:rsidRPr="009E4C20" w:rsidRDefault="00F9252B" w:rsidP="00431B13">
      <w:pPr>
        <w:spacing w:line="360" w:lineRule="auto"/>
        <w:ind w:firstLineChars="200" w:firstLine="482"/>
        <w:rPr>
          <w:rFonts w:eastAsia="仿宋_GB2312"/>
          <w:b/>
          <w:sz w:val="24"/>
        </w:rPr>
      </w:pPr>
      <w:bookmarkStart w:id="40" w:name="_Toc402362092"/>
      <w:r w:rsidRPr="009E4C20">
        <w:rPr>
          <w:rFonts w:eastAsia="仿宋_GB2312"/>
          <w:b/>
          <w:sz w:val="24"/>
        </w:rPr>
        <w:t>（</w:t>
      </w:r>
      <w:r w:rsidRPr="009E4C20">
        <w:rPr>
          <w:rFonts w:eastAsia="仿宋_GB2312"/>
          <w:b/>
          <w:sz w:val="24"/>
        </w:rPr>
        <w:t>1</w:t>
      </w:r>
      <w:r w:rsidRPr="009E4C20">
        <w:rPr>
          <w:rFonts w:eastAsia="仿宋_GB2312"/>
          <w:b/>
          <w:sz w:val="24"/>
        </w:rPr>
        <w:t>）</w:t>
      </w:r>
      <w:r w:rsidRPr="009E4C20">
        <w:rPr>
          <w:rFonts w:eastAsia="仿宋_GB2312"/>
          <w:b/>
          <w:bCs/>
          <w:sz w:val="24"/>
        </w:rPr>
        <w:t>基于自描述的配电终端即插即用技术研究</w:t>
      </w:r>
    </w:p>
    <w:p w:rsidR="00F9252B" w:rsidRPr="009E4C20" w:rsidRDefault="00B80DAB" w:rsidP="00F9252B">
      <w:pPr>
        <w:spacing w:line="360" w:lineRule="auto"/>
        <w:ind w:firstLineChars="200" w:firstLine="480"/>
        <w:rPr>
          <w:rFonts w:eastAsia="仿宋_GB2312"/>
          <w:sz w:val="24"/>
        </w:rPr>
      </w:pPr>
      <w:r w:rsidRPr="009E4C20">
        <w:rPr>
          <w:rFonts w:eastAsia="仿宋_GB2312"/>
          <w:sz w:val="24"/>
        </w:rPr>
        <w:t>江苏省电力公司</w:t>
      </w:r>
      <w:r w:rsidR="00F9252B" w:rsidRPr="009E4C20">
        <w:rPr>
          <w:rFonts w:eastAsia="仿宋_GB2312"/>
          <w:sz w:val="24"/>
        </w:rPr>
        <w:t>、南京南瑞集团公司、中国电力科学研究院属于国网直属单位，在配电自动化终端自动识别、即插即用及</w:t>
      </w:r>
      <w:r w:rsidR="00F9252B" w:rsidRPr="009E4C20">
        <w:rPr>
          <w:rFonts w:eastAsia="仿宋_GB2312"/>
          <w:sz w:val="24"/>
        </w:rPr>
        <w:t>IEC61850</w:t>
      </w:r>
      <w:r w:rsidR="00F9252B" w:rsidRPr="009E4C20">
        <w:rPr>
          <w:rFonts w:eastAsia="仿宋_GB2312"/>
          <w:sz w:val="24"/>
        </w:rPr>
        <w:t>标准在配电自动化终端的应用等方面前期已经开展了较多的研究工作，</w:t>
      </w:r>
      <w:r w:rsidR="00F9252B" w:rsidRPr="009E4C20">
        <w:rPr>
          <w:rFonts w:eastAsia="仿宋_GB2312"/>
          <w:b/>
          <w:sz w:val="24"/>
        </w:rPr>
        <w:t>其中中国电力科学研究院承担了国家电网公司</w:t>
      </w:r>
      <w:r w:rsidR="00F9252B" w:rsidRPr="009E4C20">
        <w:rPr>
          <w:rFonts w:eastAsia="仿宋_GB2312"/>
          <w:b/>
          <w:sz w:val="24"/>
        </w:rPr>
        <w:t>2015</w:t>
      </w:r>
      <w:r w:rsidR="00F9252B" w:rsidRPr="009E4C20">
        <w:rPr>
          <w:rFonts w:eastAsia="仿宋_GB2312"/>
          <w:b/>
          <w:sz w:val="24"/>
        </w:rPr>
        <w:t>年项目《基于</w:t>
      </w:r>
      <w:r w:rsidR="00F9252B" w:rsidRPr="009E4C20">
        <w:rPr>
          <w:rFonts w:eastAsia="仿宋_GB2312"/>
          <w:b/>
          <w:sz w:val="24"/>
        </w:rPr>
        <w:t>IEC61850</w:t>
      </w:r>
      <w:r w:rsidR="00F9252B" w:rsidRPr="009E4C20">
        <w:rPr>
          <w:rFonts w:eastAsia="仿宋_GB2312"/>
          <w:b/>
          <w:sz w:val="24"/>
        </w:rPr>
        <w:t>标准的智能配电网关键技术研究》</w:t>
      </w:r>
      <w:r w:rsidR="00F9252B" w:rsidRPr="009E4C20">
        <w:rPr>
          <w:rFonts w:eastAsia="仿宋_GB2312"/>
          <w:sz w:val="24"/>
        </w:rPr>
        <w:t>的研究工作，目前相关研究内容已经取得了较大的</w:t>
      </w:r>
      <w:r w:rsidR="00077456" w:rsidRPr="009E4C20">
        <w:rPr>
          <w:rFonts w:eastAsia="仿宋_GB2312" w:hint="eastAsia"/>
          <w:sz w:val="24"/>
        </w:rPr>
        <w:t>进展</w:t>
      </w:r>
      <w:r w:rsidR="00F9252B" w:rsidRPr="009E4C20">
        <w:rPr>
          <w:rFonts w:eastAsia="仿宋_GB2312"/>
          <w:sz w:val="24"/>
        </w:rPr>
        <w:t>；</w:t>
      </w:r>
      <w:r w:rsidRPr="009E4C20">
        <w:rPr>
          <w:rFonts w:eastAsia="仿宋_GB2312"/>
          <w:b/>
          <w:sz w:val="24"/>
        </w:rPr>
        <w:t>江苏省电力公司</w:t>
      </w:r>
      <w:r w:rsidR="00F9252B" w:rsidRPr="009E4C20">
        <w:rPr>
          <w:rFonts w:eastAsia="仿宋_GB2312"/>
          <w:b/>
          <w:sz w:val="24"/>
        </w:rPr>
        <w:t>、南京南瑞集团公司联合东南大学也开展了</w:t>
      </w:r>
      <w:r w:rsidRPr="009E4C20">
        <w:rPr>
          <w:rFonts w:eastAsia="仿宋_GB2312"/>
          <w:b/>
          <w:sz w:val="24"/>
        </w:rPr>
        <w:t>江苏省电力公司</w:t>
      </w:r>
      <w:r w:rsidR="00F9252B" w:rsidRPr="009E4C20">
        <w:rPr>
          <w:rFonts w:eastAsia="仿宋_GB2312"/>
          <w:b/>
          <w:sz w:val="24"/>
        </w:rPr>
        <w:t>2015</w:t>
      </w:r>
      <w:r w:rsidR="00F9252B" w:rsidRPr="009E4C20">
        <w:rPr>
          <w:rFonts w:eastAsia="仿宋_GB2312"/>
          <w:b/>
          <w:sz w:val="24"/>
        </w:rPr>
        <w:t>年度科技项目《具备自描述能力的配电自动化终端的研究与应用》的研究</w:t>
      </w:r>
      <w:r w:rsidR="00F9252B" w:rsidRPr="009E4C20">
        <w:rPr>
          <w:rFonts w:eastAsia="仿宋_GB2312"/>
          <w:sz w:val="24"/>
        </w:rPr>
        <w:t>，目前相关研究工作也取得了丰富的成果；</w:t>
      </w:r>
      <w:r w:rsidR="00077456" w:rsidRPr="009E4C20">
        <w:rPr>
          <w:rFonts w:eastAsia="仿宋_GB2312" w:hint="eastAsia"/>
          <w:sz w:val="24"/>
        </w:rPr>
        <w:t>研究团队</w:t>
      </w:r>
      <w:r w:rsidR="00F9252B" w:rsidRPr="009E4C20">
        <w:rPr>
          <w:rFonts w:eastAsia="仿宋_GB2312"/>
          <w:sz w:val="24"/>
        </w:rPr>
        <w:t>对配电自动化终端自描述及</w:t>
      </w:r>
      <w:r w:rsidR="00F9252B" w:rsidRPr="009E4C20">
        <w:rPr>
          <w:rFonts w:eastAsia="仿宋_GB2312"/>
          <w:sz w:val="24"/>
        </w:rPr>
        <w:t>IEC61850</w:t>
      </w:r>
      <w:r w:rsidR="00F9252B" w:rsidRPr="009E4C20">
        <w:rPr>
          <w:rFonts w:eastAsia="仿宋_GB2312"/>
          <w:sz w:val="24"/>
        </w:rPr>
        <w:t>标准在配电自动化系统的应用有着深刻的理解，</w:t>
      </w:r>
      <w:r w:rsidR="00077456" w:rsidRPr="009E4C20">
        <w:rPr>
          <w:rFonts w:eastAsia="仿宋_GB2312" w:hint="eastAsia"/>
          <w:sz w:val="24"/>
        </w:rPr>
        <w:t>产、</w:t>
      </w:r>
      <w:r w:rsidR="00077456" w:rsidRPr="009E4C20">
        <w:rPr>
          <w:rFonts w:eastAsia="仿宋_GB2312"/>
          <w:sz w:val="24"/>
        </w:rPr>
        <w:t>学、研、用</w:t>
      </w:r>
      <w:r w:rsidR="00F9252B" w:rsidRPr="009E4C20">
        <w:rPr>
          <w:rFonts w:eastAsia="仿宋_GB2312"/>
          <w:sz w:val="24"/>
        </w:rPr>
        <w:t>相结合的模式有利于在基于自描述的配电终端即插即用方面做出创新性探索。</w:t>
      </w:r>
    </w:p>
    <w:p w:rsidR="00F9252B" w:rsidRPr="009E4C20" w:rsidRDefault="00F9252B" w:rsidP="003400F3">
      <w:pPr>
        <w:spacing w:line="360" w:lineRule="auto"/>
        <w:ind w:firstLineChars="146" w:firstLine="352"/>
        <w:rPr>
          <w:rFonts w:eastAsia="仿宋_GB2312"/>
          <w:b/>
          <w:sz w:val="24"/>
        </w:rPr>
      </w:pPr>
      <w:r w:rsidRPr="009E4C20">
        <w:rPr>
          <w:rFonts w:eastAsia="仿宋_GB2312"/>
          <w:b/>
          <w:sz w:val="24"/>
        </w:rPr>
        <w:t>（</w:t>
      </w:r>
      <w:r w:rsidRPr="009E4C20">
        <w:rPr>
          <w:rFonts w:eastAsia="仿宋_GB2312"/>
          <w:b/>
          <w:sz w:val="24"/>
        </w:rPr>
        <w:t>2</w:t>
      </w:r>
      <w:r w:rsidRPr="009E4C20">
        <w:rPr>
          <w:rFonts w:eastAsia="仿宋_GB2312"/>
          <w:b/>
          <w:sz w:val="24"/>
        </w:rPr>
        <w:t>）基于智能分布式</w:t>
      </w:r>
      <w:r w:rsidRPr="009E4C20">
        <w:rPr>
          <w:rFonts w:eastAsia="仿宋_GB2312"/>
          <w:b/>
          <w:sz w:val="24"/>
        </w:rPr>
        <w:t xml:space="preserve">FA </w:t>
      </w:r>
      <w:r w:rsidRPr="009E4C20">
        <w:rPr>
          <w:rFonts w:eastAsia="仿宋_GB2312"/>
          <w:b/>
          <w:sz w:val="24"/>
        </w:rPr>
        <w:t>的配电线路自组网技术研究</w:t>
      </w:r>
    </w:p>
    <w:p w:rsidR="00F9252B" w:rsidRPr="009E4C20" w:rsidRDefault="00F9252B" w:rsidP="00F9252B">
      <w:pPr>
        <w:spacing w:line="360" w:lineRule="auto"/>
        <w:ind w:firstLine="480"/>
        <w:rPr>
          <w:rFonts w:eastAsia="仿宋_GB2312"/>
          <w:color w:val="000000" w:themeColor="text1"/>
          <w:sz w:val="24"/>
        </w:rPr>
      </w:pPr>
      <w:r w:rsidRPr="009E4C20">
        <w:rPr>
          <w:rFonts w:eastAsia="仿宋_GB2312"/>
          <w:color w:val="000000" w:themeColor="text1"/>
          <w:sz w:val="24"/>
        </w:rPr>
        <w:t>南京南瑞集团公司、上海交通大学长期从事智能分布式</w:t>
      </w:r>
      <w:r w:rsidRPr="009E4C20">
        <w:rPr>
          <w:rFonts w:eastAsia="仿宋_GB2312"/>
          <w:color w:val="000000" w:themeColor="text1"/>
          <w:sz w:val="24"/>
        </w:rPr>
        <w:t>FA</w:t>
      </w:r>
      <w:r w:rsidRPr="009E4C20">
        <w:rPr>
          <w:rFonts w:eastAsia="仿宋_GB2312"/>
          <w:color w:val="000000" w:themeColor="text1"/>
          <w:sz w:val="24"/>
        </w:rPr>
        <w:t>算法及相关技术研究，</w:t>
      </w:r>
      <w:r w:rsidRPr="009E4C20">
        <w:rPr>
          <w:rFonts w:eastAsia="仿宋_GB2312"/>
          <w:b/>
          <w:color w:val="000000" w:themeColor="text1"/>
          <w:sz w:val="24"/>
        </w:rPr>
        <w:t>上海交通大学参与了上海浦东新区配电自动化建设过程中智能分布式</w:t>
      </w:r>
      <w:r w:rsidRPr="009E4C20">
        <w:rPr>
          <w:rFonts w:eastAsia="仿宋_GB2312"/>
          <w:b/>
          <w:color w:val="000000" w:themeColor="text1"/>
          <w:sz w:val="24"/>
        </w:rPr>
        <w:t>FA</w:t>
      </w:r>
      <w:r w:rsidRPr="009E4C20">
        <w:rPr>
          <w:rFonts w:eastAsia="仿宋_GB2312"/>
          <w:b/>
          <w:color w:val="000000" w:themeColor="text1"/>
          <w:sz w:val="24"/>
        </w:rPr>
        <w:t>测试环境的开发</w:t>
      </w:r>
      <w:r w:rsidRPr="009E4C20">
        <w:rPr>
          <w:rFonts w:eastAsia="仿宋_GB2312"/>
          <w:color w:val="000000" w:themeColor="text1"/>
          <w:sz w:val="24"/>
        </w:rPr>
        <w:t>相</w:t>
      </w:r>
      <w:r w:rsidRPr="009E4C20">
        <w:rPr>
          <w:rFonts w:eastAsia="仿宋_GB2312"/>
          <w:color w:val="000000" w:themeColor="text1"/>
          <w:sz w:val="24"/>
        </w:rPr>
        <w:lastRenderedPageBreak/>
        <w:t>关工作</w:t>
      </w:r>
      <w:r w:rsidR="00BA22CE" w:rsidRPr="009E4C20">
        <w:rPr>
          <w:rFonts w:eastAsia="仿宋_GB2312" w:hint="eastAsia"/>
          <w:color w:val="000000" w:themeColor="text1"/>
          <w:sz w:val="24"/>
        </w:rPr>
        <w:t>，</w:t>
      </w:r>
      <w:r w:rsidR="00BA22CE" w:rsidRPr="009E4C20">
        <w:rPr>
          <w:rFonts w:eastAsia="仿宋_GB2312"/>
          <w:b/>
          <w:color w:val="000000" w:themeColor="text1"/>
          <w:sz w:val="24"/>
        </w:rPr>
        <w:t>上海交通大学和江苏省电力公司联合开展了</w:t>
      </w:r>
      <w:r w:rsidR="00BA22CE" w:rsidRPr="009E4C20">
        <w:rPr>
          <w:rFonts w:eastAsia="仿宋_GB2312"/>
          <w:b/>
          <w:sz w:val="24"/>
        </w:rPr>
        <w:t>江苏省电力公司</w:t>
      </w:r>
      <w:r w:rsidR="00BA22CE" w:rsidRPr="009E4C20">
        <w:rPr>
          <w:rFonts w:eastAsia="仿宋_GB2312"/>
          <w:b/>
          <w:sz w:val="24"/>
        </w:rPr>
        <w:t>2014</w:t>
      </w:r>
      <w:r w:rsidR="00BA22CE" w:rsidRPr="009E4C20">
        <w:rPr>
          <w:rFonts w:eastAsia="仿宋_GB2312"/>
          <w:b/>
          <w:sz w:val="24"/>
        </w:rPr>
        <w:t>年度科技项目《</w:t>
      </w:r>
      <w:r w:rsidR="00BA22CE" w:rsidRPr="009E4C20">
        <w:rPr>
          <w:rFonts w:eastAsia="仿宋_GB2312" w:hint="eastAsia"/>
          <w:b/>
          <w:sz w:val="24"/>
        </w:rPr>
        <w:t>配电自动化现场</w:t>
      </w:r>
      <w:r w:rsidR="00BA22CE" w:rsidRPr="009E4C20">
        <w:rPr>
          <w:rFonts w:eastAsia="仿宋_GB2312"/>
          <w:b/>
          <w:sz w:val="24"/>
        </w:rPr>
        <w:t>测试自动化技术研究与应用》</w:t>
      </w:r>
      <w:r w:rsidR="007E46F1" w:rsidRPr="009E4C20">
        <w:rPr>
          <w:rFonts w:eastAsia="仿宋_GB2312" w:hint="eastAsia"/>
          <w:color w:val="000000" w:themeColor="text1"/>
          <w:sz w:val="24"/>
        </w:rPr>
        <w:t>。</w:t>
      </w:r>
      <w:r w:rsidRPr="009E4C20">
        <w:rPr>
          <w:rFonts w:eastAsia="仿宋_GB2312"/>
          <w:color w:val="000000" w:themeColor="text1"/>
          <w:sz w:val="24"/>
        </w:rPr>
        <w:t>南京南瑞集团公司研发的配电自动化产品也参与了国家电网公司配电自动化建设中的智能分布式</w:t>
      </w:r>
      <w:r w:rsidRPr="009E4C20">
        <w:rPr>
          <w:rFonts w:eastAsia="仿宋_GB2312"/>
          <w:color w:val="000000" w:themeColor="text1"/>
          <w:sz w:val="24"/>
        </w:rPr>
        <w:t>FA</w:t>
      </w:r>
      <w:r w:rsidRPr="009E4C20">
        <w:rPr>
          <w:rFonts w:eastAsia="仿宋_GB2312"/>
          <w:color w:val="000000" w:themeColor="text1"/>
          <w:sz w:val="24"/>
        </w:rPr>
        <w:t>试点工程建设，自</w:t>
      </w:r>
      <w:r w:rsidRPr="009E4C20">
        <w:rPr>
          <w:rFonts w:eastAsia="仿宋_GB2312"/>
          <w:color w:val="000000" w:themeColor="text1"/>
          <w:sz w:val="24"/>
        </w:rPr>
        <w:t>2012</w:t>
      </w:r>
      <w:r w:rsidRPr="009E4C20">
        <w:rPr>
          <w:rFonts w:eastAsia="仿宋_GB2312"/>
          <w:color w:val="000000" w:themeColor="text1"/>
          <w:sz w:val="24"/>
        </w:rPr>
        <w:t>年开始在</w:t>
      </w:r>
      <w:r w:rsidRPr="009E4C20">
        <w:rPr>
          <w:rFonts w:eastAsia="仿宋_GB2312"/>
          <w:b/>
          <w:color w:val="000000" w:themeColor="text1"/>
          <w:sz w:val="24"/>
        </w:rPr>
        <w:t>扬州配电自动化项目建设了多个环网的智能分布式试点应用</w:t>
      </w:r>
      <w:r w:rsidRPr="009E4C20">
        <w:rPr>
          <w:rFonts w:eastAsia="仿宋_GB2312"/>
          <w:color w:val="000000" w:themeColor="text1"/>
          <w:sz w:val="24"/>
        </w:rPr>
        <w:t>；自</w:t>
      </w:r>
      <w:r w:rsidRPr="009E4C20">
        <w:rPr>
          <w:rFonts w:eastAsia="仿宋_GB2312"/>
          <w:color w:val="000000" w:themeColor="text1"/>
          <w:sz w:val="24"/>
        </w:rPr>
        <w:t>2014</w:t>
      </w:r>
      <w:r w:rsidRPr="009E4C20">
        <w:rPr>
          <w:rFonts w:eastAsia="仿宋_GB2312"/>
          <w:color w:val="000000" w:themeColor="text1"/>
          <w:sz w:val="24"/>
        </w:rPr>
        <w:t>年</w:t>
      </w:r>
      <w:r w:rsidRPr="009E4C20">
        <w:rPr>
          <w:rFonts w:eastAsia="仿宋_GB2312"/>
          <w:color w:val="000000" w:themeColor="text1"/>
          <w:sz w:val="24"/>
        </w:rPr>
        <w:t>12</w:t>
      </w:r>
      <w:r w:rsidRPr="009E4C20">
        <w:rPr>
          <w:rFonts w:eastAsia="仿宋_GB2312"/>
          <w:color w:val="000000" w:themeColor="text1"/>
          <w:sz w:val="24"/>
        </w:rPr>
        <w:t>月开始</w:t>
      </w:r>
      <w:r w:rsidRPr="009E4C20">
        <w:rPr>
          <w:rFonts w:eastAsia="仿宋_GB2312"/>
          <w:b/>
          <w:color w:val="000000" w:themeColor="text1"/>
          <w:sz w:val="24"/>
        </w:rPr>
        <w:t>上海浦东配电自动化系统智能</w:t>
      </w:r>
      <w:r w:rsidRPr="009E4C20">
        <w:rPr>
          <w:rFonts w:eastAsia="仿宋_GB2312"/>
          <w:b/>
          <w:color w:val="000000" w:themeColor="text1"/>
          <w:sz w:val="24"/>
        </w:rPr>
        <w:t>FA</w:t>
      </w:r>
      <w:r w:rsidRPr="009E4C20">
        <w:rPr>
          <w:rFonts w:eastAsia="仿宋_GB2312"/>
          <w:color w:val="000000" w:themeColor="text1"/>
          <w:sz w:val="24"/>
        </w:rPr>
        <w:t>的建设工作，已经在上海浦东建成了</w:t>
      </w:r>
      <w:r w:rsidRPr="009E4C20">
        <w:rPr>
          <w:rFonts w:eastAsia="仿宋_GB2312"/>
          <w:color w:val="000000" w:themeColor="text1"/>
          <w:sz w:val="24"/>
        </w:rPr>
        <w:t>7</w:t>
      </w:r>
      <w:r w:rsidRPr="009E4C20">
        <w:rPr>
          <w:rFonts w:eastAsia="仿宋_GB2312"/>
          <w:color w:val="000000" w:themeColor="text1"/>
          <w:sz w:val="24"/>
        </w:rPr>
        <w:t>个环网（</w:t>
      </w:r>
      <w:r w:rsidRPr="009E4C20">
        <w:rPr>
          <w:rFonts w:eastAsia="仿宋_GB2312"/>
          <w:color w:val="000000" w:themeColor="text1"/>
          <w:sz w:val="24"/>
        </w:rPr>
        <w:t>DTU</w:t>
      </w:r>
      <w:r w:rsidRPr="009E4C20">
        <w:rPr>
          <w:rFonts w:eastAsia="仿宋_GB2312"/>
          <w:color w:val="000000" w:themeColor="text1"/>
          <w:sz w:val="24"/>
        </w:rPr>
        <w:t>环网</w:t>
      </w:r>
      <w:r w:rsidRPr="009E4C20">
        <w:rPr>
          <w:rFonts w:eastAsia="仿宋_GB2312"/>
          <w:color w:val="000000" w:themeColor="text1"/>
          <w:sz w:val="24"/>
        </w:rPr>
        <w:t>4</w:t>
      </w:r>
      <w:r w:rsidRPr="009E4C20">
        <w:rPr>
          <w:rFonts w:eastAsia="仿宋_GB2312"/>
          <w:color w:val="000000" w:themeColor="text1"/>
          <w:sz w:val="24"/>
        </w:rPr>
        <w:t>个，</w:t>
      </w:r>
      <w:r w:rsidRPr="009E4C20">
        <w:rPr>
          <w:rFonts w:eastAsia="仿宋_GB2312"/>
          <w:color w:val="000000" w:themeColor="text1"/>
          <w:sz w:val="24"/>
        </w:rPr>
        <w:t>FTU</w:t>
      </w:r>
      <w:r w:rsidRPr="009E4C20">
        <w:rPr>
          <w:rFonts w:eastAsia="仿宋_GB2312"/>
          <w:color w:val="000000" w:themeColor="text1"/>
          <w:sz w:val="24"/>
        </w:rPr>
        <w:t>环网</w:t>
      </w:r>
      <w:r w:rsidRPr="009E4C20">
        <w:rPr>
          <w:rFonts w:eastAsia="仿宋_GB2312"/>
          <w:color w:val="000000" w:themeColor="text1"/>
          <w:sz w:val="24"/>
        </w:rPr>
        <w:t>3</w:t>
      </w:r>
      <w:r w:rsidRPr="009E4C20">
        <w:rPr>
          <w:rFonts w:eastAsia="仿宋_GB2312"/>
          <w:color w:val="000000" w:themeColor="text1"/>
          <w:sz w:val="24"/>
        </w:rPr>
        <w:t>个）的智能分布式</w:t>
      </w:r>
      <w:r w:rsidRPr="009E4C20">
        <w:rPr>
          <w:rFonts w:eastAsia="仿宋_GB2312"/>
          <w:color w:val="000000" w:themeColor="text1"/>
          <w:sz w:val="24"/>
        </w:rPr>
        <w:t>FA</w:t>
      </w:r>
      <w:r w:rsidRPr="009E4C20">
        <w:rPr>
          <w:rFonts w:eastAsia="仿宋_GB2312"/>
          <w:color w:val="000000" w:themeColor="text1"/>
          <w:sz w:val="24"/>
        </w:rPr>
        <w:t>项目，目前所有设备及功能运行状态良好</w:t>
      </w:r>
      <w:r w:rsidR="007E46F1" w:rsidRPr="009E4C20">
        <w:rPr>
          <w:rFonts w:eastAsia="仿宋_GB2312" w:hint="eastAsia"/>
          <w:color w:val="000000" w:themeColor="text1"/>
          <w:sz w:val="24"/>
        </w:rPr>
        <w:t>。</w:t>
      </w:r>
      <w:r w:rsidRPr="009E4C20">
        <w:rPr>
          <w:rFonts w:eastAsia="仿宋_GB2312"/>
          <w:color w:val="000000" w:themeColor="text1"/>
          <w:sz w:val="24"/>
        </w:rPr>
        <w:t>因此在实践中积累了丰富的现场运行及测试经验，可以为基于智能分布式</w:t>
      </w:r>
      <w:r w:rsidRPr="009E4C20">
        <w:rPr>
          <w:rFonts w:eastAsia="仿宋_GB2312"/>
          <w:color w:val="000000" w:themeColor="text1"/>
          <w:sz w:val="24"/>
        </w:rPr>
        <w:t xml:space="preserve">FA </w:t>
      </w:r>
      <w:r w:rsidRPr="009E4C20">
        <w:rPr>
          <w:rFonts w:eastAsia="仿宋_GB2312"/>
          <w:color w:val="000000" w:themeColor="text1"/>
          <w:sz w:val="24"/>
        </w:rPr>
        <w:t>的配电线路自组网技术的研究提供强有力的支撑。</w:t>
      </w:r>
    </w:p>
    <w:p w:rsidR="00F9252B" w:rsidRPr="009E4C20" w:rsidRDefault="00F9252B" w:rsidP="00DF49AB">
      <w:pPr>
        <w:adjustRightInd w:val="0"/>
        <w:snapToGrid w:val="0"/>
        <w:spacing w:line="360" w:lineRule="auto"/>
        <w:ind w:firstLineChars="200" w:firstLine="482"/>
        <w:rPr>
          <w:rFonts w:eastAsia="仿宋_GB2312"/>
          <w:b/>
          <w:sz w:val="24"/>
        </w:rPr>
      </w:pPr>
    </w:p>
    <w:p w:rsidR="006A5A58" w:rsidRPr="009E4C20" w:rsidRDefault="006A5A58" w:rsidP="00BA53CA">
      <w:pPr>
        <w:adjustRightInd w:val="0"/>
        <w:snapToGrid w:val="0"/>
        <w:spacing w:beforeLines="50" w:before="120" w:afterLines="50" w:after="120" w:line="360" w:lineRule="auto"/>
        <w:outlineLvl w:val="1"/>
        <w:rPr>
          <w:rFonts w:eastAsia="仿宋_GB2312"/>
          <w:b/>
          <w:sz w:val="24"/>
        </w:rPr>
      </w:pPr>
      <w:r w:rsidRPr="009E4C20">
        <w:rPr>
          <w:rFonts w:eastAsia="仿宋_GB2312"/>
          <w:b/>
          <w:sz w:val="24"/>
        </w:rPr>
        <w:t xml:space="preserve">3.3 </w:t>
      </w:r>
      <w:r w:rsidRPr="009E4C20">
        <w:rPr>
          <w:rFonts w:eastAsia="仿宋_GB2312"/>
          <w:b/>
          <w:sz w:val="24"/>
        </w:rPr>
        <w:t>项目研究的关键点与难点</w:t>
      </w:r>
      <w:bookmarkEnd w:id="40"/>
    </w:p>
    <w:p w:rsidR="000F053B" w:rsidRPr="009E4C20" w:rsidRDefault="00073108" w:rsidP="00073108">
      <w:pPr>
        <w:adjustRightInd w:val="0"/>
        <w:snapToGrid w:val="0"/>
        <w:spacing w:line="360" w:lineRule="auto"/>
        <w:rPr>
          <w:rFonts w:eastAsia="仿宋_GB2312"/>
          <w:b/>
          <w:sz w:val="24"/>
        </w:rPr>
      </w:pPr>
      <w:r w:rsidRPr="009E4C20">
        <w:rPr>
          <w:rFonts w:eastAsia="仿宋_GB2312" w:hint="eastAsia"/>
          <w:b/>
          <w:sz w:val="24"/>
        </w:rPr>
        <w:t>关</w:t>
      </w:r>
      <w:r w:rsidRPr="009E4C20">
        <w:rPr>
          <w:rFonts w:eastAsia="仿宋_GB2312"/>
          <w:b/>
          <w:sz w:val="24"/>
        </w:rPr>
        <w:t>键点与难点</w:t>
      </w:r>
      <w:r w:rsidRPr="009E4C20">
        <w:rPr>
          <w:rFonts w:eastAsia="仿宋_GB2312" w:hint="eastAsia"/>
          <w:b/>
          <w:sz w:val="24"/>
        </w:rPr>
        <w:t>一</w:t>
      </w:r>
      <w:r w:rsidRPr="009E4C20">
        <w:rPr>
          <w:rFonts w:eastAsia="仿宋_GB2312"/>
          <w:b/>
          <w:sz w:val="24"/>
        </w:rPr>
        <w:t>：</w:t>
      </w:r>
      <w:r w:rsidRPr="009E4C20">
        <w:rPr>
          <w:rFonts w:eastAsia="仿宋_GB2312" w:hint="eastAsia"/>
          <w:b/>
          <w:sz w:val="24"/>
        </w:rPr>
        <w:t>如何</w:t>
      </w:r>
      <w:r w:rsidRPr="009E4C20">
        <w:rPr>
          <w:rFonts w:eastAsia="仿宋_GB2312"/>
          <w:b/>
          <w:sz w:val="24"/>
        </w:rPr>
        <w:t>实现</w:t>
      </w:r>
      <w:r w:rsidR="000F053B" w:rsidRPr="009E4C20">
        <w:rPr>
          <w:rFonts w:eastAsia="仿宋_GB2312"/>
          <w:b/>
          <w:sz w:val="24"/>
        </w:rPr>
        <w:t>基于自发现</w:t>
      </w:r>
      <w:r w:rsidR="000F053B" w:rsidRPr="009E4C20">
        <w:rPr>
          <w:rFonts w:eastAsia="仿宋_GB2312"/>
          <w:b/>
          <w:sz w:val="24"/>
        </w:rPr>
        <w:t>/</w:t>
      </w:r>
      <w:r w:rsidR="000F053B" w:rsidRPr="009E4C20">
        <w:rPr>
          <w:rFonts w:eastAsia="仿宋_GB2312"/>
          <w:b/>
          <w:sz w:val="24"/>
        </w:rPr>
        <w:t>自描述的智能配电终端</w:t>
      </w:r>
      <w:r w:rsidR="000F053B" w:rsidRPr="009E4C20">
        <w:rPr>
          <w:rFonts w:eastAsia="仿宋_GB2312"/>
          <w:b/>
          <w:sz w:val="24"/>
        </w:rPr>
        <w:t>“</w:t>
      </w:r>
      <w:r w:rsidR="000F053B" w:rsidRPr="009E4C20">
        <w:rPr>
          <w:rFonts w:eastAsia="仿宋_GB2312"/>
          <w:b/>
          <w:sz w:val="24"/>
        </w:rPr>
        <w:t>即插即用</w:t>
      </w:r>
      <w:r w:rsidR="000F053B" w:rsidRPr="009E4C20">
        <w:rPr>
          <w:rFonts w:eastAsia="仿宋_GB2312"/>
          <w:b/>
          <w:sz w:val="24"/>
        </w:rPr>
        <w:t>”</w:t>
      </w:r>
      <w:r w:rsidR="000F053B" w:rsidRPr="009E4C20">
        <w:rPr>
          <w:rFonts w:eastAsia="仿宋_GB2312"/>
          <w:b/>
          <w:sz w:val="24"/>
        </w:rPr>
        <w:t>技术</w:t>
      </w:r>
    </w:p>
    <w:p w:rsidR="000F053B" w:rsidRPr="009E4C20" w:rsidRDefault="003954A2" w:rsidP="000153A3">
      <w:pPr>
        <w:adjustRightInd w:val="0"/>
        <w:snapToGrid w:val="0"/>
        <w:spacing w:line="360" w:lineRule="auto"/>
        <w:ind w:firstLineChars="200" w:firstLine="480"/>
        <w:rPr>
          <w:rFonts w:eastAsia="仿宋_GB2312"/>
          <w:color w:val="000000" w:themeColor="text1"/>
          <w:sz w:val="24"/>
        </w:rPr>
      </w:pPr>
      <w:r w:rsidRPr="009E4C20">
        <w:rPr>
          <w:rFonts w:eastAsia="仿宋_GB2312"/>
          <w:color w:val="000000" w:themeColor="text1"/>
          <w:sz w:val="24"/>
        </w:rPr>
        <w:t>配电自动化建设过程中，由于设备厂家众多、技术水平参差不齐、软硬件接口及外围设备配置差异较大等原因，导致不同厂家的配电自动化终端及主站之间实现即插即用功能难度较大，因此建立标准化的配电终端自描述信息模型、制定完善且适应范围广的配电自动化终端自发现及注册机制，实现基于自发现</w:t>
      </w:r>
      <w:r w:rsidRPr="009E4C20">
        <w:rPr>
          <w:rFonts w:eastAsia="仿宋_GB2312"/>
          <w:color w:val="000000" w:themeColor="text1"/>
          <w:sz w:val="24"/>
        </w:rPr>
        <w:t>/</w:t>
      </w:r>
      <w:r w:rsidRPr="009E4C20">
        <w:rPr>
          <w:rFonts w:eastAsia="仿宋_GB2312"/>
          <w:color w:val="000000" w:themeColor="text1"/>
          <w:sz w:val="24"/>
        </w:rPr>
        <w:t>自描述的智能配电自动化终端即插即用技术是本</w:t>
      </w:r>
      <w:r w:rsidR="006030FE" w:rsidRPr="009E4C20">
        <w:rPr>
          <w:rFonts w:eastAsia="仿宋_GB2312" w:hint="eastAsia"/>
          <w:sz w:val="24"/>
        </w:rPr>
        <w:t>项目</w:t>
      </w:r>
      <w:r w:rsidRPr="009E4C20">
        <w:rPr>
          <w:rFonts w:eastAsia="仿宋_GB2312"/>
          <w:sz w:val="24"/>
        </w:rPr>
        <w:t>的一个关键点和难点。</w:t>
      </w:r>
    </w:p>
    <w:p w:rsidR="00120397" w:rsidRPr="009E4C20" w:rsidRDefault="00073108" w:rsidP="00120397">
      <w:pPr>
        <w:adjustRightInd w:val="0"/>
        <w:snapToGrid w:val="0"/>
        <w:spacing w:line="360" w:lineRule="auto"/>
        <w:jc w:val="left"/>
        <w:rPr>
          <w:rFonts w:eastAsia="仿宋_GB2312"/>
          <w:sz w:val="24"/>
        </w:rPr>
      </w:pPr>
      <w:r w:rsidRPr="009E4C20">
        <w:rPr>
          <w:rFonts w:eastAsia="仿宋_GB2312" w:hint="eastAsia"/>
          <w:b/>
          <w:sz w:val="24"/>
        </w:rPr>
        <w:t>关</w:t>
      </w:r>
      <w:r w:rsidRPr="009E4C20">
        <w:rPr>
          <w:rFonts w:eastAsia="仿宋_GB2312"/>
          <w:b/>
          <w:sz w:val="24"/>
        </w:rPr>
        <w:t>键点与难点</w:t>
      </w:r>
      <w:r w:rsidRPr="009E4C20">
        <w:rPr>
          <w:rFonts w:eastAsia="仿宋_GB2312" w:hint="eastAsia"/>
          <w:b/>
          <w:sz w:val="24"/>
        </w:rPr>
        <w:t>二</w:t>
      </w:r>
      <w:r w:rsidRPr="009E4C20">
        <w:rPr>
          <w:rFonts w:eastAsia="仿宋_GB2312"/>
          <w:b/>
          <w:sz w:val="24"/>
        </w:rPr>
        <w:t>：</w:t>
      </w:r>
      <w:r w:rsidR="00120397" w:rsidRPr="009E4C20">
        <w:rPr>
          <w:rFonts w:eastAsia="仿宋_GB2312"/>
          <w:sz w:val="24"/>
        </w:rPr>
        <w:t xml:space="preserve"> </w:t>
      </w:r>
    </w:p>
    <w:p w:rsidR="0045712B" w:rsidRPr="009E4C20" w:rsidRDefault="0045712B" w:rsidP="0045712B">
      <w:pPr>
        <w:adjustRightInd w:val="0"/>
        <w:snapToGrid w:val="0"/>
        <w:spacing w:line="360" w:lineRule="auto"/>
        <w:ind w:firstLineChars="200" w:firstLine="480"/>
        <w:rPr>
          <w:rFonts w:eastAsia="仿宋_GB2312"/>
          <w:sz w:val="24"/>
        </w:rPr>
      </w:pPr>
    </w:p>
    <w:p w:rsidR="002E2D1E" w:rsidRPr="009E4C20" w:rsidRDefault="00073108" w:rsidP="00120397">
      <w:pPr>
        <w:adjustRightInd w:val="0"/>
        <w:snapToGrid w:val="0"/>
        <w:spacing w:line="360" w:lineRule="auto"/>
        <w:rPr>
          <w:rFonts w:eastAsia="仿宋"/>
          <w:sz w:val="24"/>
        </w:rPr>
      </w:pPr>
      <w:r w:rsidRPr="009E4C20">
        <w:rPr>
          <w:rFonts w:eastAsia="仿宋_GB2312" w:hint="eastAsia"/>
          <w:b/>
          <w:sz w:val="24"/>
        </w:rPr>
        <w:t>关</w:t>
      </w:r>
      <w:r w:rsidRPr="009E4C20">
        <w:rPr>
          <w:rFonts w:eastAsia="仿宋_GB2312"/>
          <w:b/>
          <w:sz w:val="24"/>
        </w:rPr>
        <w:t>键点与难点</w:t>
      </w:r>
      <w:r w:rsidRPr="009E4C20">
        <w:rPr>
          <w:rFonts w:eastAsia="仿宋_GB2312" w:hint="eastAsia"/>
          <w:b/>
          <w:sz w:val="24"/>
        </w:rPr>
        <w:t>三：</w:t>
      </w:r>
      <w:r w:rsidR="00120397" w:rsidRPr="009E4C20">
        <w:rPr>
          <w:rFonts w:eastAsia="仿宋"/>
          <w:sz w:val="24"/>
        </w:rPr>
        <w:t xml:space="preserve"> </w:t>
      </w:r>
    </w:p>
    <w:p w:rsidR="00142AE5" w:rsidRPr="009E4C20" w:rsidRDefault="00073108" w:rsidP="00120397">
      <w:pPr>
        <w:adjustRightInd w:val="0"/>
        <w:snapToGrid w:val="0"/>
        <w:spacing w:line="360" w:lineRule="auto"/>
        <w:rPr>
          <w:rFonts w:eastAsia="仿宋_GB2312"/>
          <w:bCs/>
          <w:sz w:val="24"/>
        </w:rPr>
      </w:pPr>
      <w:r w:rsidRPr="009E4C20">
        <w:rPr>
          <w:rFonts w:eastAsia="仿宋_GB2312" w:hint="eastAsia"/>
          <w:b/>
          <w:sz w:val="24"/>
        </w:rPr>
        <w:t>关</w:t>
      </w:r>
      <w:r w:rsidRPr="009E4C20">
        <w:rPr>
          <w:rFonts w:eastAsia="仿宋_GB2312"/>
          <w:b/>
          <w:sz w:val="24"/>
        </w:rPr>
        <w:t>键点与难点</w:t>
      </w:r>
      <w:r w:rsidRPr="009E4C20">
        <w:rPr>
          <w:rFonts w:eastAsia="仿宋_GB2312" w:hint="eastAsia"/>
          <w:b/>
          <w:sz w:val="24"/>
        </w:rPr>
        <w:t>四：</w:t>
      </w:r>
      <w:r w:rsidR="00120397" w:rsidRPr="009E4C20">
        <w:rPr>
          <w:rFonts w:eastAsia="仿宋_GB2312"/>
          <w:bCs/>
          <w:sz w:val="24"/>
        </w:rPr>
        <w:t xml:space="preserve"> </w:t>
      </w:r>
    </w:p>
    <w:p w:rsidR="00C06BA7" w:rsidRPr="009E4C20" w:rsidRDefault="00C06BA7">
      <w:pPr>
        <w:widowControl/>
        <w:jc w:val="left"/>
        <w:rPr>
          <w:rFonts w:eastAsia="仿宋_GB2312"/>
          <w:b/>
          <w:sz w:val="30"/>
        </w:rPr>
      </w:pPr>
      <w:r w:rsidRPr="009E4C20">
        <w:rPr>
          <w:rFonts w:eastAsia="仿宋_GB2312"/>
          <w:b/>
          <w:sz w:val="30"/>
        </w:rPr>
        <w:br w:type="page"/>
      </w:r>
    </w:p>
    <w:p w:rsidR="002B0D3C" w:rsidRPr="009E4C20" w:rsidRDefault="002B0D3C" w:rsidP="00075AE5">
      <w:pPr>
        <w:numPr>
          <w:ilvl w:val="0"/>
          <w:numId w:val="2"/>
        </w:numPr>
        <w:adjustRightInd w:val="0"/>
        <w:snapToGrid w:val="0"/>
        <w:spacing w:line="360" w:lineRule="auto"/>
        <w:ind w:left="482" w:hanging="482"/>
        <w:outlineLvl w:val="0"/>
        <w:rPr>
          <w:rFonts w:eastAsia="仿宋_GB2312"/>
          <w:b/>
          <w:sz w:val="30"/>
        </w:rPr>
      </w:pPr>
      <w:r w:rsidRPr="009E4C20">
        <w:rPr>
          <w:rFonts w:eastAsia="仿宋_GB2312"/>
          <w:b/>
          <w:sz w:val="30"/>
        </w:rPr>
        <w:lastRenderedPageBreak/>
        <w:t>项目研究内容和实施方案</w:t>
      </w:r>
    </w:p>
    <w:p w:rsidR="0092486A" w:rsidRPr="009E4C20" w:rsidRDefault="00543257" w:rsidP="00BA53CA">
      <w:pPr>
        <w:adjustRightInd w:val="0"/>
        <w:snapToGrid w:val="0"/>
        <w:spacing w:beforeLines="50" w:before="120" w:afterLines="50" w:after="120" w:line="360" w:lineRule="auto"/>
        <w:ind w:left="410" w:hangingChars="170" w:hanging="410"/>
        <w:outlineLvl w:val="1"/>
        <w:rPr>
          <w:rFonts w:eastAsia="仿宋_GB2312"/>
          <w:b/>
          <w:sz w:val="24"/>
        </w:rPr>
      </w:pPr>
      <w:r w:rsidRPr="002425EE">
        <w:rPr>
          <w:rFonts w:eastAsia="仿宋_GB2312"/>
          <w:b/>
          <w:sz w:val="24"/>
          <w:highlight w:val="yellow"/>
        </w:rPr>
        <w:t>4.1</w:t>
      </w:r>
      <w:r w:rsidR="0092486A" w:rsidRPr="002425EE">
        <w:rPr>
          <w:rFonts w:eastAsia="仿宋_GB2312"/>
          <w:b/>
          <w:sz w:val="24"/>
          <w:highlight w:val="yellow"/>
        </w:rPr>
        <w:t>研究内容</w:t>
      </w:r>
    </w:p>
    <w:p w:rsidR="00543257" w:rsidRPr="009E4C20" w:rsidRDefault="00543257" w:rsidP="00543257">
      <w:pPr>
        <w:adjustRightInd w:val="0"/>
        <w:snapToGrid w:val="0"/>
        <w:spacing w:line="360" w:lineRule="auto"/>
        <w:ind w:firstLine="480"/>
        <w:rPr>
          <w:rFonts w:eastAsia="仿宋_GB2312"/>
          <w:sz w:val="24"/>
        </w:rPr>
      </w:pPr>
      <w:r w:rsidRPr="009E4C20">
        <w:rPr>
          <w:rFonts w:eastAsia="仿宋_GB2312"/>
          <w:sz w:val="24"/>
        </w:rPr>
        <w:t>本</w:t>
      </w:r>
      <w:r w:rsidR="005477BF" w:rsidRPr="009E4C20">
        <w:rPr>
          <w:rFonts w:eastAsia="仿宋_GB2312" w:hint="eastAsia"/>
          <w:sz w:val="24"/>
        </w:rPr>
        <w:t>项目</w:t>
      </w:r>
      <w:r w:rsidRPr="009E4C20">
        <w:rPr>
          <w:rFonts w:eastAsia="仿宋_GB2312"/>
          <w:sz w:val="24"/>
        </w:rPr>
        <w:t>开展具备配电线路自组网能力的智能配电监控终端技术研究，从以下</w:t>
      </w:r>
      <w:r w:rsidRPr="009E4C20">
        <w:rPr>
          <w:rFonts w:eastAsia="仿宋_GB2312"/>
          <w:sz w:val="24"/>
        </w:rPr>
        <w:t>3</w:t>
      </w:r>
      <w:r w:rsidRPr="009E4C20">
        <w:rPr>
          <w:rFonts w:eastAsia="仿宋_GB2312"/>
          <w:sz w:val="24"/>
        </w:rPr>
        <w:t>个</w:t>
      </w:r>
      <w:r w:rsidR="001D4CB7">
        <w:rPr>
          <w:rFonts w:eastAsia="仿宋_GB2312" w:hint="eastAsia"/>
          <w:sz w:val="24"/>
        </w:rPr>
        <w:t>研究</w:t>
      </w:r>
      <w:r w:rsidRPr="009E4C20">
        <w:rPr>
          <w:rFonts w:eastAsia="仿宋_GB2312"/>
          <w:sz w:val="24"/>
        </w:rPr>
        <w:t>课题</w:t>
      </w:r>
      <w:r w:rsidR="001D4CB7">
        <w:rPr>
          <w:rFonts w:eastAsia="仿宋_GB2312" w:hint="eastAsia"/>
          <w:sz w:val="24"/>
        </w:rPr>
        <w:t>及示范工程</w:t>
      </w:r>
      <w:r w:rsidRPr="009E4C20">
        <w:rPr>
          <w:rFonts w:eastAsia="仿宋_GB2312"/>
          <w:sz w:val="24"/>
        </w:rPr>
        <w:t>开展工作：</w:t>
      </w:r>
    </w:p>
    <w:p w:rsidR="00543257" w:rsidRPr="009E4C20" w:rsidRDefault="00543257" w:rsidP="00543257">
      <w:pPr>
        <w:adjustRightInd w:val="0"/>
        <w:snapToGrid w:val="0"/>
        <w:spacing w:line="360" w:lineRule="auto"/>
        <w:ind w:firstLine="480"/>
        <w:rPr>
          <w:rFonts w:eastAsia="仿宋_GB2312"/>
          <w:sz w:val="24"/>
        </w:rPr>
      </w:pPr>
      <w:r w:rsidRPr="009E4C20">
        <w:rPr>
          <w:rFonts w:eastAsia="仿宋_GB2312"/>
          <w:sz w:val="24"/>
        </w:rPr>
        <w:t>课题</w:t>
      </w:r>
      <w:r w:rsidRPr="009E4C20">
        <w:rPr>
          <w:rFonts w:eastAsia="仿宋_GB2312"/>
          <w:sz w:val="24"/>
        </w:rPr>
        <w:t>1</w:t>
      </w:r>
      <w:r w:rsidRPr="009E4C20">
        <w:rPr>
          <w:rFonts w:eastAsia="仿宋_GB2312"/>
          <w:sz w:val="24"/>
        </w:rPr>
        <w:t>：基于自描述的配电终端即插即用技术研究</w:t>
      </w:r>
    </w:p>
    <w:p w:rsidR="00543257" w:rsidRPr="009E4C20" w:rsidRDefault="00543257" w:rsidP="00543257">
      <w:pPr>
        <w:adjustRightInd w:val="0"/>
        <w:snapToGrid w:val="0"/>
        <w:spacing w:line="360" w:lineRule="auto"/>
        <w:ind w:firstLine="480"/>
        <w:rPr>
          <w:rFonts w:eastAsia="仿宋_GB2312"/>
          <w:sz w:val="24"/>
        </w:rPr>
      </w:pPr>
      <w:r w:rsidRPr="009E4C20">
        <w:rPr>
          <w:rFonts w:eastAsia="仿宋_GB2312"/>
          <w:sz w:val="24"/>
        </w:rPr>
        <w:t>课题</w:t>
      </w:r>
      <w:r w:rsidRPr="009E4C20">
        <w:rPr>
          <w:rFonts w:eastAsia="仿宋_GB2312"/>
          <w:sz w:val="24"/>
        </w:rPr>
        <w:t>2</w:t>
      </w:r>
      <w:r w:rsidRPr="009E4C20">
        <w:rPr>
          <w:rFonts w:eastAsia="仿宋_GB2312"/>
          <w:sz w:val="24"/>
        </w:rPr>
        <w:t>：基于智能分布式</w:t>
      </w:r>
      <w:r w:rsidRPr="009E4C20">
        <w:rPr>
          <w:rFonts w:eastAsia="仿宋_GB2312"/>
          <w:sz w:val="24"/>
        </w:rPr>
        <w:t xml:space="preserve">FA </w:t>
      </w:r>
      <w:r w:rsidRPr="009E4C20">
        <w:rPr>
          <w:rFonts w:eastAsia="仿宋_GB2312"/>
          <w:sz w:val="24"/>
        </w:rPr>
        <w:t>的配电线路自组网技术研究</w:t>
      </w:r>
    </w:p>
    <w:p w:rsidR="00543257" w:rsidRPr="009E4C20" w:rsidRDefault="00543257" w:rsidP="00543257">
      <w:pPr>
        <w:adjustRightInd w:val="0"/>
        <w:snapToGrid w:val="0"/>
        <w:spacing w:line="360" w:lineRule="auto"/>
        <w:ind w:firstLine="480"/>
        <w:rPr>
          <w:rFonts w:eastAsia="仿宋_GB2312"/>
          <w:sz w:val="24"/>
        </w:rPr>
      </w:pPr>
      <w:r w:rsidRPr="009E4C20">
        <w:rPr>
          <w:rFonts w:eastAsia="仿宋_GB2312"/>
          <w:sz w:val="24"/>
        </w:rPr>
        <w:t>课题</w:t>
      </w:r>
      <w:r w:rsidRPr="009E4C20">
        <w:rPr>
          <w:rFonts w:eastAsia="仿宋_GB2312"/>
          <w:sz w:val="24"/>
        </w:rPr>
        <w:t>3</w:t>
      </w:r>
      <w:r w:rsidRPr="009E4C20">
        <w:rPr>
          <w:rFonts w:eastAsia="仿宋_GB2312"/>
          <w:sz w:val="24"/>
        </w:rPr>
        <w:t>：智能分布式</w:t>
      </w:r>
      <w:r w:rsidRPr="009E4C20">
        <w:rPr>
          <w:rFonts w:eastAsia="仿宋_GB2312"/>
          <w:sz w:val="24"/>
        </w:rPr>
        <w:t xml:space="preserve">FA </w:t>
      </w:r>
      <w:r w:rsidRPr="009E4C20">
        <w:rPr>
          <w:rFonts w:eastAsia="仿宋_GB2312"/>
          <w:sz w:val="24"/>
        </w:rPr>
        <w:t>与主站交互技术研究</w:t>
      </w:r>
    </w:p>
    <w:p w:rsidR="00582588" w:rsidRPr="009E4C20" w:rsidRDefault="00582588" w:rsidP="00543257">
      <w:pPr>
        <w:adjustRightInd w:val="0"/>
        <w:snapToGrid w:val="0"/>
        <w:spacing w:line="360" w:lineRule="auto"/>
        <w:ind w:firstLine="480"/>
        <w:rPr>
          <w:rFonts w:eastAsia="仿宋_GB2312"/>
          <w:sz w:val="24"/>
        </w:rPr>
      </w:pPr>
      <w:r w:rsidRPr="009E4C20">
        <w:rPr>
          <w:rFonts w:eastAsia="仿宋_GB2312"/>
          <w:sz w:val="24"/>
        </w:rPr>
        <w:t>示范工程</w:t>
      </w:r>
      <w:r w:rsidRPr="009E4C20">
        <w:rPr>
          <w:rFonts w:eastAsia="仿宋_GB2312" w:hint="eastAsia"/>
          <w:sz w:val="24"/>
        </w:rPr>
        <w:t>：南京</w:t>
      </w:r>
      <w:r w:rsidR="00342586" w:rsidRPr="009E4C20">
        <w:rPr>
          <w:rFonts w:eastAsia="仿宋_GB2312" w:hint="eastAsia"/>
          <w:sz w:val="24"/>
        </w:rPr>
        <w:t>江北新区</w:t>
      </w:r>
      <w:r w:rsidRPr="009E4C20">
        <w:rPr>
          <w:rFonts w:eastAsia="仿宋_GB2312" w:hint="eastAsia"/>
          <w:sz w:val="24"/>
        </w:rPr>
        <w:t>智能电网示范区示范应用</w:t>
      </w:r>
    </w:p>
    <w:p w:rsidR="00543257" w:rsidRPr="009E4C20" w:rsidRDefault="00543257" w:rsidP="00543257">
      <w:pPr>
        <w:adjustRightInd w:val="0"/>
        <w:snapToGrid w:val="0"/>
        <w:spacing w:line="360" w:lineRule="auto"/>
        <w:ind w:firstLine="480"/>
        <w:rPr>
          <w:rFonts w:eastAsia="仿宋_GB2312"/>
          <w:sz w:val="24"/>
        </w:rPr>
      </w:pPr>
      <w:r w:rsidRPr="009E4C20">
        <w:rPr>
          <w:rFonts w:eastAsia="仿宋_GB2312"/>
          <w:sz w:val="24"/>
        </w:rPr>
        <w:t>本项目的总体研究框架如</w:t>
      </w:r>
      <w:r w:rsidR="00A5198E" w:rsidRPr="009E4C20">
        <w:rPr>
          <w:rFonts w:eastAsia="仿宋_GB2312"/>
          <w:sz w:val="24"/>
        </w:rPr>
        <w:t>图</w:t>
      </w:r>
      <w:r w:rsidRPr="009E4C20">
        <w:rPr>
          <w:rFonts w:eastAsia="仿宋_GB2312"/>
          <w:sz w:val="24"/>
        </w:rPr>
        <w:t>4-1</w:t>
      </w:r>
      <w:r w:rsidRPr="009E4C20">
        <w:rPr>
          <w:rFonts w:eastAsia="仿宋_GB2312"/>
          <w:sz w:val="24"/>
        </w:rPr>
        <w:t>所示：</w:t>
      </w:r>
    </w:p>
    <w:p w:rsidR="00543257" w:rsidRPr="009E4C20" w:rsidRDefault="00342586" w:rsidP="00543257">
      <w:pPr>
        <w:widowControl/>
        <w:jc w:val="center"/>
        <w:rPr>
          <w:kern w:val="0"/>
          <w:sz w:val="24"/>
        </w:rPr>
      </w:pPr>
      <w:r w:rsidRPr="009E4C20">
        <w:object w:dxaOrig="8685" w:dyaOrig="62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0.15pt;height:294.9pt" o:ole="">
            <v:imagedata r:id="rId21" o:title="" cropbottom="6951f"/>
          </v:shape>
          <o:OLEObject Type="Embed" ProgID="Visio.Drawing.11" ShapeID="_x0000_i1025" DrawAspect="Content" ObjectID="_1657116109" r:id="rId22"/>
        </w:object>
      </w:r>
    </w:p>
    <w:p w:rsidR="000026B8" w:rsidRPr="009E4C20" w:rsidRDefault="000026B8" w:rsidP="00431B13">
      <w:pPr>
        <w:adjustRightInd w:val="0"/>
        <w:snapToGrid w:val="0"/>
        <w:spacing w:line="360" w:lineRule="auto"/>
        <w:ind w:left="357" w:hangingChars="170" w:hanging="357"/>
        <w:jc w:val="center"/>
        <w:rPr>
          <w:rFonts w:eastAsia="仿宋_GB2312"/>
          <w:szCs w:val="21"/>
        </w:rPr>
      </w:pPr>
      <w:r w:rsidRPr="009E4C20">
        <w:rPr>
          <w:rFonts w:eastAsia="仿宋_GB2312"/>
          <w:szCs w:val="21"/>
        </w:rPr>
        <w:t>图</w:t>
      </w:r>
      <w:r w:rsidRPr="009E4C20">
        <w:rPr>
          <w:rFonts w:eastAsia="仿宋_GB2312"/>
          <w:szCs w:val="21"/>
        </w:rPr>
        <w:t>4</w:t>
      </w:r>
      <w:r w:rsidRPr="009E4C20">
        <w:rPr>
          <w:rFonts w:eastAsia="仿宋_GB2312"/>
          <w:szCs w:val="21"/>
        </w:rPr>
        <w:noBreakHyphen/>
      </w:r>
      <w:r w:rsidR="00843E27" w:rsidRPr="009E4C20">
        <w:rPr>
          <w:rFonts w:eastAsia="仿宋_GB2312"/>
          <w:szCs w:val="21"/>
        </w:rPr>
        <w:fldChar w:fldCharType="begin"/>
      </w:r>
      <w:r w:rsidR="00ED43D5" w:rsidRPr="009E4C20">
        <w:rPr>
          <w:rFonts w:eastAsia="仿宋_GB2312"/>
          <w:szCs w:val="21"/>
        </w:rPr>
        <w:instrText xml:space="preserve"> SEQ </w:instrText>
      </w:r>
      <w:r w:rsidR="00ED43D5" w:rsidRPr="009E4C20">
        <w:rPr>
          <w:rFonts w:eastAsia="仿宋_GB2312"/>
          <w:szCs w:val="21"/>
        </w:rPr>
        <w:instrText>图</w:instrText>
      </w:r>
      <w:r w:rsidR="00ED43D5" w:rsidRPr="009E4C20">
        <w:rPr>
          <w:rFonts w:eastAsia="仿宋_GB2312"/>
          <w:szCs w:val="21"/>
        </w:rPr>
        <w:instrText xml:space="preserve"> \* ARABIC \s 1 </w:instrText>
      </w:r>
      <w:r w:rsidR="00843E27" w:rsidRPr="009E4C20">
        <w:rPr>
          <w:rFonts w:eastAsia="仿宋_GB2312"/>
          <w:szCs w:val="21"/>
        </w:rPr>
        <w:fldChar w:fldCharType="separate"/>
      </w:r>
      <w:r w:rsidR="00B55AC2">
        <w:rPr>
          <w:rFonts w:eastAsia="仿宋_GB2312"/>
          <w:noProof/>
          <w:szCs w:val="21"/>
        </w:rPr>
        <w:t>1</w:t>
      </w:r>
      <w:r w:rsidR="00843E27" w:rsidRPr="009E4C20">
        <w:rPr>
          <w:rFonts w:eastAsia="仿宋_GB2312"/>
          <w:szCs w:val="21"/>
        </w:rPr>
        <w:fldChar w:fldCharType="end"/>
      </w:r>
      <w:r w:rsidRPr="009E4C20">
        <w:rPr>
          <w:rFonts w:eastAsia="仿宋_GB2312"/>
          <w:szCs w:val="21"/>
        </w:rPr>
        <w:t>项目总体研究框架</w:t>
      </w:r>
    </w:p>
    <w:p w:rsidR="00543257" w:rsidRPr="009E4C20" w:rsidRDefault="00543257" w:rsidP="00431B13">
      <w:pPr>
        <w:adjustRightInd w:val="0"/>
        <w:snapToGrid w:val="0"/>
        <w:spacing w:line="360" w:lineRule="auto"/>
        <w:ind w:firstLineChars="200" w:firstLine="480"/>
        <w:rPr>
          <w:rFonts w:eastAsia="仿宋_GB2312"/>
          <w:color w:val="000000"/>
          <w:sz w:val="24"/>
        </w:rPr>
      </w:pPr>
      <w:r w:rsidRPr="009E4C20">
        <w:rPr>
          <w:rFonts w:eastAsia="仿宋_GB2312"/>
          <w:color w:val="000000"/>
          <w:sz w:val="24"/>
        </w:rPr>
        <w:t>本项目主要从配电终端即插即用技术、智能分布式</w:t>
      </w:r>
      <w:r w:rsidRPr="009E4C20">
        <w:rPr>
          <w:rFonts w:eastAsia="仿宋_GB2312"/>
          <w:color w:val="000000"/>
          <w:sz w:val="24"/>
        </w:rPr>
        <w:t xml:space="preserve">FA </w:t>
      </w:r>
      <w:r w:rsidRPr="009E4C20">
        <w:rPr>
          <w:rFonts w:eastAsia="仿宋_GB2312"/>
          <w:color w:val="000000"/>
          <w:sz w:val="24"/>
        </w:rPr>
        <w:t>配电线路自组网技术及智能分布式</w:t>
      </w:r>
      <w:r w:rsidRPr="009E4C20">
        <w:rPr>
          <w:rFonts w:eastAsia="仿宋_GB2312"/>
          <w:color w:val="000000"/>
          <w:sz w:val="24"/>
        </w:rPr>
        <w:t xml:space="preserve">FA </w:t>
      </w:r>
      <w:r w:rsidRPr="009E4C20">
        <w:rPr>
          <w:rFonts w:eastAsia="仿宋_GB2312"/>
          <w:color w:val="000000"/>
          <w:sz w:val="24"/>
        </w:rPr>
        <w:t>与主站交互技术等三个课题展开研究，课题</w:t>
      </w:r>
      <w:r w:rsidRPr="009E4C20">
        <w:rPr>
          <w:rFonts w:eastAsia="仿宋_GB2312"/>
          <w:color w:val="000000"/>
          <w:sz w:val="24"/>
        </w:rPr>
        <w:t>1</w:t>
      </w:r>
      <w:r w:rsidRPr="009E4C20">
        <w:rPr>
          <w:rFonts w:eastAsia="仿宋_GB2312"/>
          <w:color w:val="000000"/>
          <w:sz w:val="24"/>
        </w:rPr>
        <w:t>是课题</w:t>
      </w:r>
      <w:r w:rsidRPr="009E4C20">
        <w:rPr>
          <w:rFonts w:eastAsia="仿宋_GB2312"/>
          <w:color w:val="000000"/>
          <w:sz w:val="24"/>
        </w:rPr>
        <w:t>2</w:t>
      </w:r>
      <w:r w:rsidRPr="009E4C20">
        <w:rPr>
          <w:rFonts w:eastAsia="仿宋_GB2312"/>
          <w:color w:val="000000"/>
          <w:sz w:val="24"/>
        </w:rPr>
        <w:t>、课题</w:t>
      </w:r>
      <w:r w:rsidRPr="009E4C20">
        <w:rPr>
          <w:rFonts w:eastAsia="仿宋_GB2312"/>
          <w:color w:val="000000"/>
          <w:sz w:val="24"/>
        </w:rPr>
        <w:t>3</w:t>
      </w:r>
      <w:r w:rsidRPr="009E4C20">
        <w:rPr>
          <w:rFonts w:eastAsia="仿宋_GB2312"/>
          <w:color w:val="000000"/>
          <w:sz w:val="24"/>
        </w:rPr>
        <w:t>研究的基础；课题</w:t>
      </w:r>
      <w:r w:rsidRPr="009E4C20">
        <w:rPr>
          <w:rFonts w:eastAsia="仿宋_GB2312"/>
          <w:color w:val="000000"/>
          <w:sz w:val="24"/>
        </w:rPr>
        <w:t>2</w:t>
      </w:r>
      <w:r w:rsidRPr="009E4C20">
        <w:rPr>
          <w:rFonts w:eastAsia="仿宋_GB2312"/>
          <w:color w:val="000000"/>
          <w:sz w:val="24"/>
        </w:rPr>
        <w:t>、课题</w:t>
      </w:r>
      <w:r w:rsidRPr="009E4C20">
        <w:rPr>
          <w:rFonts w:eastAsia="仿宋_GB2312"/>
          <w:color w:val="000000"/>
          <w:sz w:val="24"/>
        </w:rPr>
        <w:t>3</w:t>
      </w:r>
      <w:r w:rsidRPr="009E4C20">
        <w:rPr>
          <w:rFonts w:eastAsia="仿宋_GB2312"/>
          <w:color w:val="000000"/>
          <w:sz w:val="24"/>
        </w:rPr>
        <w:t>研究成果相互支撑，相辅相成；课题</w:t>
      </w:r>
      <w:r w:rsidRPr="009E4C20">
        <w:rPr>
          <w:rFonts w:eastAsia="仿宋_GB2312"/>
          <w:color w:val="000000"/>
          <w:sz w:val="24"/>
        </w:rPr>
        <w:t>1</w:t>
      </w:r>
      <w:r w:rsidRPr="009E4C20">
        <w:rPr>
          <w:rFonts w:eastAsia="仿宋_GB2312"/>
          <w:color w:val="000000"/>
          <w:sz w:val="24"/>
        </w:rPr>
        <w:t>主要在配电自动化终端自描述、组态技术及模型映射的基础上研究配电自动化终端自动识别、即插即用及远程维护技术；课题</w:t>
      </w:r>
      <w:r w:rsidRPr="009E4C20">
        <w:rPr>
          <w:rFonts w:eastAsia="仿宋_GB2312"/>
          <w:color w:val="000000"/>
          <w:sz w:val="24"/>
        </w:rPr>
        <w:t>2</w:t>
      </w:r>
      <w:r w:rsidRPr="009E4C20">
        <w:rPr>
          <w:rFonts w:eastAsia="仿宋_GB2312"/>
          <w:color w:val="000000"/>
          <w:sz w:val="24"/>
        </w:rPr>
        <w:t>主要研究配电终端智能分布式</w:t>
      </w:r>
      <w:r w:rsidRPr="009E4C20">
        <w:rPr>
          <w:rFonts w:eastAsia="仿宋_GB2312"/>
          <w:color w:val="000000"/>
          <w:sz w:val="24"/>
        </w:rPr>
        <w:t>FA</w:t>
      </w:r>
      <w:r w:rsidRPr="009E4C20">
        <w:rPr>
          <w:rFonts w:eastAsia="仿宋_GB2312"/>
          <w:color w:val="000000"/>
          <w:sz w:val="24"/>
        </w:rPr>
        <w:t>实现技术和配电线路拓扑自组网关键技术；课题</w:t>
      </w:r>
      <w:r w:rsidRPr="009E4C20">
        <w:rPr>
          <w:rFonts w:eastAsia="仿宋_GB2312"/>
          <w:color w:val="000000"/>
          <w:sz w:val="24"/>
        </w:rPr>
        <w:t>3</w:t>
      </w:r>
      <w:r w:rsidRPr="009E4C20">
        <w:rPr>
          <w:rFonts w:eastAsia="仿宋_GB2312"/>
          <w:color w:val="000000"/>
          <w:sz w:val="24"/>
        </w:rPr>
        <w:t>主要研究智能分布式</w:t>
      </w:r>
      <w:r w:rsidRPr="009E4C20">
        <w:rPr>
          <w:rFonts w:eastAsia="仿宋_GB2312"/>
          <w:color w:val="000000"/>
          <w:sz w:val="24"/>
        </w:rPr>
        <w:t>FA</w:t>
      </w:r>
      <w:r w:rsidRPr="009E4C20">
        <w:rPr>
          <w:rFonts w:eastAsia="仿宋_GB2312"/>
          <w:color w:val="000000"/>
          <w:sz w:val="24"/>
        </w:rPr>
        <w:t>与配电主站的交互技术和智能分布式</w:t>
      </w:r>
      <w:r w:rsidRPr="009E4C20">
        <w:rPr>
          <w:rFonts w:eastAsia="仿宋_GB2312"/>
          <w:color w:val="000000"/>
          <w:sz w:val="24"/>
        </w:rPr>
        <w:t>FA</w:t>
      </w:r>
      <w:r w:rsidRPr="009E4C20">
        <w:rPr>
          <w:rFonts w:eastAsia="仿宋_GB2312"/>
          <w:color w:val="000000"/>
          <w:sz w:val="24"/>
        </w:rPr>
        <w:t>的运维技术。</w:t>
      </w:r>
    </w:p>
    <w:p w:rsidR="0092486A" w:rsidRPr="009E4C20" w:rsidRDefault="0092486A" w:rsidP="00BA53CA">
      <w:pPr>
        <w:adjustRightInd w:val="0"/>
        <w:snapToGrid w:val="0"/>
        <w:spacing w:beforeLines="50" w:before="120" w:afterLines="50" w:after="120" w:line="360" w:lineRule="auto"/>
        <w:outlineLvl w:val="2"/>
        <w:rPr>
          <w:rFonts w:eastAsia="仿宋_GB2312"/>
          <w:b/>
          <w:bCs/>
          <w:sz w:val="24"/>
        </w:rPr>
      </w:pPr>
      <w:r w:rsidRPr="002425EE">
        <w:rPr>
          <w:rFonts w:eastAsia="仿宋_GB2312"/>
          <w:b/>
          <w:bCs/>
          <w:sz w:val="24"/>
        </w:rPr>
        <w:lastRenderedPageBreak/>
        <w:t>4.</w:t>
      </w:r>
      <w:r w:rsidR="00D657A2" w:rsidRPr="002425EE">
        <w:rPr>
          <w:rFonts w:eastAsia="仿宋_GB2312"/>
          <w:b/>
          <w:bCs/>
          <w:sz w:val="24"/>
        </w:rPr>
        <w:t>1</w:t>
      </w:r>
      <w:r w:rsidRPr="002425EE">
        <w:rPr>
          <w:rFonts w:eastAsia="仿宋_GB2312"/>
          <w:b/>
          <w:bCs/>
          <w:sz w:val="24"/>
        </w:rPr>
        <w:t>.1</w:t>
      </w:r>
      <w:r w:rsidRPr="002425EE">
        <w:rPr>
          <w:rFonts w:eastAsia="仿宋_GB2312"/>
          <w:b/>
          <w:bCs/>
          <w:sz w:val="24"/>
        </w:rPr>
        <w:t>基于自描述的配电终端即插即用技术研究</w:t>
      </w:r>
    </w:p>
    <w:p w:rsidR="00EA2072" w:rsidRPr="009E4C20" w:rsidRDefault="00EA2072" w:rsidP="00431B13">
      <w:pPr>
        <w:adjustRightInd w:val="0"/>
        <w:snapToGrid w:val="0"/>
        <w:spacing w:line="360" w:lineRule="auto"/>
        <w:ind w:firstLineChars="200" w:firstLine="480"/>
        <w:rPr>
          <w:rFonts w:eastAsia="仿宋_GB2312"/>
          <w:color w:val="000000"/>
          <w:sz w:val="24"/>
        </w:rPr>
      </w:pPr>
      <w:r w:rsidRPr="009E4C20">
        <w:rPr>
          <w:rFonts w:eastAsia="仿宋_GB2312"/>
          <w:color w:val="000000"/>
          <w:sz w:val="24"/>
        </w:rPr>
        <w:t>本课题按研究内容分为</w:t>
      </w:r>
      <w:r w:rsidRPr="009E4C20">
        <w:rPr>
          <w:rFonts w:eastAsia="仿宋_GB2312"/>
          <w:color w:val="000000"/>
          <w:sz w:val="24"/>
        </w:rPr>
        <w:t>4</w:t>
      </w:r>
      <w:r w:rsidRPr="009E4C20">
        <w:rPr>
          <w:rFonts w:eastAsia="仿宋_GB2312"/>
          <w:color w:val="000000"/>
          <w:sz w:val="24"/>
        </w:rPr>
        <w:t>个子项：研究配电自动化终端设备自描述功能的实现方法</w:t>
      </w:r>
      <w:r w:rsidR="00447068">
        <w:rPr>
          <w:rFonts w:eastAsia="仿宋_GB2312" w:hint="eastAsia"/>
          <w:color w:val="000000"/>
          <w:sz w:val="24"/>
        </w:rPr>
        <w:t>；</w:t>
      </w:r>
      <w:r w:rsidRPr="009E4C20">
        <w:rPr>
          <w:rFonts w:eastAsia="仿宋_GB2312"/>
          <w:color w:val="000000"/>
          <w:sz w:val="24"/>
        </w:rPr>
        <w:t>研究</w:t>
      </w:r>
      <w:r w:rsidRPr="009E4C20">
        <w:rPr>
          <w:rFonts w:eastAsia="仿宋_GB2312"/>
          <w:color w:val="000000"/>
          <w:sz w:val="24"/>
        </w:rPr>
        <w:t xml:space="preserve">IEC61850 </w:t>
      </w:r>
      <w:r w:rsidRPr="009E4C20">
        <w:rPr>
          <w:rFonts w:eastAsia="仿宋_GB2312"/>
          <w:color w:val="000000"/>
          <w:sz w:val="24"/>
        </w:rPr>
        <w:t>标准到</w:t>
      </w:r>
      <w:r w:rsidRPr="009E4C20">
        <w:rPr>
          <w:rFonts w:eastAsia="仿宋_GB2312"/>
          <w:color w:val="000000"/>
          <w:sz w:val="24"/>
        </w:rPr>
        <w:t>IEC 61968</w:t>
      </w:r>
      <w:r w:rsidR="00593F6D">
        <w:rPr>
          <w:rFonts w:eastAsia="仿宋_GB2312"/>
          <w:color w:val="000000"/>
          <w:sz w:val="24"/>
        </w:rPr>
        <w:t>标准模型映射技术</w:t>
      </w:r>
      <w:r w:rsidR="00593F6D">
        <w:rPr>
          <w:rFonts w:eastAsia="仿宋_GB2312" w:hint="eastAsia"/>
          <w:color w:val="000000"/>
          <w:sz w:val="24"/>
        </w:rPr>
        <w:t>；</w:t>
      </w:r>
      <w:r w:rsidRPr="009E4C20">
        <w:rPr>
          <w:rFonts w:eastAsia="仿宋_GB2312"/>
          <w:color w:val="000000"/>
          <w:sz w:val="24"/>
        </w:rPr>
        <w:t>研究基于</w:t>
      </w:r>
      <w:r w:rsidRPr="009E4C20">
        <w:rPr>
          <w:rFonts w:eastAsia="仿宋_GB2312"/>
          <w:color w:val="000000"/>
          <w:sz w:val="24"/>
        </w:rPr>
        <w:t>IEC61850</w:t>
      </w:r>
      <w:r w:rsidR="00593F6D">
        <w:rPr>
          <w:rFonts w:eastAsia="仿宋_GB2312"/>
          <w:color w:val="000000"/>
          <w:sz w:val="24"/>
        </w:rPr>
        <w:t>标准的配电终端自动识别、即插即用和远程维护技术</w:t>
      </w:r>
      <w:r w:rsidR="00593F6D">
        <w:rPr>
          <w:rFonts w:eastAsia="仿宋_GB2312" w:hint="eastAsia"/>
          <w:color w:val="000000"/>
          <w:sz w:val="24"/>
        </w:rPr>
        <w:t>；</w:t>
      </w:r>
      <w:r w:rsidR="00593F6D">
        <w:rPr>
          <w:rFonts w:eastAsia="仿宋_GB2312"/>
          <w:color w:val="000000"/>
          <w:sz w:val="24"/>
        </w:rPr>
        <w:t>研究基于组态技术的配电终端灵活配置方法</w:t>
      </w:r>
      <w:r w:rsidR="00593F6D">
        <w:rPr>
          <w:rFonts w:eastAsia="仿宋_GB2312" w:hint="eastAsia"/>
          <w:color w:val="000000"/>
          <w:sz w:val="24"/>
        </w:rPr>
        <w:t>。</w:t>
      </w:r>
      <w:r w:rsidRPr="009E4C20">
        <w:rPr>
          <w:rFonts w:eastAsia="仿宋_GB2312"/>
          <w:color w:val="000000"/>
          <w:sz w:val="24"/>
        </w:rPr>
        <w:t>其研究框架如图</w:t>
      </w:r>
      <w:r w:rsidRPr="009E4C20">
        <w:rPr>
          <w:rFonts w:eastAsia="仿宋_GB2312"/>
          <w:color w:val="000000"/>
          <w:sz w:val="24"/>
        </w:rPr>
        <w:t>4-2</w:t>
      </w:r>
      <w:r w:rsidRPr="009E4C20">
        <w:rPr>
          <w:rFonts w:eastAsia="仿宋_GB2312"/>
          <w:color w:val="000000"/>
          <w:sz w:val="24"/>
        </w:rPr>
        <w:t>所示：</w:t>
      </w:r>
    </w:p>
    <w:p w:rsidR="00C1362A" w:rsidRPr="009E4C20" w:rsidRDefault="001E2DC2" w:rsidP="00AE3EF1">
      <w:pPr>
        <w:spacing w:line="360" w:lineRule="auto"/>
        <w:jc w:val="center"/>
        <w:rPr>
          <w:rFonts w:eastAsia="仿宋_GB2312"/>
          <w:sz w:val="24"/>
        </w:rPr>
      </w:pPr>
      <w:r w:rsidRPr="009E4C20">
        <w:object w:dxaOrig="6732" w:dyaOrig="3384">
          <v:shape id="_x0000_i1026" type="#_x0000_t75" style="width:395.05pt;height:207.85pt" o:ole="">
            <v:imagedata r:id="rId23" o:title=""/>
          </v:shape>
          <o:OLEObject Type="Embed" ProgID="Visio.Drawing.11" ShapeID="_x0000_i1026" DrawAspect="Content" ObjectID="_1657116110" r:id="rId24"/>
        </w:object>
      </w:r>
    </w:p>
    <w:p w:rsidR="000026B8" w:rsidRPr="009E4C20" w:rsidRDefault="000026B8" w:rsidP="00431B13">
      <w:pPr>
        <w:adjustRightInd w:val="0"/>
        <w:snapToGrid w:val="0"/>
        <w:spacing w:line="360" w:lineRule="auto"/>
        <w:ind w:left="357" w:hangingChars="170" w:hanging="357"/>
        <w:jc w:val="center"/>
        <w:rPr>
          <w:rFonts w:eastAsia="仿宋_GB2312"/>
          <w:szCs w:val="21"/>
        </w:rPr>
      </w:pPr>
      <w:r w:rsidRPr="009E4C20">
        <w:rPr>
          <w:rFonts w:eastAsia="仿宋_GB2312"/>
          <w:szCs w:val="21"/>
        </w:rPr>
        <w:t>图</w:t>
      </w:r>
      <w:r w:rsidRPr="009E4C20">
        <w:rPr>
          <w:rFonts w:eastAsia="仿宋_GB2312"/>
          <w:szCs w:val="21"/>
        </w:rPr>
        <w:t>4</w:t>
      </w:r>
      <w:r w:rsidRPr="009E4C20">
        <w:rPr>
          <w:rFonts w:eastAsia="仿宋_GB2312"/>
          <w:szCs w:val="21"/>
        </w:rPr>
        <w:noBreakHyphen/>
      </w:r>
      <w:r w:rsidR="00843E27" w:rsidRPr="009E4C20">
        <w:rPr>
          <w:rFonts w:eastAsia="仿宋_GB2312"/>
          <w:szCs w:val="21"/>
        </w:rPr>
        <w:fldChar w:fldCharType="begin"/>
      </w:r>
      <w:r w:rsidR="00ED43D5" w:rsidRPr="009E4C20">
        <w:rPr>
          <w:rFonts w:eastAsia="仿宋_GB2312"/>
          <w:szCs w:val="21"/>
        </w:rPr>
        <w:instrText xml:space="preserve"> SEQ </w:instrText>
      </w:r>
      <w:r w:rsidR="00ED43D5" w:rsidRPr="009E4C20">
        <w:rPr>
          <w:rFonts w:eastAsia="仿宋_GB2312"/>
          <w:szCs w:val="21"/>
        </w:rPr>
        <w:instrText>图</w:instrText>
      </w:r>
      <w:r w:rsidR="00ED43D5" w:rsidRPr="009E4C20">
        <w:rPr>
          <w:rFonts w:eastAsia="仿宋_GB2312"/>
          <w:szCs w:val="21"/>
        </w:rPr>
        <w:instrText xml:space="preserve"> \* ARABIC \s 1 </w:instrText>
      </w:r>
      <w:r w:rsidR="00843E27" w:rsidRPr="009E4C20">
        <w:rPr>
          <w:rFonts w:eastAsia="仿宋_GB2312"/>
          <w:szCs w:val="21"/>
        </w:rPr>
        <w:fldChar w:fldCharType="separate"/>
      </w:r>
      <w:r w:rsidR="00B55AC2">
        <w:rPr>
          <w:rFonts w:eastAsia="仿宋_GB2312"/>
          <w:noProof/>
          <w:szCs w:val="21"/>
        </w:rPr>
        <w:t>2</w:t>
      </w:r>
      <w:r w:rsidR="00843E27" w:rsidRPr="009E4C20">
        <w:rPr>
          <w:rFonts w:eastAsia="仿宋_GB2312"/>
          <w:szCs w:val="21"/>
        </w:rPr>
        <w:fldChar w:fldCharType="end"/>
      </w:r>
      <w:r w:rsidRPr="009E4C20">
        <w:rPr>
          <w:rFonts w:eastAsia="仿宋_GB2312"/>
          <w:szCs w:val="21"/>
        </w:rPr>
        <w:t>课题</w:t>
      </w:r>
      <w:r w:rsidRPr="009E4C20">
        <w:rPr>
          <w:rFonts w:eastAsia="仿宋_GB2312"/>
          <w:szCs w:val="21"/>
        </w:rPr>
        <w:t>1</w:t>
      </w:r>
      <w:r w:rsidRPr="009E4C20">
        <w:rPr>
          <w:rFonts w:eastAsia="仿宋_GB2312"/>
          <w:szCs w:val="21"/>
        </w:rPr>
        <w:t>研究内容框架</w:t>
      </w:r>
    </w:p>
    <w:p w:rsidR="0092486A" w:rsidRPr="009E4C20" w:rsidRDefault="009F3B67" w:rsidP="00BA53CA">
      <w:pPr>
        <w:adjustRightInd w:val="0"/>
        <w:snapToGrid w:val="0"/>
        <w:spacing w:beforeLines="50" w:before="120" w:afterLines="50" w:after="120" w:line="360" w:lineRule="auto"/>
        <w:jc w:val="left"/>
        <w:rPr>
          <w:rFonts w:eastAsia="仿宋_GB2312"/>
          <w:b/>
          <w:color w:val="000000"/>
          <w:sz w:val="24"/>
        </w:rPr>
      </w:pPr>
      <w:r w:rsidRPr="002425EE">
        <w:rPr>
          <w:rFonts w:eastAsia="仿宋_GB2312"/>
          <w:b/>
          <w:color w:val="000000"/>
          <w:sz w:val="24"/>
        </w:rPr>
        <w:t>4.</w:t>
      </w:r>
      <w:r w:rsidR="00D657A2" w:rsidRPr="002425EE">
        <w:rPr>
          <w:rFonts w:eastAsia="仿宋_GB2312"/>
          <w:b/>
          <w:color w:val="000000"/>
          <w:sz w:val="24"/>
        </w:rPr>
        <w:t>1</w:t>
      </w:r>
      <w:r w:rsidRPr="002425EE">
        <w:rPr>
          <w:rFonts w:eastAsia="仿宋_GB2312"/>
          <w:b/>
          <w:color w:val="000000"/>
          <w:sz w:val="24"/>
        </w:rPr>
        <w:t>.1.1</w:t>
      </w:r>
      <w:r w:rsidR="004D0192" w:rsidRPr="002425EE">
        <w:rPr>
          <w:rFonts w:eastAsia="仿宋_GB2312"/>
          <w:b/>
          <w:color w:val="000000"/>
          <w:sz w:val="24"/>
        </w:rPr>
        <w:t>研究配电自动化终端设备自描述功能的实现方法</w:t>
      </w:r>
    </w:p>
    <w:p w:rsidR="00F9252B" w:rsidRPr="009E4C20" w:rsidRDefault="00F21F4C" w:rsidP="00431B13">
      <w:pPr>
        <w:adjustRightInd w:val="0"/>
        <w:snapToGrid w:val="0"/>
        <w:spacing w:line="360" w:lineRule="auto"/>
        <w:ind w:firstLineChars="200" w:firstLine="480"/>
        <w:rPr>
          <w:rFonts w:eastAsia="仿宋_GB2312"/>
          <w:color w:val="000000"/>
          <w:sz w:val="24"/>
        </w:rPr>
      </w:pPr>
      <w:r w:rsidRPr="009E4C20">
        <w:rPr>
          <w:rFonts w:eastAsia="仿宋_GB2312" w:hint="eastAsia"/>
          <w:color w:val="000000"/>
          <w:sz w:val="24"/>
        </w:rPr>
        <w:t>分析</w:t>
      </w:r>
      <w:r w:rsidR="00F9252B" w:rsidRPr="009E4C20">
        <w:rPr>
          <w:rFonts w:eastAsia="仿宋_GB2312"/>
          <w:color w:val="000000"/>
          <w:sz w:val="24"/>
        </w:rPr>
        <w:t>智能配电终端的功能需求与配置要求、接入数据种类及数量</w:t>
      </w:r>
      <w:r w:rsidRPr="009E4C20">
        <w:rPr>
          <w:rFonts w:eastAsia="仿宋_GB2312" w:hint="eastAsia"/>
          <w:color w:val="000000"/>
          <w:sz w:val="24"/>
        </w:rPr>
        <w:t>，研究</w:t>
      </w:r>
      <w:r w:rsidR="00F9252B" w:rsidRPr="009E4C20">
        <w:rPr>
          <w:rFonts w:eastAsia="仿宋_GB2312"/>
          <w:color w:val="000000"/>
          <w:sz w:val="24"/>
        </w:rPr>
        <w:t>建模对象功能分解和抽象的方法；研究</w:t>
      </w:r>
      <w:r w:rsidRPr="009E4C20">
        <w:rPr>
          <w:rFonts w:eastAsia="仿宋_GB2312" w:hint="eastAsia"/>
          <w:color w:val="000000"/>
          <w:sz w:val="24"/>
        </w:rPr>
        <w:t>适用于</w:t>
      </w:r>
      <w:r w:rsidRPr="009E4C20">
        <w:rPr>
          <w:rFonts w:eastAsia="仿宋_GB2312"/>
          <w:color w:val="000000"/>
          <w:sz w:val="24"/>
        </w:rPr>
        <w:t>智能配电终端的</w:t>
      </w:r>
      <w:r w:rsidR="00F9252B" w:rsidRPr="009E4C20">
        <w:rPr>
          <w:rFonts w:eastAsia="仿宋_GB2312"/>
          <w:color w:val="000000"/>
          <w:sz w:val="24"/>
        </w:rPr>
        <w:t>IEC 61850</w:t>
      </w:r>
      <w:r w:rsidR="00F9252B" w:rsidRPr="009E4C20">
        <w:rPr>
          <w:rFonts w:eastAsia="仿宋_GB2312"/>
          <w:color w:val="000000"/>
          <w:sz w:val="24"/>
        </w:rPr>
        <w:t>标准数据模型扩展方法，建立</w:t>
      </w:r>
      <w:r w:rsidRPr="009E4C20">
        <w:rPr>
          <w:rFonts w:eastAsia="仿宋_GB2312"/>
          <w:color w:val="000000"/>
          <w:sz w:val="24"/>
        </w:rPr>
        <w:t>相应</w:t>
      </w:r>
      <w:r w:rsidR="00F9252B" w:rsidRPr="009E4C20">
        <w:rPr>
          <w:rFonts w:eastAsia="仿宋_GB2312"/>
          <w:color w:val="000000"/>
          <w:sz w:val="24"/>
        </w:rPr>
        <w:t>信息服务模型；研究智能配电终端信息服务模型映射方法。</w:t>
      </w:r>
    </w:p>
    <w:p w:rsidR="009F3B67" w:rsidRPr="009E4C20" w:rsidRDefault="009F3B67" w:rsidP="00BA53CA">
      <w:pPr>
        <w:adjustRightInd w:val="0"/>
        <w:snapToGrid w:val="0"/>
        <w:spacing w:beforeLines="50" w:before="120" w:afterLines="50" w:after="120" w:line="360" w:lineRule="auto"/>
        <w:jc w:val="left"/>
        <w:rPr>
          <w:rFonts w:eastAsia="仿宋_GB2312"/>
          <w:b/>
          <w:color w:val="000000"/>
          <w:sz w:val="24"/>
        </w:rPr>
      </w:pPr>
      <w:r w:rsidRPr="002425EE">
        <w:rPr>
          <w:rFonts w:eastAsia="仿宋_GB2312"/>
          <w:b/>
          <w:color w:val="000000"/>
          <w:sz w:val="24"/>
        </w:rPr>
        <w:t>4.</w:t>
      </w:r>
      <w:r w:rsidR="00D657A2" w:rsidRPr="002425EE">
        <w:rPr>
          <w:rFonts w:eastAsia="仿宋_GB2312"/>
          <w:b/>
          <w:color w:val="000000"/>
          <w:sz w:val="24"/>
        </w:rPr>
        <w:t>1</w:t>
      </w:r>
      <w:r w:rsidRPr="002425EE">
        <w:rPr>
          <w:rFonts w:eastAsia="仿宋_GB2312"/>
          <w:b/>
          <w:color w:val="000000"/>
          <w:sz w:val="24"/>
        </w:rPr>
        <w:t>.1.2</w:t>
      </w:r>
      <w:r w:rsidR="007C1EA0" w:rsidRPr="002425EE">
        <w:rPr>
          <w:rFonts w:eastAsia="仿宋_GB2312"/>
          <w:b/>
          <w:color w:val="000000"/>
          <w:sz w:val="24"/>
        </w:rPr>
        <w:t>研究</w:t>
      </w:r>
      <w:r w:rsidR="007C1EA0" w:rsidRPr="002425EE">
        <w:rPr>
          <w:rFonts w:eastAsia="仿宋_GB2312"/>
          <w:b/>
          <w:color w:val="000000"/>
          <w:sz w:val="24"/>
        </w:rPr>
        <w:t xml:space="preserve">IEC61850 </w:t>
      </w:r>
      <w:r w:rsidR="007C1EA0" w:rsidRPr="002425EE">
        <w:rPr>
          <w:rFonts w:eastAsia="仿宋_GB2312"/>
          <w:b/>
          <w:color w:val="000000"/>
          <w:sz w:val="24"/>
        </w:rPr>
        <w:t>标准到</w:t>
      </w:r>
      <w:r w:rsidR="007C1EA0" w:rsidRPr="002425EE">
        <w:rPr>
          <w:rFonts w:eastAsia="仿宋_GB2312"/>
          <w:b/>
          <w:color w:val="000000"/>
          <w:sz w:val="24"/>
        </w:rPr>
        <w:t>IEC 61968</w:t>
      </w:r>
      <w:r w:rsidR="007C1EA0" w:rsidRPr="002425EE">
        <w:rPr>
          <w:rFonts w:eastAsia="仿宋_GB2312"/>
          <w:b/>
          <w:color w:val="000000"/>
          <w:sz w:val="24"/>
        </w:rPr>
        <w:t>标准模型映射技术</w:t>
      </w:r>
    </w:p>
    <w:p w:rsidR="00D75F45" w:rsidRPr="009E4C20" w:rsidRDefault="00447068" w:rsidP="00431B13">
      <w:pPr>
        <w:adjustRightInd w:val="0"/>
        <w:snapToGrid w:val="0"/>
        <w:spacing w:line="360" w:lineRule="auto"/>
        <w:ind w:firstLineChars="200" w:firstLine="480"/>
        <w:rPr>
          <w:rFonts w:eastAsia="仿宋_GB2312"/>
          <w:color w:val="000000"/>
          <w:sz w:val="24"/>
        </w:rPr>
      </w:pPr>
      <w:r>
        <w:rPr>
          <w:rFonts w:eastAsia="仿宋_GB2312"/>
          <w:color w:val="000000"/>
          <w:sz w:val="24"/>
        </w:rPr>
        <w:t>分析</w:t>
      </w:r>
      <w:r w:rsidR="00F9252B" w:rsidRPr="009E4C20">
        <w:rPr>
          <w:rFonts w:eastAsia="仿宋_GB2312"/>
          <w:color w:val="000000"/>
          <w:sz w:val="24"/>
        </w:rPr>
        <w:t xml:space="preserve">IEC61850 </w:t>
      </w:r>
      <w:r w:rsidR="00F9252B" w:rsidRPr="009E4C20">
        <w:rPr>
          <w:rFonts w:eastAsia="仿宋_GB2312"/>
          <w:color w:val="000000"/>
          <w:sz w:val="24"/>
        </w:rPr>
        <w:t>标准与</w:t>
      </w:r>
      <w:r w:rsidR="00F9252B" w:rsidRPr="009E4C20">
        <w:rPr>
          <w:rFonts w:eastAsia="仿宋_GB2312"/>
          <w:color w:val="000000"/>
          <w:sz w:val="24"/>
        </w:rPr>
        <w:t xml:space="preserve">IEC 61968 </w:t>
      </w:r>
      <w:r w:rsidR="00F9252B" w:rsidRPr="009E4C20">
        <w:rPr>
          <w:rFonts w:eastAsia="仿宋_GB2312"/>
          <w:color w:val="000000"/>
          <w:sz w:val="24"/>
        </w:rPr>
        <w:t>标准模型</w:t>
      </w:r>
      <w:r w:rsidR="00DE6929" w:rsidRPr="009E4C20">
        <w:rPr>
          <w:rFonts w:eastAsia="仿宋_GB2312" w:hint="eastAsia"/>
          <w:color w:val="000000"/>
          <w:sz w:val="24"/>
        </w:rPr>
        <w:t>在</w:t>
      </w:r>
      <w:r w:rsidR="00DE6929" w:rsidRPr="009E4C20">
        <w:rPr>
          <w:rFonts w:eastAsia="仿宋_GB2312"/>
          <w:color w:val="000000"/>
          <w:sz w:val="24"/>
        </w:rPr>
        <w:t>建模方法、模型描述、交互机制等</w:t>
      </w:r>
      <w:r w:rsidR="00DE6929" w:rsidRPr="009E4C20">
        <w:rPr>
          <w:rFonts w:eastAsia="仿宋_GB2312" w:hint="eastAsia"/>
          <w:color w:val="000000"/>
          <w:sz w:val="24"/>
        </w:rPr>
        <w:t>方面</w:t>
      </w:r>
      <w:r w:rsidR="00F9252B" w:rsidRPr="009E4C20">
        <w:rPr>
          <w:rFonts w:eastAsia="仿宋_GB2312"/>
          <w:color w:val="000000"/>
          <w:sz w:val="24"/>
        </w:rPr>
        <w:t>的差异性；分析</w:t>
      </w:r>
      <w:r w:rsidR="00F9252B" w:rsidRPr="009E4C20">
        <w:rPr>
          <w:rFonts w:eastAsia="仿宋_GB2312"/>
          <w:color w:val="000000"/>
          <w:sz w:val="24"/>
        </w:rPr>
        <w:t>IEC61850 SCL</w:t>
      </w:r>
      <w:r w:rsidR="00F9252B" w:rsidRPr="009E4C20">
        <w:rPr>
          <w:rFonts w:eastAsia="仿宋_GB2312"/>
          <w:color w:val="000000"/>
          <w:sz w:val="24"/>
        </w:rPr>
        <w:t>模型与</w:t>
      </w:r>
      <w:r w:rsidR="00F9252B" w:rsidRPr="009E4C20">
        <w:rPr>
          <w:rFonts w:eastAsia="仿宋_GB2312"/>
          <w:color w:val="000000"/>
          <w:sz w:val="24"/>
        </w:rPr>
        <w:t>IEC 61968 CIM</w:t>
      </w:r>
      <w:r w:rsidR="00F9252B" w:rsidRPr="009E4C20">
        <w:rPr>
          <w:rFonts w:eastAsia="仿宋_GB2312"/>
          <w:color w:val="000000"/>
          <w:sz w:val="24"/>
        </w:rPr>
        <w:t>模型之间的关联关系，研究两类模型间的映射规则和模型转换机制；研究面向目标模型的数据封装</w:t>
      </w:r>
      <w:r w:rsidR="00F9252B" w:rsidRPr="009E4C20">
        <w:rPr>
          <w:rFonts w:eastAsia="仿宋_GB2312"/>
          <w:color w:val="000000"/>
          <w:sz w:val="24"/>
        </w:rPr>
        <w:t>/</w:t>
      </w:r>
      <w:r w:rsidR="00F9252B" w:rsidRPr="009E4C20">
        <w:rPr>
          <w:rFonts w:eastAsia="仿宋_GB2312"/>
          <w:color w:val="000000"/>
          <w:sz w:val="24"/>
        </w:rPr>
        <w:t>解析方法、一致性校验方法和模型映射方法；研发</w:t>
      </w:r>
      <w:r w:rsidR="00DE6929" w:rsidRPr="009E4C20">
        <w:rPr>
          <w:rFonts w:eastAsia="仿宋_GB2312" w:hint="eastAsia"/>
          <w:color w:val="000000"/>
          <w:sz w:val="24"/>
        </w:rPr>
        <w:t>应用</w:t>
      </w:r>
      <w:r w:rsidR="00DE6929" w:rsidRPr="009E4C20">
        <w:rPr>
          <w:rFonts w:eastAsia="仿宋_GB2312"/>
          <w:color w:val="000000"/>
          <w:sz w:val="24"/>
        </w:rPr>
        <w:t>于配电自动化主站的</w:t>
      </w:r>
      <w:r w:rsidR="00F9252B" w:rsidRPr="009E4C20">
        <w:rPr>
          <w:rFonts w:eastAsia="仿宋_GB2312"/>
          <w:color w:val="000000"/>
          <w:sz w:val="24"/>
        </w:rPr>
        <w:t>IEC 61850</w:t>
      </w:r>
      <w:r w:rsidR="00F9252B" w:rsidRPr="009E4C20">
        <w:rPr>
          <w:rFonts w:eastAsia="仿宋_GB2312"/>
          <w:color w:val="000000"/>
          <w:sz w:val="24"/>
        </w:rPr>
        <w:t>标准与</w:t>
      </w:r>
      <w:r w:rsidR="00F9252B" w:rsidRPr="009E4C20">
        <w:rPr>
          <w:rFonts w:eastAsia="仿宋_GB2312"/>
          <w:color w:val="000000"/>
          <w:sz w:val="24"/>
        </w:rPr>
        <w:t>IEC 61968</w:t>
      </w:r>
      <w:r>
        <w:rPr>
          <w:rFonts w:eastAsia="仿宋_GB2312"/>
          <w:color w:val="000000"/>
          <w:sz w:val="24"/>
        </w:rPr>
        <w:t>标准模型映射</w:t>
      </w:r>
      <w:r w:rsidR="00F9252B" w:rsidRPr="009E4C20">
        <w:rPr>
          <w:rFonts w:eastAsia="仿宋_GB2312"/>
          <w:color w:val="000000"/>
          <w:sz w:val="24"/>
        </w:rPr>
        <w:t>软件。</w:t>
      </w:r>
    </w:p>
    <w:p w:rsidR="009F3B67" w:rsidRPr="009E4C20" w:rsidRDefault="009F3B67" w:rsidP="00BA53CA">
      <w:pPr>
        <w:adjustRightInd w:val="0"/>
        <w:snapToGrid w:val="0"/>
        <w:spacing w:beforeLines="50" w:before="120" w:afterLines="50" w:after="120" w:line="360" w:lineRule="auto"/>
        <w:jc w:val="left"/>
        <w:rPr>
          <w:rFonts w:eastAsia="仿宋_GB2312"/>
          <w:b/>
          <w:color w:val="000000"/>
          <w:sz w:val="24"/>
        </w:rPr>
      </w:pPr>
      <w:r w:rsidRPr="002425EE">
        <w:rPr>
          <w:rFonts w:eastAsia="仿宋_GB2312"/>
          <w:b/>
          <w:color w:val="000000"/>
          <w:sz w:val="24"/>
        </w:rPr>
        <w:t>4.</w:t>
      </w:r>
      <w:r w:rsidR="00D657A2" w:rsidRPr="002425EE">
        <w:rPr>
          <w:rFonts w:eastAsia="仿宋_GB2312"/>
          <w:b/>
          <w:color w:val="000000"/>
          <w:sz w:val="24"/>
        </w:rPr>
        <w:t>1</w:t>
      </w:r>
      <w:r w:rsidRPr="002425EE">
        <w:rPr>
          <w:rFonts w:eastAsia="仿宋_GB2312"/>
          <w:b/>
          <w:color w:val="000000"/>
          <w:sz w:val="24"/>
        </w:rPr>
        <w:t>.1.3</w:t>
      </w:r>
      <w:r w:rsidR="003E55CE" w:rsidRPr="002425EE">
        <w:rPr>
          <w:rFonts w:eastAsia="仿宋_GB2312"/>
          <w:b/>
          <w:color w:val="000000"/>
          <w:sz w:val="24"/>
        </w:rPr>
        <w:t>研究基于</w:t>
      </w:r>
      <w:r w:rsidR="003E55CE" w:rsidRPr="002425EE">
        <w:rPr>
          <w:rFonts w:eastAsia="仿宋_GB2312"/>
          <w:b/>
          <w:color w:val="000000"/>
          <w:sz w:val="24"/>
        </w:rPr>
        <w:t>IEC61850</w:t>
      </w:r>
      <w:r w:rsidR="003E55CE" w:rsidRPr="002425EE">
        <w:rPr>
          <w:rFonts w:eastAsia="仿宋_GB2312"/>
          <w:b/>
          <w:color w:val="000000"/>
          <w:sz w:val="24"/>
        </w:rPr>
        <w:t>标准的配电终端自动识别、即插即用和远程维护技术</w:t>
      </w:r>
    </w:p>
    <w:p w:rsidR="009F3B67" w:rsidRPr="009E4C20" w:rsidRDefault="00F9252B" w:rsidP="00F9252B">
      <w:pPr>
        <w:adjustRightInd w:val="0"/>
        <w:snapToGrid w:val="0"/>
        <w:spacing w:line="360" w:lineRule="auto"/>
        <w:ind w:firstLineChars="200" w:firstLine="480"/>
        <w:rPr>
          <w:rFonts w:eastAsia="仿宋_GB2312"/>
          <w:color w:val="000000"/>
          <w:sz w:val="24"/>
        </w:rPr>
      </w:pPr>
      <w:r w:rsidRPr="009E4C20">
        <w:rPr>
          <w:rFonts w:eastAsia="仿宋_GB2312"/>
          <w:color w:val="000000"/>
          <w:sz w:val="24"/>
        </w:rPr>
        <w:t>研究</w:t>
      </w:r>
      <w:r w:rsidR="00700B75">
        <w:rPr>
          <w:rFonts w:eastAsia="仿宋_GB2312"/>
          <w:color w:val="000000"/>
          <w:sz w:val="24"/>
        </w:rPr>
        <w:t>基于</w:t>
      </w:r>
      <w:r w:rsidRPr="009E4C20">
        <w:rPr>
          <w:rFonts w:eastAsia="仿宋_GB2312"/>
          <w:color w:val="000000"/>
          <w:sz w:val="24"/>
        </w:rPr>
        <w:t>发现</w:t>
      </w:r>
      <w:r w:rsidRPr="009E4C20">
        <w:rPr>
          <w:rFonts w:eastAsia="仿宋_GB2312"/>
          <w:color w:val="000000"/>
          <w:sz w:val="24"/>
        </w:rPr>
        <w:t>/</w:t>
      </w:r>
      <w:r w:rsidRPr="009E4C20">
        <w:rPr>
          <w:rFonts w:eastAsia="仿宋_GB2312"/>
          <w:color w:val="000000"/>
          <w:sz w:val="24"/>
        </w:rPr>
        <w:t>注册原理的应答与识别</w:t>
      </w:r>
      <w:r w:rsidR="00700B75">
        <w:rPr>
          <w:rFonts w:eastAsia="仿宋_GB2312"/>
          <w:color w:val="000000"/>
          <w:sz w:val="24"/>
        </w:rPr>
        <w:t>机制</w:t>
      </w:r>
      <w:r w:rsidR="002C20AD" w:rsidRPr="009E4C20">
        <w:rPr>
          <w:rFonts w:eastAsia="仿宋_GB2312" w:hint="eastAsia"/>
          <w:color w:val="000000"/>
          <w:sz w:val="24"/>
        </w:rPr>
        <w:t>，</w:t>
      </w:r>
      <w:r w:rsidR="002C20AD" w:rsidRPr="009E4C20">
        <w:rPr>
          <w:rFonts w:eastAsia="仿宋_GB2312"/>
          <w:color w:val="000000"/>
          <w:sz w:val="24"/>
        </w:rPr>
        <w:t>实现</w:t>
      </w:r>
      <w:r w:rsidRPr="009E4C20">
        <w:rPr>
          <w:rFonts w:eastAsia="仿宋_GB2312"/>
          <w:color w:val="000000"/>
          <w:sz w:val="24"/>
        </w:rPr>
        <w:t>配电终端的投入与退出</w:t>
      </w:r>
      <w:r w:rsidR="002C20AD" w:rsidRPr="009E4C20">
        <w:rPr>
          <w:rFonts w:eastAsia="仿宋_GB2312" w:hint="eastAsia"/>
          <w:color w:val="000000"/>
          <w:sz w:val="24"/>
        </w:rPr>
        <w:t>管理</w:t>
      </w:r>
      <w:r w:rsidRPr="009E4C20">
        <w:rPr>
          <w:rFonts w:eastAsia="仿宋_GB2312"/>
          <w:color w:val="000000"/>
          <w:sz w:val="24"/>
        </w:rPr>
        <w:t>；</w:t>
      </w:r>
      <w:r w:rsidR="002C20AD" w:rsidRPr="009E4C20">
        <w:rPr>
          <w:rFonts w:eastAsia="仿宋_GB2312" w:hint="eastAsia"/>
          <w:color w:val="000000"/>
          <w:sz w:val="24"/>
        </w:rPr>
        <w:t>研究</w:t>
      </w:r>
      <w:r w:rsidR="002C20AD" w:rsidRPr="009E4C20">
        <w:rPr>
          <w:rFonts w:eastAsia="仿宋_GB2312"/>
          <w:color w:val="000000"/>
          <w:sz w:val="24"/>
        </w:rPr>
        <w:t>服务</w:t>
      </w:r>
      <w:r w:rsidR="002C20AD" w:rsidRPr="009E4C20">
        <w:rPr>
          <w:rFonts w:eastAsia="仿宋_GB2312" w:hint="eastAsia"/>
          <w:color w:val="000000"/>
          <w:sz w:val="24"/>
        </w:rPr>
        <w:t>的</w:t>
      </w:r>
      <w:r w:rsidR="002C20AD" w:rsidRPr="009E4C20">
        <w:rPr>
          <w:rFonts w:eastAsia="仿宋_GB2312"/>
          <w:color w:val="000000"/>
          <w:sz w:val="24"/>
        </w:rPr>
        <w:t>订阅</w:t>
      </w:r>
      <w:r w:rsidR="002C20AD" w:rsidRPr="009E4C20">
        <w:rPr>
          <w:rFonts w:eastAsia="仿宋_GB2312"/>
          <w:color w:val="000000"/>
          <w:sz w:val="24"/>
        </w:rPr>
        <w:t>/</w:t>
      </w:r>
      <w:r w:rsidR="002C20AD" w:rsidRPr="009E4C20">
        <w:rPr>
          <w:rFonts w:eastAsia="仿宋_GB2312"/>
          <w:color w:val="000000"/>
          <w:sz w:val="24"/>
        </w:rPr>
        <w:t>发布机制</w:t>
      </w:r>
      <w:r w:rsidR="002C20AD" w:rsidRPr="009E4C20">
        <w:rPr>
          <w:rFonts w:eastAsia="仿宋_GB2312" w:hint="eastAsia"/>
          <w:color w:val="000000"/>
          <w:sz w:val="24"/>
        </w:rPr>
        <w:t>，</w:t>
      </w:r>
      <w:r w:rsidR="0097416E" w:rsidRPr="009E4C20">
        <w:rPr>
          <w:rFonts w:eastAsia="仿宋_GB2312" w:hint="eastAsia"/>
          <w:color w:val="000000"/>
          <w:sz w:val="24"/>
        </w:rPr>
        <w:t>实现</w:t>
      </w:r>
      <w:r w:rsidR="0097416E" w:rsidRPr="009E4C20">
        <w:rPr>
          <w:rFonts w:eastAsia="仿宋_GB2312"/>
          <w:color w:val="000000"/>
          <w:sz w:val="24"/>
        </w:rPr>
        <w:t>配电自动化终端即插即用</w:t>
      </w:r>
      <w:r w:rsidR="002C20AD" w:rsidRPr="009E4C20">
        <w:rPr>
          <w:rFonts w:eastAsia="仿宋_GB2312" w:hint="eastAsia"/>
          <w:color w:val="000000"/>
          <w:sz w:val="24"/>
        </w:rPr>
        <w:t>；</w:t>
      </w:r>
      <w:r w:rsidRPr="009E4C20">
        <w:rPr>
          <w:rFonts w:eastAsia="仿宋_GB2312"/>
          <w:color w:val="000000"/>
          <w:sz w:val="24"/>
        </w:rPr>
        <w:t>研究后备电源、通信模块等外围辅助</w:t>
      </w:r>
      <w:r w:rsidRPr="009E4C20">
        <w:rPr>
          <w:rFonts w:eastAsia="仿宋_GB2312"/>
          <w:color w:val="000000"/>
          <w:sz w:val="24"/>
        </w:rPr>
        <w:lastRenderedPageBreak/>
        <w:t>设备在线维护技术，定义统一的远程维护和系统运行参数配置所需的信息交互模型；研制具备自动识别、即插即用功能的智能配电自动化终端</w:t>
      </w:r>
      <w:r w:rsidR="002C20AD" w:rsidRPr="009E4C20">
        <w:rPr>
          <w:rFonts w:eastAsia="仿宋_GB2312" w:hint="eastAsia"/>
          <w:color w:val="000000"/>
          <w:sz w:val="24"/>
        </w:rPr>
        <w:t>样机</w:t>
      </w:r>
      <w:r w:rsidRPr="009E4C20">
        <w:rPr>
          <w:rFonts w:eastAsia="仿宋_GB2312"/>
          <w:color w:val="000000"/>
          <w:sz w:val="24"/>
        </w:rPr>
        <w:t>。</w:t>
      </w:r>
    </w:p>
    <w:p w:rsidR="009F3B67" w:rsidRPr="009E4C20" w:rsidRDefault="009F3B67" w:rsidP="00BA53CA">
      <w:pPr>
        <w:adjustRightInd w:val="0"/>
        <w:snapToGrid w:val="0"/>
        <w:spacing w:beforeLines="50" w:before="120" w:afterLines="50" w:after="120" w:line="360" w:lineRule="auto"/>
        <w:jc w:val="left"/>
        <w:rPr>
          <w:rFonts w:eastAsia="仿宋_GB2312"/>
          <w:b/>
          <w:color w:val="000000"/>
          <w:sz w:val="24"/>
        </w:rPr>
      </w:pPr>
      <w:r w:rsidRPr="009E4C20">
        <w:rPr>
          <w:rFonts w:eastAsia="仿宋_GB2312"/>
          <w:b/>
          <w:color w:val="000000"/>
          <w:sz w:val="24"/>
        </w:rPr>
        <w:t>4</w:t>
      </w:r>
      <w:r w:rsidR="00D657A2" w:rsidRPr="009E4C20">
        <w:rPr>
          <w:rFonts w:eastAsia="仿宋_GB2312"/>
          <w:b/>
          <w:color w:val="000000"/>
          <w:sz w:val="24"/>
        </w:rPr>
        <w:t>.1</w:t>
      </w:r>
      <w:r w:rsidRPr="009E4C20">
        <w:rPr>
          <w:rFonts w:eastAsia="仿宋_GB2312"/>
          <w:b/>
          <w:color w:val="000000"/>
          <w:sz w:val="24"/>
        </w:rPr>
        <w:t>.1.4</w:t>
      </w:r>
      <w:r w:rsidR="006142E9" w:rsidRPr="009E4C20">
        <w:rPr>
          <w:rFonts w:eastAsia="仿宋_GB2312"/>
          <w:b/>
          <w:color w:val="000000"/>
          <w:sz w:val="24"/>
        </w:rPr>
        <w:t>研究基于组态技术的配电终端灵活配置方法</w:t>
      </w:r>
    </w:p>
    <w:p w:rsidR="00D75F45" w:rsidRPr="009E4C20" w:rsidRDefault="00F9252B" w:rsidP="00F9252B">
      <w:pPr>
        <w:adjustRightInd w:val="0"/>
        <w:snapToGrid w:val="0"/>
        <w:spacing w:line="360" w:lineRule="auto"/>
        <w:ind w:firstLineChars="200" w:firstLine="480"/>
        <w:rPr>
          <w:rFonts w:eastAsia="仿宋_GB2312"/>
          <w:color w:val="000000"/>
          <w:sz w:val="24"/>
        </w:rPr>
      </w:pPr>
      <w:r w:rsidRPr="009E4C20">
        <w:rPr>
          <w:rFonts w:eastAsia="仿宋_GB2312"/>
          <w:color w:val="000000"/>
          <w:sz w:val="24"/>
        </w:rPr>
        <w:t>梳理分析配电自动化终端配置内容、原则等，研究基于组态技术的配电自动化终端工程配置原理和方法；研究基于</w:t>
      </w:r>
      <w:r w:rsidRPr="009E4C20">
        <w:rPr>
          <w:rFonts w:eastAsia="仿宋_GB2312"/>
          <w:color w:val="000000"/>
          <w:sz w:val="24"/>
        </w:rPr>
        <w:t>IEC61850</w:t>
      </w:r>
      <w:r w:rsidRPr="009E4C20">
        <w:rPr>
          <w:rFonts w:eastAsia="仿宋_GB2312"/>
          <w:color w:val="000000"/>
          <w:sz w:val="24"/>
        </w:rPr>
        <w:t>标准的配电自动化终端配置流程以及各类配置文件的生成和转换方法；研发基于组态技术的配电自动化终端配置工具。</w:t>
      </w:r>
    </w:p>
    <w:p w:rsidR="0092486A" w:rsidRPr="009E4C20" w:rsidRDefault="0092486A" w:rsidP="00BA53CA">
      <w:pPr>
        <w:adjustRightInd w:val="0"/>
        <w:snapToGrid w:val="0"/>
        <w:spacing w:beforeLines="50" w:before="120" w:afterLines="50" w:after="120" w:line="360" w:lineRule="auto"/>
        <w:outlineLvl w:val="2"/>
        <w:rPr>
          <w:rFonts w:eastAsia="仿宋_GB2312"/>
          <w:b/>
          <w:bCs/>
          <w:sz w:val="24"/>
        </w:rPr>
      </w:pPr>
      <w:r w:rsidRPr="009E4C20">
        <w:rPr>
          <w:rFonts w:eastAsia="仿宋_GB2312"/>
          <w:b/>
          <w:bCs/>
          <w:sz w:val="24"/>
        </w:rPr>
        <w:t>4.</w:t>
      </w:r>
      <w:r w:rsidR="00D657A2" w:rsidRPr="009E4C20">
        <w:rPr>
          <w:rFonts w:eastAsia="仿宋_GB2312"/>
          <w:b/>
          <w:bCs/>
          <w:sz w:val="24"/>
        </w:rPr>
        <w:t>1</w:t>
      </w:r>
      <w:r w:rsidRPr="009E4C20">
        <w:rPr>
          <w:rFonts w:eastAsia="仿宋_GB2312"/>
          <w:b/>
          <w:bCs/>
          <w:sz w:val="24"/>
        </w:rPr>
        <w:t xml:space="preserve">.2 </w:t>
      </w:r>
      <w:r w:rsidRPr="009E4C20">
        <w:rPr>
          <w:rFonts w:eastAsia="仿宋_GB2312"/>
          <w:b/>
          <w:bCs/>
          <w:sz w:val="24"/>
        </w:rPr>
        <w:t>基于智能分布式</w:t>
      </w:r>
      <w:r w:rsidRPr="009E4C20">
        <w:rPr>
          <w:rFonts w:eastAsia="仿宋_GB2312"/>
          <w:b/>
          <w:bCs/>
          <w:sz w:val="24"/>
        </w:rPr>
        <w:t xml:space="preserve">FA </w:t>
      </w:r>
      <w:r w:rsidRPr="009E4C20">
        <w:rPr>
          <w:rFonts w:eastAsia="仿宋_GB2312"/>
          <w:b/>
          <w:bCs/>
          <w:sz w:val="24"/>
        </w:rPr>
        <w:t>的配电线路自组网技术研究</w:t>
      </w:r>
    </w:p>
    <w:p w:rsidR="00AE7285" w:rsidRPr="009E4C20" w:rsidRDefault="000026B8" w:rsidP="00431B13">
      <w:pPr>
        <w:adjustRightInd w:val="0"/>
        <w:snapToGrid w:val="0"/>
        <w:spacing w:line="360" w:lineRule="auto"/>
        <w:ind w:firstLineChars="200" w:firstLine="480"/>
        <w:rPr>
          <w:rFonts w:eastAsia="仿宋_GB2312"/>
          <w:color w:val="000000"/>
          <w:sz w:val="24"/>
        </w:rPr>
      </w:pPr>
      <w:r w:rsidRPr="009E4C20">
        <w:rPr>
          <w:rFonts w:eastAsia="仿宋_GB2312"/>
          <w:color w:val="000000"/>
          <w:sz w:val="24"/>
        </w:rPr>
        <w:t>本课题按研究内容分为</w:t>
      </w:r>
      <w:r w:rsidRPr="009E4C20">
        <w:rPr>
          <w:rFonts w:eastAsia="仿宋_GB2312"/>
          <w:color w:val="000000"/>
          <w:sz w:val="24"/>
        </w:rPr>
        <w:t>2</w:t>
      </w:r>
      <w:r w:rsidRPr="009E4C20">
        <w:rPr>
          <w:rFonts w:eastAsia="仿宋_GB2312"/>
          <w:color w:val="000000"/>
          <w:sz w:val="24"/>
        </w:rPr>
        <w:t>个子项：研究具备智能分布式</w:t>
      </w:r>
      <w:r w:rsidRPr="009E4C20">
        <w:rPr>
          <w:rFonts w:eastAsia="仿宋_GB2312"/>
          <w:color w:val="000000"/>
          <w:sz w:val="24"/>
        </w:rPr>
        <w:t>FA</w:t>
      </w:r>
      <w:r w:rsidRPr="009E4C20">
        <w:rPr>
          <w:rFonts w:eastAsia="仿宋_GB2312"/>
          <w:color w:val="000000"/>
          <w:sz w:val="24"/>
        </w:rPr>
        <w:t>的配电终端实现技术，研究具备配电线路拓扑自组网能力的配电自动化终端实现技术，其研究框架如图</w:t>
      </w:r>
      <w:r w:rsidRPr="009E4C20">
        <w:rPr>
          <w:rFonts w:eastAsia="仿宋_GB2312"/>
          <w:color w:val="000000"/>
          <w:sz w:val="24"/>
        </w:rPr>
        <w:t>4-3</w:t>
      </w:r>
      <w:r w:rsidRPr="009E4C20">
        <w:rPr>
          <w:rFonts w:eastAsia="仿宋_GB2312"/>
          <w:color w:val="000000"/>
          <w:sz w:val="24"/>
        </w:rPr>
        <w:t>所示：</w:t>
      </w:r>
    </w:p>
    <w:p w:rsidR="000026B8" w:rsidRPr="009E4C20" w:rsidRDefault="006F29A6" w:rsidP="000026B8">
      <w:pPr>
        <w:spacing w:line="360" w:lineRule="auto"/>
        <w:ind w:firstLineChars="200" w:firstLine="420"/>
        <w:jc w:val="center"/>
      </w:pPr>
      <w:r w:rsidRPr="009E4C20">
        <w:object w:dxaOrig="8076" w:dyaOrig="3492">
          <v:shape id="_x0000_i1027" type="#_x0000_t75" style="width:402.55pt;height:173.45pt" o:ole="">
            <v:imagedata r:id="rId25" o:title=""/>
          </v:shape>
          <o:OLEObject Type="Embed" ProgID="Visio.Drawing.11" ShapeID="_x0000_i1027" DrawAspect="Content" ObjectID="_1657116111" r:id="rId26"/>
        </w:object>
      </w:r>
    </w:p>
    <w:p w:rsidR="000026B8" w:rsidRPr="009E4C20" w:rsidRDefault="000026B8" w:rsidP="00431B13">
      <w:pPr>
        <w:adjustRightInd w:val="0"/>
        <w:snapToGrid w:val="0"/>
        <w:spacing w:line="360" w:lineRule="auto"/>
        <w:ind w:left="357" w:hangingChars="170" w:hanging="357"/>
        <w:jc w:val="center"/>
        <w:rPr>
          <w:rFonts w:eastAsia="仿宋_GB2312"/>
          <w:szCs w:val="21"/>
        </w:rPr>
      </w:pPr>
      <w:r w:rsidRPr="009E4C20">
        <w:rPr>
          <w:rFonts w:eastAsia="仿宋_GB2312"/>
          <w:szCs w:val="21"/>
        </w:rPr>
        <w:t>图</w:t>
      </w:r>
      <w:r w:rsidRPr="009E4C20">
        <w:rPr>
          <w:rFonts w:eastAsia="仿宋_GB2312"/>
          <w:szCs w:val="21"/>
        </w:rPr>
        <w:t>4</w:t>
      </w:r>
      <w:r w:rsidRPr="009E4C20">
        <w:rPr>
          <w:rFonts w:eastAsia="仿宋_GB2312"/>
          <w:szCs w:val="21"/>
        </w:rPr>
        <w:noBreakHyphen/>
      </w:r>
      <w:r w:rsidR="00843E27" w:rsidRPr="009E4C20">
        <w:rPr>
          <w:rFonts w:eastAsia="仿宋_GB2312"/>
          <w:szCs w:val="21"/>
        </w:rPr>
        <w:fldChar w:fldCharType="begin"/>
      </w:r>
      <w:r w:rsidR="00ED43D5" w:rsidRPr="009E4C20">
        <w:rPr>
          <w:rFonts w:eastAsia="仿宋_GB2312"/>
          <w:szCs w:val="21"/>
        </w:rPr>
        <w:instrText xml:space="preserve"> SEQ </w:instrText>
      </w:r>
      <w:r w:rsidR="00ED43D5" w:rsidRPr="009E4C20">
        <w:rPr>
          <w:rFonts w:eastAsia="仿宋_GB2312"/>
          <w:szCs w:val="21"/>
        </w:rPr>
        <w:instrText>图</w:instrText>
      </w:r>
      <w:r w:rsidR="00ED43D5" w:rsidRPr="009E4C20">
        <w:rPr>
          <w:rFonts w:eastAsia="仿宋_GB2312"/>
          <w:szCs w:val="21"/>
        </w:rPr>
        <w:instrText xml:space="preserve"> \* ARABIC \s 1 </w:instrText>
      </w:r>
      <w:r w:rsidR="00843E27" w:rsidRPr="009E4C20">
        <w:rPr>
          <w:rFonts w:eastAsia="仿宋_GB2312"/>
          <w:szCs w:val="21"/>
        </w:rPr>
        <w:fldChar w:fldCharType="separate"/>
      </w:r>
      <w:r w:rsidR="00B55AC2">
        <w:rPr>
          <w:rFonts w:eastAsia="仿宋_GB2312"/>
          <w:noProof/>
          <w:szCs w:val="21"/>
        </w:rPr>
        <w:t>3</w:t>
      </w:r>
      <w:r w:rsidR="00843E27" w:rsidRPr="009E4C20">
        <w:rPr>
          <w:rFonts w:eastAsia="仿宋_GB2312"/>
          <w:szCs w:val="21"/>
        </w:rPr>
        <w:fldChar w:fldCharType="end"/>
      </w:r>
      <w:r w:rsidRPr="009E4C20">
        <w:rPr>
          <w:rFonts w:eastAsia="仿宋_GB2312"/>
          <w:szCs w:val="21"/>
        </w:rPr>
        <w:t>课题</w:t>
      </w:r>
      <w:r w:rsidRPr="009E4C20">
        <w:rPr>
          <w:rFonts w:eastAsia="仿宋_GB2312"/>
          <w:szCs w:val="21"/>
        </w:rPr>
        <w:t>2</w:t>
      </w:r>
      <w:r w:rsidRPr="009E4C20">
        <w:rPr>
          <w:rFonts w:eastAsia="仿宋_GB2312"/>
          <w:szCs w:val="21"/>
        </w:rPr>
        <w:t>研究内容设置</w:t>
      </w:r>
    </w:p>
    <w:p w:rsidR="0092486A" w:rsidRPr="009E4C20" w:rsidRDefault="00173C6E" w:rsidP="00BA53CA">
      <w:pPr>
        <w:adjustRightInd w:val="0"/>
        <w:snapToGrid w:val="0"/>
        <w:spacing w:beforeLines="50" w:before="120" w:afterLines="50" w:after="120" w:line="360" w:lineRule="auto"/>
        <w:jc w:val="left"/>
        <w:rPr>
          <w:rFonts w:eastAsia="仿宋_GB2312"/>
          <w:b/>
          <w:color w:val="000000"/>
          <w:sz w:val="24"/>
        </w:rPr>
      </w:pPr>
      <w:r w:rsidRPr="009E4C20">
        <w:rPr>
          <w:rFonts w:eastAsia="仿宋_GB2312"/>
          <w:b/>
          <w:color w:val="000000"/>
          <w:sz w:val="24"/>
        </w:rPr>
        <w:t>4.</w:t>
      </w:r>
      <w:r w:rsidR="00D657A2" w:rsidRPr="009E4C20">
        <w:rPr>
          <w:rFonts w:eastAsia="仿宋_GB2312"/>
          <w:b/>
          <w:color w:val="000000"/>
          <w:sz w:val="24"/>
        </w:rPr>
        <w:t>1</w:t>
      </w:r>
      <w:r w:rsidRPr="009E4C20">
        <w:rPr>
          <w:rFonts w:eastAsia="仿宋_GB2312"/>
          <w:b/>
          <w:color w:val="000000"/>
          <w:sz w:val="24"/>
        </w:rPr>
        <w:t>.2.1</w:t>
      </w:r>
      <w:r w:rsidR="003E0CD2" w:rsidRPr="009E4C20">
        <w:rPr>
          <w:rFonts w:eastAsia="仿宋_GB2312"/>
          <w:b/>
          <w:color w:val="000000"/>
          <w:sz w:val="24"/>
        </w:rPr>
        <w:t>研究具备智能分布式</w:t>
      </w:r>
      <w:r w:rsidR="003E0CD2" w:rsidRPr="009E4C20">
        <w:rPr>
          <w:rFonts w:eastAsia="仿宋_GB2312"/>
          <w:b/>
          <w:color w:val="000000"/>
          <w:sz w:val="24"/>
        </w:rPr>
        <w:t>FA</w:t>
      </w:r>
      <w:r w:rsidR="003E0CD2" w:rsidRPr="009E4C20">
        <w:rPr>
          <w:rFonts w:eastAsia="仿宋_GB2312"/>
          <w:b/>
          <w:color w:val="000000"/>
          <w:sz w:val="24"/>
        </w:rPr>
        <w:t>的配电终端实现技术</w:t>
      </w:r>
    </w:p>
    <w:p w:rsidR="00173C6E" w:rsidRPr="009E4C20" w:rsidRDefault="001A33B8" w:rsidP="00431B13">
      <w:pPr>
        <w:adjustRightInd w:val="0"/>
        <w:snapToGrid w:val="0"/>
        <w:spacing w:line="360" w:lineRule="auto"/>
        <w:ind w:firstLineChars="200" w:firstLine="480"/>
        <w:rPr>
          <w:rFonts w:eastAsia="仿宋_GB2312"/>
          <w:color w:val="000000"/>
          <w:sz w:val="24"/>
        </w:rPr>
      </w:pPr>
      <w:r w:rsidRPr="009E4C20">
        <w:rPr>
          <w:rFonts w:eastAsia="仿宋_GB2312"/>
          <w:color w:val="000000"/>
          <w:sz w:val="24"/>
        </w:rPr>
        <w:t>研究基于智能分布式</w:t>
      </w:r>
      <w:r w:rsidRPr="009E4C20">
        <w:rPr>
          <w:rFonts w:eastAsia="仿宋_GB2312"/>
          <w:color w:val="000000"/>
          <w:sz w:val="24"/>
        </w:rPr>
        <w:t>FA</w:t>
      </w:r>
      <w:r w:rsidRPr="009E4C20">
        <w:rPr>
          <w:rFonts w:eastAsia="仿宋_GB2312"/>
          <w:color w:val="000000"/>
          <w:sz w:val="24"/>
        </w:rPr>
        <w:t>的故障定位、故障隔离及非故障区域恢复供电的分布决策方法；研究具备智能分布式</w:t>
      </w:r>
      <w:r w:rsidRPr="009E4C20">
        <w:rPr>
          <w:rFonts w:eastAsia="仿宋_GB2312"/>
          <w:color w:val="000000"/>
          <w:sz w:val="24"/>
        </w:rPr>
        <w:t>FA</w:t>
      </w:r>
      <w:r w:rsidRPr="009E4C20">
        <w:rPr>
          <w:rFonts w:eastAsia="仿宋_GB2312"/>
          <w:color w:val="000000"/>
          <w:sz w:val="24"/>
        </w:rPr>
        <w:t>的配电终端软硬件架构；研究配电终端智能分布式</w:t>
      </w:r>
      <w:r w:rsidRPr="009E4C20">
        <w:rPr>
          <w:rFonts w:eastAsia="仿宋_GB2312"/>
          <w:color w:val="000000"/>
          <w:sz w:val="24"/>
        </w:rPr>
        <w:t>FA</w:t>
      </w:r>
      <w:r w:rsidRPr="009E4C20">
        <w:rPr>
          <w:rFonts w:eastAsia="仿宋_GB2312"/>
          <w:color w:val="000000"/>
          <w:sz w:val="24"/>
        </w:rPr>
        <w:t>功能的配置机制；开发具备智能分布式</w:t>
      </w:r>
      <w:r w:rsidRPr="009E4C20">
        <w:rPr>
          <w:rFonts w:eastAsia="仿宋_GB2312"/>
          <w:color w:val="000000"/>
          <w:sz w:val="24"/>
        </w:rPr>
        <w:t>FA</w:t>
      </w:r>
      <w:r w:rsidRPr="009E4C20">
        <w:rPr>
          <w:rFonts w:eastAsia="仿宋_GB2312"/>
          <w:color w:val="000000"/>
          <w:sz w:val="24"/>
        </w:rPr>
        <w:t>功能的配电终端</w:t>
      </w:r>
      <w:r w:rsidR="00684B86" w:rsidRPr="009E4C20">
        <w:rPr>
          <w:rFonts w:eastAsia="仿宋_GB2312" w:hint="eastAsia"/>
          <w:color w:val="000000"/>
          <w:sz w:val="24"/>
        </w:rPr>
        <w:t>样机</w:t>
      </w:r>
      <w:r w:rsidRPr="009E4C20">
        <w:rPr>
          <w:rFonts w:eastAsia="仿宋_GB2312"/>
          <w:color w:val="000000"/>
          <w:sz w:val="24"/>
        </w:rPr>
        <w:t>；提出智能分布式</w:t>
      </w:r>
      <w:r w:rsidRPr="009E4C20">
        <w:rPr>
          <w:rFonts w:eastAsia="仿宋_GB2312"/>
          <w:color w:val="000000"/>
          <w:sz w:val="24"/>
        </w:rPr>
        <w:t>FA</w:t>
      </w:r>
      <w:r w:rsidRPr="009E4C20">
        <w:rPr>
          <w:rFonts w:eastAsia="仿宋_GB2312"/>
          <w:color w:val="000000"/>
          <w:sz w:val="24"/>
        </w:rPr>
        <w:t>的整体体系架构及</w:t>
      </w:r>
      <w:r w:rsidR="008F295D" w:rsidRPr="009E4C20">
        <w:rPr>
          <w:rFonts w:eastAsia="仿宋_GB2312" w:hint="eastAsia"/>
          <w:color w:val="000000"/>
          <w:sz w:val="24"/>
        </w:rPr>
        <w:t>技术</w:t>
      </w:r>
      <w:r w:rsidRPr="009E4C20">
        <w:rPr>
          <w:rFonts w:eastAsia="仿宋_GB2312"/>
          <w:color w:val="000000"/>
          <w:sz w:val="24"/>
        </w:rPr>
        <w:t>规范。</w:t>
      </w:r>
    </w:p>
    <w:p w:rsidR="00173C6E" w:rsidRPr="009E4C20" w:rsidRDefault="00173C6E" w:rsidP="00BA53CA">
      <w:pPr>
        <w:adjustRightInd w:val="0"/>
        <w:snapToGrid w:val="0"/>
        <w:spacing w:beforeLines="50" w:before="120" w:afterLines="50" w:after="120" w:line="360" w:lineRule="auto"/>
        <w:jc w:val="left"/>
        <w:rPr>
          <w:rFonts w:eastAsia="仿宋_GB2312"/>
          <w:b/>
          <w:color w:val="000000"/>
          <w:sz w:val="24"/>
        </w:rPr>
      </w:pPr>
      <w:r w:rsidRPr="009E4C20">
        <w:rPr>
          <w:rFonts w:eastAsia="仿宋_GB2312"/>
          <w:b/>
          <w:color w:val="000000"/>
          <w:sz w:val="24"/>
        </w:rPr>
        <w:t>4.</w:t>
      </w:r>
      <w:r w:rsidR="00D657A2" w:rsidRPr="009E4C20">
        <w:rPr>
          <w:rFonts w:eastAsia="仿宋_GB2312"/>
          <w:b/>
          <w:color w:val="000000"/>
          <w:sz w:val="24"/>
        </w:rPr>
        <w:t>1</w:t>
      </w:r>
      <w:r w:rsidRPr="009E4C20">
        <w:rPr>
          <w:rFonts w:eastAsia="仿宋_GB2312"/>
          <w:b/>
          <w:color w:val="000000"/>
          <w:sz w:val="24"/>
        </w:rPr>
        <w:t>.2.2</w:t>
      </w:r>
      <w:r w:rsidR="009B068D" w:rsidRPr="009E4C20">
        <w:rPr>
          <w:rFonts w:eastAsia="仿宋_GB2312"/>
          <w:b/>
          <w:color w:val="000000"/>
          <w:sz w:val="24"/>
        </w:rPr>
        <w:t>研究具备配电线路拓扑自组网能力的配电自动化终端实现技术</w:t>
      </w:r>
    </w:p>
    <w:p w:rsidR="001A33B8" w:rsidRPr="009E4C20" w:rsidRDefault="001A33B8" w:rsidP="00431B13">
      <w:pPr>
        <w:adjustRightInd w:val="0"/>
        <w:snapToGrid w:val="0"/>
        <w:spacing w:line="360" w:lineRule="auto"/>
        <w:ind w:firstLineChars="200" w:firstLine="480"/>
        <w:rPr>
          <w:rFonts w:eastAsia="仿宋_GB2312"/>
          <w:color w:val="000000"/>
          <w:sz w:val="24"/>
        </w:rPr>
      </w:pPr>
      <w:r w:rsidRPr="009E4C20">
        <w:rPr>
          <w:rFonts w:eastAsia="仿宋_GB2312"/>
          <w:color w:val="000000"/>
          <w:sz w:val="24"/>
        </w:rPr>
        <w:t>研究适用于配电线路拓扑自组网的静态拓扑信息模型及动态拓扑运行模型；研究动态拓扑运行模型的终端交互信息内容与机制；研究多源配电网拓扑变化的主动感知特征，提出拓扑自组网的动态拓扑分析算法，</w:t>
      </w:r>
      <w:r w:rsidR="00294873" w:rsidRPr="009E4C20">
        <w:rPr>
          <w:rFonts w:eastAsia="仿宋_GB2312" w:hint="eastAsia"/>
          <w:color w:val="000000"/>
          <w:sz w:val="24"/>
        </w:rPr>
        <w:t>在</w:t>
      </w:r>
      <w:r w:rsidR="00294873" w:rsidRPr="009E4C20">
        <w:rPr>
          <w:rFonts w:eastAsia="仿宋_GB2312"/>
          <w:color w:val="000000"/>
          <w:sz w:val="24"/>
        </w:rPr>
        <w:t>具备智能分布式</w:t>
      </w:r>
      <w:r w:rsidR="00294873" w:rsidRPr="009E4C20">
        <w:rPr>
          <w:rFonts w:eastAsia="仿宋_GB2312"/>
          <w:color w:val="000000"/>
          <w:sz w:val="24"/>
        </w:rPr>
        <w:t>FA</w:t>
      </w:r>
      <w:r w:rsidR="00294873" w:rsidRPr="009E4C20">
        <w:rPr>
          <w:rFonts w:eastAsia="仿宋_GB2312"/>
          <w:color w:val="000000"/>
          <w:sz w:val="24"/>
        </w:rPr>
        <w:t>功能的配电终端</w:t>
      </w:r>
      <w:r w:rsidR="00294873" w:rsidRPr="009E4C20">
        <w:rPr>
          <w:rFonts w:eastAsia="仿宋_GB2312" w:hint="eastAsia"/>
          <w:color w:val="000000"/>
          <w:sz w:val="24"/>
        </w:rPr>
        <w:t>样机中实现</w:t>
      </w:r>
      <w:r w:rsidRPr="009E4C20">
        <w:rPr>
          <w:rFonts w:eastAsia="仿宋_GB2312"/>
          <w:color w:val="000000"/>
          <w:sz w:val="24"/>
        </w:rPr>
        <w:t>线路拓扑自组网技术。</w:t>
      </w:r>
    </w:p>
    <w:p w:rsidR="003400F3" w:rsidRPr="009E4C20" w:rsidRDefault="0092486A" w:rsidP="00BA53CA">
      <w:pPr>
        <w:adjustRightInd w:val="0"/>
        <w:snapToGrid w:val="0"/>
        <w:spacing w:beforeLines="50" w:before="120" w:afterLines="50" w:after="120" w:line="360" w:lineRule="auto"/>
        <w:outlineLvl w:val="2"/>
        <w:rPr>
          <w:rFonts w:eastAsia="仿宋_GB2312"/>
          <w:b/>
          <w:bCs/>
          <w:sz w:val="24"/>
        </w:rPr>
      </w:pPr>
      <w:r w:rsidRPr="009E4C20">
        <w:rPr>
          <w:rFonts w:eastAsia="仿宋_GB2312"/>
          <w:b/>
          <w:bCs/>
          <w:sz w:val="24"/>
        </w:rPr>
        <w:lastRenderedPageBreak/>
        <w:t>4.</w:t>
      </w:r>
      <w:r w:rsidR="00D657A2" w:rsidRPr="009E4C20">
        <w:rPr>
          <w:rFonts w:eastAsia="仿宋_GB2312"/>
          <w:b/>
          <w:bCs/>
          <w:sz w:val="24"/>
        </w:rPr>
        <w:t>1</w:t>
      </w:r>
      <w:r w:rsidRPr="009E4C20">
        <w:rPr>
          <w:rFonts w:eastAsia="仿宋_GB2312"/>
          <w:b/>
          <w:bCs/>
          <w:sz w:val="24"/>
        </w:rPr>
        <w:t xml:space="preserve">.3 </w:t>
      </w:r>
      <w:r w:rsidRPr="009E4C20">
        <w:rPr>
          <w:rFonts w:eastAsia="仿宋_GB2312"/>
          <w:b/>
          <w:bCs/>
          <w:sz w:val="24"/>
        </w:rPr>
        <w:t>智能分布式</w:t>
      </w:r>
      <w:r w:rsidRPr="009E4C20">
        <w:rPr>
          <w:rFonts w:eastAsia="仿宋_GB2312"/>
          <w:b/>
          <w:bCs/>
          <w:sz w:val="24"/>
        </w:rPr>
        <w:t xml:space="preserve">FA </w:t>
      </w:r>
      <w:r w:rsidRPr="009E4C20">
        <w:rPr>
          <w:rFonts w:eastAsia="仿宋_GB2312"/>
          <w:b/>
          <w:bCs/>
          <w:sz w:val="24"/>
        </w:rPr>
        <w:t>与主站交互技术研究</w:t>
      </w:r>
    </w:p>
    <w:p w:rsidR="003E087D" w:rsidRPr="009E4C20" w:rsidRDefault="00955D97" w:rsidP="003E087D">
      <w:pPr>
        <w:adjustRightInd w:val="0"/>
        <w:snapToGrid w:val="0"/>
        <w:spacing w:line="360" w:lineRule="auto"/>
        <w:ind w:firstLineChars="200" w:firstLine="480"/>
        <w:rPr>
          <w:rFonts w:eastAsia="仿宋_GB2312"/>
          <w:color w:val="000000"/>
          <w:sz w:val="24"/>
        </w:rPr>
      </w:pPr>
      <w:r w:rsidRPr="009E4C20">
        <w:rPr>
          <w:rFonts w:eastAsia="仿宋_GB2312"/>
          <w:color w:val="000000"/>
          <w:sz w:val="24"/>
        </w:rPr>
        <w:t>本课题按研究内容分为</w:t>
      </w:r>
      <w:r w:rsidRPr="009E4C20">
        <w:rPr>
          <w:rFonts w:eastAsia="仿宋_GB2312"/>
          <w:color w:val="000000"/>
          <w:sz w:val="24"/>
        </w:rPr>
        <w:t>2</w:t>
      </w:r>
      <w:r w:rsidRPr="009E4C20">
        <w:rPr>
          <w:rFonts w:eastAsia="仿宋_GB2312"/>
          <w:color w:val="000000"/>
          <w:sz w:val="24"/>
        </w:rPr>
        <w:t>个子项：研究智能分布式</w:t>
      </w:r>
      <w:r w:rsidRPr="009E4C20">
        <w:rPr>
          <w:rFonts w:eastAsia="仿宋_GB2312"/>
          <w:color w:val="000000"/>
          <w:sz w:val="24"/>
        </w:rPr>
        <w:t>FA</w:t>
      </w:r>
      <w:r w:rsidRPr="009E4C20">
        <w:rPr>
          <w:rFonts w:eastAsia="仿宋_GB2312"/>
          <w:color w:val="000000"/>
          <w:sz w:val="24"/>
        </w:rPr>
        <w:t>与配电主站的交互机理，研究基于主站的智能分布式</w:t>
      </w:r>
      <w:r w:rsidRPr="009E4C20">
        <w:rPr>
          <w:rFonts w:eastAsia="仿宋_GB2312"/>
          <w:color w:val="000000"/>
          <w:sz w:val="24"/>
        </w:rPr>
        <w:t>FA</w:t>
      </w:r>
      <w:r w:rsidRPr="009E4C20">
        <w:rPr>
          <w:rFonts w:eastAsia="仿宋_GB2312"/>
          <w:color w:val="000000"/>
          <w:sz w:val="24"/>
        </w:rPr>
        <w:t>运维技术，其研究框架如图</w:t>
      </w:r>
      <w:r w:rsidRPr="009E4C20">
        <w:rPr>
          <w:rFonts w:eastAsia="仿宋_GB2312"/>
          <w:color w:val="000000"/>
          <w:sz w:val="24"/>
        </w:rPr>
        <w:t>4-4</w:t>
      </w:r>
      <w:r w:rsidRPr="009E4C20">
        <w:rPr>
          <w:rFonts w:eastAsia="仿宋_GB2312"/>
          <w:color w:val="000000"/>
          <w:sz w:val="24"/>
        </w:rPr>
        <w:t>所示：</w:t>
      </w:r>
    </w:p>
    <w:p w:rsidR="00955D97" w:rsidRPr="009E4C20" w:rsidRDefault="001E2DC2" w:rsidP="00DF49AB">
      <w:pPr>
        <w:adjustRightInd w:val="0"/>
        <w:snapToGrid w:val="0"/>
        <w:spacing w:line="360" w:lineRule="auto"/>
        <w:ind w:firstLineChars="270" w:firstLine="567"/>
        <w:rPr>
          <w:rFonts w:eastAsia="仿宋_GB2312"/>
          <w:sz w:val="24"/>
        </w:rPr>
      </w:pPr>
      <w:r w:rsidRPr="009E4C20">
        <w:object w:dxaOrig="8448" w:dyaOrig="4632">
          <v:shape id="_x0000_i1028" type="#_x0000_t75" style="width:396.95pt;height:179.05pt" o:ole="">
            <v:imagedata r:id="rId27" o:title="" croptop="10169f"/>
          </v:shape>
          <o:OLEObject Type="Embed" ProgID="Visio.Drawing.11" ShapeID="_x0000_i1028" DrawAspect="Content" ObjectID="_1657116112" r:id="rId28"/>
        </w:object>
      </w:r>
    </w:p>
    <w:p w:rsidR="00955D97" w:rsidRPr="009E4C20" w:rsidRDefault="00955D97" w:rsidP="00431B13">
      <w:pPr>
        <w:adjustRightInd w:val="0"/>
        <w:snapToGrid w:val="0"/>
        <w:spacing w:line="360" w:lineRule="auto"/>
        <w:ind w:left="357" w:hangingChars="170" w:hanging="357"/>
        <w:jc w:val="center"/>
        <w:rPr>
          <w:rFonts w:eastAsia="仿宋_GB2312"/>
          <w:szCs w:val="21"/>
        </w:rPr>
      </w:pPr>
      <w:r w:rsidRPr="009E4C20">
        <w:rPr>
          <w:rFonts w:eastAsia="仿宋_GB2312"/>
          <w:szCs w:val="21"/>
        </w:rPr>
        <w:t>图</w:t>
      </w:r>
      <w:r w:rsidRPr="009E4C20">
        <w:rPr>
          <w:rFonts w:eastAsia="仿宋_GB2312"/>
          <w:szCs w:val="21"/>
        </w:rPr>
        <w:t xml:space="preserve"> 4</w:t>
      </w:r>
      <w:r w:rsidRPr="009E4C20">
        <w:rPr>
          <w:rFonts w:eastAsia="仿宋_GB2312"/>
          <w:szCs w:val="21"/>
        </w:rPr>
        <w:noBreakHyphen/>
      </w:r>
      <w:r w:rsidR="00843E27" w:rsidRPr="009E4C20">
        <w:rPr>
          <w:rFonts w:eastAsia="仿宋_GB2312"/>
          <w:szCs w:val="21"/>
        </w:rPr>
        <w:fldChar w:fldCharType="begin"/>
      </w:r>
      <w:r w:rsidRPr="009E4C20">
        <w:rPr>
          <w:rFonts w:eastAsia="仿宋_GB2312"/>
          <w:szCs w:val="21"/>
        </w:rPr>
        <w:instrText xml:space="preserve"> SEQ </w:instrText>
      </w:r>
      <w:r w:rsidRPr="009E4C20">
        <w:rPr>
          <w:rFonts w:eastAsia="仿宋_GB2312"/>
          <w:szCs w:val="21"/>
        </w:rPr>
        <w:instrText>图</w:instrText>
      </w:r>
      <w:r w:rsidRPr="009E4C20">
        <w:rPr>
          <w:rFonts w:eastAsia="仿宋_GB2312"/>
          <w:szCs w:val="21"/>
        </w:rPr>
        <w:instrText xml:space="preserve"> \* ARABIC \s 1 </w:instrText>
      </w:r>
      <w:r w:rsidR="00843E27" w:rsidRPr="009E4C20">
        <w:rPr>
          <w:rFonts w:eastAsia="仿宋_GB2312"/>
          <w:szCs w:val="21"/>
        </w:rPr>
        <w:fldChar w:fldCharType="separate"/>
      </w:r>
      <w:r w:rsidR="00B55AC2">
        <w:rPr>
          <w:rFonts w:eastAsia="仿宋_GB2312"/>
          <w:noProof/>
          <w:szCs w:val="21"/>
        </w:rPr>
        <w:t>4</w:t>
      </w:r>
      <w:r w:rsidR="00843E27" w:rsidRPr="009E4C20">
        <w:rPr>
          <w:rFonts w:eastAsia="仿宋_GB2312"/>
          <w:szCs w:val="21"/>
        </w:rPr>
        <w:fldChar w:fldCharType="end"/>
      </w:r>
      <w:r w:rsidRPr="009E4C20">
        <w:rPr>
          <w:rFonts w:eastAsia="仿宋_GB2312"/>
          <w:szCs w:val="21"/>
        </w:rPr>
        <w:t>课题</w:t>
      </w:r>
      <w:r w:rsidRPr="009E4C20">
        <w:rPr>
          <w:rFonts w:eastAsia="仿宋_GB2312"/>
          <w:szCs w:val="21"/>
        </w:rPr>
        <w:t>3</w:t>
      </w:r>
      <w:r w:rsidRPr="009E4C20">
        <w:rPr>
          <w:rFonts w:eastAsia="仿宋_GB2312"/>
          <w:szCs w:val="21"/>
        </w:rPr>
        <w:t>研究内容设置</w:t>
      </w:r>
    </w:p>
    <w:p w:rsidR="0092486A" w:rsidRPr="009E4C20" w:rsidRDefault="00173C6E" w:rsidP="00BA53CA">
      <w:pPr>
        <w:adjustRightInd w:val="0"/>
        <w:snapToGrid w:val="0"/>
        <w:spacing w:beforeLines="50" w:before="120" w:afterLines="50" w:after="120" w:line="360" w:lineRule="auto"/>
        <w:jc w:val="left"/>
        <w:rPr>
          <w:rFonts w:eastAsia="仿宋_GB2312"/>
          <w:b/>
          <w:color w:val="000000"/>
          <w:sz w:val="24"/>
        </w:rPr>
      </w:pPr>
      <w:r w:rsidRPr="009E4C20">
        <w:rPr>
          <w:rFonts w:eastAsia="仿宋_GB2312"/>
          <w:b/>
          <w:color w:val="000000"/>
          <w:sz w:val="24"/>
        </w:rPr>
        <w:t>4.</w:t>
      </w:r>
      <w:r w:rsidR="00D657A2" w:rsidRPr="009E4C20">
        <w:rPr>
          <w:rFonts w:eastAsia="仿宋_GB2312"/>
          <w:b/>
          <w:color w:val="000000"/>
          <w:sz w:val="24"/>
        </w:rPr>
        <w:t>1</w:t>
      </w:r>
      <w:r w:rsidRPr="009E4C20">
        <w:rPr>
          <w:rFonts w:eastAsia="仿宋_GB2312"/>
          <w:b/>
          <w:color w:val="000000"/>
          <w:sz w:val="24"/>
        </w:rPr>
        <w:t>.3.1</w:t>
      </w:r>
      <w:r w:rsidR="00002286" w:rsidRPr="009E4C20">
        <w:rPr>
          <w:rFonts w:eastAsia="仿宋_GB2312"/>
          <w:b/>
          <w:color w:val="000000"/>
          <w:sz w:val="24"/>
        </w:rPr>
        <w:t>研究智能分布式</w:t>
      </w:r>
      <w:r w:rsidR="00002286" w:rsidRPr="009E4C20">
        <w:rPr>
          <w:rFonts w:eastAsia="仿宋_GB2312"/>
          <w:b/>
          <w:color w:val="000000"/>
          <w:sz w:val="24"/>
        </w:rPr>
        <w:t>FA</w:t>
      </w:r>
      <w:r w:rsidR="00002286" w:rsidRPr="009E4C20">
        <w:rPr>
          <w:rFonts w:eastAsia="仿宋_GB2312"/>
          <w:b/>
          <w:color w:val="000000"/>
          <w:sz w:val="24"/>
        </w:rPr>
        <w:t>与配电主站的交互机理</w:t>
      </w:r>
    </w:p>
    <w:p w:rsidR="00173C6E" w:rsidRPr="009E4C20" w:rsidRDefault="00D82700" w:rsidP="003400F3">
      <w:pPr>
        <w:adjustRightInd w:val="0"/>
        <w:snapToGrid w:val="0"/>
        <w:spacing w:line="360" w:lineRule="auto"/>
        <w:ind w:firstLineChars="200" w:firstLine="480"/>
        <w:rPr>
          <w:rFonts w:eastAsia="仿宋_GB2312"/>
          <w:color w:val="000000"/>
          <w:sz w:val="24"/>
        </w:rPr>
      </w:pPr>
      <w:r w:rsidRPr="009E4C20">
        <w:rPr>
          <w:rFonts w:eastAsia="仿宋_GB2312"/>
          <w:color w:val="000000"/>
          <w:sz w:val="24"/>
        </w:rPr>
        <w:t>研究智能分布式</w:t>
      </w:r>
      <w:r w:rsidRPr="009E4C20">
        <w:rPr>
          <w:rFonts w:eastAsia="仿宋_GB2312"/>
          <w:color w:val="000000"/>
          <w:sz w:val="24"/>
        </w:rPr>
        <w:t>FA</w:t>
      </w:r>
      <w:r w:rsidRPr="009E4C20">
        <w:rPr>
          <w:rFonts w:eastAsia="仿宋_GB2312"/>
          <w:color w:val="000000"/>
          <w:sz w:val="24"/>
        </w:rPr>
        <w:t>与主站集中式</w:t>
      </w:r>
      <w:r w:rsidRPr="009E4C20">
        <w:rPr>
          <w:rFonts w:eastAsia="仿宋_GB2312"/>
          <w:color w:val="000000"/>
          <w:sz w:val="24"/>
        </w:rPr>
        <w:t>FA</w:t>
      </w:r>
      <w:r w:rsidRPr="009E4C20">
        <w:rPr>
          <w:rFonts w:eastAsia="仿宋_GB2312"/>
          <w:color w:val="000000"/>
          <w:sz w:val="24"/>
        </w:rPr>
        <w:t>的</w:t>
      </w:r>
      <w:r w:rsidR="00444366" w:rsidRPr="009E4C20">
        <w:rPr>
          <w:rFonts w:eastAsia="仿宋_GB2312"/>
          <w:color w:val="000000"/>
          <w:sz w:val="24"/>
        </w:rPr>
        <w:t>动作</w:t>
      </w:r>
      <w:r w:rsidRPr="009E4C20">
        <w:rPr>
          <w:rFonts w:eastAsia="仿宋_GB2312"/>
          <w:color w:val="000000"/>
          <w:sz w:val="24"/>
        </w:rPr>
        <w:t>逻辑关系；</w:t>
      </w:r>
      <w:r w:rsidR="00002286" w:rsidRPr="009E4C20">
        <w:rPr>
          <w:rFonts w:eastAsia="仿宋_GB2312"/>
          <w:color w:val="000000"/>
          <w:sz w:val="24"/>
        </w:rPr>
        <w:t>研究</w:t>
      </w:r>
      <w:r w:rsidR="00EA2CB9" w:rsidRPr="009E4C20">
        <w:rPr>
          <w:rFonts w:eastAsia="仿宋_GB2312"/>
          <w:color w:val="000000"/>
          <w:sz w:val="24"/>
        </w:rPr>
        <w:t>智能</w:t>
      </w:r>
      <w:r w:rsidR="00002286" w:rsidRPr="009E4C20">
        <w:rPr>
          <w:rFonts w:eastAsia="仿宋_GB2312"/>
          <w:color w:val="000000"/>
          <w:sz w:val="24"/>
        </w:rPr>
        <w:t>分布式</w:t>
      </w:r>
      <w:r w:rsidR="00002286" w:rsidRPr="009E4C20">
        <w:rPr>
          <w:rFonts w:eastAsia="仿宋_GB2312"/>
          <w:color w:val="000000"/>
          <w:sz w:val="24"/>
        </w:rPr>
        <w:t>FA</w:t>
      </w:r>
      <w:r w:rsidR="00002286" w:rsidRPr="009E4C20">
        <w:rPr>
          <w:rFonts w:eastAsia="仿宋_GB2312"/>
          <w:color w:val="000000"/>
          <w:sz w:val="24"/>
        </w:rPr>
        <w:t>动作前、动作中、动作后与主站的交互机理</w:t>
      </w:r>
      <w:r w:rsidR="00EA2CB9" w:rsidRPr="009E4C20">
        <w:rPr>
          <w:rFonts w:eastAsia="仿宋_GB2312"/>
          <w:color w:val="000000"/>
          <w:sz w:val="24"/>
        </w:rPr>
        <w:t>，实现分布式</w:t>
      </w:r>
      <w:r w:rsidR="00EA2CB9" w:rsidRPr="009E4C20">
        <w:rPr>
          <w:rFonts w:eastAsia="仿宋_GB2312"/>
          <w:color w:val="000000"/>
          <w:sz w:val="24"/>
        </w:rPr>
        <w:t>FA</w:t>
      </w:r>
      <w:r w:rsidR="00EA2CB9" w:rsidRPr="009E4C20">
        <w:rPr>
          <w:rFonts w:eastAsia="仿宋_GB2312"/>
          <w:color w:val="000000"/>
          <w:sz w:val="24"/>
        </w:rPr>
        <w:t>与主站集中式</w:t>
      </w:r>
      <w:r w:rsidR="00EA2CB9" w:rsidRPr="009E4C20">
        <w:rPr>
          <w:rFonts w:eastAsia="仿宋_GB2312"/>
          <w:color w:val="000000"/>
          <w:sz w:val="24"/>
        </w:rPr>
        <w:t>FA</w:t>
      </w:r>
      <w:r w:rsidR="00EA2CB9" w:rsidRPr="009E4C20">
        <w:rPr>
          <w:rFonts w:eastAsia="仿宋_GB2312"/>
          <w:color w:val="000000"/>
          <w:sz w:val="24"/>
        </w:rPr>
        <w:t>无缝对接</w:t>
      </w:r>
      <w:r w:rsidR="00002286" w:rsidRPr="009E4C20">
        <w:rPr>
          <w:rFonts w:eastAsia="仿宋_GB2312"/>
          <w:color w:val="000000"/>
          <w:sz w:val="24"/>
        </w:rPr>
        <w:t>；</w:t>
      </w:r>
      <w:r w:rsidRPr="009E4C20">
        <w:rPr>
          <w:rFonts w:eastAsia="仿宋_GB2312"/>
          <w:color w:val="000000"/>
          <w:sz w:val="24"/>
        </w:rPr>
        <w:t>研究基于智能分布式</w:t>
      </w:r>
      <w:r w:rsidRPr="009E4C20">
        <w:rPr>
          <w:rFonts w:eastAsia="仿宋_GB2312"/>
          <w:color w:val="000000"/>
          <w:sz w:val="24"/>
        </w:rPr>
        <w:t>FA</w:t>
      </w:r>
      <w:r w:rsidRPr="009E4C20">
        <w:rPr>
          <w:rFonts w:eastAsia="仿宋_GB2312"/>
          <w:color w:val="000000"/>
          <w:sz w:val="24"/>
        </w:rPr>
        <w:t>与主站后备</w:t>
      </w:r>
      <w:r w:rsidR="00985599" w:rsidRPr="009E4C20">
        <w:rPr>
          <w:rFonts w:eastAsia="仿宋_GB2312" w:hint="eastAsia"/>
          <w:color w:val="000000"/>
          <w:sz w:val="24"/>
        </w:rPr>
        <w:t>协同控制</w:t>
      </w:r>
      <w:r w:rsidRPr="009E4C20">
        <w:rPr>
          <w:rFonts w:eastAsia="仿宋_GB2312"/>
          <w:color w:val="000000"/>
          <w:sz w:val="24"/>
        </w:rPr>
        <w:t>的故障隔离和非故障区域恢复供电技术。</w:t>
      </w:r>
    </w:p>
    <w:p w:rsidR="00173C6E" w:rsidRPr="009E4C20" w:rsidRDefault="00173C6E" w:rsidP="00BA53CA">
      <w:pPr>
        <w:adjustRightInd w:val="0"/>
        <w:snapToGrid w:val="0"/>
        <w:spacing w:beforeLines="50" w:before="120" w:afterLines="50" w:after="120" w:line="360" w:lineRule="auto"/>
        <w:jc w:val="left"/>
        <w:rPr>
          <w:rFonts w:eastAsia="仿宋_GB2312"/>
          <w:b/>
          <w:color w:val="000000"/>
          <w:sz w:val="24"/>
        </w:rPr>
      </w:pPr>
      <w:r w:rsidRPr="009E4C20">
        <w:rPr>
          <w:rFonts w:eastAsia="仿宋_GB2312"/>
          <w:b/>
          <w:color w:val="000000"/>
          <w:sz w:val="24"/>
        </w:rPr>
        <w:t>4.</w:t>
      </w:r>
      <w:r w:rsidR="00D657A2" w:rsidRPr="009E4C20">
        <w:rPr>
          <w:rFonts w:eastAsia="仿宋_GB2312"/>
          <w:b/>
          <w:color w:val="000000"/>
          <w:sz w:val="24"/>
        </w:rPr>
        <w:t>1</w:t>
      </w:r>
      <w:r w:rsidRPr="009E4C20">
        <w:rPr>
          <w:rFonts w:eastAsia="仿宋_GB2312"/>
          <w:b/>
          <w:color w:val="000000"/>
          <w:sz w:val="24"/>
        </w:rPr>
        <w:t>.3.</w:t>
      </w:r>
      <w:r w:rsidR="00AE2D8C" w:rsidRPr="009E4C20">
        <w:rPr>
          <w:rFonts w:eastAsia="仿宋_GB2312"/>
          <w:b/>
          <w:color w:val="000000"/>
          <w:sz w:val="24"/>
        </w:rPr>
        <w:t>2</w:t>
      </w:r>
      <w:r w:rsidR="009B068D" w:rsidRPr="009E4C20">
        <w:rPr>
          <w:rFonts w:eastAsia="仿宋_GB2312"/>
          <w:b/>
          <w:color w:val="000000"/>
          <w:sz w:val="24"/>
        </w:rPr>
        <w:t>研究基于主站的智能分布式</w:t>
      </w:r>
      <w:r w:rsidR="009B068D" w:rsidRPr="009E4C20">
        <w:rPr>
          <w:rFonts w:eastAsia="仿宋_GB2312"/>
          <w:b/>
          <w:color w:val="000000"/>
          <w:sz w:val="24"/>
        </w:rPr>
        <w:t>FA</w:t>
      </w:r>
      <w:r w:rsidR="009B068D" w:rsidRPr="009E4C20">
        <w:rPr>
          <w:rFonts w:eastAsia="仿宋_GB2312"/>
          <w:b/>
          <w:color w:val="000000"/>
          <w:sz w:val="24"/>
        </w:rPr>
        <w:t>运维技术</w:t>
      </w:r>
    </w:p>
    <w:p w:rsidR="00173C6E" w:rsidRPr="009E4C20" w:rsidRDefault="009B068D" w:rsidP="00431B13">
      <w:pPr>
        <w:adjustRightInd w:val="0"/>
        <w:snapToGrid w:val="0"/>
        <w:spacing w:line="360" w:lineRule="auto"/>
        <w:ind w:firstLineChars="200" w:firstLine="480"/>
        <w:rPr>
          <w:rFonts w:eastAsia="仿宋_GB2312"/>
          <w:color w:val="000000"/>
          <w:sz w:val="24"/>
        </w:rPr>
      </w:pPr>
      <w:r w:rsidRPr="009E4C20">
        <w:rPr>
          <w:rFonts w:eastAsia="仿宋_GB2312"/>
          <w:color w:val="000000"/>
          <w:sz w:val="24"/>
        </w:rPr>
        <w:t>研究基于主站的拓扑模型变更对智能分布式</w:t>
      </w:r>
      <w:r w:rsidRPr="009E4C20">
        <w:rPr>
          <w:rFonts w:eastAsia="仿宋_GB2312"/>
          <w:color w:val="000000"/>
          <w:sz w:val="24"/>
        </w:rPr>
        <w:t>FA</w:t>
      </w:r>
      <w:r w:rsidRPr="009E4C20">
        <w:rPr>
          <w:rFonts w:eastAsia="仿宋_GB2312"/>
          <w:color w:val="000000"/>
          <w:sz w:val="24"/>
        </w:rPr>
        <w:t>与主站交互的影响；研究拓扑模型变更后智能分布式</w:t>
      </w:r>
      <w:r w:rsidRPr="009E4C20">
        <w:rPr>
          <w:rFonts w:eastAsia="仿宋_GB2312"/>
          <w:color w:val="000000"/>
          <w:sz w:val="24"/>
        </w:rPr>
        <w:t>FA</w:t>
      </w:r>
      <w:r w:rsidRPr="009E4C20">
        <w:rPr>
          <w:rFonts w:eastAsia="仿宋_GB2312"/>
          <w:color w:val="000000"/>
          <w:sz w:val="24"/>
        </w:rPr>
        <w:t>与主站交互机制；研究分布式</w:t>
      </w:r>
      <w:r w:rsidRPr="009E4C20">
        <w:rPr>
          <w:rFonts w:eastAsia="仿宋_GB2312"/>
          <w:color w:val="000000"/>
          <w:sz w:val="24"/>
        </w:rPr>
        <w:t>FA</w:t>
      </w:r>
      <w:r w:rsidRPr="009E4C20">
        <w:rPr>
          <w:rFonts w:eastAsia="仿宋_GB2312"/>
          <w:color w:val="000000"/>
          <w:sz w:val="24"/>
        </w:rPr>
        <w:t>拓扑模型变更的描述方法</w:t>
      </w:r>
      <w:r w:rsidR="00AA6AB7" w:rsidRPr="009E4C20">
        <w:rPr>
          <w:rFonts w:eastAsia="仿宋_GB2312"/>
          <w:color w:val="000000"/>
          <w:sz w:val="24"/>
        </w:rPr>
        <w:t>及校验机制</w:t>
      </w:r>
      <w:r w:rsidRPr="009E4C20">
        <w:rPr>
          <w:rFonts w:eastAsia="仿宋_GB2312"/>
          <w:color w:val="000000"/>
          <w:sz w:val="24"/>
        </w:rPr>
        <w:t>；研究智能分布式</w:t>
      </w:r>
      <w:r w:rsidRPr="009E4C20">
        <w:rPr>
          <w:rFonts w:eastAsia="仿宋_GB2312"/>
          <w:color w:val="000000"/>
          <w:sz w:val="24"/>
        </w:rPr>
        <w:t>FA</w:t>
      </w:r>
      <w:r w:rsidRPr="009E4C20">
        <w:rPr>
          <w:rFonts w:eastAsia="仿宋_GB2312"/>
          <w:color w:val="000000"/>
          <w:sz w:val="24"/>
        </w:rPr>
        <w:t>远程运维架构</w:t>
      </w:r>
      <w:r w:rsidR="00AA6AB7" w:rsidRPr="009E4C20">
        <w:rPr>
          <w:rFonts w:eastAsia="仿宋_GB2312"/>
          <w:color w:val="000000"/>
          <w:sz w:val="24"/>
        </w:rPr>
        <w:t>及</w:t>
      </w:r>
      <w:r w:rsidRPr="009E4C20">
        <w:rPr>
          <w:rFonts w:eastAsia="仿宋_GB2312"/>
          <w:color w:val="000000"/>
          <w:sz w:val="24"/>
        </w:rPr>
        <w:t>实现方法。</w:t>
      </w:r>
    </w:p>
    <w:p w:rsidR="0092486A" w:rsidRPr="009E4C20" w:rsidRDefault="0092486A" w:rsidP="00BA53CA">
      <w:pPr>
        <w:adjustRightInd w:val="0"/>
        <w:snapToGrid w:val="0"/>
        <w:spacing w:beforeLines="50" w:before="120" w:afterLines="50" w:after="120" w:line="360" w:lineRule="auto"/>
        <w:ind w:left="410" w:hangingChars="170" w:hanging="410"/>
        <w:outlineLvl w:val="1"/>
        <w:rPr>
          <w:rFonts w:eastAsia="仿宋_GB2312"/>
          <w:b/>
          <w:sz w:val="24"/>
        </w:rPr>
      </w:pPr>
      <w:r w:rsidRPr="002425EE">
        <w:rPr>
          <w:rFonts w:eastAsia="仿宋_GB2312"/>
          <w:b/>
          <w:sz w:val="24"/>
          <w:highlight w:val="yellow"/>
        </w:rPr>
        <w:t>4.</w:t>
      </w:r>
      <w:r w:rsidR="00D657A2" w:rsidRPr="002425EE">
        <w:rPr>
          <w:rFonts w:eastAsia="仿宋_GB2312"/>
          <w:b/>
          <w:sz w:val="24"/>
          <w:highlight w:val="yellow"/>
        </w:rPr>
        <w:t>2</w:t>
      </w:r>
      <w:r w:rsidRPr="002425EE">
        <w:rPr>
          <w:rFonts w:eastAsia="仿宋_GB2312"/>
          <w:b/>
          <w:sz w:val="24"/>
          <w:highlight w:val="yellow"/>
        </w:rPr>
        <w:t>实施方案</w:t>
      </w:r>
    </w:p>
    <w:p w:rsidR="008E5E31" w:rsidRPr="009E4C20" w:rsidRDefault="008E5E31" w:rsidP="00431B13">
      <w:pPr>
        <w:adjustRightInd w:val="0"/>
        <w:snapToGrid w:val="0"/>
        <w:spacing w:line="360" w:lineRule="auto"/>
        <w:ind w:firstLineChars="200" w:firstLine="480"/>
        <w:rPr>
          <w:rFonts w:eastAsia="仿宋_GB2312"/>
          <w:color w:val="000000"/>
          <w:sz w:val="24"/>
        </w:rPr>
      </w:pPr>
      <w:r w:rsidRPr="009E4C20">
        <w:rPr>
          <w:rFonts w:eastAsia="仿宋_GB2312"/>
          <w:color w:val="000000"/>
          <w:sz w:val="24"/>
        </w:rPr>
        <w:t>项目总体实施方案如图</w:t>
      </w:r>
      <w:r w:rsidRPr="009E4C20">
        <w:rPr>
          <w:rFonts w:eastAsia="仿宋_GB2312"/>
          <w:color w:val="000000"/>
          <w:sz w:val="24"/>
        </w:rPr>
        <w:t>4-</w:t>
      </w:r>
      <w:r w:rsidR="004C3B50" w:rsidRPr="009E4C20">
        <w:rPr>
          <w:rFonts w:eastAsia="仿宋_GB2312"/>
          <w:color w:val="000000"/>
          <w:sz w:val="24"/>
        </w:rPr>
        <w:t>5</w:t>
      </w:r>
      <w:r w:rsidRPr="009E4C20">
        <w:rPr>
          <w:rFonts w:eastAsia="仿宋_GB2312"/>
          <w:color w:val="000000"/>
          <w:sz w:val="24"/>
        </w:rPr>
        <w:t>所示：</w:t>
      </w:r>
    </w:p>
    <w:p w:rsidR="008E5E31" w:rsidRPr="009E4C20" w:rsidRDefault="00FB4F92" w:rsidP="00BA53CA">
      <w:pPr>
        <w:adjustRightInd w:val="0"/>
        <w:snapToGrid w:val="0"/>
        <w:spacing w:beforeLines="100" w:before="240" w:afterLines="50" w:after="120" w:line="360" w:lineRule="auto"/>
        <w:ind w:left="357" w:hangingChars="170" w:hanging="357"/>
        <w:jc w:val="center"/>
      </w:pPr>
      <w:r w:rsidRPr="009E4C20">
        <w:object w:dxaOrig="6056" w:dyaOrig="6262">
          <v:shape id="_x0000_i1029" type="#_x0000_t75" style="width:381.9pt;height:396.95pt" o:ole="">
            <v:imagedata r:id="rId29" o:title=""/>
          </v:shape>
          <o:OLEObject Type="Embed" ProgID="Visio.Drawing.15" ShapeID="_x0000_i1029" DrawAspect="Content" ObjectID="_1657116113" r:id="rId30"/>
        </w:object>
      </w:r>
    </w:p>
    <w:p w:rsidR="008E5E31" w:rsidRPr="009E4C20" w:rsidRDefault="008E5E31" w:rsidP="00431B13">
      <w:pPr>
        <w:adjustRightInd w:val="0"/>
        <w:snapToGrid w:val="0"/>
        <w:spacing w:line="360" w:lineRule="auto"/>
        <w:ind w:left="357" w:hangingChars="170" w:hanging="357"/>
        <w:jc w:val="center"/>
        <w:rPr>
          <w:rFonts w:eastAsia="仿宋_GB2312"/>
          <w:szCs w:val="21"/>
        </w:rPr>
      </w:pPr>
      <w:r w:rsidRPr="009E4C20">
        <w:rPr>
          <w:rFonts w:eastAsia="仿宋_GB2312"/>
          <w:szCs w:val="21"/>
        </w:rPr>
        <w:t>图</w:t>
      </w:r>
      <w:r w:rsidRPr="009E4C20">
        <w:rPr>
          <w:rFonts w:eastAsia="仿宋_GB2312"/>
          <w:szCs w:val="21"/>
        </w:rPr>
        <w:t>4-</w:t>
      </w:r>
      <w:r w:rsidR="004C3B50" w:rsidRPr="009E4C20">
        <w:rPr>
          <w:rFonts w:eastAsia="仿宋_GB2312"/>
          <w:szCs w:val="21"/>
        </w:rPr>
        <w:t>5</w:t>
      </w:r>
      <w:r w:rsidRPr="009E4C20">
        <w:rPr>
          <w:rFonts w:eastAsia="仿宋_GB2312"/>
          <w:szCs w:val="21"/>
        </w:rPr>
        <w:t>课题</w:t>
      </w:r>
      <w:r w:rsidR="00E57B42" w:rsidRPr="009E4C20">
        <w:rPr>
          <w:rFonts w:eastAsia="仿宋_GB2312"/>
          <w:szCs w:val="21"/>
        </w:rPr>
        <w:t>总体实施方案</w:t>
      </w:r>
    </w:p>
    <w:p w:rsidR="00E57B42" w:rsidRPr="009E4C20" w:rsidRDefault="00E57B42" w:rsidP="00E57B42">
      <w:pPr>
        <w:adjustRightInd w:val="0"/>
        <w:snapToGrid w:val="0"/>
        <w:spacing w:line="360" w:lineRule="auto"/>
        <w:ind w:firstLineChars="200" w:firstLine="480"/>
        <w:rPr>
          <w:rFonts w:eastAsia="仿宋_GB2312"/>
          <w:color w:val="000000"/>
          <w:sz w:val="24"/>
        </w:rPr>
      </w:pPr>
      <w:r w:rsidRPr="009E4C20">
        <w:rPr>
          <w:rFonts w:eastAsia="仿宋_GB2312"/>
          <w:color w:val="000000"/>
          <w:sz w:val="24"/>
        </w:rPr>
        <w:t>（</w:t>
      </w:r>
      <w:r w:rsidRPr="009E4C20">
        <w:rPr>
          <w:rFonts w:eastAsia="仿宋_GB2312"/>
          <w:color w:val="000000"/>
          <w:sz w:val="24"/>
        </w:rPr>
        <w:t>1</w:t>
      </w:r>
      <w:r w:rsidRPr="009E4C20">
        <w:rPr>
          <w:rFonts w:eastAsia="仿宋_GB2312"/>
          <w:color w:val="000000"/>
          <w:sz w:val="24"/>
        </w:rPr>
        <w:t>）</w:t>
      </w:r>
      <w:r w:rsidRPr="009E4C20">
        <w:rPr>
          <w:rFonts w:eastAsia="仿宋_GB2312"/>
          <w:b/>
          <w:color w:val="000000"/>
          <w:sz w:val="24"/>
        </w:rPr>
        <w:t>开展调研收资</w:t>
      </w:r>
      <w:r w:rsidR="00D157E5" w:rsidRPr="009E4C20">
        <w:rPr>
          <w:rFonts w:eastAsia="仿宋_GB2312" w:hint="eastAsia"/>
          <w:color w:val="000000"/>
          <w:sz w:val="24"/>
        </w:rPr>
        <w:t>：</w:t>
      </w:r>
      <w:r w:rsidRPr="009E4C20">
        <w:rPr>
          <w:rFonts w:eastAsia="仿宋_GB2312"/>
          <w:color w:val="000000"/>
          <w:sz w:val="24"/>
        </w:rPr>
        <w:t>开展配电自动化终端自描述及即插即用功能应用需求及现状调研，收集国内外主要设备厂家智能分布式</w:t>
      </w:r>
      <w:r w:rsidRPr="009E4C20">
        <w:rPr>
          <w:rFonts w:eastAsia="仿宋_GB2312"/>
          <w:color w:val="000000"/>
          <w:sz w:val="24"/>
        </w:rPr>
        <w:t>FA</w:t>
      </w:r>
      <w:r w:rsidRPr="009E4C20">
        <w:rPr>
          <w:rFonts w:eastAsia="仿宋_GB2312"/>
          <w:color w:val="000000"/>
          <w:sz w:val="24"/>
        </w:rPr>
        <w:t>实现算法、自组网技术实现及智能分布式</w:t>
      </w:r>
      <w:r w:rsidRPr="009E4C20">
        <w:rPr>
          <w:rFonts w:eastAsia="仿宋_GB2312"/>
          <w:color w:val="000000"/>
          <w:sz w:val="24"/>
        </w:rPr>
        <w:t>FA</w:t>
      </w:r>
      <w:r w:rsidRPr="009E4C20">
        <w:rPr>
          <w:rFonts w:eastAsia="仿宋_GB2312"/>
          <w:color w:val="000000"/>
          <w:sz w:val="24"/>
        </w:rPr>
        <w:t>远程运维相关研究现状、技术应用成果资料以及相关技术发展趋势，形成具体的研究方法；</w:t>
      </w:r>
    </w:p>
    <w:p w:rsidR="00E57B42" w:rsidRPr="009E4C20" w:rsidRDefault="00E57B42" w:rsidP="00E57B42">
      <w:pPr>
        <w:adjustRightInd w:val="0"/>
        <w:snapToGrid w:val="0"/>
        <w:spacing w:line="360" w:lineRule="auto"/>
        <w:ind w:firstLineChars="200" w:firstLine="480"/>
        <w:rPr>
          <w:rFonts w:eastAsia="仿宋_GB2312"/>
          <w:color w:val="000000"/>
          <w:sz w:val="24"/>
        </w:rPr>
      </w:pPr>
      <w:r w:rsidRPr="009E4C20">
        <w:rPr>
          <w:rFonts w:eastAsia="仿宋_GB2312"/>
          <w:color w:val="000000"/>
          <w:sz w:val="24"/>
        </w:rPr>
        <w:t>（</w:t>
      </w:r>
      <w:r w:rsidRPr="009E4C20">
        <w:rPr>
          <w:rFonts w:eastAsia="仿宋_GB2312"/>
          <w:color w:val="000000"/>
          <w:sz w:val="24"/>
        </w:rPr>
        <w:t>2</w:t>
      </w:r>
      <w:r w:rsidRPr="009E4C20">
        <w:rPr>
          <w:rFonts w:eastAsia="仿宋_GB2312"/>
          <w:color w:val="000000"/>
          <w:sz w:val="24"/>
        </w:rPr>
        <w:t>）</w:t>
      </w:r>
      <w:r w:rsidRPr="009E4C20">
        <w:rPr>
          <w:rFonts w:eastAsia="仿宋_GB2312"/>
          <w:b/>
          <w:color w:val="000000"/>
          <w:sz w:val="24"/>
        </w:rPr>
        <w:t>关键技术研究</w:t>
      </w:r>
      <w:r w:rsidR="00D157E5" w:rsidRPr="009E4C20">
        <w:rPr>
          <w:rFonts w:eastAsia="仿宋_GB2312" w:hint="eastAsia"/>
          <w:color w:val="000000"/>
          <w:sz w:val="24"/>
        </w:rPr>
        <w:t>：</w:t>
      </w:r>
      <w:r w:rsidRPr="009E4C20">
        <w:rPr>
          <w:rFonts w:eastAsia="仿宋_GB2312"/>
          <w:color w:val="000000"/>
          <w:sz w:val="24"/>
        </w:rPr>
        <w:t>结合配电自动化终端即插即用技术及智能分布式</w:t>
      </w:r>
      <w:r w:rsidRPr="009E4C20">
        <w:rPr>
          <w:rFonts w:eastAsia="仿宋_GB2312"/>
          <w:color w:val="000000"/>
          <w:sz w:val="24"/>
        </w:rPr>
        <w:t>FA</w:t>
      </w:r>
      <w:r w:rsidRPr="009E4C20">
        <w:rPr>
          <w:rFonts w:eastAsia="仿宋_GB2312"/>
          <w:color w:val="000000"/>
          <w:sz w:val="24"/>
        </w:rPr>
        <w:t>技术应用现状，开展配电终端终端自描述关键技术、智能分布式</w:t>
      </w:r>
      <w:r w:rsidRPr="009E4C20">
        <w:rPr>
          <w:rFonts w:eastAsia="仿宋_GB2312"/>
          <w:color w:val="000000"/>
          <w:sz w:val="24"/>
        </w:rPr>
        <w:t>FA</w:t>
      </w:r>
      <w:r w:rsidRPr="009E4C20">
        <w:rPr>
          <w:rFonts w:eastAsia="仿宋_GB2312"/>
          <w:color w:val="000000"/>
          <w:sz w:val="24"/>
        </w:rPr>
        <w:t>算法实现原理关键技术、智能分布式</w:t>
      </w:r>
      <w:r w:rsidRPr="009E4C20">
        <w:rPr>
          <w:rFonts w:eastAsia="仿宋_GB2312"/>
          <w:color w:val="000000"/>
          <w:sz w:val="24"/>
        </w:rPr>
        <w:t>FA</w:t>
      </w:r>
      <w:r w:rsidRPr="009E4C20">
        <w:rPr>
          <w:rFonts w:eastAsia="仿宋_GB2312"/>
          <w:color w:val="000000"/>
          <w:sz w:val="24"/>
        </w:rPr>
        <w:t>自组网关键技术和智能分布式</w:t>
      </w:r>
      <w:r w:rsidRPr="009E4C20">
        <w:rPr>
          <w:rFonts w:eastAsia="仿宋_GB2312"/>
          <w:color w:val="000000"/>
          <w:sz w:val="24"/>
        </w:rPr>
        <w:t>FA</w:t>
      </w:r>
      <w:r w:rsidRPr="009E4C20">
        <w:rPr>
          <w:rFonts w:eastAsia="仿宋_GB2312"/>
          <w:color w:val="000000"/>
          <w:sz w:val="24"/>
        </w:rPr>
        <w:t>远程运维关键技术的研究；</w:t>
      </w:r>
      <w:r w:rsidR="00D157E5" w:rsidRPr="009E4C20">
        <w:rPr>
          <w:rFonts w:eastAsia="仿宋_GB2312" w:hint="eastAsia"/>
          <w:color w:val="000000"/>
          <w:sz w:val="24"/>
        </w:rPr>
        <w:t>在研究配电自动化终端自描述、智能分布式</w:t>
      </w:r>
      <w:r w:rsidR="00D157E5" w:rsidRPr="009E4C20">
        <w:rPr>
          <w:rFonts w:eastAsia="仿宋_GB2312"/>
          <w:color w:val="000000"/>
          <w:sz w:val="24"/>
        </w:rPr>
        <w:t>FA</w:t>
      </w:r>
      <w:r w:rsidR="00D157E5" w:rsidRPr="009E4C20">
        <w:rPr>
          <w:rFonts w:eastAsia="仿宋_GB2312" w:hint="eastAsia"/>
          <w:color w:val="000000"/>
          <w:sz w:val="24"/>
        </w:rPr>
        <w:t>自组网、智能分布式</w:t>
      </w:r>
      <w:r w:rsidR="00D157E5" w:rsidRPr="009E4C20">
        <w:rPr>
          <w:rFonts w:eastAsia="仿宋_GB2312"/>
          <w:color w:val="000000"/>
          <w:sz w:val="24"/>
        </w:rPr>
        <w:t>FA</w:t>
      </w:r>
      <w:r w:rsidR="00D157E5" w:rsidRPr="009E4C20">
        <w:rPr>
          <w:rFonts w:eastAsia="仿宋_GB2312" w:hint="eastAsia"/>
          <w:color w:val="000000"/>
          <w:sz w:val="24"/>
        </w:rPr>
        <w:t>与主站交互等关键技术的同时，充分考虑配电自动化终端与配电</w:t>
      </w:r>
      <w:r w:rsidR="0081780F" w:rsidRPr="009E4C20">
        <w:rPr>
          <w:rFonts w:eastAsia="仿宋_GB2312" w:hint="eastAsia"/>
          <w:color w:val="000000"/>
          <w:sz w:val="24"/>
        </w:rPr>
        <w:t>自动化</w:t>
      </w:r>
      <w:r w:rsidR="00D157E5" w:rsidRPr="009E4C20">
        <w:rPr>
          <w:rFonts w:eastAsia="仿宋_GB2312" w:hint="eastAsia"/>
          <w:color w:val="000000"/>
          <w:sz w:val="24"/>
        </w:rPr>
        <w:t>主站进行信息交互的安全性需求；</w:t>
      </w:r>
    </w:p>
    <w:p w:rsidR="00E57B42" w:rsidRPr="009E4C20" w:rsidRDefault="00E57B42" w:rsidP="00E57B42">
      <w:pPr>
        <w:adjustRightInd w:val="0"/>
        <w:snapToGrid w:val="0"/>
        <w:spacing w:line="360" w:lineRule="auto"/>
        <w:ind w:firstLineChars="200" w:firstLine="480"/>
        <w:rPr>
          <w:rFonts w:eastAsia="仿宋_GB2312"/>
          <w:color w:val="000000"/>
          <w:sz w:val="24"/>
        </w:rPr>
      </w:pPr>
      <w:r w:rsidRPr="009E4C20">
        <w:rPr>
          <w:rFonts w:eastAsia="仿宋_GB2312"/>
          <w:color w:val="000000"/>
          <w:sz w:val="24"/>
        </w:rPr>
        <w:t>（</w:t>
      </w:r>
      <w:r w:rsidRPr="009E4C20">
        <w:rPr>
          <w:rFonts w:eastAsia="仿宋_GB2312"/>
          <w:color w:val="000000"/>
          <w:sz w:val="24"/>
        </w:rPr>
        <w:t>3</w:t>
      </w:r>
      <w:r w:rsidRPr="009E4C20">
        <w:rPr>
          <w:rFonts w:eastAsia="仿宋_GB2312"/>
          <w:color w:val="000000"/>
          <w:sz w:val="24"/>
        </w:rPr>
        <w:t>）</w:t>
      </w:r>
      <w:r w:rsidRPr="009E4C20">
        <w:rPr>
          <w:rFonts w:eastAsia="仿宋_GB2312"/>
          <w:b/>
          <w:color w:val="000000"/>
          <w:sz w:val="24"/>
        </w:rPr>
        <w:t>规范编写、系统及设备开发</w:t>
      </w:r>
      <w:r w:rsidR="00D157E5" w:rsidRPr="009E4C20">
        <w:rPr>
          <w:rFonts w:eastAsia="仿宋_GB2312" w:hint="eastAsia"/>
          <w:color w:val="000000"/>
          <w:sz w:val="24"/>
        </w:rPr>
        <w:t>：</w:t>
      </w:r>
      <w:r w:rsidRPr="009E4C20">
        <w:rPr>
          <w:rFonts w:eastAsia="仿宋_GB2312"/>
          <w:color w:val="000000"/>
          <w:sz w:val="24"/>
        </w:rPr>
        <w:t>在以上研究的基础上，编写《配电网分布式</w:t>
      </w:r>
      <w:r w:rsidRPr="009E4C20">
        <w:rPr>
          <w:rFonts w:eastAsia="仿宋_GB2312"/>
          <w:color w:val="000000"/>
          <w:sz w:val="24"/>
        </w:rPr>
        <w:t xml:space="preserve">FA </w:t>
      </w:r>
      <w:r w:rsidRPr="009E4C20">
        <w:rPr>
          <w:rFonts w:eastAsia="仿宋_GB2312"/>
          <w:color w:val="000000"/>
          <w:sz w:val="24"/>
        </w:rPr>
        <w:t>技术规范》，研发具备即插即用功能及智能分布式</w:t>
      </w:r>
      <w:r w:rsidRPr="009E4C20">
        <w:rPr>
          <w:rFonts w:eastAsia="仿宋_GB2312"/>
          <w:color w:val="000000"/>
          <w:sz w:val="24"/>
        </w:rPr>
        <w:t>FA</w:t>
      </w:r>
      <w:r w:rsidRPr="009E4C20">
        <w:rPr>
          <w:rFonts w:eastAsia="仿宋_GB2312"/>
          <w:color w:val="000000"/>
          <w:sz w:val="24"/>
        </w:rPr>
        <w:t>功能的配电自动化终端样机</w:t>
      </w:r>
      <w:r w:rsidR="00156857" w:rsidRPr="009E4C20">
        <w:rPr>
          <w:rFonts w:eastAsia="仿宋_GB2312" w:hint="eastAsia"/>
          <w:color w:val="000000"/>
          <w:sz w:val="24"/>
        </w:rPr>
        <w:t>，研发</w:t>
      </w:r>
      <w:r w:rsidRPr="009E4C20">
        <w:rPr>
          <w:rFonts w:eastAsia="仿宋_GB2312"/>
          <w:color w:val="000000"/>
          <w:sz w:val="24"/>
        </w:rPr>
        <w:t>用于在配电自动化主站实现</w:t>
      </w:r>
      <w:r w:rsidRPr="009E4C20">
        <w:rPr>
          <w:rFonts w:eastAsia="仿宋_GB2312"/>
          <w:color w:val="000000"/>
          <w:sz w:val="24"/>
        </w:rPr>
        <w:t>IEC 61850</w:t>
      </w:r>
      <w:r w:rsidRPr="009E4C20">
        <w:rPr>
          <w:rFonts w:eastAsia="仿宋_GB2312"/>
          <w:color w:val="000000"/>
          <w:sz w:val="24"/>
        </w:rPr>
        <w:t>标准与</w:t>
      </w:r>
      <w:r w:rsidRPr="009E4C20">
        <w:rPr>
          <w:rFonts w:eastAsia="仿宋_GB2312"/>
          <w:color w:val="000000"/>
          <w:sz w:val="24"/>
        </w:rPr>
        <w:t>IEC 61968</w:t>
      </w:r>
      <w:r w:rsidRPr="009E4C20">
        <w:rPr>
          <w:rFonts w:eastAsia="仿宋_GB2312"/>
          <w:color w:val="000000"/>
          <w:sz w:val="24"/>
        </w:rPr>
        <w:t>标准模型之间相互映射转换的软件；</w:t>
      </w:r>
    </w:p>
    <w:p w:rsidR="00E57B42" w:rsidRPr="009E4C20" w:rsidRDefault="00E57B42" w:rsidP="00431B13">
      <w:pPr>
        <w:adjustRightInd w:val="0"/>
        <w:snapToGrid w:val="0"/>
        <w:spacing w:line="360" w:lineRule="auto"/>
        <w:ind w:firstLineChars="200" w:firstLine="480"/>
        <w:rPr>
          <w:rFonts w:eastAsia="仿宋_GB2312"/>
          <w:color w:val="000000"/>
          <w:sz w:val="24"/>
        </w:rPr>
      </w:pPr>
      <w:r w:rsidRPr="009E4C20">
        <w:rPr>
          <w:rFonts w:eastAsia="仿宋_GB2312"/>
          <w:color w:val="000000"/>
          <w:sz w:val="24"/>
        </w:rPr>
        <w:lastRenderedPageBreak/>
        <w:t>（</w:t>
      </w:r>
      <w:r w:rsidRPr="009E4C20">
        <w:rPr>
          <w:rFonts w:eastAsia="仿宋_GB2312"/>
          <w:color w:val="000000"/>
          <w:sz w:val="24"/>
        </w:rPr>
        <w:t>4</w:t>
      </w:r>
      <w:r w:rsidRPr="009E4C20">
        <w:rPr>
          <w:rFonts w:eastAsia="仿宋_GB2312"/>
          <w:color w:val="000000"/>
          <w:sz w:val="24"/>
        </w:rPr>
        <w:t>）</w:t>
      </w:r>
      <w:r w:rsidRPr="009E4C20">
        <w:rPr>
          <w:rFonts w:eastAsia="仿宋_GB2312"/>
          <w:b/>
          <w:color w:val="000000"/>
          <w:sz w:val="24"/>
        </w:rPr>
        <w:t>示范应用</w:t>
      </w:r>
      <w:r w:rsidR="00D157E5" w:rsidRPr="009E4C20">
        <w:rPr>
          <w:rFonts w:eastAsia="仿宋_GB2312" w:hint="eastAsia"/>
          <w:color w:val="000000"/>
          <w:sz w:val="24"/>
        </w:rPr>
        <w:t>：</w:t>
      </w:r>
      <w:r w:rsidRPr="009E4C20">
        <w:rPr>
          <w:rFonts w:eastAsia="仿宋_GB2312"/>
          <w:color w:val="000000"/>
          <w:sz w:val="24"/>
        </w:rPr>
        <w:t>开展研究成果工程示范应用，部署具备即插即用功能及智能分布式</w:t>
      </w:r>
      <w:r w:rsidR="00156857" w:rsidRPr="009E4C20">
        <w:rPr>
          <w:rFonts w:eastAsia="仿宋_GB2312" w:hint="eastAsia"/>
          <w:color w:val="000000"/>
          <w:sz w:val="24"/>
        </w:rPr>
        <w:t>FA</w:t>
      </w:r>
      <w:r w:rsidRPr="009E4C20">
        <w:rPr>
          <w:rFonts w:eastAsia="仿宋_GB2312"/>
          <w:color w:val="000000"/>
          <w:sz w:val="24"/>
        </w:rPr>
        <w:t>功能的配电自动化终端，同时在配电自动化主站部署</w:t>
      </w:r>
      <w:r w:rsidRPr="009E4C20">
        <w:rPr>
          <w:rFonts w:eastAsia="仿宋_GB2312"/>
          <w:color w:val="000000"/>
          <w:sz w:val="24"/>
        </w:rPr>
        <w:t>IEC 61850</w:t>
      </w:r>
      <w:r w:rsidRPr="009E4C20">
        <w:rPr>
          <w:rFonts w:eastAsia="仿宋_GB2312"/>
          <w:color w:val="000000"/>
          <w:sz w:val="24"/>
        </w:rPr>
        <w:t>标准与</w:t>
      </w:r>
      <w:r w:rsidRPr="009E4C20">
        <w:rPr>
          <w:rFonts w:eastAsia="仿宋_GB2312"/>
          <w:color w:val="000000"/>
          <w:sz w:val="24"/>
        </w:rPr>
        <w:t>IEC 61968</w:t>
      </w:r>
      <w:r w:rsidRPr="009E4C20">
        <w:rPr>
          <w:rFonts w:eastAsia="仿宋_GB2312"/>
          <w:color w:val="000000"/>
          <w:sz w:val="24"/>
        </w:rPr>
        <w:t>标准模型之间相互映射转换的软件模块，在实现配电自动化终端的自动接入、即插即用功能的基础上，利用智能分布式</w:t>
      </w:r>
      <w:r w:rsidRPr="009E4C20">
        <w:rPr>
          <w:rFonts w:eastAsia="仿宋_GB2312"/>
          <w:color w:val="000000"/>
          <w:sz w:val="24"/>
        </w:rPr>
        <w:t>FA</w:t>
      </w:r>
      <w:r w:rsidRPr="009E4C20">
        <w:rPr>
          <w:rFonts w:eastAsia="仿宋_GB2312"/>
          <w:color w:val="000000"/>
          <w:sz w:val="24"/>
        </w:rPr>
        <w:t>实现故障快速隔离、非故障区域快速恢复供电，并实现智能分布式</w:t>
      </w:r>
      <w:r w:rsidRPr="009E4C20">
        <w:rPr>
          <w:rFonts w:eastAsia="仿宋_GB2312"/>
          <w:color w:val="000000"/>
          <w:sz w:val="24"/>
        </w:rPr>
        <w:t>FA</w:t>
      </w:r>
      <w:r w:rsidRPr="009E4C20">
        <w:rPr>
          <w:rFonts w:eastAsia="仿宋_GB2312"/>
          <w:color w:val="000000"/>
          <w:sz w:val="24"/>
        </w:rPr>
        <w:t>网络拓扑的自组网及远程运维技术。</w:t>
      </w:r>
    </w:p>
    <w:p w:rsidR="00156857" w:rsidRPr="009E4C20" w:rsidRDefault="00EC10C4" w:rsidP="00431B13">
      <w:pPr>
        <w:adjustRightInd w:val="0"/>
        <w:snapToGrid w:val="0"/>
        <w:spacing w:line="360" w:lineRule="auto"/>
        <w:ind w:firstLineChars="200" w:firstLine="480"/>
        <w:rPr>
          <w:rFonts w:eastAsia="仿宋_GB2312"/>
          <w:color w:val="000000"/>
          <w:sz w:val="24"/>
        </w:rPr>
      </w:pPr>
      <w:r w:rsidRPr="009E4C20">
        <w:rPr>
          <w:rFonts w:eastAsia="仿宋_GB2312" w:hint="eastAsia"/>
          <w:color w:val="000000"/>
          <w:sz w:val="24"/>
        </w:rPr>
        <w:t>针对配电自动化终端的自描述信息、服务订阅信息、智能分布式</w:t>
      </w:r>
      <w:r w:rsidRPr="009E4C20">
        <w:rPr>
          <w:rFonts w:eastAsia="仿宋_GB2312"/>
          <w:color w:val="000000"/>
          <w:sz w:val="24"/>
        </w:rPr>
        <w:t>FA</w:t>
      </w:r>
      <w:r w:rsidRPr="009E4C20">
        <w:rPr>
          <w:rFonts w:eastAsia="仿宋_GB2312" w:hint="eastAsia"/>
          <w:color w:val="000000"/>
          <w:sz w:val="24"/>
        </w:rPr>
        <w:t>远程维护等系统关键信息传送安全性需求，采用基于非对称数字签名认证的技术对其信息传输的进行防护，</w:t>
      </w:r>
      <w:r w:rsidR="00E00B45" w:rsidRPr="009E4C20">
        <w:rPr>
          <w:rFonts w:eastAsia="仿宋_GB2312" w:hint="eastAsia"/>
          <w:color w:val="000000"/>
          <w:sz w:val="24"/>
        </w:rPr>
        <w:t>对</w:t>
      </w:r>
      <w:r w:rsidR="00E00B45" w:rsidRPr="009E4C20">
        <w:rPr>
          <w:rFonts w:eastAsia="仿宋_GB2312"/>
          <w:color w:val="000000"/>
          <w:sz w:val="24"/>
        </w:rPr>
        <w:t>发送方的身份</w:t>
      </w:r>
      <w:r w:rsidR="00D0495B" w:rsidRPr="009E4C20">
        <w:rPr>
          <w:rFonts w:eastAsia="仿宋_GB2312" w:hint="eastAsia"/>
          <w:color w:val="000000"/>
          <w:sz w:val="24"/>
        </w:rPr>
        <w:t>合法性</w:t>
      </w:r>
      <w:r w:rsidR="00E00B45" w:rsidRPr="009E4C20">
        <w:rPr>
          <w:rFonts w:eastAsia="仿宋_GB2312"/>
          <w:color w:val="000000"/>
          <w:sz w:val="24"/>
        </w:rPr>
        <w:t>进行识别及验证，</w:t>
      </w:r>
      <w:r w:rsidRPr="009E4C20">
        <w:rPr>
          <w:rFonts w:eastAsia="仿宋_GB2312" w:hint="eastAsia"/>
          <w:color w:val="000000"/>
          <w:sz w:val="24"/>
        </w:rPr>
        <w:t>从而保障</w:t>
      </w:r>
      <w:r w:rsidR="007C4441" w:rsidRPr="009E4C20">
        <w:rPr>
          <w:rFonts w:eastAsia="仿宋_GB2312" w:hint="eastAsia"/>
          <w:color w:val="000000"/>
          <w:sz w:val="24"/>
        </w:rPr>
        <w:t>配电自动化</w:t>
      </w:r>
      <w:r w:rsidRPr="009E4C20">
        <w:rPr>
          <w:rFonts w:eastAsia="仿宋_GB2312" w:hint="eastAsia"/>
          <w:color w:val="000000"/>
          <w:sz w:val="24"/>
        </w:rPr>
        <w:t>系统的运行安全</w:t>
      </w:r>
      <w:r w:rsidR="00156857" w:rsidRPr="009E4C20">
        <w:rPr>
          <w:rFonts w:eastAsia="仿宋_GB2312" w:hint="eastAsia"/>
          <w:color w:val="000000"/>
          <w:sz w:val="24"/>
        </w:rPr>
        <w:t>。</w:t>
      </w:r>
    </w:p>
    <w:p w:rsidR="00E57B42" w:rsidRPr="009E4C20" w:rsidRDefault="00E57B42" w:rsidP="00431B13">
      <w:pPr>
        <w:adjustRightInd w:val="0"/>
        <w:snapToGrid w:val="0"/>
        <w:spacing w:line="360" w:lineRule="auto"/>
        <w:ind w:firstLineChars="200" w:firstLine="482"/>
        <w:rPr>
          <w:rFonts w:eastAsia="仿宋_GB2312"/>
          <w:b/>
          <w:color w:val="000000"/>
          <w:sz w:val="24"/>
        </w:rPr>
      </w:pPr>
      <w:r w:rsidRPr="009E4C20">
        <w:rPr>
          <w:rFonts w:eastAsia="仿宋_GB2312"/>
          <w:b/>
          <w:color w:val="000000"/>
          <w:sz w:val="24"/>
        </w:rPr>
        <w:t>项目研究总体技术路线如图</w:t>
      </w:r>
      <w:r w:rsidRPr="009E4C20">
        <w:rPr>
          <w:rFonts w:eastAsia="仿宋_GB2312"/>
          <w:b/>
          <w:color w:val="000000"/>
          <w:sz w:val="24"/>
        </w:rPr>
        <w:t>4-6</w:t>
      </w:r>
      <w:r w:rsidRPr="009E4C20">
        <w:rPr>
          <w:rFonts w:eastAsia="仿宋_GB2312"/>
          <w:b/>
          <w:color w:val="000000"/>
          <w:sz w:val="24"/>
        </w:rPr>
        <w:t>所示：</w:t>
      </w:r>
    </w:p>
    <w:p w:rsidR="00E57B42" w:rsidRPr="009E4C20" w:rsidRDefault="0089446D" w:rsidP="00C673A8">
      <w:pPr>
        <w:adjustRightInd w:val="0"/>
        <w:snapToGrid w:val="0"/>
        <w:spacing w:line="360" w:lineRule="auto"/>
        <w:ind w:firstLineChars="200" w:firstLine="420"/>
        <w:jc w:val="center"/>
        <w:rPr>
          <w:rFonts w:eastAsia="仿宋_GB2312"/>
          <w:szCs w:val="21"/>
        </w:rPr>
      </w:pPr>
      <w:r w:rsidRPr="00153A17">
        <w:object w:dxaOrig="14640" w:dyaOrig="10291">
          <v:shape id="_x0000_i1030" type="#_x0000_t75" style="width:467.7pt;height:330.55pt" o:ole="">
            <v:imagedata r:id="rId31" o:title=""/>
          </v:shape>
          <o:OLEObject Type="Embed" ProgID="Visio.Drawing.15" ShapeID="_x0000_i1030" DrawAspect="Content" ObjectID="_1657116114" r:id="rId32"/>
        </w:object>
      </w:r>
      <w:r w:rsidR="00E57B42" w:rsidRPr="00153A17">
        <w:rPr>
          <w:rFonts w:eastAsia="仿宋_GB2312"/>
          <w:szCs w:val="21"/>
        </w:rPr>
        <w:t>图</w:t>
      </w:r>
      <w:r w:rsidR="00E57B42" w:rsidRPr="00153A17">
        <w:rPr>
          <w:rFonts w:eastAsia="仿宋_GB2312"/>
          <w:szCs w:val="21"/>
        </w:rPr>
        <w:t xml:space="preserve">4-6 </w:t>
      </w:r>
      <w:r w:rsidR="00E57B42" w:rsidRPr="00153A17">
        <w:rPr>
          <w:rFonts w:eastAsia="仿宋_GB2312"/>
          <w:szCs w:val="21"/>
        </w:rPr>
        <w:t>总体技术路线图</w:t>
      </w:r>
    </w:p>
    <w:p w:rsidR="00B00768" w:rsidRPr="009E4C20" w:rsidRDefault="00B00768" w:rsidP="00BA53CA">
      <w:pPr>
        <w:adjustRightInd w:val="0"/>
        <w:snapToGrid w:val="0"/>
        <w:spacing w:beforeLines="50" w:before="120" w:afterLines="50" w:after="120" w:line="360" w:lineRule="auto"/>
        <w:outlineLvl w:val="2"/>
        <w:rPr>
          <w:rFonts w:eastAsia="仿宋_GB2312"/>
          <w:b/>
          <w:bCs/>
          <w:sz w:val="24"/>
        </w:rPr>
      </w:pPr>
      <w:r w:rsidRPr="009E4C20">
        <w:rPr>
          <w:rFonts w:eastAsia="仿宋_GB2312"/>
          <w:b/>
          <w:bCs/>
          <w:sz w:val="24"/>
        </w:rPr>
        <w:t>4.2.1</w:t>
      </w:r>
      <w:r w:rsidRPr="009E4C20">
        <w:rPr>
          <w:rFonts w:eastAsia="仿宋_GB2312"/>
          <w:b/>
          <w:bCs/>
          <w:sz w:val="24"/>
        </w:rPr>
        <w:t>基于自描述的配电终端即插即用技术研究</w:t>
      </w:r>
    </w:p>
    <w:p w:rsidR="00B00768" w:rsidRPr="009E4C20" w:rsidRDefault="00B00768" w:rsidP="00431B13">
      <w:pPr>
        <w:adjustRightInd w:val="0"/>
        <w:snapToGrid w:val="0"/>
        <w:spacing w:line="360" w:lineRule="auto"/>
        <w:ind w:firstLineChars="200" w:firstLine="480"/>
        <w:rPr>
          <w:rFonts w:eastAsia="仿宋_GB2312"/>
          <w:color w:val="000000"/>
          <w:sz w:val="24"/>
        </w:rPr>
      </w:pPr>
      <w:r w:rsidRPr="009E4C20">
        <w:rPr>
          <w:rFonts w:eastAsia="仿宋_GB2312"/>
          <w:color w:val="000000"/>
          <w:sz w:val="24"/>
        </w:rPr>
        <w:t>本课题首先研究配电自动化终端</w:t>
      </w:r>
      <w:r w:rsidRPr="009E4C20">
        <w:rPr>
          <w:rFonts w:eastAsia="仿宋_GB2312"/>
          <w:b/>
          <w:color w:val="000000"/>
          <w:sz w:val="24"/>
        </w:rPr>
        <w:t>信息服务模型</w:t>
      </w:r>
      <w:r w:rsidRPr="009E4C20">
        <w:rPr>
          <w:rFonts w:eastAsia="仿宋_GB2312"/>
          <w:color w:val="000000"/>
          <w:sz w:val="24"/>
        </w:rPr>
        <w:t>建立方法，为后续研究内容提供信息模型支撑；然后</w:t>
      </w:r>
      <w:r w:rsidR="0089446D" w:rsidRPr="009E4C20">
        <w:rPr>
          <w:rFonts w:eastAsia="仿宋_GB2312" w:hint="eastAsia"/>
          <w:color w:val="000000"/>
          <w:sz w:val="24"/>
        </w:rPr>
        <w:t>研究</w:t>
      </w:r>
      <w:r w:rsidRPr="009E4C20">
        <w:rPr>
          <w:rFonts w:eastAsia="仿宋_GB2312"/>
          <w:color w:val="000000"/>
          <w:sz w:val="24"/>
        </w:rPr>
        <w:t xml:space="preserve">IEC61850 </w:t>
      </w:r>
      <w:r w:rsidRPr="009E4C20">
        <w:rPr>
          <w:rFonts w:eastAsia="仿宋_GB2312"/>
          <w:color w:val="000000"/>
          <w:sz w:val="24"/>
        </w:rPr>
        <w:t>标准到</w:t>
      </w:r>
      <w:r w:rsidRPr="009E4C20">
        <w:rPr>
          <w:rFonts w:eastAsia="仿宋_GB2312"/>
          <w:color w:val="000000"/>
          <w:sz w:val="24"/>
        </w:rPr>
        <w:t>IEC 61968</w:t>
      </w:r>
      <w:r w:rsidRPr="009E4C20">
        <w:rPr>
          <w:rFonts w:eastAsia="仿宋_GB2312"/>
          <w:color w:val="000000"/>
          <w:sz w:val="24"/>
        </w:rPr>
        <w:t>标准</w:t>
      </w:r>
      <w:r w:rsidRPr="009E4C20">
        <w:rPr>
          <w:rFonts w:eastAsia="仿宋_GB2312"/>
          <w:b/>
          <w:color w:val="000000"/>
          <w:sz w:val="24"/>
        </w:rPr>
        <w:t>模型映射</w:t>
      </w:r>
      <w:r w:rsidRPr="009E4C20">
        <w:rPr>
          <w:rFonts w:eastAsia="仿宋_GB2312"/>
          <w:color w:val="000000"/>
          <w:sz w:val="24"/>
        </w:rPr>
        <w:t>技术，为模型的映射及转换提供技术支撑手段；然后再研究基于组态技术的配电终端灵活配置方法，为配电自动化终端推广应用提供支持；最后在上述研究基础上开展基于</w:t>
      </w:r>
      <w:r w:rsidRPr="009E4C20">
        <w:rPr>
          <w:rFonts w:eastAsia="仿宋_GB2312"/>
          <w:color w:val="000000"/>
          <w:sz w:val="24"/>
        </w:rPr>
        <w:t>IEC61850</w:t>
      </w:r>
      <w:r w:rsidRPr="009E4C20">
        <w:rPr>
          <w:rFonts w:eastAsia="仿宋_GB2312"/>
          <w:color w:val="000000"/>
          <w:sz w:val="24"/>
        </w:rPr>
        <w:t>标准的配电终端自动识</w:t>
      </w:r>
      <w:r w:rsidRPr="009E4C20">
        <w:rPr>
          <w:rFonts w:eastAsia="仿宋_GB2312"/>
          <w:color w:val="000000"/>
          <w:sz w:val="24"/>
        </w:rPr>
        <w:lastRenderedPageBreak/>
        <w:t>别、即插即用和远程维护技术</w:t>
      </w:r>
      <w:r w:rsidR="0089446D" w:rsidRPr="009E4C20">
        <w:rPr>
          <w:rFonts w:eastAsia="仿宋_GB2312" w:hint="eastAsia"/>
          <w:color w:val="000000"/>
          <w:sz w:val="24"/>
        </w:rPr>
        <w:t>研究</w:t>
      </w:r>
      <w:r w:rsidRPr="009E4C20">
        <w:rPr>
          <w:rFonts w:eastAsia="仿宋_GB2312"/>
          <w:color w:val="000000"/>
          <w:sz w:val="24"/>
        </w:rPr>
        <w:t>，研制出支持</w:t>
      </w:r>
      <w:r w:rsidRPr="009E4C20">
        <w:rPr>
          <w:rFonts w:eastAsia="仿宋_GB2312"/>
          <w:b/>
          <w:color w:val="000000"/>
          <w:sz w:val="24"/>
        </w:rPr>
        <w:t>自动识别、即插即用和远程维护</w:t>
      </w:r>
      <w:r w:rsidRPr="009E4C20">
        <w:rPr>
          <w:rFonts w:eastAsia="仿宋_GB2312"/>
          <w:color w:val="000000"/>
          <w:sz w:val="24"/>
        </w:rPr>
        <w:t>的智能配电自动化终端；本课题总体技术路线如</w:t>
      </w:r>
      <w:r w:rsidR="00646015" w:rsidRPr="009E4C20">
        <w:rPr>
          <w:rFonts w:eastAsia="仿宋_GB2312"/>
          <w:color w:val="000000"/>
          <w:sz w:val="24"/>
        </w:rPr>
        <w:t>图</w:t>
      </w:r>
      <w:r w:rsidR="00646015" w:rsidRPr="009E4C20">
        <w:rPr>
          <w:rFonts w:eastAsia="仿宋_GB2312"/>
          <w:color w:val="000000"/>
          <w:sz w:val="24"/>
        </w:rPr>
        <w:t>4-</w:t>
      </w:r>
      <w:r w:rsidR="00D06E5F" w:rsidRPr="009E4C20">
        <w:rPr>
          <w:rFonts w:eastAsia="仿宋_GB2312"/>
          <w:color w:val="000000"/>
          <w:sz w:val="24"/>
        </w:rPr>
        <w:t>7</w:t>
      </w:r>
      <w:r w:rsidR="00646015" w:rsidRPr="009E4C20">
        <w:rPr>
          <w:rFonts w:eastAsia="仿宋_GB2312"/>
          <w:color w:val="000000"/>
          <w:sz w:val="24"/>
        </w:rPr>
        <w:t>所示</w:t>
      </w:r>
      <w:r w:rsidRPr="009E4C20">
        <w:rPr>
          <w:rFonts w:eastAsia="仿宋_GB2312"/>
          <w:color w:val="000000"/>
          <w:sz w:val="24"/>
        </w:rPr>
        <w:t>：</w:t>
      </w:r>
    </w:p>
    <w:p w:rsidR="00646015" w:rsidRPr="009E4C20" w:rsidRDefault="006F29A6" w:rsidP="00BA53CA">
      <w:pPr>
        <w:adjustRightInd w:val="0"/>
        <w:snapToGrid w:val="0"/>
        <w:spacing w:beforeLines="100" w:before="240" w:afterLines="50" w:after="120" w:line="360" w:lineRule="auto"/>
        <w:ind w:firstLine="284"/>
        <w:jc w:val="center"/>
        <w:rPr>
          <w:rFonts w:eastAsia="仿宋_GB2312"/>
          <w:szCs w:val="21"/>
        </w:rPr>
      </w:pPr>
      <w:r w:rsidRPr="009E4C20">
        <w:object w:dxaOrig="9960" w:dyaOrig="7032">
          <v:shape id="_x0000_i1031" type="#_x0000_t75" style="width:468.3pt;height:330.55pt" o:ole="">
            <v:imagedata r:id="rId33" o:title=""/>
          </v:shape>
          <o:OLEObject Type="Embed" ProgID="Visio.Drawing.15" ShapeID="_x0000_i1031" DrawAspect="Content" ObjectID="_1657116115" r:id="rId34"/>
        </w:object>
      </w:r>
      <w:r w:rsidR="00646015" w:rsidRPr="009E4C20">
        <w:rPr>
          <w:rFonts w:eastAsia="仿宋_GB2312"/>
          <w:szCs w:val="21"/>
        </w:rPr>
        <w:t>图</w:t>
      </w:r>
      <w:r w:rsidR="00646015" w:rsidRPr="009E4C20">
        <w:rPr>
          <w:rFonts w:eastAsia="仿宋_GB2312"/>
          <w:szCs w:val="21"/>
        </w:rPr>
        <w:t>4-</w:t>
      </w:r>
      <w:r w:rsidR="00D06E5F" w:rsidRPr="009E4C20">
        <w:rPr>
          <w:rFonts w:eastAsia="仿宋_GB2312"/>
          <w:szCs w:val="21"/>
        </w:rPr>
        <w:t>7</w:t>
      </w:r>
      <w:r w:rsidR="00646015" w:rsidRPr="009E4C20">
        <w:rPr>
          <w:rFonts w:eastAsia="仿宋_GB2312"/>
          <w:szCs w:val="21"/>
        </w:rPr>
        <w:t>课题</w:t>
      </w:r>
      <w:r w:rsidR="00646015" w:rsidRPr="009E4C20">
        <w:rPr>
          <w:rFonts w:eastAsia="仿宋_GB2312"/>
          <w:szCs w:val="21"/>
        </w:rPr>
        <w:t>1</w:t>
      </w:r>
      <w:r w:rsidR="00646015" w:rsidRPr="009E4C20">
        <w:rPr>
          <w:rFonts w:eastAsia="仿宋_GB2312"/>
          <w:szCs w:val="21"/>
        </w:rPr>
        <w:t>总体技术路线</w:t>
      </w:r>
    </w:p>
    <w:p w:rsidR="00B00768" w:rsidRPr="009E4C20" w:rsidRDefault="00B00768" w:rsidP="00BA53CA">
      <w:pPr>
        <w:adjustRightInd w:val="0"/>
        <w:snapToGrid w:val="0"/>
        <w:spacing w:beforeLines="50" w:before="120" w:afterLines="50" w:after="120" w:line="360" w:lineRule="auto"/>
        <w:jc w:val="left"/>
        <w:rPr>
          <w:rFonts w:eastAsia="仿宋_GB2312"/>
          <w:b/>
          <w:color w:val="000000"/>
          <w:sz w:val="24"/>
        </w:rPr>
      </w:pPr>
      <w:r w:rsidRPr="009E4C20">
        <w:rPr>
          <w:rFonts w:eastAsia="仿宋_GB2312"/>
          <w:b/>
          <w:color w:val="000000"/>
          <w:sz w:val="24"/>
        </w:rPr>
        <w:t>4.2.1.1</w:t>
      </w:r>
      <w:r w:rsidRPr="009E4C20">
        <w:rPr>
          <w:rFonts w:eastAsia="仿宋_GB2312"/>
          <w:b/>
          <w:color w:val="000000"/>
          <w:sz w:val="24"/>
        </w:rPr>
        <w:t>研究配电自动化终端设备自描述功能的实现方法</w:t>
      </w:r>
    </w:p>
    <w:p w:rsidR="00A53132" w:rsidRPr="009E4C20" w:rsidRDefault="004C3B50" w:rsidP="000A2019">
      <w:pPr>
        <w:adjustRightInd w:val="0"/>
        <w:snapToGrid w:val="0"/>
        <w:spacing w:line="360" w:lineRule="auto"/>
        <w:ind w:firstLineChars="200" w:firstLine="480"/>
        <w:rPr>
          <w:rFonts w:eastAsia="仿宋_GB2312"/>
          <w:color w:val="000000"/>
          <w:sz w:val="24"/>
        </w:rPr>
      </w:pPr>
      <w:r w:rsidRPr="009E4C20">
        <w:rPr>
          <w:rFonts w:eastAsia="仿宋_GB2312"/>
          <w:color w:val="000000"/>
          <w:sz w:val="24"/>
        </w:rPr>
        <w:t>研究内容</w:t>
      </w:r>
      <w:r w:rsidRPr="009E4C20">
        <w:rPr>
          <w:rFonts w:eastAsia="仿宋_GB2312"/>
          <w:color w:val="000000"/>
          <w:sz w:val="24"/>
        </w:rPr>
        <w:t>1</w:t>
      </w:r>
      <w:r w:rsidR="00A53132" w:rsidRPr="009E4C20">
        <w:rPr>
          <w:rFonts w:eastAsia="仿宋_GB2312"/>
          <w:color w:val="000000"/>
          <w:sz w:val="24"/>
        </w:rPr>
        <w:t>的技术路线如下图</w:t>
      </w:r>
      <w:r w:rsidR="000A2019" w:rsidRPr="009E4C20">
        <w:rPr>
          <w:rFonts w:eastAsia="仿宋_GB2312"/>
          <w:color w:val="000000"/>
          <w:sz w:val="24"/>
        </w:rPr>
        <w:t>4-8</w:t>
      </w:r>
      <w:r w:rsidR="00A53132" w:rsidRPr="009E4C20">
        <w:rPr>
          <w:rFonts w:eastAsia="仿宋_GB2312"/>
          <w:color w:val="000000"/>
          <w:sz w:val="24"/>
        </w:rPr>
        <w:t>所示：</w:t>
      </w:r>
    </w:p>
    <w:p w:rsidR="00A53132" w:rsidRPr="009E4C20" w:rsidRDefault="00153A17" w:rsidP="000A2019">
      <w:pPr>
        <w:adjustRightInd w:val="0"/>
        <w:snapToGrid w:val="0"/>
        <w:spacing w:line="360" w:lineRule="auto"/>
        <w:jc w:val="center"/>
        <w:rPr>
          <w:rFonts w:eastAsia="仿宋_GB2312"/>
          <w:b/>
          <w:sz w:val="24"/>
        </w:rPr>
      </w:pPr>
      <w:r w:rsidRPr="009E4C20">
        <w:object w:dxaOrig="10080" w:dyaOrig="2880">
          <v:shape id="_x0000_i1032" type="#_x0000_t75" style="width:468.95pt;height:136.5pt" o:ole="">
            <v:imagedata r:id="rId35" o:title=""/>
          </v:shape>
          <o:OLEObject Type="Embed" ProgID="Visio.Drawing.15" ShapeID="_x0000_i1032" DrawAspect="Content" ObjectID="_1657116116" r:id="rId36"/>
        </w:object>
      </w:r>
      <w:r w:rsidR="00A53132" w:rsidRPr="009E4C20">
        <w:rPr>
          <w:rFonts w:eastAsia="仿宋_GB2312"/>
          <w:szCs w:val="21"/>
        </w:rPr>
        <w:t>图</w:t>
      </w:r>
      <w:r w:rsidR="00A53132" w:rsidRPr="009E4C20">
        <w:rPr>
          <w:rFonts w:eastAsia="仿宋_GB2312"/>
          <w:szCs w:val="21"/>
        </w:rPr>
        <w:t xml:space="preserve">4-8 </w:t>
      </w:r>
      <w:r w:rsidR="00A53132" w:rsidRPr="009E4C20">
        <w:rPr>
          <w:rFonts w:eastAsia="仿宋_GB2312"/>
          <w:szCs w:val="21"/>
        </w:rPr>
        <w:t>课题</w:t>
      </w:r>
      <w:r w:rsidR="00A53132" w:rsidRPr="009E4C20">
        <w:rPr>
          <w:rFonts w:eastAsia="仿宋_GB2312"/>
          <w:szCs w:val="21"/>
        </w:rPr>
        <w:t>1</w:t>
      </w:r>
      <w:r w:rsidR="00A53132" w:rsidRPr="009E4C20">
        <w:rPr>
          <w:rFonts w:eastAsia="仿宋_GB2312"/>
          <w:szCs w:val="21"/>
        </w:rPr>
        <w:t>研究内容</w:t>
      </w:r>
      <w:r w:rsidR="00A53132" w:rsidRPr="009E4C20">
        <w:rPr>
          <w:rFonts w:eastAsia="仿宋_GB2312"/>
          <w:szCs w:val="21"/>
        </w:rPr>
        <w:t>1</w:t>
      </w:r>
      <w:r w:rsidR="00A53132" w:rsidRPr="009E4C20">
        <w:rPr>
          <w:rFonts w:eastAsia="仿宋_GB2312"/>
          <w:szCs w:val="21"/>
        </w:rPr>
        <w:t>技术路线</w:t>
      </w:r>
    </w:p>
    <w:p w:rsidR="00B00768" w:rsidRPr="009E4C20" w:rsidRDefault="00B00768" w:rsidP="00431B13">
      <w:pPr>
        <w:adjustRightInd w:val="0"/>
        <w:snapToGrid w:val="0"/>
        <w:spacing w:line="360" w:lineRule="auto"/>
        <w:ind w:firstLineChars="200" w:firstLine="480"/>
        <w:rPr>
          <w:rFonts w:eastAsia="仿宋_GB2312"/>
          <w:color w:val="000000"/>
          <w:sz w:val="24"/>
        </w:rPr>
      </w:pPr>
      <w:r w:rsidRPr="009E4C20">
        <w:rPr>
          <w:rFonts w:eastAsia="仿宋_GB2312"/>
          <w:color w:val="000000"/>
          <w:sz w:val="24"/>
        </w:rPr>
        <w:t>根据配电自动化系统实际应用特点，分析梳理智能配电终端的功能需求与配置要求、以及接入数据的种类及数量等，对</w:t>
      </w:r>
      <w:r w:rsidR="00EF50B6" w:rsidRPr="009E4C20">
        <w:rPr>
          <w:rFonts w:eastAsia="仿宋_GB2312" w:hint="eastAsia"/>
          <w:color w:val="000000"/>
          <w:sz w:val="24"/>
        </w:rPr>
        <w:t>智能</w:t>
      </w:r>
      <w:r w:rsidRPr="009E4C20">
        <w:rPr>
          <w:rFonts w:eastAsia="仿宋_GB2312"/>
          <w:color w:val="000000"/>
          <w:sz w:val="24"/>
        </w:rPr>
        <w:t>配电终端进行功能分解和抽象，参考</w:t>
      </w:r>
      <w:r w:rsidRPr="009E4C20">
        <w:rPr>
          <w:rFonts w:eastAsia="仿宋_GB2312"/>
          <w:color w:val="000000"/>
          <w:sz w:val="24"/>
        </w:rPr>
        <w:t>IEC 61850-7</w:t>
      </w:r>
      <w:r w:rsidRPr="009E4C20">
        <w:rPr>
          <w:rFonts w:eastAsia="仿宋_GB2312"/>
          <w:color w:val="000000"/>
          <w:sz w:val="24"/>
        </w:rPr>
        <w:t>部分规范的数据模型、服务以及建模方法，采用分层的、面向对象的方法对</w:t>
      </w:r>
      <w:r w:rsidR="00EF50B6" w:rsidRPr="009E4C20">
        <w:rPr>
          <w:rFonts w:eastAsia="仿宋_GB2312" w:hint="eastAsia"/>
          <w:color w:val="000000"/>
          <w:sz w:val="24"/>
        </w:rPr>
        <w:t>智能</w:t>
      </w:r>
      <w:r w:rsidRPr="009E4C20">
        <w:rPr>
          <w:rFonts w:eastAsia="仿宋_GB2312"/>
          <w:color w:val="000000"/>
          <w:sz w:val="24"/>
        </w:rPr>
        <w:t>配电终端</w:t>
      </w:r>
      <w:r w:rsidRPr="009E4C20">
        <w:rPr>
          <w:rFonts w:eastAsia="仿宋_GB2312"/>
          <w:color w:val="000000"/>
          <w:sz w:val="24"/>
        </w:rPr>
        <w:lastRenderedPageBreak/>
        <w:t>进行统一建模，包括：物理设备建模、服务器建模、逻辑设备建模、逻辑节点建模等；然后针对分布式</w:t>
      </w:r>
      <w:r w:rsidRPr="009E4C20">
        <w:rPr>
          <w:rFonts w:eastAsia="仿宋_GB2312"/>
          <w:color w:val="000000"/>
          <w:sz w:val="24"/>
        </w:rPr>
        <w:t>FA</w:t>
      </w:r>
      <w:r w:rsidRPr="009E4C20">
        <w:rPr>
          <w:rFonts w:eastAsia="仿宋_GB2312"/>
          <w:color w:val="000000"/>
          <w:sz w:val="24"/>
        </w:rPr>
        <w:t>中的故障定位、隔离和非故障区域恢复供电、以及配电网拓扑连接关系描述等配电自动化系统特有功能，按照</w:t>
      </w:r>
      <w:r w:rsidRPr="009E4C20">
        <w:rPr>
          <w:rFonts w:eastAsia="仿宋_GB2312"/>
          <w:color w:val="000000"/>
          <w:sz w:val="24"/>
        </w:rPr>
        <w:t>IEC61850</w:t>
      </w:r>
      <w:r w:rsidRPr="009E4C20">
        <w:rPr>
          <w:rFonts w:eastAsia="仿宋_GB2312"/>
          <w:color w:val="000000"/>
          <w:sz w:val="24"/>
        </w:rPr>
        <w:t>标准模型扩展准则对其相应的模型进行扩展定义，为实现配电自动化终端的自描述功能提供基础模型支撑</w:t>
      </w:r>
      <w:r w:rsidR="00431B13" w:rsidRPr="009E4C20">
        <w:rPr>
          <w:rFonts w:eastAsia="仿宋_GB2312"/>
          <w:color w:val="000000"/>
          <w:sz w:val="24"/>
        </w:rPr>
        <w:t>。</w:t>
      </w:r>
    </w:p>
    <w:p w:rsidR="00B00768" w:rsidRPr="009E4C20" w:rsidRDefault="00B00768" w:rsidP="00BA53CA">
      <w:pPr>
        <w:adjustRightInd w:val="0"/>
        <w:snapToGrid w:val="0"/>
        <w:spacing w:beforeLines="50" w:before="120" w:afterLines="50" w:after="120" w:line="360" w:lineRule="auto"/>
        <w:jc w:val="left"/>
        <w:rPr>
          <w:rFonts w:eastAsia="仿宋_GB2312"/>
          <w:b/>
          <w:color w:val="000000"/>
          <w:sz w:val="24"/>
        </w:rPr>
      </w:pPr>
      <w:r w:rsidRPr="009E4C20">
        <w:rPr>
          <w:rFonts w:eastAsia="仿宋_GB2312"/>
          <w:b/>
          <w:color w:val="000000"/>
          <w:sz w:val="24"/>
        </w:rPr>
        <w:t>4.2.1.2</w:t>
      </w:r>
      <w:r w:rsidRPr="009E4C20">
        <w:rPr>
          <w:rFonts w:eastAsia="仿宋_GB2312"/>
          <w:b/>
          <w:color w:val="000000"/>
          <w:sz w:val="24"/>
        </w:rPr>
        <w:t>研究</w:t>
      </w:r>
      <w:r w:rsidRPr="009E4C20">
        <w:rPr>
          <w:rFonts w:eastAsia="仿宋_GB2312"/>
          <w:b/>
          <w:color w:val="000000"/>
          <w:sz w:val="24"/>
        </w:rPr>
        <w:t xml:space="preserve">IEC61850 </w:t>
      </w:r>
      <w:r w:rsidRPr="009E4C20">
        <w:rPr>
          <w:rFonts w:eastAsia="仿宋_GB2312"/>
          <w:b/>
          <w:color w:val="000000"/>
          <w:sz w:val="24"/>
        </w:rPr>
        <w:t>标准到</w:t>
      </w:r>
      <w:r w:rsidRPr="009E4C20">
        <w:rPr>
          <w:rFonts w:eastAsia="仿宋_GB2312"/>
          <w:b/>
          <w:color w:val="000000"/>
          <w:sz w:val="24"/>
        </w:rPr>
        <w:t>IEC 61968</w:t>
      </w:r>
      <w:r w:rsidRPr="009E4C20">
        <w:rPr>
          <w:rFonts w:eastAsia="仿宋_GB2312"/>
          <w:b/>
          <w:color w:val="000000"/>
          <w:sz w:val="24"/>
        </w:rPr>
        <w:t>标准模型映射技术</w:t>
      </w:r>
    </w:p>
    <w:p w:rsidR="00A53132" w:rsidRPr="009E4C20" w:rsidRDefault="004C3B50" w:rsidP="000A2019">
      <w:pPr>
        <w:adjustRightInd w:val="0"/>
        <w:snapToGrid w:val="0"/>
        <w:spacing w:line="360" w:lineRule="auto"/>
        <w:ind w:firstLineChars="200" w:firstLine="480"/>
        <w:rPr>
          <w:rFonts w:eastAsia="仿宋_GB2312"/>
          <w:color w:val="000000"/>
          <w:sz w:val="24"/>
        </w:rPr>
      </w:pPr>
      <w:r w:rsidRPr="009E4C20">
        <w:rPr>
          <w:rFonts w:eastAsia="仿宋_GB2312"/>
          <w:color w:val="000000"/>
          <w:sz w:val="24"/>
        </w:rPr>
        <w:t>研究内容</w:t>
      </w:r>
      <w:r w:rsidRPr="009E4C20">
        <w:rPr>
          <w:rFonts w:eastAsia="仿宋_GB2312"/>
          <w:color w:val="000000"/>
          <w:sz w:val="24"/>
        </w:rPr>
        <w:t>2</w:t>
      </w:r>
      <w:r w:rsidR="00A53132" w:rsidRPr="009E4C20">
        <w:rPr>
          <w:rFonts w:eastAsia="仿宋_GB2312"/>
          <w:color w:val="000000"/>
          <w:sz w:val="24"/>
        </w:rPr>
        <w:t>的技术路线如图</w:t>
      </w:r>
      <w:r w:rsidR="000A2019" w:rsidRPr="009E4C20">
        <w:rPr>
          <w:rFonts w:eastAsia="仿宋_GB2312"/>
          <w:color w:val="000000"/>
          <w:sz w:val="24"/>
        </w:rPr>
        <w:t>4-9</w:t>
      </w:r>
      <w:r w:rsidR="00A53132" w:rsidRPr="009E4C20">
        <w:rPr>
          <w:rFonts w:eastAsia="仿宋_GB2312"/>
          <w:color w:val="000000"/>
          <w:sz w:val="24"/>
        </w:rPr>
        <w:t>所示：</w:t>
      </w:r>
    </w:p>
    <w:p w:rsidR="00A53132" w:rsidRPr="009E4C20" w:rsidRDefault="00153A17" w:rsidP="000A2019">
      <w:pPr>
        <w:adjustRightInd w:val="0"/>
        <w:snapToGrid w:val="0"/>
        <w:spacing w:line="360" w:lineRule="auto"/>
        <w:jc w:val="center"/>
        <w:rPr>
          <w:rFonts w:eastAsia="仿宋_GB2312"/>
          <w:b/>
          <w:sz w:val="24"/>
        </w:rPr>
      </w:pPr>
      <w:r w:rsidRPr="009E4C20">
        <w:object w:dxaOrig="10020" w:dyaOrig="4560">
          <v:shape id="_x0000_i1033" type="#_x0000_t75" style="width:467.7pt;height:209.1pt" o:ole="">
            <v:imagedata r:id="rId37" o:title=""/>
          </v:shape>
          <o:OLEObject Type="Embed" ProgID="Visio.Drawing.15" ShapeID="_x0000_i1033" DrawAspect="Content" ObjectID="_1657116117" r:id="rId38"/>
        </w:object>
      </w:r>
      <w:r w:rsidR="00A53132" w:rsidRPr="009E4C20">
        <w:rPr>
          <w:rFonts w:eastAsia="仿宋_GB2312"/>
          <w:szCs w:val="21"/>
        </w:rPr>
        <w:t>图</w:t>
      </w:r>
      <w:r w:rsidR="00A53132" w:rsidRPr="009E4C20">
        <w:rPr>
          <w:rFonts w:eastAsia="仿宋_GB2312"/>
          <w:szCs w:val="21"/>
        </w:rPr>
        <w:t xml:space="preserve">4-9 </w:t>
      </w:r>
      <w:r w:rsidR="00A53132" w:rsidRPr="009E4C20">
        <w:rPr>
          <w:rFonts w:eastAsia="仿宋_GB2312"/>
          <w:szCs w:val="21"/>
        </w:rPr>
        <w:t>课题</w:t>
      </w:r>
      <w:r w:rsidR="00A53132" w:rsidRPr="009E4C20">
        <w:rPr>
          <w:rFonts w:eastAsia="仿宋_GB2312"/>
          <w:szCs w:val="21"/>
        </w:rPr>
        <w:t>1</w:t>
      </w:r>
      <w:r w:rsidR="00A53132" w:rsidRPr="009E4C20">
        <w:rPr>
          <w:rFonts w:eastAsia="仿宋_GB2312"/>
          <w:szCs w:val="21"/>
        </w:rPr>
        <w:t>研究内容</w:t>
      </w:r>
      <w:r w:rsidR="00A53132" w:rsidRPr="009E4C20">
        <w:rPr>
          <w:rFonts w:eastAsia="仿宋_GB2312"/>
          <w:szCs w:val="21"/>
        </w:rPr>
        <w:t>2</w:t>
      </w:r>
      <w:r w:rsidR="00A53132" w:rsidRPr="009E4C20">
        <w:rPr>
          <w:rFonts w:eastAsia="仿宋_GB2312"/>
          <w:szCs w:val="21"/>
        </w:rPr>
        <w:t>技术路线</w:t>
      </w:r>
    </w:p>
    <w:p w:rsidR="00B00768" w:rsidRPr="009E4C20" w:rsidRDefault="00B00768" w:rsidP="00431B13">
      <w:pPr>
        <w:adjustRightInd w:val="0"/>
        <w:snapToGrid w:val="0"/>
        <w:spacing w:line="360" w:lineRule="auto"/>
        <w:ind w:firstLineChars="200" w:firstLine="480"/>
        <w:rPr>
          <w:rFonts w:eastAsia="仿宋_GB2312"/>
          <w:color w:val="000000"/>
          <w:sz w:val="24"/>
        </w:rPr>
      </w:pPr>
      <w:r w:rsidRPr="009E4C20">
        <w:rPr>
          <w:rFonts w:eastAsia="仿宋_GB2312"/>
          <w:color w:val="000000"/>
          <w:sz w:val="24"/>
        </w:rPr>
        <w:t>对比分析</w:t>
      </w:r>
      <w:r w:rsidRPr="009E4C20">
        <w:rPr>
          <w:rFonts w:eastAsia="仿宋_GB2312"/>
          <w:color w:val="000000"/>
          <w:sz w:val="24"/>
        </w:rPr>
        <w:t xml:space="preserve">IEC61850 </w:t>
      </w:r>
      <w:r w:rsidRPr="009E4C20">
        <w:rPr>
          <w:rFonts w:eastAsia="仿宋_GB2312"/>
          <w:color w:val="000000"/>
          <w:sz w:val="24"/>
        </w:rPr>
        <w:t>标准与</w:t>
      </w:r>
      <w:r w:rsidRPr="009E4C20">
        <w:rPr>
          <w:rFonts w:eastAsia="仿宋_GB2312"/>
          <w:color w:val="000000"/>
          <w:sz w:val="24"/>
        </w:rPr>
        <w:t xml:space="preserve">IEC 61968 </w:t>
      </w:r>
      <w:r w:rsidRPr="009E4C20">
        <w:rPr>
          <w:rFonts w:eastAsia="仿宋_GB2312"/>
          <w:color w:val="000000"/>
          <w:sz w:val="24"/>
        </w:rPr>
        <w:t>标准在在建模方法、模型描述、模型封装等方面的异同点，并结合配电网实际应用需求，参考</w:t>
      </w:r>
      <w:r w:rsidRPr="009E4C20">
        <w:rPr>
          <w:rFonts w:eastAsia="仿宋_GB2312"/>
          <w:color w:val="000000"/>
          <w:sz w:val="24"/>
        </w:rPr>
        <w:t>IEC 61850-80-1</w:t>
      </w:r>
      <w:r w:rsidRPr="009E4C20">
        <w:rPr>
          <w:rFonts w:eastAsia="仿宋_GB2312"/>
          <w:color w:val="000000"/>
          <w:sz w:val="24"/>
        </w:rPr>
        <w:t>规范（向</w:t>
      </w:r>
      <w:r w:rsidRPr="009E4C20">
        <w:rPr>
          <w:rFonts w:eastAsia="仿宋_GB2312"/>
          <w:color w:val="000000"/>
          <w:sz w:val="24"/>
        </w:rPr>
        <w:t>IEC 60870-5-101/104</w:t>
      </w:r>
      <w:r w:rsidRPr="009E4C20">
        <w:rPr>
          <w:rFonts w:eastAsia="仿宋_GB2312"/>
          <w:color w:val="000000"/>
          <w:sz w:val="24"/>
        </w:rPr>
        <w:t>标准映射方法），分析</w:t>
      </w:r>
      <w:r w:rsidRPr="009E4C20">
        <w:rPr>
          <w:rFonts w:eastAsia="仿宋_GB2312"/>
          <w:color w:val="000000"/>
          <w:sz w:val="24"/>
        </w:rPr>
        <w:t>IEC61850 SCL</w:t>
      </w:r>
      <w:r w:rsidRPr="009E4C20">
        <w:rPr>
          <w:rFonts w:eastAsia="仿宋_GB2312"/>
          <w:color w:val="000000"/>
          <w:sz w:val="24"/>
        </w:rPr>
        <w:t>模型与</w:t>
      </w:r>
      <w:r w:rsidRPr="009E4C20">
        <w:rPr>
          <w:rFonts w:eastAsia="仿宋_GB2312"/>
          <w:color w:val="000000"/>
          <w:sz w:val="24"/>
        </w:rPr>
        <w:t>IEC 61968 CIM</w:t>
      </w:r>
      <w:r w:rsidRPr="009E4C20">
        <w:rPr>
          <w:rFonts w:eastAsia="仿宋_GB2312"/>
          <w:color w:val="000000"/>
          <w:sz w:val="24"/>
        </w:rPr>
        <w:t>模型之间的关联关系，研究</w:t>
      </w:r>
      <w:r w:rsidRPr="009E4C20">
        <w:rPr>
          <w:rFonts w:eastAsia="仿宋_GB2312"/>
          <w:color w:val="000000"/>
          <w:sz w:val="24"/>
        </w:rPr>
        <w:t>IEC 61850</w:t>
      </w:r>
      <w:r w:rsidRPr="009E4C20">
        <w:rPr>
          <w:rFonts w:eastAsia="仿宋_GB2312"/>
          <w:color w:val="000000"/>
          <w:sz w:val="24"/>
        </w:rPr>
        <w:t>标准与</w:t>
      </w:r>
      <w:r w:rsidRPr="009E4C20">
        <w:rPr>
          <w:rFonts w:eastAsia="仿宋_GB2312"/>
          <w:color w:val="000000"/>
          <w:sz w:val="24"/>
        </w:rPr>
        <w:t>IEC 61968</w:t>
      </w:r>
      <w:r w:rsidRPr="009E4C20">
        <w:rPr>
          <w:rFonts w:eastAsia="仿宋_GB2312"/>
          <w:color w:val="000000"/>
          <w:sz w:val="24"/>
        </w:rPr>
        <w:t>标准的映射规范和实现方法，提出两类模型间的映射规则和模型转换机制，在此基础上，面向配电自动化系统应用，研发</w:t>
      </w:r>
      <w:r w:rsidRPr="009E4C20">
        <w:rPr>
          <w:rFonts w:eastAsia="仿宋_GB2312"/>
          <w:color w:val="000000"/>
          <w:sz w:val="24"/>
        </w:rPr>
        <w:t>IEC 61850</w:t>
      </w:r>
      <w:r w:rsidRPr="009E4C20">
        <w:rPr>
          <w:rFonts w:eastAsia="仿宋_GB2312"/>
          <w:color w:val="000000"/>
          <w:sz w:val="24"/>
        </w:rPr>
        <w:t>标准与</w:t>
      </w:r>
      <w:r w:rsidRPr="009E4C20">
        <w:rPr>
          <w:rFonts w:eastAsia="仿宋_GB2312"/>
          <w:color w:val="000000"/>
          <w:sz w:val="24"/>
        </w:rPr>
        <w:t>IEC 61968</w:t>
      </w:r>
      <w:r w:rsidRPr="009E4C20">
        <w:rPr>
          <w:rFonts w:eastAsia="仿宋_GB2312"/>
          <w:color w:val="000000"/>
          <w:sz w:val="24"/>
        </w:rPr>
        <w:t>标准模型映射转换</w:t>
      </w:r>
      <w:r w:rsidR="00FA2798" w:rsidRPr="009E4C20">
        <w:rPr>
          <w:rFonts w:eastAsia="仿宋_GB2312" w:hint="eastAsia"/>
          <w:color w:val="000000"/>
          <w:sz w:val="24"/>
        </w:rPr>
        <w:t>软件</w:t>
      </w:r>
      <w:r w:rsidRPr="009E4C20">
        <w:rPr>
          <w:rFonts w:eastAsia="仿宋_GB2312"/>
          <w:color w:val="000000"/>
          <w:sz w:val="24"/>
        </w:rPr>
        <w:t>，实现</w:t>
      </w:r>
      <w:r w:rsidR="00FA2798" w:rsidRPr="009E4C20">
        <w:rPr>
          <w:rFonts w:eastAsia="仿宋_GB2312"/>
          <w:color w:val="000000"/>
          <w:sz w:val="24"/>
        </w:rPr>
        <w:t>IEC61850 SCL</w:t>
      </w:r>
      <w:r w:rsidRPr="009E4C20">
        <w:rPr>
          <w:rFonts w:eastAsia="仿宋_GB2312"/>
          <w:color w:val="000000"/>
          <w:sz w:val="24"/>
        </w:rPr>
        <w:t>模型与</w:t>
      </w:r>
      <w:r w:rsidR="00FA2798" w:rsidRPr="009E4C20">
        <w:rPr>
          <w:rFonts w:eastAsia="仿宋_GB2312"/>
          <w:color w:val="000000"/>
          <w:sz w:val="24"/>
        </w:rPr>
        <w:t>IEC 61968 CIM</w:t>
      </w:r>
      <w:r w:rsidRPr="009E4C20">
        <w:rPr>
          <w:rFonts w:eastAsia="仿宋_GB2312"/>
          <w:color w:val="000000"/>
          <w:sz w:val="24"/>
        </w:rPr>
        <w:t>模型语义的无缝对接与转换。</w:t>
      </w:r>
    </w:p>
    <w:p w:rsidR="00B00768" w:rsidRPr="009E4C20" w:rsidRDefault="00B00768" w:rsidP="00BA53CA">
      <w:pPr>
        <w:adjustRightInd w:val="0"/>
        <w:snapToGrid w:val="0"/>
        <w:spacing w:beforeLines="50" w:before="120" w:afterLines="50" w:after="120" w:line="360" w:lineRule="auto"/>
        <w:jc w:val="left"/>
        <w:rPr>
          <w:rFonts w:eastAsia="仿宋_GB2312"/>
          <w:b/>
          <w:color w:val="000000"/>
          <w:sz w:val="24"/>
        </w:rPr>
      </w:pPr>
      <w:r w:rsidRPr="009E4C20">
        <w:rPr>
          <w:rFonts w:eastAsia="仿宋_GB2312"/>
          <w:b/>
          <w:color w:val="000000"/>
          <w:sz w:val="24"/>
        </w:rPr>
        <w:t>4.2.1.3</w:t>
      </w:r>
      <w:r w:rsidRPr="009E4C20">
        <w:rPr>
          <w:rFonts w:eastAsia="仿宋_GB2312"/>
          <w:b/>
          <w:color w:val="000000"/>
          <w:sz w:val="24"/>
        </w:rPr>
        <w:t>研究基于</w:t>
      </w:r>
      <w:r w:rsidRPr="009E4C20">
        <w:rPr>
          <w:rFonts w:eastAsia="仿宋_GB2312"/>
          <w:b/>
          <w:color w:val="000000"/>
          <w:sz w:val="24"/>
        </w:rPr>
        <w:t>IEC61850</w:t>
      </w:r>
      <w:r w:rsidRPr="009E4C20">
        <w:rPr>
          <w:rFonts w:eastAsia="仿宋_GB2312"/>
          <w:b/>
          <w:color w:val="000000"/>
          <w:sz w:val="24"/>
        </w:rPr>
        <w:t>标准的配电终端自动识别、即插即用和远程维护技术</w:t>
      </w:r>
    </w:p>
    <w:p w:rsidR="00A53132" w:rsidRPr="009E4C20" w:rsidRDefault="004C3B50" w:rsidP="00431B13">
      <w:pPr>
        <w:adjustRightInd w:val="0"/>
        <w:snapToGrid w:val="0"/>
        <w:spacing w:line="360" w:lineRule="auto"/>
        <w:ind w:firstLineChars="200" w:firstLine="480"/>
        <w:rPr>
          <w:rFonts w:eastAsia="仿宋_GB2312"/>
          <w:color w:val="000000"/>
          <w:sz w:val="24"/>
        </w:rPr>
      </w:pPr>
      <w:r w:rsidRPr="009E4C20">
        <w:rPr>
          <w:rFonts w:eastAsia="仿宋_GB2312"/>
          <w:color w:val="000000"/>
          <w:sz w:val="24"/>
        </w:rPr>
        <w:t>研究内容</w:t>
      </w:r>
      <w:r w:rsidRPr="009E4C20">
        <w:rPr>
          <w:rFonts w:eastAsia="仿宋_GB2312"/>
          <w:color w:val="000000"/>
          <w:sz w:val="24"/>
        </w:rPr>
        <w:t>3</w:t>
      </w:r>
      <w:r w:rsidR="00A53132" w:rsidRPr="009E4C20">
        <w:rPr>
          <w:rFonts w:eastAsia="仿宋_GB2312"/>
          <w:color w:val="000000"/>
          <w:sz w:val="24"/>
        </w:rPr>
        <w:t>的技术路线如图</w:t>
      </w:r>
      <w:r w:rsidR="000A2019" w:rsidRPr="009E4C20">
        <w:rPr>
          <w:rFonts w:eastAsia="仿宋_GB2312"/>
          <w:color w:val="000000"/>
          <w:sz w:val="24"/>
        </w:rPr>
        <w:t>4-10</w:t>
      </w:r>
      <w:r w:rsidR="00A53132" w:rsidRPr="009E4C20">
        <w:rPr>
          <w:rFonts w:eastAsia="仿宋_GB2312"/>
          <w:color w:val="000000"/>
          <w:sz w:val="24"/>
        </w:rPr>
        <w:t>所示：</w:t>
      </w:r>
    </w:p>
    <w:p w:rsidR="00A53132" w:rsidRPr="009E4C20" w:rsidRDefault="00153A17" w:rsidP="0077564D">
      <w:pPr>
        <w:adjustRightInd w:val="0"/>
        <w:snapToGrid w:val="0"/>
        <w:spacing w:line="360" w:lineRule="auto"/>
        <w:ind w:firstLineChars="200" w:firstLine="420"/>
        <w:jc w:val="center"/>
        <w:rPr>
          <w:rFonts w:eastAsia="仿宋_GB2312"/>
          <w:b/>
          <w:sz w:val="24"/>
        </w:rPr>
      </w:pPr>
      <w:r w:rsidRPr="009E4C20">
        <w:object w:dxaOrig="11850" w:dyaOrig="5160">
          <v:shape id="_x0000_i1034" type="#_x0000_t75" style="width:447.05pt;height:193.45pt" o:ole="">
            <v:imagedata r:id="rId39" o:title=""/>
          </v:shape>
          <o:OLEObject Type="Embed" ProgID="Visio.Drawing.15" ShapeID="_x0000_i1034" DrawAspect="Content" ObjectID="_1657116118" r:id="rId40"/>
        </w:object>
      </w:r>
      <w:r w:rsidR="00A53132" w:rsidRPr="009E4C20">
        <w:rPr>
          <w:rFonts w:eastAsia="仿宋_GB2312"/>
          <w:szCs w:val="21"/>
        </w:rPr>
        <w:t>图</w:t>
      </w:r>
      <w:r w:rsidR="00A53132" w:rsidRPr="009E4C20">
        <w:rPr>
          <w:rFonts w:eastAsia="仿宋_GB2312"/>
          <w:szCs w:val="21"/>
        </w:rPr>
        <w:t xml:space="preserve">4-10 </w:t>
      </w:r>
      <w:r w:rsidR="00A53132" w:rsidRPr="009E4C20">
        <w:rPr>
          <w:rFonts w:eastAsia="仿宋_GB2312"/>
          <w:szCs w:val="21"/>
        </w:rPr>
        <w:t>课题</w:t>
      </w:r>
      <w:r w:rsidR="00A53132" w:rsidRPr="009E4C20">
        <w:rPr>
          <w:rFonts w:eastAsia="仿宋_GB2312"/>
          <w:szCs w:val="21"/>
        </w:rPr>
        <w:t>1</w:t>
      </w:r>
      <w:r w:rsidR="00A53132" w:rsidRPr="009E4C20">
        <w:rPr>
          <w:rFonts w:eastAsia="仿宋_GB2312"/>
          <w:szCs w:val="21"/>
        </w:rPr>
        <w:t>研究内容</w:t>
      </w:r>
      <w:r w:rsidR="00A53132" w:rsidRPr="009E4C20">
        <w:rPr>
          <w:rFonts w:eastAsia="仿宋_GB2312"/>
          <w:szCs w:val="21"/>
        </w:rPr>
        <w:t>3</w:t>
      </w:r>
      <w:r w:rsidR="00A53132" w:rsidRPr="009E4C20">
        <w:rPr>
          <w:rFonts w:eastAsia="仿宋_GB2312"/>
          <w:szCs w:val="21"/>
        </w:rPr>
        <w:t>技术路线</w:t>
      </w:r>
    </w:p>
    <w:p w:rsidR="00B00768" w:rsidRPr="009E4C20" w:rsidRDefault="00B00768" w:rsidP="00431B13">
      <w:pPr>
        <w:adjustRightInd w:val="0"/>
        <w:snapToGrid w:val="0"/>
        <w:spacing w:line="360" w:lineRule="auto"/>
        <w:ind w:firstLineChars="200" w:firstLine="480"/>
        <w:rPr>
          <w:rFonts w:eastAsia="仿宋_GB2312"/>
          <w:color w:val="000000"/>
          <w:sz w:val="24"/>
        </w:rPr>
      </w:pPr>
      <w:r w:rsidRPr="009E4C20">
        <w:rPr>
          <w:rFonts w:eastAsia="仿宋_GB2312"/>
          <w:color w:val="000000"/>
          <w:sz w:val="24"/>
        </w:rPr>
        <w:t>在研究配电自动化终端自描述功能及</w:t>
      </w:r>
      <w:r w:rsidRPr="009E4C20">
        <w:rPr>
          <w:rFonts w:eastAsia="仿宋_GB2312"/>
          <w:color w:val="000000"/>
          <w:sz w:val="24"/>
        </w:rPr>
        <w:t>IEC61850</w:t>
      </w:r>
      <w:r w:rsidRPr="009E4C20">
        <w:rPr>
          <w:rFonts w:eastAsia="仿宋_GB2312"/>
          <w:color w:val="000000"/>
          <w:sz w:val="24"/>
        </w:rPr>
        <w:t>和</w:t>
      </w:r>
      <w:r w:rsidRPr="009E4C20">
        <w:rPr>
          <w:rFonts w:eastAsia="仿宋_GB2312"/>
          <w:color w:val="000000"/>
          <w:sz w:val="24"/>
        </w:rPr>
        <w:t>IEC61968</w:t>
      </w:r>
      <w:r w:rsidRPr="009E4C20">
        <w:rPr>
          <w:rFonts w:eastAsia="仿宋_GB2312"/>
          <w:color w:val="000000"/>
          <w:sz w:val="24"/>
        </w:rPr>
        <w:t>标准</w:t>
      </w:r>
      <w:r w:rsidRPr="009E4C20">
        <w:rPr>
          <w:rFonts w:eastAsia="仿宋_GB2312"/>
          <w:b/>
          <w:color w:val="000000"/>
          <w:sz w:val="24"/>
        </w:rPr>
        <w:t>模型转换</w:t>
      </w:r>
      <w:r w:rsidRPr="009E4C20">
        <w:rPr>
          <w:rFonts w:eastAsia="仿宋_GB2312"/>
          <w:color w:val="000000"/>
          <w:sz w:val="24"/>
        </w:rPr>
        <w:t>的基础上，开展配电自动化终端</w:t>
      </w:r>
      <w:r w:rsidRPr="009E4C20">
        <w:rPr>
          <w:rFonts w:eastAsia="仿宋_GB2312"/>
          <w:b/>
          <w:color w:val="000000"/>
          <w:sz w:val="24"/>
        </w:rPr>
        <w:t>自动识别、即插即用和远程维护</w:t>
      </w:r>
      <w:r w:rsidRPr="009E4C20">
        <w:rPr>
          <w:rFonts w:eastAsia="仿宋_GB2312"/>
          <w:color w:val="000000"/>
          <w:sz w:val="24"/>
        </w:rPr>
        <w:t>技术的研究，主要包括配电自动化终端注册</w:t>
      </w:r>
      <w:r w:rsidRPr="009E4C20">
        <w:rPr>
          <w:rFonts w:eastAsia="仿宋_GB2312"/>
          <w:color w:val="000000"/>
          <w:sz w:val="24"/>
        </w:rPr>
        <w:t>/</w:t>
      </w:r>
      <w:r w:rsidRPr="009E4C20">
        <w:rPr>
          <w:rFonts w:eastAsia="仿宋_GB2312"/>
          <w:color w:val="000000"/>
          <w:sz w:val="24"/>
        </w:rPr>
        <w:t>发现机制、服务订阅</w:t>
      </w:r>
      <w:r w:rsidRPr="009E4C20">
        <w:rPr>
          <w:rFonts w:eastAsia="仿宋_GB2312"/>
          <w:color w:val="000000"/>
          <w:sz w:val="24"/>
        </w:rPr>
        <w:t>/</w:t>
      </w:r>
      <w:r w:rsidRPr="009E4C20">
        <w:rPr>
          <w:rFonts w:eastAsia="仿宋_GB2312"/>
          <w:color w:val="000000"/>
          <w:sz w:val="24"/>
        </w:rPr>
        <w:t>发布机制、数据传输服务映射等内容。</w:t>
      </w:r>
    </w:p>
    <w:p w:rsidR="00B00768" w:rsidRPr="009E4C20" w:rsidRDefault="00B00768" w:rsidP="00431B13">
      <w:pPr>
        <w:adjustRightInd w:val="0"/>
        <w:snapToGrid w:val="0"/>
        <w:spacing w:line="360" w:lineRule="auto"/>
        <w:ind w:firstLineChars="200" w:firstLine="480"/>
        <w:rPr>
          <w:rFonts w:eastAsia="仿宋_GB2312"/>
          <w:color w:val="000000"/>
          <w:sz w:val="24"/>
        </w:rPr>
      </w:pPr>
      <w:r w:rsidRPr="009E4C20">
        <w:rPr>
          <w:rFonts w:eastAsia="仿宋_GB2312"/>
          <w:color w:val="000000"/>
          <w:sz w:val="24"/>
        </w:rPr>
        <w:t>在配电自动化终端接入系统时，与配电自动化主站建立连接后首先进行通信环境的初始化，即配电自动化终端的</w:t>
      </w:r>
      <w:r w:rsidRPr="009E4C20">
        <w:rPr>
          <w:rFonts w:eastAsia="仿宋_GB2312"/>
          <w:b/>
          <w:color w:val="000000"/>
          <w:sz w:val="24"/>
        </w:rPr>
        <w:t>入网注册</w:t>
      </w:r>
      <w:r w:rsidRPr="009E4C20">
        <w:rPr>
          <w:rFonts w:eastAsia="仿宋_GB2312"/>
          <w:color w:val="000000"/>
          <w:sz w:val="24"/>
        </w:rPr>
        <w:t>，在初始化过程中配电自动化终端将设备自描述信息及配电自动化终端具备的服务能力等相关信息传送至主站，配电自动化主站可以在配电自动化终端所支持的服务项目内</w:t>
      </w:r>
      <w:r w:rsidRPr="009E4C20">
        <w:rPr>
          <w:rFonts w:eastAsia="仿宋_GB2312"/>
          <w:b/>
          <w:color w:val="000000"/>
          <w:sz w:val="24"/>
        </w:rPr>
        <w:t>选择</w:t>
      </w:r>
      <w:r w:rsidRPr="009E4C20">
        <w:rPr>
          <w:rFonts w:eastAsia="仿宋_GB2312"/>
          <w:b/>
          <w:color w:val="000000"/>
          <w:sz w:val="24"/>
        </w:rPr>
        <w:t>/</w:t>
      </w:r>
      <w:r w:rsidRPr="009E4C20">
        <w:rPr>
          <w:rFonts w:eastAsia="仿宋_GB2312"/>
          <w:b/>
          <w:color w:val="000000"/>
          <w:sz w:val="24"/>
        </w:rPr>
        <w:t>订阅</w:t>
      </w:r>
      <w:r w:rsidRPr="009E4C20">
        <w:rPr>
          <w:rFonts w:eastAsia="仿宋_GB2312"/>
          <w:color w:val="000000"/>
          <w:sz w:val="24"/>
        </w:rPr>
        <w:t>自身所需要的服务，初始化过程结束后，配电自动化终端及配电自动化主站根据交互的结果各自生成模型配置文件，然后配电主站根据配电自动化终端自描述文件信息更新配电自动化主站系统的图库，即可实现配电自动化终端设备的</w:t>
      </w:r>
      <w:r w:rsidRPr="009E4C20">
        <w:rPr>
          <w:rFonts w:eastAsia="仿宋_GB2312"/>
          <w:b/>
          <w:color w:val="000000"/>
          <w:sz w:val="24"/>
        </w:rPr>
        <w:t>即插即用</w:t>
      </w:r>
      <w:r w:rsidRPr="009E4C20">
        <w:rPr>
          <w:rFonts w:eastAsia="仿宋_GB2312"/>
          <w:color w:val="000000"/>
          <w:sz w:val="24"/>
        </w:rPr>
        <w:t>功能，以后的通信过程中双方就按照既定的模型提供所需要的服务。</w:t>
      </w:r>
    </w:p>
    <w:p w:rsidR="00B00768" w:rsidRPr="009E4C20" w:rsidRDefault="00B00768" w:rsidP="00431B13">
      <w:pPr>
        <w:adjustRightInd w:val="0"/>
        <w:snapToGrid w:val="0"/>
        <w:spacing w:line="360" w:lineRule="auto"/>
        <w:ind w:firstLineChars="200" w:firstLine="480"/>
        <w:rPr>
          <w:rFonts w:eastAsia="仿宋_GB2312"/>
          <w:color w:val="000000"/>
          <w:sz w:val="24"/>
        </w:rPr>
      </w:pPr>
      <w:r w:rsidRPr="009E4C20">
        <w:rPr>
          <w:rFonts w:eastAsia="仿宋_GB2312"/>
          <w:color w:val="000000"/>
          <w:sz w:val="24"/>
        </w:rPr>
        <w:t>在正常通信过程中，配电自动化主站也可以与配电自动化终端进行协商，随时申请变更配电自动化终端的服务项目，如在配电自动化终端的能力范围内增加服务项目或者退订之前已经订阅的服务项目等，配电自动化终端将会根据主站的请求对服务进行修改并修改自身的配置文件，配电自动化主站也根据请求的结果修改自身的系统图库。同时考虑到配电自动化主站的需求，当有配电自动化终端由于本身发生故障或者一次设备异动需要退出配电自动化系统时，配电自动化主站要及时发现该配电自动化终端，并根据情况更新配网拓扑信息，发送给所有的配电自动化终端设备，形成配电自动化终端的退出机制，适应配电网改造、扩容及日常维护需求，实现闭环控制。</w:t>
      </w:r>
    </w:p>
    <w:p w:rsidR="00B00768" w:rsidRPr="009E4C20" w:rsidRDefault="00B00768" w:rsidP="00431B13">
      <w:pPr>
        <w:adjustRightInd w:val="0"/>
        <w:snapToGrid w:val="0"/>
        <w:spacing w:line="360" w:lineRule="auto"/>
        <w:ind w:firstLineChars="200" w:firstLine="480"/>
        <w:rPr>
          <w:rFonts w:eastAsia="仿宋_GB2312"/>
          <w:color w:val="000000"/>
          <w:sz w:val="24"/>
        </w:rPr>
      </w:pPr>
      <w:r w:rsidRPr="009E4C20">
        <w:rPr>
          <w:rFonts w:eastAsia="仿宋_GB2312"/>
          <w:color w:val="000000"/>
          <w:sz w:val="24"/>
        </w:rPr>
        <w:t>分析配电自动化系统的通信功能需求及其分析信息传输的特性，提出基于配电终端自描述数据模型的</w:t>
      </w:r>
      <w:r w:rsidRPr="009E4C20">
        <w:rPr>
          <w:rFonts w:eastAsia="仿宋_GB2312"/>
          <w:b/>
          <w:color w:val="000000"/>
          <w:sz w:val="24"/>
        </w:rPr>
        <w:t>抽象通信服务接口</w:t>
      </w:r>
      <w:r w:rsidRPr="009E4C20">
        <w:rPr>
          <w:rFonts w:eastAsia="仿宋_GB2312"/>
          <w:color w:val="000000"/>
          <w:sz w:val="24"/>
        </w:rPr>
        <w:t>，考虑到配电自动化主站系统的信息接入容量及通信通道的实际情况，传统</w:t>
      </w:r>
      <w:r w:rsidRPr="009E4C20">
        <w:rPr>
          <w:rFonts w:eastAsia="仿宋_GB2312"/>
          <w:color w:val="000000"/>
          <w:sz w:val="24"/>
        </w:rPr>
        <w:t>IEC61850</w:t>
      </w:r>
      <w:r w:rsidRPr="009E4C20">
        <w:rPr>
          <w:rFonts w:eastAsia="仿宋_GB2312"/>
          <w:color w:val="000000"/>
          <w:sz w:val="24"/>
        </w:rPr>
        <w:t>标准所使用的</w:t>
      </w:r>
      <w:r w:rsidRPr="009E4C20">
        <w:rPr>
          <w:rFonts w:eastAsia="仿宋_GB2312"/>
          <w:color w:val="000000"/>
          <w:sz w:val="24"/>
        </w:rPr>
        <w:t>MMS</w:t>
      </w:r>
      <w:r w:rsidRPr="009E4C20">
        <w:rPr>
          <w:rFonts w:eastAsia="仿宋_GB2312"/>
          <w:color w:val="000000"/>
          <w:sz w:val="24"/>
        </w:rPr>
        <w:t>服务及信息传送映射方法在配电自动化</w:t>
      </w:r>
      <w:r w:rsidRPr="009E4C20">
        <w:rPr>
          <w:rFonts w:eastAsia="仿宋_GB2312"/>
          <w:color w:val="000000"/>
          <w:sz w:val="24"/>
        </w:rPr>
        <w:lastRenderedPageBreak/>
        <w:t>系统难以适用，因此需要配电自动化系统的</w:t>
      </w:r>
      <w:r w:rsidRPr="009E4C20">
        <w:rPr>
          <w:rFonts w:eastAsia="仿宋_GB2312"/>
          <w:b/>
          <w:color w:val="000000"/>
          <w:sz w:val="24"/>
        </w:rPr>
        <w:t>信息交换服务及模型传输服务等功能映射到现有</w:t>
      </w:r>
      <w:r w:rsidRPr="009E4C20">
        <w:rPr>
          <w:rFonts w:eastAsia="仿宋_GB2312"/>
          <w:b/>
          <w:color w:val="000000"/>
          <w:sz w:val="24"/>
        </w:rPr>
        <w:t>IEC60870-5-104/101</w:t>
      </w:r>
      <w:r w:rsidRPr="009E4C20">
        <w:rPr>
          <w:rFonts w:eastAsia="仿宋_GB2312"/>
          <w:color w:val="000000"/>
          <w:sz w:val="24"/>
        </w:rPr>
        <w:t>相关功能来实现，实现配电自动化终端自动识别、即插即用功能中的数据传输服务的安全、稳定、可靠。</w:t>
      </w:r>
    </w:p>
    <w:p w:rsidR="00B00768" w:rsidRPr="009E4C20" w:rsidRDefault="00B00768" w:rsidP="00431B13">
      <w:pPr>
        <w:adjustRightInd w:val="0"/>
        <w:snapToGrid w:val="0"/>
        <w:spacing w:line="360" w:lineRule="auto"/>
        <w:ind w:firstLineChars="200" w:firstLine="480"/>
        <w:rPr>
          <w:rFonts w:eastAsia="仿宋_GB2312"/>
          <w:color w:val="000000"/>
          <w:sz w:val="24"/>
        </w:rPr>
      </w:pPr>
      <w:r w:rsidRPr="009E4C20">
        <w:rPr>
          <w:rFonts w:eastAsia="仿宋_GB2312"/>
          <w:color w:val="000000"/>
          <w:sz w:val="24"/>
        </w:rPr>
        <w:t>分析配电自动化终端后备电源、通信模块等外围设备远程维护需求以及与配电自动化终端运行相关的参数远程维护需求，首先为配电自动化终端远程维护功能</w:t>
      </w:r>
      <w:r w:rsidRPr="009E4C20">
        <w:rPr>
          <w:rFonts w:eastAsia="仿宋_GB2312"/>
          <w:b/>
          <w:color w:val="000000"/>
          <w:sz w:val="24"/>
        </w:rPr>
        <w:t>建立统一的信息服务模型</w:t>
      </w:r>
      <w:r w:rsidRPr="009E4C20">
        <w:rPr>
          <w:rFonts w:eastAsia="仿宋_GB2312"/>
          <w:color w:val="000000"/>
          <w:sz w:val="24"/>
        </w:rPr>
        <w:t>，然后基于统一的信息交互模型，依托配电自动化配电终端即插即用管理模块在配电主站实现对后备电源、通信设备等外围设备相关维护工作及保护定值与系统运行相关的参数进行</w:t>
      </w:r>
      <w:r w:rsidR="00D0400B" w:rsidRPr="009E4C20">
        <w:rPr>
          <w:rFonts w:eastAsia="仿宋_GB2312"/>
          <w:b/>
          <w:color w:val="000000"/>
          <w:sz w:val="24"/>
        </w:rPr>
        <w:t>远程</w:t>
      </w:r>
      <w:r w:rsidRPr="009E4C20">
        <w:rPr>
          <w:rFonts w:eastAsia="仿宋_GB2312"/>
          <w:b/>
          <w:color w:val="000000"/>
          <w:sz w:val="24"/>
        </w:rPr>
        <w:t>修改等维护</w:t>
      </w:r>
      <w:r w:rsidR="00D0400B" w:rsidRPr="009E4C20">
        <w:rPr>
          <w:rFonts w:eastAsia="仿宋_GB2312" w:hint="eastAsia"/>
          <w:b/>
          <w:color w:val="000000"/>
          <w:sz w:val="24"/>
        </w:rPr>
        <w:t>工作</w:t>
      </w:r>
      <w:r w:rsidRPr="009E4C20">
        <w:rPr>
          <w:rFonts w:eastAsia="仿宋_GB2312"/>
          <w:color w:val="000000"/>
          <w:sz w:val="24"/>
        </w:rPr>
        <w:t>，以减轻运行人员的设备维护工作量。</w:t>
      </w:r>
    </w:p>
    <w:p w:rsidR="00B00768" w:rsidRPr="009E4C20" w:rsidRDefault="00B00768" w:rsidP="00BA53CA">
      <w:pPr>
        <w:adjustRightInd w:val="0"/>
        <w:snapToGrid w:val="0"/>
        <w:spacing w:beforeLines="50" w:before="120" w:afterLines="50" w:after="120" w:line="360" w:lineRule="auto"/>
        <w:jc w:val="left"/>
        <w:rPr>
          <w:rFonts w:eastAsia="仿宋_GB2312"/>
          <w:b/>
          <w:color w:val="000000"/>
          <w:sz w:val="24"/>
        </w:rPr>
      </w:pPr>
      <w:r w:rsidRPr="009E4C20">
        <w:rPr>
          <w:rFonts w:eastAsia="仿宋_GB2312"/>
          <w:b/>
          <w:color w:val="000000"/>
          <w:sz w:val="24"/>
        </w:rPr>
        <w:t>4.2.1.4</w:t>
      </w:r>
      <w:r w:rsidRPr="009E4C20">
        <w:rPr>
          <w:rFonts w:eastAsia="仿宋_GB2312"/>
          <w:b/>
          <w:color w:val="000000"/>
          <w:sz w:val="24"/>
        </w:rPr>
        <w:t>研究基于组态技术的配电终端灵活配置方法</w:t>
      </w:r>
    </w:p>
    <w:p w:rsidR="00A53132" w:rsidRPr="009E4C20" w:rsidRDefault="004C3B50" w:rsidP="000A2019">
      <w:pPr>
        <w:adjustRightInd w:val="0"/>
        <w:snapToGrid w:val="0"/>
        <w:spacing w:line="360" w:lineRule="auto"/>
        <w:ind w:firstLineChars="200" w:firstLine="480"/>
        <w:rPr>
          <w:rFonts w:eastAsia="仿宋_GB2312"/>
          <w:color w:val="000000"/>
          <w:sz w:val="24"/>
        </w:rPr>
      </w:pPr>
      <w:r w:rsidRPr="009E4C20">
        <w:rPr>
          <w:rFonts w:eastAsia="仿宋_GB2312"/>
          <w:color w:val="000000"/>
          <w:sz w:val="24"/>
        </w:rPr>
        <w:t>研究内容</w:t>
      </w:r>
      <w:r w:rsidRPr="009E4C20">
        <w:rPr>
          <w:rFonts w:eastAsia="仿宋_GB2312"/>
          <w:color w:val="000000"/>
          <w:sz w:val="24"/>
        </w:rPr>
        <w:t>4</w:t>
      </w:r>
      <w:r w:rsidR="00A53132" w:rsidRPr="009E4C20">
        <w:rPr>
          <w:rFonts w:eastAsia="仿宋_GB2312"/>
          <w:color w:val="000000"/>
          <w:sz w:val="24"/>
        </w:rPr>
        <w:t>的技术路线如图</w:t>
      </w:r>
      <w:r w:rsidR="000A2019" w:rsidRPr="009E4C20">
        <w:rPr>
          <w:rFonts w:eastAsia="仿宋_GB2312"/>
          <w:color w:val="000000"/>
          <w:sz w:val="24"/>
        </w:rPr>
        <w:t>4-11</w:t>
      </w:r>
      <w:r w:rsidR="00A53132" w:rsidRPr="009E4C20">
        <w:rPr>
          <w:rFonts w:eastAsia="仿宋_GB2312"/>
          <w:color w:val="000000"/>
          <w:sz w:val="24"/>
        </w:rPr>
        <w:t>所示：</w:t>
      </w:r>
    </w:p>
    <w:p w:rsidR="00A53132" w:rsidRPr="009E4C20" w:rsidRDefault="00153A17" w:rsidP="000A2019">
      <w:pPr>
        <w:adjustRightInd w:val="0"/>
        <w:snapToGrid w:val="0"/>
        <w:spacing w:line="360" w:lineRule="auto"/>
        <w:jc w:val="center"/>
      </w:pPr>
      <w:r w:rsidRPr="009E4C20">
        <w:object w:dxaOrig="12630" w:dyaOrig="5820">
          <v:shape id="_x0000_i1035" type="#_x0000_t75" style="width:467.05pt;height:3in" o:ole="">
            <v:imagedata r:id="rId41" o:title=""/>
          </v:shape>
          <o:OLEObject Type="Embed" ProgID="Visio.Drawing.15" ShapeID="_x0000_i1035" DrawAspect="Content" ObjectID="_1657116119" r:id="rId42"/>
        </w:object>
      </w:r>
    </w:p>
    <w:p w:rsidR="00A53132" w:rsidRPr="009E4C20" w:rsidRDefault="00A53132" w:rsidP="002C4215">
      <w:pPr>
        <w:adjustRightInd w:val="0"/>
        <w:snapToGrid w:val="0"/>
        <w:spacing w:line="360" w:lineRule="auto"/>
        <w:jc w:val="center"/>
        <w:rPr>
          <w:rFonts w:eastAsia="仿宋_GB2312"/>
          <w:szCs w:val="21"/>
        </w:rPr>
      </w:pPr>
      <w:r w:rsidRPr="009E4C20">
        <w:rPr>
          <w:rFonts w:eastAsia="仿宋_GB2312"/>
          <w:szCs w:val="21"/>
        </w:rPr>
        <w:t>图</w:t>
      </w:r>
      <w:r w:rsidRPr="009E4C20">
        <w:rPr>
          <w:rFonts w:eastAsia="仿宋_GB2312"/>
          <w:szCs w:val="21"/>
        </w:rPr>
        <w:t xml:space="preserve">4-11 </w:t>
      </w:r>
      <w:r w:rsidRPr="009E4C20">
        <w:rPr>
          <w:rFonts w:eastAsia="仿宋_GB2312"/>
          <w:szCs w:val="21"/>
        </w:rPr>
        <w:t>课题</w:t>
      </w:r>
      <w:r w:rsidRPr="009E4C20">
        <w:rPr>
          <w:rFonts w:eastAsia="仿宋_GB2312"/>
          <w:szCs w:val="21"/>
        </w:rPr>
        <w:t>1</w:t>
      </w:r>
      <w:r w:rsidRPr="009E4C20">
        <w:rPr>
          <w:rFonts w:eastAsia="仿宋_GB2312"/>
          <w:szCs w:val="21"/>
        </w:rPr>
        <w:t>研究内容</w:t>
      </w:r>
      <w:r w:rsidRPr="009E4C20">
        <w:rPr>
          <w:rFonts w:eastAsia="仿宋_GB2312"/>
          <w:szCs w:val="21"/>
        </w:rPr>
        <w:t>4</w:t>
      </w:r>
      <w:r w:rsidRPr="009E4C20">
        <w:rPr>
          <w:rFonts w:eastAsia="仿宋_GB2312"/>
          <w:szCs w:val="21"/>
        </w:rPr>
        <w:t>技术路线</w:t>
      </w:r>
    </w:p>
    <w:p w:rsidR="00B00768" w:rsidRPr="009E4C20" w:rsidRDefault="00B00768" w:rsidP="00431B13">
      <w:pPr>
        <w:adjustRightInd w:val="0"/>
        <w:snapToGrid w:val="0"/>
        <w:spacing w:line="360" w:lineRule="auto"/>
        <w:ind w:firstLineChars="200" w:firstLine="480"/>
        <w:rPr>
          <w:rFonts w:eastAsia="仿宋_GB2312"/>
          <w:color w:val="000000"/>
          <w:sz w:val="24"/>
        </w:rPr>
      </w:pPr>
      <w:r w:rsidRPr="009E4C20">
        <w:rPr>
          <w:rFonts w:eastAsia="仿宋_GB2312"/>
          <w:color w:val="000000"/>
          <w:sz w:val="24"/>
        </w:rPr>
        <w:t>基于</w:t>
      </w:r>
      <w:r w:rsidRPr="009E4C20">
        <w:rPr>
          <w:rFonts w:eastAsia="仿宋_GB2312"/>
          <w:color w:val="000000"/>
          <w:sz w:val="24"/>
        </w:rPr>
        <w:t>IEC 61850-6 Ed2.0</w:t>
      </w:r>
      <w:r w:rsidRPr="009E4C20">
        <w:rPr>
          <w:rFonts w:eastAsia="仿宋_GB2312"/>
          <w:color w:val="000000"/>
          <w:sz w:val="24"/>
        </w:rPr>
        <w:t>提出的针对终端厂商和系统集成厂商权责明确的工程配置理念，明确配电终端和配电自动化系统各自的功能配置范围，分别从</w:t>
      </w:r>
      <w:r w:rsidRPr="009E4C20">
        <w:rPr>
          <w:rFonts w:eastAsia="仿宋_GB2312"/>
          <w:b/>
          <w:color w:val="000000"/>
          <w:sz w:val="24"/>
        </w:rPr>
        <w:t>终端和系统配置的角度</w:t>
      </w:r>
      <w:r w:rsidRPr="009E4C20">
        <w:rPr>
          <w:rFonts w:eastAsia="仿宋_GB2312"/>
          <w:color w:val="000000"/>
          <w:sz w:val="24"/>
        </w:rPr>
        <w:t>，研究基于</w:t>
      </w:r>
      <w:r w:rsidRPr="009E4C20">
        <w:rPr>
          <w:rFonts w:eastAsia="仿宋_GB2312"/>
          <w:color w:val="000000"/>
          <w:sz w:val="24"/>
        </w:rPr>
        <w:t>IEC 61850-6</w:t>
      </w:r>
      <w:r w:rsidRPr="009E4C20">
        <w:rPr>
          <w:rFonts w:eastAsia="仿宋_GB2312"/>
          <w:color w:val="000000"/>
          <w:sz w:val="24"/>
        </w:rPr>
        <w:t>的工程</w:t>
      </w:r>
      <w:r w:rsidRPr="009E4C20">
        <w:rPr>
          <w:rFonts w:eastAsia="仿宋_GB2312"/>
          <w:b/>
          <w:color w:val="000000"/>
          <w:sz w:val="24"/>
        </w:rPr>
        <w:t>通用配置原理和方法</w:t>
      </w:r>
      <w:r w:rsidRPr="009E4C20">
        <w:rPr>
          <w:rFonts w:eastAsia="仿宋_GB2312"/>
          <w:color w:val="000000"/>
          <w:sz w:val="24"/>
        </w:rPr>
        <w:t>，并分析二者互相之间配置内容发生变化对彼此配置过程的影响和处理方法。在此基础上，研究配电自动化终端配置技术，梳理分析配电终端的测量、保护、控制、监测、录波等功能的配置内容，并提出定值参数设置、数据集、报告控制块、日志控制块等的发布</w:t>
      </w:r>
      <w:r w:rsidRPr="009E4C20">
        <w:rPr>
          <w:rFonts w:eastAsia="仿宋_GB2312"/>
          <w:color w:val="000000"/>
          <w:sz w:val="24"/>
        </w:rPr>
        <w:t>/</w:t>
      </w:r>
      <w:r w:rsidRPr="009E4C20">
        <w:rPr>
          <w:rFonts w:eastAsia="仿宋_GB2312"/>
          <w:color w:val="000000"/>
          <w:sz w:val="24"/>
        </w:rPr>
        <w:t>订阅配置等的</w:t>
      </w:r>
      <w:r w:rsidRPr="009E4C20">
        <w:rPr>
          <w:rFonts w:eastAsia="仿宋_GB2312"/>
          <w:b/>
          <w:color w:val="000000"/>
          <w:sz w:val="24"/>
        </w:rPr>
        <w:t>配置原则和方法</w:t>
      </w:r>
      <w:r w:rsidRPr="009E4C20">
        <w:rPr>
          <w:rFonts w:eastAsia="仿宋_GB2312"/>
          <w:color w:val="000000"/>
          <w:sz w:val="24"/>
        </w:rPr>
        <w:t>，研究面向配电终端的自上而下的规范化配置流程，以及</w:t>
      </w:r>
      <w:r w:rsidRPr="009E4C20">
        <w:rPr>
          <w:rFonts w:eastAsia="仿宋_GB2312"/>
          <w:color w:val="000000"/>
          <w:sz w:val="24"/>
        </w:rPr>
        <w:t xml:space="preserve"> ICD</w:t>
      </w:r>
      <w:r w:rsidR="00A66D35" w:rsidRPr="009E4C20">
        <w:rPr>
          <w:rFonts w:eastAsia="仿宋_GB2312" w:hint="eastAsia"/>
          <w:color w:val="000000"/>
          <w:sz w:val="24"/>
        </w:rPr>
        <w:t>、</w:t>
      </w:r>
      <w:r w:rsidRPr="009E4C20">
        <w:rPr>
          <w:rFonts w:eastAsia="仿宋_GB2312"/>
          <w:color w:val="000000"/>
          <w:sz w:val="24"/>
        </w:rPr>
        <w:t>SSD</w:t>
      </w:r>
      <w:r w:rsidR="00A66D35" w:rsidRPr="009E4C20">
        <w:rPr>
          <w:rFonts w:eastAsia="仿宋_GB2312" w:hint="eastAsia"/>
          <w:color w:val="000000"/>
          <w:sz w:val="24"/>
        </w:rPr>
        <w:t>、</w:t>
      </w:r>
      <w:r w:rsidRPr="009E4C20">
        <w:rPr>
          <w:rFonts w:eastAsia="仿宋_GB2312"/>
          <w:color w:val="000000"/>
          <w:sz w:val="24"/>
        </w:rPr>
        <w:t>SCD</w:t>
      </w:r>
      <w:r w:rsidR="00A66D35" w:rsidRPr="009E4C20">
        <w:rPr>
          <w:rFonts w:eastAsia="仿宋_GB2312" w:hint="eastAsia"/>
          <w:color w:val="000000"/>
          <w:sz w:val="24"/>
        </w:rPr>
        <w:t>、</w:t>
      </w:r>
      <w:r w:rsidRPr="009E4C20">
        <w:rPr>
          <w:rFonts w:eastAsia="仿宋_GB2312"/>
          <w:color w:val="000000"/>
          <w:sz w:val="24"/>
        </w:rPr>
        <w:t>CID</w:t>
      </w:r>
      <w:r w:rsidR="00A66D35" w:rsidRPr="009E4C20">
        <w:rPr>
          <w:rFonts w:eastAsia="仿宋_GB2312" w:hint="eastAsia"/>
          <w:color w:val="000000"/>
          <w:sz w:val="24"/>
        </w:rPr>
        <w:t>、</w:t>
      </w:r>
      <w:r w:rsidRPr="009E4C20">
        <w:rPr>
          <w:rFonts w:eastAsia="仿宋_GB2312"/>
          <w:color w:val="000000"/>
          <w:sz w:val="24"/>
        </w:rPr>
        <w:t>IID</w:t>
      </w:r>
      <w:r w:rsidR="00A66D35" w:rsidRPr="009E4C20">
        <w:rPr>
          <w:rFonts w:eastAsia="仿宋_GB2312" w:hint="eastAsia"/>
          <w:color w:val="000000"/>
          <w:sz w:val="24"/>
        </w:rPr>
        <w:t>、</w:t>
      </w:r>
      <w:r w:rsidRPr="009E4C20">
        <w:rPr>
          <w:rFonts w:eastAsia="仿宋_GB2312"/>
          <w:color w:val="000000"/>
          <w:sz w:val="24"/>
        </w:rPr>
        <w:t>SED</w:t>
      </w:r>
      <w:r w:rsidRPr="009E4C20">
        <w:rPr>
          <w:rFonts w:eastAsia="仿宋_GB2312"/>
          <w:color w:val="000000"/>
          <w:sz w:val="24"/>
        </w:rPr>
        <w:t>六类配置文件之间的自动配置转换关系，提出各类配置文件之间的自动生成、转换、导入</w:t>
      </w:r>
      <w:r w:rsidRPr="009E4C20">
        <w:rPr>
          <w:rFonts w:eastAsia="仿宋_GB2312"/>
          <w:color w:val="000000"/>
          <w:sz w:val="24"/>
        </w:rPr>
        <w:t>/</w:t>
      </w:r>
      <w:r w:rsidRPr="009E4C20">
        <w:rPr>
          <w:rFonts w:eastAsia="仿宋_GB2312"/>
          <w:color w:val="000000"/>
          <w:sz w:val="24"/>
        </w:rPr>
        <w:t>导出、内容编辑、文件校验方法，研发基于组态技术的配电自动化</w:t>
      </w:r>
      <w:r w:rsidRPr="009E4C20">
        <w:rPr>
          <w:rFonts w:eastAsia="仿宋_GB2312"/>
          <w:b/>
          <w:color w:val="000000"/>
          <w:sz w:val="24"/>
        </w:rPr>
        <w:t>终端配置软件工具</w:t>
      </w:r>
      <w:r w:rsidRPr="009E4C20">
        <w:rPr>
          <w:rFonts w:eastAsia="仿宋_GB2312"/>
          <w:color w:val="000000"/>
          <w:sz w:val="24"/>
        </w:rPr>
        <w:t>，实现终端的灵</w:t>
      </w:r>
      <w:r w:rsidRPr="009E4C20">
        <w:rPr>
          <w:rFonts w:eastAsia="仿宋_GB2312"/>
          <w:color w:val="000000"/>
          <w:sz w:val="24"/>
        </w:rPr>
        <w:lastRenderedPageBreak/>
        <w:t>活配置。</w:t>
      </w:r>
    </w:p>
    <w:p w:rsidR="00B51FF5" w:rsidRPr="009E4C20" w:rsidRDefault="0092486A" w:rsidP="00BA53CA">
      <w:pPr>
        <w:adjustRightInd w:val="0"/>
        <w:snapToGrid w:val="0"/>
        <w:spacing w:beforeLines="50" w:before="120" w:afterLines="50" w:after="120" w:line="360" w:lineRule="auto"/>
        <w:outlineLvl w:val="2"/>
        <w:rPr>
          <w:rFonts w:eastAsia="仿宋_GB2312"/>
          <w:b/>
          <w:bCs/>
          <w:sz w:val="24"/>
        </w:rPr>
      </w:pPr>
      <w:r w:rsidRPr="009E4C20">
        <w:rPr>
          <w:rFonts w:eastAsia="仿宋_GB2312"/>
          <w:b/>
          <w:bCs/>
          <w:sz w:val="24"/>
        </w:rPr>
        <w:t>4.</w:t>
      </w:r>
      <w:r w:rsidR="00D657A2" w:rsidRPr="009E4C20">
        <w:rPr>
          <w:rFonts w:eastAsia="仿宋_GB2312"/>
          <w:b/>
          <w:bCs/>
          <w:sz w:val="24"/>
        </w:rPr>
        <w:t>2</w:t>
      </w:r>
      <w:r w:rsidRPr="009E4C20">
        <w:rPr>
          <w:rFonts w:eastAsia="仿宋_GB2312"/>
          <w:b/>
          <w:bCs/>
          <w:sz w:val="24"/>
        </w:rPr>
        <w:t xml:space="preserve">.2 </w:t>
      </w:r>
      <w:r w:rsidRPr="009E4C20">
        <w:rPr>
          <w:rFonts w:eastAsia="仿宋_GB2312"/>
          <w:b/>
          <w:bCs/>
          <w:sz w:val="24"/>
        </w:rPr>
        <w:t>基于智能分布式</w:t>
      </w:r>
      <w:r w:rsidRPr="009E4C20">
        <w:rPr>
          <w:rFonts w:eastAsia="仿宋_GB2312"/>
          <w:b/>
          <w:bCs/>
          <w:sz w:val="24"/>
        </w:rPr>
        <w:t xml:space="preserve">FA </w:t>
      </w:r>
      <w:r w:rsidRPr="009E4C20">
        <w:rPr>
          <w:rFonts w:eastAsia="仿宋_GB2312"/>
          <w:b/>
          <w:bCs/>
          <w:sz w:val="24"/>
        </w:rPr>
        <w:t>的配电线路自组网技术研究</w:t>
      </w:r>
    </w:p>
    <w:p w:rsidR="001A33B8" w:rsidRPr="009E4C20" w:rsidRDefault="001A33B8" w:rsidP="001A33B8">
      <w:pPr>
        <w:adjustRightInd w:val="0"/>
        <w:snapToGrid w:val="0"/>
        <w:spacing w:line="360" w:lineRule="auto"/>
        <w:ind w:firstLineChars="200" w:firstLine="480"/>
        <w:textAlignment w:val="center"/>
        <w:rPr>
          <w:rFonts w:eastAsia="仿宋_GB2312"/>
          <w:sz w:val="24"/>
        </w:rPr>
      </w:pPr>
      <w:r w:rsidRPr="009E4C20">
        <w:rPr>
          <w:rFonts w:eastAsia="仿宋_GB2312"/>
          <w:sz w:val="24"/>
        </w:rPr>
        <w:t>本课题通过研究分布式</w:t>
      </w:r>
      <w:r w:rsidRPr="009E4C20">
        <w:rPr>
          <w:rFonts w:eastAsia="仿宋_GB2312"/>
          <w:sz w:val="24"/>
        </w:rPr>
        <w:t>FA</w:t>
      </w:r>
      <w:r w:rsidRPr="009E4C20">
        <w:rPr>
          <w:rFonts w:eastAsia="仿宋_GB2312"/>
          <w:sz w:val="24"/>
        </w:rPr>
        <w:t>的分布决策算法、配电自动化终端软硬件架构及配置机制，研究自组网的静态拓扑信息模型及动态拓扑运行模型、模型信息交互机制及动态拓扑分析算法，开发出具备智能分布式</w:t>
      </w:r>
      <w:r w:rsidRPr="009E4C20">
        <w:rPr>
          <w:rFonts w:eastAsia="仿宋_GB2312"/>
          <w:sz w:val="24"/>
        </w:rPr>
        <w:t>FA</w:t>
      </w:r>
      <w:r w:rsidRPr="009E4C20">
        <w:rPr>
          <w:rFonts w:eastAsia="仿宋_GB2312"/>
          <w:sz w:val="24"/>
        </w:rPr>
        <w:t>功能的配电自动化终端，进一步提出智能分布式</w:t>
      </w:r>
      <w:r w:rsidRPr="009E4C20">
        <w:rPr>
          <w:rFonts w:eastAsia="仿宋_GB2312"/>
          <w:sz w:val="24"/>
        </w:rPr>
        <w:t>FA</w:t>
      </w:r>
      <w:r w:rsidRPr="009E4C20">
        <w:rPr>
          <w:rFonts w:eastAsia="仿宋_GB2312"/>
          <w:sz w:val="24"/>
        </w:rPr>
        <w:t>的整体体系架构及功能规范，实现线路拓扑自组网技术。</w:t>
      </w:r>
      <w:r w:rsidR="00565C76" w:rsidRPr="009E4C20">
        <w:rPr>
          <w:rFonts w:eastAsia="仿宋_GB2312"/>
          <w:sz w:val="24"/>
        </w:rPr>
        <w:t>课题</w:t>
      </w:r>
      <w:r w:rsidR="00565C76" w:rsidRPr="009E4C20">
        <w:rPr>
          <w:rFonts w:eastAsia="仿宋_GB2312"/>
          <w:sz w:val="24"/>
        </w:rPr>
        <w:t>2</w:t>
      </w:r>
      <w:r w:rsidR="00565C76" w:rsidRPr="009E4C20">
        <w:rPr>
          <w:rFonts w:eastAsia="仿宋_GB2312"/>
          <w:sz w:val="24"/>
        </w:rPr>
        <w:t>总体技术路线如图</w:t>
      </w:r>
      <w:r w:rsidR="00565C76" w:rsidRPr="009E4C20">
        <w:rPr>
          <w:rFonts w:eastAsia="仿宋_GB2312"/>
          <w:sz w:val="24"/>
        </w:rPr>
        <w:t>4-</w:t>
      </w:r>
      <w:r w:rsidR="004C3B50" w:rsidRPr="009E4C20">
        <w:rPr>
          <w:rFonts w:eastAsia="仿宋_GB2312"/>
          <w:sz w:val="24"/>
        </w:rPr>
        <w:t>1</w:t>
      </w:r>
      <w:r w:rsidR="00D06E5F" w:rsidRPr="009E4C20">
        <w:rPr>
          <w:rFonts w:eastAsia="仿宋_GB2312"/>
          <w:sz w:val="24"/>
        </w:rPr>
        <w:t>2</w:t>
      </w:r>
      <w:r w:rsidR="00565C76" w:rsidRPr="009E4C20">
        <w:rPr>
          <w:rFonts w:eastAsia="仿宋_GB2312"/>
          <w:sz w:val="24"/>
        </w:rPr>
        <w:t>所示：</w:t>
      </w:r>
    </w:p>
    <w:p w:rsidR="001A33B8" w:rsidRPr="009E4C20" w:rsidRDefault="00331A15" w:rsidP="001A33B8">
      <w:pPr>
        <w:jc w:val="center"/>
        <w:rPr>
          <w:rFonts w:eastAsia="仿宋_GB2312"/>
          <w:sz w:val="24"/>
        </w:rPr>
      </w:pPr>
      <w:r w:rsidRPr="009E4C20">
        <w:object w:dxaOrig="6705" w:dyaOrig="5115">
          <v:shape id="_x0000_i1036" type="#_x0000_t75" style="width:366.9pt;height:258.55pt" o:ole="">
            <v:imagedata r:id="rId43" o:title="" croptop="5461f"/>
          </v:shape>
          <o:OLEObject Type="Embed" ProgID="Visio.Drawing.11" ShapeID="_x0000_i1036" DrawAspect="Content" ObjectID="_1657116120" r:id="rId44"/>
        </w:object>
      </w:r>
    </w:p>
    <w:p w:rsidR="001A33B8" w:rsidRPr="009E4C20" w:rsidRDefault="001A33B8" w:rsidP="00BA53CA">
      <w:pPr>
        <w:adjustRightInd w:val="0"/>
        <w:snapToGrid w:val="0"/>
        <w:spacing w:beforeLines="50" w:before="120" w:line="360" w:lineRule="auto"/>
        <w:jc w:val="center"/>
        <w:rPr>
          <w:rFonts w:eastAsia="仿宋_GB2312"/>
          <w:szCs w:val="21"/>
        </w:rPr>
      </w:pPr>
      <w:r w:rsidRPr="009E4C20">
        <w:rPr>
          <w:rFonts w:eastAsia="仿宋_GB2312"/>
          <w:szCs w:val="21"/>
        </w:rPr>
        <w:t>图</w:t>
      </w:r>
      <w:r w:rsidR="00565C76" w:rsidRPr="009E4C20">
        <w:rPr>
          <w:rFonts w:eastAsia="仿宋_GB2312"/>
          <w:szCs w:val="21"/>
        </w:rPr>
        <w:t>4-</w:t>
      </w:r>
      <w:r w:rsidR="004C3B50" w:rsidRPr="009E4C20">
        <w:rPr>
          <w:rFonts w:eastAsia="仿宋_GB2312"/>
          <w:szCs w:val="21"/>
        </w:rPr>
        <w:t>1</w:t>
      </w:r>
      <w:r w:rsidR="00D06E5F" w:rsidRPr="009E4C20">
        <w:rPr>
          <w:rFonts w:eastAsia="仿宋_GB2312"/>
          <w:szCs w:val="21"/>
        </w:rPr>
        <w:t>2</w:t>
      </w:r>
      <w:r w:rsidRPr="009E4C20">
        <w:rPr>
          <w:rFonts w:eastAsia="仿宋_GB2312"/>
          <w:szCs w:val="21"/>
        </w:rPr>
        <w:t>课题</w:t>
      </w:r>
      <w:r w:rsidR="00565C76" w:rsidRPr="009E4C20">
        <w:rPr>
          <w:rFonts w:eastAsia="仿宋_GB2312"/>
          <w:szCs w:val="21"/>
        </w:rPr>
        <w:t>2</w:t>
      </w:r>
      <w:r w:rsidRPr="009E4C20">
        <w:rPr>
          <w:rFonts w:eastAsia="仿宋_GB2312"/>
          <w:szCs w:val="21"/>
        </w:rPr>
        <w:t>总体技术路线图</w:t>
      </w:r>
    </w:p>
    <w:p w:rsidR="001A33B8" w:rsidRPr="009E4C20" w:rsidRDefault="004A63B6" w:rsidP="00BA53CA">
      <w:pPr>
        <w:adjustRightInd w:val="0"/>
        <w:snapToGrid w:val="0"/>
        <w:spacing w:beforeLines="50" w:before="120" w:afterLines="50" w:after="120" w:line="360" w:lineRule="auto"/>
        <w:jc w:val="left"/>
        <w:rPr>
          <w:rFonts w:eastAsia="仿宋_GB2312"/>
          <w:b/>
          <w:color w:val="000000"/>
          <w:sz w:val="24"/>
        </w:rPr>
      </w:pPr>
      <w:r w:rsidRPr="009E4C20">
        <w:rPr>
          <w:rFonts w:eastAsia="仿宋_GB2312"/>
          <w:b/>
          <w:color w:val="000000"/>
          <w:sz w:val="24"/>
        </w:rPr>
        <w:t>4.2.2.1</w:t>
      </w:r>
      <w:r w:rsidR="001A33B8" w:rsidRPr="009E4C20">
        <w:rPr>
          <w:rFonts w:eastAsia="仿宋_GB2312"/>
          <w:b/>
          <w:color w:val="000000"/>
          <w:sz w:val="24"/>
        </w:rPr>
        <w:t>研究具备智能分布式</w:t>
      </w:r>
      <w:r w:rsidR="001A33B8" w:rsidRPr="009E4C20">
        <w:rPr>
          <w:rFonts w:eastAsia="仿宋_GB2312"/>
          <w:b/>
          <w:color w:val="000000"/>
          <w:sz w:val="24"/>
        </w:rPr>
        <w:t>FA</w:t>
      </w:r>
      <w:r w:rsidR="001A33B8" w:rsidRPr="009E4C20">
        <w:rPr>
          <w:rFonts w:eastAsia="仿宋_GB2312"/>
          <w:b/>
          <w:color w:val="000000"/>
          <w:sz w:val="24"/>
        </w:rPr>
        <w:t>的配电终端实现技术</w:t>
      </w:r>
    </w:p>
    <w:p w:rsidR="00A53132" w:rsidRPr="009E4C20" w:rsidRDefault="004C3B50" w:rsidP="001A33B8">
      <w:pPr>
        <w:adjustRightInd w:val="0"/>
        <w:snapToGrid w:val="0"/>
        <w:spacing w:line="360" w:lineRule="auto"/>
        <w:ind w:firstLineChars="200" w:firstLine="480"/>
        <w:textAlignment w:val="center"/>
        <w:rPr>
          <w:rFonts w:eastAsia="仿宋_GB2312"/>
          <w:color w:val="000000"/>
          <w:sz w:val="24"/>
        </w:rPr>
      </w:pPr>
      <w:r w:rsidRPr="009E4C20">
        <w:rPr>
          <w:rFonts w:eastAsia="仿宋_GB2312"/>
          <w:color w:val="000000"/>
          <w:sz w:val="24"/>
        </w:rPr>
        <w:t>研究内容</w:t>
      </w:r>
      <w:r w:rsidRPr="009E4C20">
        <w:rPr>
          <w:rFonts w:eastAsia="仿宋_GB2312"/>
          <w:color w:val="000000"/>
          <w:sz w:val="24"/>
        </w:rPr>
        <w:t>1</w:t>
      </w:r>
      <w:r w:rsidRPr="009E4C20">
        <w:rPr>
          <w:rFonts w:eastAsia="仿宋_GB2312"/>
          <w:color w:val="000000"/>
          <w:sz w:val="24"/>
        </w:rPr>
        <w:t>的技术路线如图</w:t>
      </w:r>
      <w:r w:rsidR="000A2019" w:rsidRPr="009E4C20">
        <w:rPr>
          <w:rFonts w:eastAsia="仿宋_GB2312"/>
          <w:color w:val="000000"/>
          <w:sz w:val="24"/>
        </w:rPr>
        <w:t>4-13</w:t>
      </w:r>
      <w:r w:rsidRPr="009E4C20">
        <w:rPr>
          <w:rFonts w:eastAsia="仿宋_GB2312"/>
          <w:color w:val="000000"/>
          <w:sz w:val="24"/>
        </w:rPr>
        <w:t>所示</w:t>
      </w:r>
      <w:r w:rsidR="00A53132" w:rsidRPr="009E4C20">
        <w:rPr>
          <w:rFonts w:eastAsia="仿宋_GB2312"/>
          <w:color w:val="000000"/>
          <w:sz w:val="24"/>
        </w:rPr>
        <w:t>：</w:t>
      </w:r>
    </w:p>
    <w:p w:rsidR="00A53132" w:rsidRPr="009E4C20" w:rsidRDefault="00331A15" w:rsidP="00A53132">
      <w:pPr>
        <w:adjustRightInd w:val="0"/>
        <w:snapToGrid w:val="0"/>
        <w:spacing w:line="360" w:lineRule="auto"/>
        <w:ind w:firstLineChars="200" w:firstLine="420"/>
        <w:jc w:val="center"/>
        <w:textAlignment w:val="center"/>
        <w:rPr>
          <w:rFonts w:eastAsia="仿宋_GB2312"/>
          <w:sz w:val="24"/>
        </w:rPr>
      </w:pPr>
      <w:r w:rsidRPr="009E4C20">
        <w:object w:dxaOrig="14970" w:dyaOrig="12000">
          <v:shape id="_x0000_i1037" type="#_x0000_t75" style="width:6in;height:347.5pt" o:ole="">
            <v:imagedata r:id="rId45" o:title=""/>
          </v:shape>
          <o:OLEObject Type="Embed" ProgID="Visio.Drawing.11" ShapeID="_x0000_i1037" DrawAspect="Content" ObjectID="_1657116121" r:id="rId46"/>
        </w:object>
      </w:r>
    </w:p>
    <w:p w:rsidR="00A53132" w:rsidRPr="009E4C20" w:rsidRDefault="00A53132" w:rsidP="002C4215">
      <w:pPr>
        <w:adjustRightInd w:val="0"/>
        <w:snapToGrid w:val="0"/>
        <w:spacing w:line="360" w:lineRule="auto"/>
        <w:jc w:val="center"/>
        <w:rPr>
          <w:rFonts w:eastAsia="仿宋_GB2312"/>
          <w:szCs w:val="21"/>
        </w:rPr>
      </w:pPr>
      <w:r w:rsidRPr="009E4C20">
        <w:rPr>
          <w:rFonts w:eastAsia="仿宋_GB2312"/>
          <w:szCs w:val="21"/>
        </w:rPr>
        <w:t>图</w:t>
      </w:r>
      <w:r w:rsidRPr="009E4C20">
        <w:rPr>
          <w:rFonts w:eastAsia="仿宋_GB2312"/>
          <w:szCs w:val="21"/>
        </w:rPr>
        <w:t>4-13</w:t>
      </w:r>
      <w:r w:rsidRPr="009E4C20">
        <w:rPr>
          <w:rFonts w:eastAsia="仿宋_GB2312"/>
          <w:szCs w:val="21"/>
        </w:rPr>
        <w:t>具备智能分布式</w:t>
      </w:r>
      <w:r w:rsidRPr="009E4C20">
        <w:rPr>
          <w:rFonts w:eastAsia="仿宋_GB2312"/>
          <w:szCs w:val="21"/>
        </w:rPr>
        <w:t>FA</w:t>
      </w:r>
      <w:r w:rsidRPr="009E4C20">
        <w:rPr>
          <w:rFonts w:eastAsia="仿宋_GB2312"/>
          <w:szCs w:val="21"/>
        </w:rPr>
        <w:t>的配电终端实现技术路线图</w:t>
      </w:r>
    </w:p>
    <w:p w:rsidR="001A33B8" w:rsidRPr="009E4C20" w:rsidRDefault="001A33B8" w:rsidP="001A33B8">
      <w:pPr>
        <w:adjustRightInd w:val="0"/>
        <w:snapToGrid w:val="0"/>
        <w:spacing w:line="360" w:lineRule="auto"/>
        <w:ind w:firstLineChars="200" w:firstLine="480"/>
        <w:textAlignment w:val="center"/>
        <w:rPr>
          <w:rFonts w:eastAsia="仿宋_GB2312"/>
          <w:sz w:val="24"/>
        </w:rPr>
      </w:pPr>
      <w:r w:rsidRPr="009E4C20">
        <w:rPr>
          <w:rFonts w:eastAsia="仿宋_GB2312"/>
          <w:sz w:val="24"/>
        </w:rPr>
        <w:t>根据智能配电网的需求，研究智能分布式</w:t>
      </w:r>
      <w:r w:rsidRPr="009E4C20">
        <w:rPr>
          <w:rFonts w:eastAsia="仿宋_GB2312"/>
          <w:sz w:val="24"/>
        </w:rPr>
        <w:t>FA</w:t>
      </w:r>
      <w:r w:rsidRPr="009E4C20">
        <w:rPr>
          <w:rFonts w:eastAsia="仿宋_GB2312"/>
          <w:sz w:val="24"/>
        </w:rPr>
        <w:t>所采用的故障定位、故障隔离、非故障区域供电恢复的</w:t>
      </w:r>
      <w:r w:rsidRPr="009E4C20">
        <w:rPr>
          <w:rFonts w:eastAsia="仿宋_GB2312"/>
          <w:b/>
          <w:color w:val="000000"/>
          <w:sz w:val="24"/>
        </w:rPr>
        <w:t>分布决策算法</w:t>
      </w:r>
      <w:r w:rsidRPr="009E4C20">
        <w:rPr>
          <w:rFonts w:eastAsia="仿宋_GB2312"/>
          <w:sz w:val="24"/>
        </w:rPr>
        <w:t>，并对算法的鲁棒性展开研究，提出该算法可靠性的技术措施和保障；具备智能分布式</w:t>
      </w:r>
      <w:r w:rsidRPr="009E4C20">
        <w:rPr>
          <w:rFonts w:eastAsia="仿宋_GB2312"/>
          <w:sz w:val="24"/>
        </w:rPr>
        <w:t>FA</w:t>
      </w:r>
      <w:r w:rsidRPr="009E4C20">
        <w:rPr>
          <w:rFonts w:eastAsia="仿宋_GB2312"/>
          <w:sz w:val="24"/>
        </w:rPr>
        <w:t>功能的配电终端通过光纤通信网络，与同一供电环路内相邻配电终端交互故障信息、开关位置状态信号、跳闸成功、开关拒动等信息。配电线路上发生短路故障后，分布式</w:t>
      </w:r>
      <w:r w:rsidRPr="009E4C20">
        <w:rPr>
          <w:rFonts w:eastAsia="仿宋_GB2312"/>
          <w:sz w:val="24"/>
        </w:rPr>
        <w:t>FA</w:t>
      </w:r>
      <w:r w:rsidRPr="009E4C20">
        <w:rPr>
          <w:rFonts w:eastAsia="仿宋_GB2312"/>
          <w:sz w:val="24"/>
        </w:rPr>
        <w:t>启动分布决策判断逻辑，快速进行故障定位、故障隔离，非故障区域恢复供电，处理时间在毫秒级。智能分布式</w:t>
      </w:r>
      <w:r w:rsidRPr="009E4C20">
        <w:rPr>
          <w:rFonts w:eastAsia="仿宋_GB2312"/>
          <w:sz w:val="24"/>
        </w:rPr>
        <w:t>FA</w:t>
      </w:r>
      <w:r w:rsidRPr="009E4C20">
        <w:rPr>
          <w:rFonts w:eastAsia="仿宋_GB2312"/>
          <w:sz w:val="24"/>
        </w:rPr>
        <w:t>终端能够根据分布决策算法自动实现故障定位、故障隔离，非故障区域恢复，并针对不同的馈线保护和一次设备，具备相应的动作机制，不依靠主站的集中式</w:t>
      </w:r>
      <w:r w:rsidRPr="009E4C20">
        <w:rPr>
          <w:rFonts w:eastAsia="仿宋_GB2312"/>
          <w:sz w:val="24"/>
        </w:rPr>
        <w:t>FA</w:t>
      </w:r>
      <w:r w:rsidRPr="009E4C20">
        <w:rPr>
          <w:rFonts w:eastAsia="仿宋_GB2312"/>
          <w:sz w:val="24"/>
        </w:rPr>
        <w:t>，做到快速故障隔离及自愈，缩短停电时间，提高供电可靠性。分布式</w:t>
      </w:r>
      <w:r w:rsidRPr="009E4C20">
        <w:rPr>
          <w:rFonts w:eastAsia="仿宋_GB2312"/>
          <w:sz w:val="24"/>
        </w:rPr>
        <w:t>FA</w:t>
      </w:r>
      <w:r w:rsidRPr="009E4C20">
        <w:rPr>
          <w:rFonts w:eastAsia="仿宋_GB2312"/>
          <w:sz w:val="24"/>
        </w:rPr>
        <w:t>终端能够实现</w:t>
      </w:r>
      <w:r w:rsidRPr="009E4C20">
        <w:rPr>
          <w:rFonts w:eastAsia="仿宋_GB2312"/>
          <w:sz w:val="24"/>
        </w:rPr>
        <w:t>FA</w:t>
      </w:r>
      <w:r w:rsidRPr="009E4C20">
        <w:rPr>
          <w:rFonts w:eastAsia="仿宋_GB2312"/>
          <w:sz w:val="24"/>
        </w:rPr>
        <w:t>功能投退，能够生成</w:t>
      </w:r>
      <w:r w:rsidRPr="009E4C20">
        <w:rPr>
          <w:rFonts w:eastAsia="仿宋_GB2312"/>
          <w:sz w:val="24"/>
        </w:rPr>
        <w:t>FA</w:t>
      </w:r>
      <w:r w:rsidRPr="009E4C20">
        <w:rPr>
          <w:rFonts w:eastAsia="仿宋_GB2312"/>
          <w:sz w:val="24"/>
        </w:rPr>
        <w:t>保护动作信号，并上传配电自动化主站，并对瞬时性故障、通信异常、开关拒动、保护故障信号误报或漏报做预案处理。</w:t>
      </w:r>
    </w:p>
    <w:p w:rsidR="001A33B8" w:rsidRPr="009E4C20" w:rsidRDefault="001A33B8" w:rsidP="001A33B8">
      <w:pPr>
        <w:adjustRightInd w:val="0"/>
        <w:snapToGrid w:val="0"/>
        <w:spacing w:line="360" w:lineRule="auto"/>
        <w:ind w:firstLineChars="200" w:firstLine="480"/>
        <w:textAlignment w:val="center"/>
        <w:rPr>
          <w:rFonts w:eastAsia="仿宋_GB2312"/>
          <w:sz w:val="24"/>
        </w:rPr>
      </w:pPr>
      <w:r w:rsidRPr="009E4C20">
        <w:rPr>
          <w:rFonts w:eastAsia="仿宋_GB2312"/>
          <w:sz w:val="24"/>
        </w:rPr>
        <w:t>研究满足分布式</w:t>
      </w:r>
      <w:r w:rsidRPr="009E4C20">
        <w:rPr>
          <w:rFonts w:eastAsia="仿宋_GB2312"/>
          <w:sz w:val="24"/>
        </w:rPr>
        <w:t>FA</w:t>
      </w:r>
      <w:r w:rsidRPr="009E4C20">
        <w:rPr>
          <w:rFonts w:eastAsia="仿宋_GB2312"/>
          <w:sz w:val="24"/>
        </w:rPr>
        <w:t>功能和性能要求的</w:t>
      </w:r>
      <w:r w:rsidRPr="009E4C20">
        <w:rPr>
          <w:rFonts w:eastAsia="仿宋_GB2312"/>
          <w:b/>
          <w:color w:val="000000"/>
          <w:sz w:val="24"/>
        </w:rPr>
        <w:t>硬件架构和软件结构</w:t>
      </w:r>
      <w:r w:rsidRPr="009E4C20">
        <w:rPr>
          <w:rFonts w:eastAsia="仿宋_GB2312"/>
          <w:sz w:val="24"/>
        </w:rPr>
        <w:t>，形成具备智能分布式</w:t>
      </w:r>
      <w:r w:rsidRPr="009E4C20">
        <w:rPr>
          <w:rFonts w:eastAsia="仿宋_GB2312"/>
          <w:sz w:val="24"/>
        </w:rPr>
        <w:t>FA</w:t>
      </w:r>
      <w:r w:rsidRPr="009E4C20">
        <w:rPr>
          <w:rFonts w:eastAsia="仿宋_GB2312"/>
          <w:sz w:val="24"/>
        </w:rPr>
        <w:t>的配电终端软硬件架构体系；硬件设计应用数字信号处理器（</w:t>
      </w:r>
      <w:r w:rsidRPr="009E4C20">
        <w:rPr>
          <w:rFonts w:eastAsia="仿宋_GB2312"/>
          <w:sz w:val="24"/>
        </w:rPr>
        <w:t>DSP</w:t>
      </w:r>
      <w:r w:rsidRPr="009E4C20">
        <w:rPr>
          <w:rFonts w:eastAsia="仿宋_GB2312"/>
          <w:sz w:val="24"/>
        </w:rPr>
        <w:t>）、</w:t>
      </w:r>
      <w:r w:rsidRPr="009E4C20">
        <w:rPr>
          <w:rFonts w:eastAsia="仿宋_GB2312"/>
          <w:sz w:val="24"/>
        </w:rPr>
        <w:t>RISC</w:t>
      </w:r>
      <w:r w:rsidRPr="009E4C20">
        <w:rPr>
          <w:rFonts w:eastAsia="仿宋_GB2312"/>
          <w:sz w:val="24"/>
        </w:rPr>
        <w:t>微处理器（</w:t>
      </w:r>
      <w:r w:rsidRPr="009E4C20">
        <w:rPr>
          <w:rFonts w:eastAsia="仿宋_GB2312"/>
          <w:sz w:val="24"/>
        </w:rPr>
        <w:t>MCU</w:t>
      </w:r>
      <w:r w:rsidRPr="009E4C20">
        <w:rPr>
          <w:rFonts w:eastAsia="仿宋_GB2312"/>
          <w:sz w:val="24"/>
        </w:rPr>
        <w:t>）、大规模现场可编程逻辑阵列（</w:t>
      </w:r>
      <w:r w:rsidRPr="009E4C20">
        <w:rPr>
          <w:rFonts w:eastAsia="仿宋_GB2312"/>
          <w:sz w:val="24"/>
        </w:rPr>
        <w:t>FPGA</w:t>
      </w:r>
      <w:r w:rsidRPr="009E4C20">
        <w:rPr>
          <w:rFonts w:eastAsia="仿宋_GB2312"/>
          <w:sz w:val="24"/>
        </w:rPr>
        <w:t>）等，具有强大的数据处理与存储能力。接口电路模</w:t>
      </w:r>
      <w:r w:rsidRPr="009E4C20">
        <w:rPr>
          <w:rFonts w:eastAsia="仿宋_GB2312"/>
          <w:sz w:val="24"/>
        </w:rPr>
        <w:lastRenderedPageBreak/>
        <w:t>块化、标准化、规范化，可根据工程需要灵活选配。设计高输入阻抗、弱模拟信号输入接口电路与数字采样值输入接口电路，实现电压电流传感器、数字互感器的接入。软件设计采用层次化、模块化的结构，使用开放式实时多任务操作系统。应用程序通过</w:t>
      </w:r>
      <w:r w:rsidRPr="009E4C20">
        <w:rPr>
          <w:rFonts w:eastAsia="仿宋_GB2312"/>
          <w:sz w:val="24"/>
        </w:rPr>
        <w:t>API</w:t>
      </w:r>
      <w:r w:rsidRPr="009E4C20">
        <w:rPr>
          <w:rFonts w:eastAsia="仿宋_GB2312"/>
          <w:sz w:val="24"/>
        </w:rPr>
        <w:t>（应用程序访问接口）访问底层资源和数据，实现数据与应用的分离。支持动态加载、卸载应用程序，可方便地扩展新的应用功能与通信规约，支持分布式</w:t>
      </w:r>
      <w:r w:rsidRPr="009E4C20">
        <w:rPr>
          <w:rFonts w:eastAsia="仿宋_GB2312"/>
          <w:sz w:val="24"/>
        </w:rPr>
        <w:t>FA</w:t>
      </w:r>
      <w:r w:rsidRPr="009E4C20">
        <w:rPr>
          <w:rFonts w:eastAsia="仿宋_GB2312"/>
          <w:sz w:val="24"/>
        </w:rPr>
        <w:t>决策算法。研究配电终端智能分布式</w:t>
      </w:r>
      <w:r w:rsidRPr="009E4C20">
        <w:rPr>
          <w:rFonts w:eastAsia="仿宋_GB2312"/>
          <w:sz w:val="24"/>
        </w:rPr>
        <w:t>FA</w:t>
      </w:r>
      <w:r w:rsidRPr="009E4C20">
        <w:rPr>
          <w:rFonts w:eastAsia="仿宋_GB2312"/>
          <w:sz w:val="24"/>
        </w:rPr>
        <w:t>功能的配置机制，实现分布式</w:t>
      </w:r>
      <w:r w:rsidRPr="009E4C20">
        <w:rPr>
          <w:rFonts w:eastAsia="仿宋_GB2312"/>
          <w:sz w:val="24"/>
        </w:rPr>
        <w:t>FA</w:t>
      </w:r>
      <w:r w:rsidRPr="009E4C20">
        <w:rPr>
          <w:rFonts w:eastAsia="仿宋_GB2312"/>
          <w:sz w:val="24"/>
        </w:rPr>
        <w:t>的灵活配置。</w:t>
      </w:r>
    </w:p>
    <w:p w:rsidR="001A33B8" w:rsidRPr="009E4C20" w:rsidRDefault="001A33B8" w:rsidP="00565C76">
      <w:pPr>
        <w:adjustRightInd w:val="0"/>
        <w:snapToGrid w:val="0"/>
        <w:spacing w:line="360" w:lineRule="auto"/>
        <w:ind w:firstLineChars="200" w:firstLine="480"/>
        <w:textAlignment w:val="center"/>
        <w:rPr>
          <w:rFonts w:eastAsia="仿宋_GB2312"/>
          <w:sz w:val="24"/>
        </w:rPr>
      </w:pPr>
      <w:r w:rsidRPr="009E4C20">
        <w:rPr>
          <w:rFonts w:eastAsia="仿宋_GB2312"/>
          <w:sz w:val="24"/>
        </w:rPr>
        <w:t>基于上述研究工作，研制出基于智能分布式</w:t>
      </w:r>
      <w:r w:rsidRPr="009E4C20">
        <w:rPr>
          <w:rFonts w:eastAsia="仿宋_GB2312"/>
          <w:sz w:val="24"/>
        </w:rPr>
        <w:t>FA</w:t>
      </w:r>
      <w:r w:rsidRPr="009E4C20">
        <w:rPr>
          <w:rFonts w:eastAsia="仿宋_GB2312"/>
          <w:sz w:val="24"/>
        </w:rPr>
        <w:t>的配电终端，</w:t>
      </w:r>
      <w:r w:rsidRPr="009E4C20">
        <w:rPr>
          <w:rFonts w:eastAsia="仿宋_GB2312"/>
          <w:b/>
          <w:color w:val="000000"/>
          <w:sz w:val="24"/>
        </w:rPr>
        <w:t>具备分布式</w:t>
      </w:r>
      <w:r w:rsidRPr="009E4C20">
        <w:rPr>
          <w:rFonts w:eastAsia="仿宋_GB2312"/>
          <w:b/>
          <w:color w:val="000000"/>
          <w:sz w:val="24"/>
        </w:rPr>
        <w:t>FA</w:t>
      </w:r>
      <w:r w:rsidR="00331A15" w:rsidRPr="009E4C20">
        <w:rPr>
          <w:rFonts w:eastAsia="仿宋_GB2312"/>
          <w:b/>
          <w:color w:val="000000"/>
          <w:sz w:val="24"/>
        </w:rPr>
        <w:t>的配电终端实现</w:t>
      </w:r>
      <w:r w:rsidRPr="009E4C20">
        <w:rPr>
          <w:rFonts w:eastAsia="仿宋_GB2312"/>
          <w:b/>
          <w:color w:val="000000"/>
          <w:sz w:val="24"/>
        </w:rPr>
        <w:t>技术，提出智能分布式</w:t>
      </w:r>
      <w:r w:rsidRPr="009E4C20">
        <w:rPr>
          <w:rFonts w:eastAsia="仿宋_GB2312"/>
          <w:b/>
          <w:color w:val="000000"/>
          <w:sz w:val="24"/>
        </w:rPr>
        <w:t>FA</w:t>
      </w:r>
      <w:r w:rsidRPr="009E4C20">
        <w:rPr>
          <w:rFonts w:eastAsia="仿宋_GB2312"/>
          <w:b/>
          <w:color w:val="000000"/>
          <w:sz w:val="24"/>
        </w:rPr>
        <w:t>的整体体系架构及功能规范</w:t>
      </w:r>
      <w:r w:rsidR="004C3B50" w:rsidRPr="009E4C20">
        <w:rPr>
          <w:rFonts w:eastAsia="仿宋_GB2312"/>
          <w:sz w:val="24"/>
        </w:rPr>
        <w:t>。</w:t>
      </w:r>
    </w:p>
    <w:p w:rsidR="001A33B8" w:rsidRPr="009E4C20" w:rsidRDefault="004A63B6" w:rsidP="00BA53CA">
      <w:pPr>
        <w:adjustRightInd w:val="0"/>
        <w:snapToGrid w:val="0"/>
        <w:spacing w:beforeLines="50" w:before="120" w:afterLines="50" w:after="120" w:line="360" w:lineRule="auto"/>
        <w:jc w:val="left"/>
        <w:rPr>
          <w:rFonts w:eastAsia="仿宋_GB2312"/>
          <w:b/>
          <w:color w:val="000000"/>
          <w:sz w:val="24"/>
        </w:rPr>
      </w:pPr>
      <w:r w:rsidRPr="009E4C20">
        <w:rPr>
          <w:rFonts w:eastAsia="仿宋_GB2312"/>
          <w:b/>
          <w:color w:val="000000"/>
          <w:sz w:val="24"/>
        </w:rPr>
        <w:t>4.2.2.2</w:t>
      </w:r>
      <w:r w:rsidR="001A33B8" w:rsidRPr="009E4C20">
        <w:rPr>
          <w:rFonts w:eastAsia="仿宋_GB2312"/>
          <w:b/>
          <w:color w:val="000000"/>
          <w:sz w:val="24"/>
        </w:rPr>
        <w:t>研究具备配电线路拓扑自组网能力的配电自动化终端实现技术</w:t>
      </w:r>
    </w:p>
    <w:p w:rsidR="00A53132" w:rsidRPr="009E4C20" w:rsidRDefault="004C3B50" w:rsidP="001A33B8">
      <w:pPr>
        <w:adjustRightInd w:val="0"/>
        <w:snapToGrid w:val="0"/>
        <w:spacing w:line="360" w:lineRule="auto"/>
        <w:ind w:firstLineChars="200" w:firstLine="480"/>
        <w:rPr>
          <w:rFonts w:eastAsia="仿宋_GB2312"/>
          <w:color w:val="000000"/>
          <w:sz w:val="24"/>
        </w:rPr>
      </w:pPr>
      <w:r w:rsidRPr="009E4C20">
        <w:rPr>
          <w:rFonts w:eastAsia="仿宋_GB2312"/>
          <w:color w:val="000000"/>
          <w:sz w:val="24"/>
        </w:rPr>
        <w:t>研究内容</w:t>
      </w:r>
      <w:r w:rsidRPr="009E4C20">
        <w:rPr>
          <w:rFonts w:eastAsia="仿宋_GB2312"/>
          <w:color w:val="000000"/>
          <w:sz w:val="24"/>
        </w:rPr>
        <w:t>2</w:t>
      </w:r>
      <w:r w:rsidRPr="009E4C20">
        <w:rPr>
          <w:rFonts w:eastAsia="仿宋_GB2312"/>
          <w:color w:val="000000"/>
          <w:sz w:val="24"/>
        </w:rPr>
        <w:t>的技术路线如图</w:t>
      </w:r>
      <w:r w:rsidR="000A2019" w:rsidRPr="009E4C20">
        <w:rPr>
          <w:rFonts w:eastAsia="仿宋_GB2312" w:hint="eastAsia"/>
          <w:color w:val="000000"/>
          <w:sz w:val="24"/>
        </w:rPr>
        <w:t>4-14</w:t>
      </w:r>
      <w:r w:rsidRPr="009E4C20">
        <w:rPr>
          <w:rFonts w:eastAsia="仿宋_GB2312"/>
          <w:color w:val="000000"/>
          <w:sz w:val="24"/>
        </w:rPr>
        <w:t>所示</w:t>
      </w:r>
      <w:r w:rsidR="00A53132" w:rsidRPr="009E4C20">
        <w:rPr>
          <w:rFonts w:eastAsia="仿宋_GB2312"/>
          <w:color w:val="000000"/>
          <w:sz w:val="24"/>
        </w:rPr>
        <w:t>：</w:t>
      </w:r>
    </w:p>
    <w:p w:rsidR="00331A15" w:rsidRPr="009E4C20" w:rsidRDefault="00334E32" w:rsidP="00331A15">
      <w:pPr>
        <w:adjustRightInd w:val="0"/>
        <w:snapToGrid w:val="0"/>
        <w:spacing w:line="360" w:lineRule="auto"/>
        <w:jc w:val="center"/>
        <w:rPr>
          <w:rFonts w:eastAsia="仿宋_GB2312"/>
          <w:sz w:val="24"/>
        </w:rPr>
      </w:pPr>
      <w:r w:rsidRPr="009E4C20">
        <w:object w:dxaOrig="8311" w:dyaOrig="12315">
          <v:shape id="_x0000_i1038" type="#_x0000_t75" style="width:352.5pt;height:7in" o:ole="">
            <v:imagedata r:id="rId47" o:title="" cropbottom="1738f"/>
          </v:shape>
          <o:OLEObject Type="Embed" ProgID="Visio.Drawing.11" ShapeID="_x0000_i1038" DrawAspect="Content" ObjectID="_1657116122" r:id="rId48"/>
        </w:object>
      </w:r>
    </w:p>
    <w:p w:rsidR="00331A15" w:rsidRPr="009E4C20" w:rsidRDefault="00331A15" w:rsidP="00331A15">
      <w:pPr>
        <w:adjustRightInd w:val="0"/>
        <w:snapToGrid w:val="0"/>
        <w:spacing w:line="360" w:lineRule="auto"/>
        <w:jc w:val="center"/>
        <w:rPr>
          <w:rFonts w:eastAsia="仿宋_GB2312"/>
          <w:szCs w:val="21"/>
        </w:rPr>
      </w:pPr>
      <w:r w:rsidRPr="009E4C20">
        <w:rPr>
          <w:rFonts w:eastAsia="仿宋_GB2312"/>
          <w:szCs w:val="21"/>
        </w:rPr>
        <w:t>图</w:t>
      </w:r>
      <w:r w:rsidRPr="009E4C20">
        <w:rPr>
          <w:rFonts w:eastAsia="仿宋_GB2312"/>
          <w:szCs w:val="21"/>
        </w:rPr>
        <w:t>4-14</w:t>
      </w:r>
      <w:r w:rsidRPr="009E4C20">
        <w:rPr>
          <w:rFonts w:eastAsia="仿宋_GB2312"/>
          <w:szCs w:val="21"/>
        </w:rPr>
        <w:t>拓扑自组网实现技术路线图</w:t>
      </w:r>
    </w:p>
    <w:p w:rsidR="000A2019" w:rsidRPr="009E4C20" w:rsidRDefault="000A2019" w:rsidP="000A2019">
      <w:pPr>
        <w:adjustRightInd w:val="0"/>
        <w:snapToGrid w:val="0"/>
        <w:spacing w:line="360" w:lineRule="auto"/>
        <w:ind w:firstLineChars="200" w:firstLine="480"/>
        <w:rPr>
          <w:rFonts w:eastAsia="仿宋_GB2312"/>
          <w:sz w:val="24"/>
        </w:rPr>
      </w:pPr>
      <w:r w:rsidRPr="009E4C20">
        <w:rPr>
          <w:rFonts w:eastAsia="仿宋_GB2312"/>
          <w:sz w:val="24"/>
        </w:rPr>
        <w:t>分析配电线路拓扑特征，针对配电线路拓扑自组网的功能需求，研究采用分布式局部拓扑建模的方法，</w:t>
      </w:r>
      <w:r w:rsidRPr="009E4C20">
        <w:rPr>
          <w:rFonts w:eastAsia="仿宋_GB2312"/>
          <w:b/>
          <w:sz w:val="24"/>
        </w:rPr>
        <w:t>构建分布式</w:t>
      </w:r>
      <w:r w:rsidRPr="009E4C20">
        <w:rPr>
          <w:rFonts w:eastAsia="仿宋_GB2312"/>
          <w:b/>
          <w:sz w:val="24"/>
        </w:rPr>
        <w:t>FA</w:t>
      </w:r>
      <w:r w:rsidRPr="009E4C20">
        <w:rPr>
          <w:rFonts w:eastAsia="仿宋_GB2312"/>
          <w:b/>
          <w:sz w:val="24"/>
        </w:rPr>
        <w:t>拓扑元模型</w:t>
      </w:r>
      <w:r w:rsidRPr="009E4C20">
        <w:rPr>
          <w:rFonts w:eastAsia="仿宋_GB2312"/>
          <w:sz w:val="24"/>
        </w:rPr>
        <w:t>。静态的局部拓扑信息模型，包含线路具有直接电气连接的相邻节点的对象描述，信息简洁、收敛，当配电线路拓扑发生变化时，仅需修改变化点及相邻节点的模型信息，而其他节点模型则完全保持不变，更加适应配电线路拓扑的频繁改动和拓扑自组网的功能需求，同时对配电线路组网结构完全透明。</w:t>
      </w:r>
    </w:p>
    <w:p w:rsidR="000A2019" w:rsidRPr="009E4C20" w:rsidRDefault="000A2019" w:rsidP="000A2019">
      <w:pPr>
        <w:adjustRightInd w:val="0"/>
        <w:snapToGrid w:val="0"/>
        <w:spacing w:line="360" w:lineRule="auto"/>
        <w:ind w:firstLineChars="177" w:firstLine="425"/>
        <w:rPr>
          <w:rFonts w:eastAsia="仿宋_GB2312"/>
          <w:sz w:val="24"/>
        </w:rPr>
      </w:pPr>
      <w:r w:rsidRPr="009E4C20">
        <w:rPr>
          <w:rFonts w:eastAsia="仿宋_GB2312"/>
          <w:sz w:val="24"/>
        </w:rPr>
        <w:t>分析配电网运行模式特征，在一个多源配电网中，对于某一个节点来说，其运行模式的变化直接反应在该节点供电电源点或对应联络开关的变化，根据这两个重要特征，并结</w:t>
      </w:r>
      <w:r w:rsidRPr="009E4C20">
        <w:rPr>
          <w:rFonts w:eastAsia="仿宋_GB2312"/>
          <w:sz w:val="24"/>
        </w:rPr>
        <w:lastRenderedPageBreak/>
        <w:t>合静态拓扑信息模型，共同构建能够实时反应当前配电线路运行方式的动态拓扑运行模型，作为</w:t>
      </w:r>
      <w:r w:rsidRPr="009E4C20">
        <w:rPr>
          <w:rFonts w:eastAsia="仿宋_GB2312"/>
          <w:b/>
          <w:sz w:val="24"/>
        </w:rPr>
        <w:t>实现配电线路自组网功能的模型基础</w:t>
      </w:r>
      <w:r w:rsidRPr="009E4C20">
        <w:rPr>
          <w:rFonts w:eastAsia="仿宋_GB2312"/>
          <w:sz w:val="24"/>
        </w:rPr>
        <w:t>。</w:t>
      </w:r>
    </w:p>
    <w:p w:rsidR="009B068D" w:rsidRPr="009E4C20" w:rsidRDefault="009B068D" w:rsidP="009B068D">
      <w:pPr>
        <w:adjustRightInd w:val="0"/>
        <w:snapToGrid w:val="0"/>
        <w:spacing w:line="360" w:lineRule="auto"/>
        <w:ind w:firstLineChars="177" w:firstLine="425"/>
        <w:rPr>
          <w:rFonts w:eastAsia="仿宋_GB2312"/>
          <w:sz w:val="24"/>
        </w:rPr>
      </w:pPr>
      <w:r w:rsidRPr="009E4C20">
        <w:rPr>
          <w:rFonts w:eastAsia="仿宋_GB2312"/>
          <w:sz w:val="24"/>
        </w:rPr>
        <w:t>基于动态拓扑运行模型，围绕供电电源点、供电路径、节点状态及节点联络开关等关键信息，定义动态拓扑运行模型的终端交互信息内容。分析配电线路拓扑运行模型的变化特征，</w:t>
      </w:r>
      <w:r w:rsidRPr="009E4C20">
        <w:rPr>
          <w:rFonts w:eastAsia="仿宋_GB2312"/>
          <w:b/>
          <w:sz w:val="24"/>
        </w:rPr>
        <w:t>定义动态拓扑运行模型的终端交互机制</w:t>
      </w:r>
      <w:r w:rsidRPr="009E4C20">
        <w:rPr>
          <w:rFonts w:eastAsia="仿宋_GB2312"/>
          <w:sz w:val="24"/>
        </w:rPr>
        <w:t>。从配电线路拓扑变化的角度看，不管是故障前的负荷转供、线路检修，还是故障发生后故障隔离、隔离后的非故障区域恢复供电等各种工况，究其本质特征，拓扑运行方式变化都是开关状态的突发</w:t>
      </w:r>
      <w:r w:rsidRPr="009E4C20">
        <w:rPr>
          <w:rFonts w:eastAsia="仿宋_GB2312"/>
          <w:sz w:val="24"/>
        </w:rPr>
        <w:t>“</w:t>
      </w:r>
      <w:r w:rsidRPr="009E4C20">
        <w:rPr>
          <w:rFonts w:eastAsia="仿宋_GB2312"/>
          <w:sz w:val="24"/>
        </w:rPr>
        <w:t>分合</w:t>
      </w:r>
      <w:r w:rsidRPr="009E4C20">
        <w:rPr>
          <w:rFonts w:eastAsia="仿宋_GB2312"/>
          <w:sz w:val="24"/>
        </w:rPr>
        <w:t>”</w:t>
      </w:r>
      <w:r w:rsidRPr="009E4C20">
        <w:rPr>
          <w:rFonts w:eastAsia="仿宋_GB2312"/>
          <w:sz w:val="24"/>
        </w:rPr>
        <w:t>变化所致。因此，拟从该特点入手，作为分布式</w:t>
      </w:r>
      <w:r w:rsidRPr="009E4C20">
        <w:rPr>
          <w:rFonts w:eastAsia="仿宋_GB2312"/>
          <w:sz w:val="24"/>
        </w:rPr>
        <w:t>FA</w:t>
      </w:r>
      <w:r w:rsidRPr="009E4C20">
        <w:rPr>
          <w:rFonts w:eastAsia="仿宋_GB2312"/>
          <w:sz w:val="24"/>
        </w:rPr>
        <w:t>终端动态拓扑运行模型的交互基础。终端拓扑运行模型的信息交互必须能够完全实时响应配电线路开关的状态变化，才能保证拓扑运行信息模型的无缝切换，保证拓扑运行信息的正确性，因此，从智能分布式</w:t>
      </w:r>
      <w:r w:rsidRPr="009E4C20">
        <w:rPr>
          <w:rFonts w:eastAsia="仿宋_GB2312"/>
          <w:sz w:val="24"/>
        </w:rPr>
        <w:t>FA</w:t>
      </w:r>
      <w:r w:rsidRPr="009E4C20">
        <w:rPr>
          <w:rFonts w:eastAsia="仿宋_GB2312"/>
          <w:sz w:val="24"/>
        </w:rPr>
        <w:t>的传输特点出发，采用</w:t>
      </w:r>
      <w:r w:rsidRPr="009E4C20">
        <w:rPr>
          <w:rFonts w:eastAsia="仿宋_GB2312"/>
          <w:sz w:val="24"/>
        </w:rPr>
        <w:t>“</w:t>
      </w:r>
      <w:r w:rsidRPr="009E4C20">
        <w:rPr>
          <w:rFonts w:eastAsia="仿宋_GB2312"/>
          <w:sz w:val="24"/>
        </w:rPr>
        <w:t>请求</w:t>
      </w:r>
      <w:r w:rsidRPr="009E4C20">
        <w:rPr>
          <w:rFonts w:eastAsia="仿宋_GB2312"/>
          <w:sz w:val="24"/>
        </w:rPr>
        <w:t>-</w:t>
      </w:r>
      <w:r w:rsidRPr="009E4C20">
        <w:rPr>
          <w:rFonts w:eastAsia="仿宋_GB2312"/>
          <w:sz w:val="24"/>
        </w:rPr>
        <w:t>确认</w:t>
      </w:r>
      <w:r w:rsidRPr="009E4C20">
        <w:rPr>
          <w:rFonts w:eastAsia="仿宋_GB2312"/>
          <w:sz w:val="24"/>
        </w:rPr>
        <w:t>”</w:t>
      </w:r>
      <w:r w:rsidRPr="009E4C20">
        <w:rPr>
          <w:rFonts w:eastAsia="仿宋_GB2312"/>
          <w:sz w:val="24"/>
        </w:rPr>
        <w:t>的报文传递机制，保证信息传输的可靠性；从拓扑信息传输的实时性需求出发，选择合适的实时、简洁底层传输协议；从拓扑信息传输的效率和通信状态变化适应性出发，采用拓扑运行状态变化多点自主传递折返法，保证传输高效和通信适应。另一方面，为了进一步保证拓扑运行模型信息的可靠性，采用定时触发的机制，作为动态触发机制的冗余备份方案。</w:t>
      </w:r>
    </w:p>
    <w:p w:rsidR="009B068D" w:rsidRPr="009E4C20" w:rsidRDefault="009B068D" w:rsidP="003E087D">
      <w:pPr>
        <w:adjustRightInd w:val="0"/>
        <w:snapToGrid w:val="0"/>
        <w:spacing w:line="360" w:lineRule="auto"/>
        <w:ind w:firstLineChars="200" w:firstLine="480"/>
        <w:rPr>
          <w:rFonts w:eastAsia="仿宋_GB2312"/>
          <w:sz w:val="24"/>
        </w:rPr>
      </w:pPr>
      <w:r w:rsidRPr="009E4C20">
        <w:rPr>
          <w:rFonts w:eastAsia="仿宋_GB2312"/>
          <w:sz w:val="24"/>
        </w:rPr>
        <w:t>配电线路状态适应性变化不仅包括配电线路负荷转供、线路检修等引起的拓扑变化自适应、配电线路故障发生后故障隔离引起的拓扑变化自适应、隔离成功后非故障区域供电引起的拓扑变化自适应，还包含了对不同配电线路网络类型的自适应，基于上述动态拓扑运行模型，分析多电源点配电线路不同运行状态下的拓扑变化特征，</w:t>
      </w:r>
      <w:r w:rsidRPr="009E4C20">
        <w:rPr>
          <w:rFonts w:eastAsia="仿宋_GB2312"/>
          <w:b/>
          <w:sz w:val="24"/>
        </w:rPr>
        <w:t>采用分布式拓扑计算方法，实现终端拓扑自组网。</w:t>
      </w:r>
      <w:r w:rsidRPr="009E4C20">
        <w:rPr>
          <w:rFonts w:eastAsia="仿宋_GB2312"/>
          <w:sz w:val="24"/>
        </w:rPr>
        <w:t>分布式拓扑计算包括供电路径及方向计算、主备电源的容量计算、电气节点距离计算等相关技术。</w:t>
      </w:r>
    </w:p>
    <w:p w:rsidR="0092486A" w:rsidRPr="009E4C20" w:rsidRDefault="0092486A" w:rsidP="00BA53CA">
      <w:pPr>
        <w:adjustRightInd w:val="0"/>
        <w:snapToGrid w:val="0"/>
        <w:spacing w:beforeLines="50" w:before="120" w:afterLines="50" w:after="120" w:line="360" w:lineRule="auto"/>
        <w:outlineLvl w:val="2"/>
        <w:rPr>
          <w:rFonts w:eastAsia="仿宋_GB2312"/>
          <w:b/>
          <w:bCs/>
          <w:sz w:val="24"/>
        </w:rPr>
      </w:pPr>
      <w:r w:rsidRPr="009E4C20">
        <w:rPr>
          <w:rFonts w:eastAsia="仿宋_GB2312"/>
          <w:b/>
          <w:bCs/>
          <w:sz w:val="24"/>
        </w:rPr>
        <w:t>4.</w:t>
      </w:r>
      <w:r w:rsidR="00D657A2" w:rsidRPr="009E4C20">
        <w:rPr>
          <w:rFonts w:eastAsia="仿宋_GB2312"/>
          <w:b/>
          <w:bCs/>
          <w:sz w:val="24"/>
        </w:rPr>
        <w:t>2</w:t>
      </w:r>
      <w:r w:rsidRPr="009E4C20">
        <w:rPr>
          <w:rFonts w:eastAsia="仿宋_GB2312"/>
          <w:b/>
          <w:bCs/>
          <w:sz w:val="24"/>
        </w:rPr>
        <w:t xml:space="preserve">.3 </w:t>
      </w:r>
      <w:r w:rsidRPr="009E4C20">
        <w:rPr>
          <w:rFonts w:eastAsia="仿宋_GB2312"/>
          <w:b/>
          <w:bCs/>
          <w:sz w:val="24"/>
        </w:rPr>
        <w:t>智能分布式</w:t>
      </w:r>
      <w:r w:rsidRPr="009E4C20">
        <w:rPr>
          <w:rFonts w:eastAsia="仿宋_GB2312"/>
          <w:b/>
          <w:bCs/>
          <w:sz w:val="24"/>
        </w:rPr>
        <w:t xml:space="preserve">FA </w:t>
      </w:r>
      <w:r w:rsidRPr="009E4C20">
        <w:rPr>
          <w:rFonts w:eastAsia="仿宋_GB2312"/>
          <w:b/>
          <w:bCs/>
          <w:sz w:val="24"/>
        </w:rPr>
        <w:t>与主站交互技术研究</w:t>
      </w:r>
    </w:p>
    <w:p w:rsidR="00C91BE1" w:rsidRPr="009E4C20" w:rsidRDefault="00C91BE1" w:rsidP="003E087D">
      <w:pPr>
        <w:adjustRightInd w:val="0"/>
        <w:snapToGrid w:val="0"/>
        <w:spacing w:line="360" w:lineRule="auto"/>
        <w:ind w:firstLineChars="200" w:firstLine="480"/>
        <w:rPr>
          <w:rFonts w:eastAsia="仿宋_GB2312"/>
          <w:sz w:val="24"/>
        </w:rPr>
      </w:pPr>
      <w:r w:rsidRPr="009E4C20">
        <w:rPr>
          <w:rFonts w:eastAsia="仿宋_GB2312"/>
          <w:sz w:val="24"/>
        </w:rPr>
        <w:t>本研究内容基于智能分布式</w:t>
      </w:r>
      <w:r w:rsidRPr="009E4C20">
        <w:rPr>
          <w:rFonts w:eastAsia="仿宋_GB2312"/>
          <w:sz w:val="24"/>
        </w:rPr>
        <w:t>FA</w:t>
      </w:r>
      <w:r w:rsidRPr="009E4C20">
        <w:rPr>
          <w:rFonts w:eastAsia="仿宋_GB2312"/>
          <w:sz w:val="24"/>
        </w:rPr>
        <w:t>与配电主站的交互机理技术为研究原理，以拓扑变更为研究场景，进行基于主站的智能分布式</w:t>
      </w:r>
      <w:r w:rsidRPr="009E4C20">
        <w:rPr>
          <w:rFonts w:eastAsia="仿宋_GB2312"/>
          <w:sz w:val="24"/>
        </w:rPr>
        <w:t>FA</w:t>
      </w:r>
      <w:r w:rsidRPr="009E4C20">
        <w:rPr>
          <w:rFonts w:eastAsia="仿宋_GB2312"/>
          <w:sz w:val="24"/>
        </w:rPr>
        <w:t>运维技术为实现的研究应用。研究方式以逻辑、机理、技术三个层面进行依次递进分析，并得出相应研究结论为最终实现远程运维技术提供支撑。课题三的技术路线如图</w:t>
      </w:r>
      <w:r w:rsidRPr="009E4C20">
        <w:rPr>
          <w:rFonts w:eastAsia="仿宋_GB2312"/>
          <w:sz w:val="24"/>
        </w:rPr>
        <w:t>4-</w:t>
      </w:r>
      <w:r w:rsidR="00AC1DA5" w:rsidRPr="009E4C20">
        <w:rPr>
          <w:rFonts w:eastAsia="仿宋_GB2312"/>
          <w:sz w:val="24"/>
        </w:rPr>
        <w:t>1</w:t>
      </w:r>
      <w:r w:rsidR="00D06E5F" w:rsidRPr="009E4C20">
        <w:rPr>
          <w:rFonts w:eastAsia="仿宋_GB2312"/>
          <w:sz w:val="24"/>
        </w:rPr>
        <w:t>5</w:t>
      </w:r>
      <w:r w:rsidRPr="009E4C20">
        <w:rPr>
          <w:rFonts w:eastAsia="仿宋_GB2312"/>
          <w:sz w:val="24"/>
        </w:rPr>
        <w:t>所示：</w:t>
      </w:r>
    </w:p>
    <w:p w:rsidR="00C91BE1" w:rsidRPr="009E4C20" w:rsidRDefault="0016627A" w:rsidP="003E087D">
      <w:pPr>
        <w:adjustRightInd w:val="0"/>
        <w:snapToGrid w:val="0"/>
        <w:spacing w:line="360" w:lineRule="auto"/>
        <w:jc w:val="center"/>
        <w:rPr>
          <w:rFonts w:eastAsia="仿宋_GB2312"/>
          <w:bCs/>
          <w:szCs w:val="21"/>
        </w:rPr>
      </w:pPr>
      <w:r w:rsidRPr="009E4C20">
        <w:object w:dxaOrig="13391" w:dyaOrig="7122">
          <v:shape id="_x0000_i1039" type="#_x0000_t75" style="width:461.45pt;height:252.95pt" o:ole="">
            <v:imagedata r:id="rId49" o:title=""/>
          </v:shape>
          <o:OLEObject Type="Embed" ProgID="Visio.Drawing.11" ShapeID="_x0000_i1039" DrawAspect="Content" ObjectID="_1657116123" r:id="rId50"/>
        </w:object>
      </w:r>
      <w:r w:rsidR="00C91BE1" w:rsidRPr="009E4C20">
        <w:rPr>
          <w:rFonts w:eastAsia="仿宋_GB2312"/>
          <w:szCs w:val="21"/>
        </w:rPr>
        <w:t>图</w:t>
      </w:r>
      <w:r w:rsidR="00C91BE1" w:rsidRPr="009E4C20">
        <w:rPr>
          <w:rFonts w:eastAsia="仿宋_GB2312"/>
          <w:szCs w:val="21"/>
        </w:rPr>
        <w:t>4-</w:t>
      </w:r>
      <w:r w:rsidR="00AC1DA5" w:rsidRPr="009E4C20">
        <w:rPr>
          <w:rFonts w:eastAsia="仿宋_GB2312"/>
          <w:szCs w:val="21"/>
        </w:rPr>
        <w:t>1</w:t>
      </w:r>
      <w:r w:rsidR="00D06E5F" w:rsidRPr="009E4C20">
        <w:rPr>
          <w:rFonts w:eastAsia="仿宋_GB2312"/>
          <w:szCs w:val="21"/>
        </w:rPr>
        <w:t>5</w:t>
      </w:r>
      <w:r w:rsidR="00C91BE1" w:rsidRPr="009E4C20">
        <w:rPr>
          <w:rFonts w:eastAsia="仿宋_GB2312"/>
          <w:szCs w:val="21"/>
        </w:rPr>
        <w:t>课题三的总技术路线</w:t>
      </w:r>
    </w:p>
    <w:p w:rsidR="004A63B6" w:rsidRPr="009E4C20" w:rsidRDefault="004A63B6" w:rsidP="00BA53CA">
      <w:pPr>
        <w:adjustRightInd w:val="0"/>
        <w:snapToGrid w:val="0"/>
        <w:spacing w:beforeLines="50" w:before="120" w:afterLines="50" w:after="120" w:line="360" w:lineRule="auto"/>
        <w:jc w:val="left"/>
        <w:rPr>
          <w:rFonts w:eastAsia="仿宋_GB2312"/>
          <w:b/>
          <w:color w:val="000000"/>
          <w:sz w:val="24"/>
        </w:rPr>
      </w:pPr>
      <w:r w:rsidRPr="009E4C20">
        <w:rPr>
          <w:rFonts w:eastAsia="仿宋_GB2312"/>
          <w:b/>
          <w:color w:val="000000"/>
          <w:sz w:val="24"/>
        </w:rPr>
        <w:t>4.2.3.1</w:t>
      </w:r>
      <w:r w:rsidRPr="009E4C20">
        <w:rPr>
          <w:rFonts w:eastAsia="仿宋_GB2312"/>
          <w:b/>
          <w:color w:val="000000"/>
          <w:sz w:val="24"/>
        </w:rPr>
        <w:t>研究智能分布式</w:t>
      </w:r>
      <w:r w:rsidRPr="009E4C20">
        <w:rPr>
          <w:rFonts w:eastAsia="仿宋_GB2312"/>
          <w:b/>
          <w:color w:val="000000"/>
          <w:sz w:val="24"/>
        </w:rPr>
        <w:t>FA</w:t>
      </w:r>
      <w:r w:rsidRPr="009E4C20">
        <w:rPr>
          <w:rFonts w:eastAsia="仿宋_GB2312"/>
          <w:b/>
          <w:color w:val="000000"/>
          <w:sz w:val="24"/>
        </w:rPr>
        <w:t>与配电主站的交互机理</w:t>
      </w:r>
    </w:p>
    <w:p w:rsidR="00A53132" w:rsidRPr="009E4C20" w:rsidRDefault="00A53132" w:rsidP="00A53132">
      <w:pPr>
        <w:adjustRightInd w:val="0"/>
        <w:snapToGrid w:val="0"/>
        <w:spacing w:line="360" w:lineRule="auto"/>
        <w:ind w:firstLineChars="200" w:firstLine="480"/>
        <w:rPr>
          <w:rFonts w:eastAsia="仿宋_GB2312"/>
          <w:color w:val="000000"/>
          <w:sz w:val="24"/>
        </w:rPr>
      </w:pPr>
      <w:r w:rsidRPr="009E4C20">
        <w:rPr>
          <w:rFonts w:eastAsia="仿宋_GB2312"/>
          <w:color w:val="000000"/>
          <w:sz w:val="24"/>
        </w:rPr>
        <w:t>研究内容</w:t>
      </w:r>
      <w:r w:rsidRPr="009E4C20">
        <w:rPr>
          <w:rFonts w:eastAsia="仿宋_GB2312"/>
          <w:color w:val="000000"/>
          <w:sz w:val="24"/>
        </w:rPr>
        <w:t>1</w:t>
      </w:r>
      <w:r w:rsidRPr="009E4C20">
        <w:rPr>
          <w:rFonts w:eastAsia="仿宋_GB2312"/>
          <w:color w:val="000000"/>
          <w:sz w:val="24"/>
        </w:rPr>
        <w:t>的技术路线如图</w:t>
      </w:r>
      <w:r w:rsidR="000A2019" w:rsidRPr="009E4C20">
        <w:rPr>
          <w:rFonts w:eastAsia="仿宋_GB2312"/>
          <w:color w:val="000000"/>
          <w:sz w:val="24"/>
        </w:rPr>
        <w:t>4-16</w:t>
      </w:r>
      <w:r w:rsidRPr="009E4C20">
        <w:rPr>
          <w:rFonts w:eastAsia="仿宋_GB2312"/>
          <w:color w:val="000000"/>
          <w:sz w:val="24"/>
        </w:rPr>
        <w:t>所示：</w:t>
      </w:r>
    </w:p>
    <w:p w:rsidR="00A53132" w:rsidRPr="009E4C20" w:rsidRDefault="00F7672E" w:rsidP="00A53132">
      <w:pPr>
        <w:adjustRightInd w:val="0"/>
        <w:snapToGrid w:val="0"/>
        <w:spacing w:line="360" w:lineRule="auto"/>
        <w:jc w:val="center"/>
        <w:rPr>
          <w:rFonts w:eastAsia="仿宋_GB2312"/>
          <w:sz w:val="24"/>
        </w:rPr>
      </w:pPr>
      <w:r w:rsidRPr="009E4C20">
        <w:rPr>
          <w:rFonts w:eastAsia="仿宋_GB2312"/>
          <w:sz w:val="24"/>
        </w:rPr>
        <w:object w:dxaOrig="6750" w:dyaOrig="4575">
          <v:shape id="_x0000_i1040" type="#_x0000_t75" style="width:404.45pt;height:245.45pt" o:ole="">
            <v:imagedata r:id="rId51" o:title="" croptop="3623f" cropbottom="3466f"/>
          </v:shape>
          <o:OLEObject Type="Embed" ProgID="Visio.Drawing.11" ShapeID="_x0000_i1040" DrawAspect="Content" ObjectID="_1657116124" r:id="rId52"/>
        </w:object>
      </w:r>
    </w:p>
    <w:p w:rsidR="00A53132" w:rsidRPr="009E4C20" w:rsidRDefault="00A53132" w:rsidP="002C4215">
      <w:pPr>
        <w:adjustRightInd w:val="0"/>
        <w:snapToGrid w:val="0"/>
        <w:spacing w:line="360" w:lineRule="auto"/>
        <w:jc w:val="center"/>
        <w:rPr>
          <w:rFonts w:eastAsia="仿宋_GB2312"/>
          <w:szCs w:val="21"/>
        </w:rPr>
      </w:pPr>
      <w:r w:rsidRPr="009E4C20">
        <w:rPr>
          <w:rFonts w:eastAsia="仿宋_GB2312"/>
          <w:szCs w:val="21"/>
        </w:rPr>
        <w:t>图</w:t>
      </w:r>
      <w:r w:rsidRPr="009E4C20">
        <w:rPr>
          <w:rFonts w:eastAsia="仿宋_GB2312"/>
          <w:szCs w:val="21"/>
        </w:rPr>
        <w:t xml:space="preserve">4-16 </w:t>
      </w:r>
      <w:r w:rsidRPr="009E4C20">
        <w:rPr>
          <w:rFonts w:eastAsia="仿宋_GB2312"/>
          <w:szCs w:val="21"/>
        </w:rPr>
        <w:t>智能分布式</w:t>
      </w:r>
      <w:r w:rsidRPr="009E4C20">
        <w:rPr>
          <w:rFonts w:eastAsia="仿宋_GB2312"/>
          <w:szCs w:val="21"/>
        </w:rPr>
        <w:t>FA</w:t>
      </w:r>
      <w:r w:rsidRPr="009E4C20">
        <w:rPr>
          <w:rFonts w:eastAsia="仿宋_GB2312"/>
          <w:szCs w:val="21"/>
        </w:rPr>
        <w:t>与配电主站的交互机理技术路线</w:t>
      </w:r>
    </w:p>
    <w:p w:rsidR="00D06E5F" w:rsidRPr="009E4C20" w:rsidRDefault="00D06E5F" w:rsidP="003E087D">
      <w:pPr>
        <w:spacing w:line="360" w:lineRule="auto"/>
        <w:ind w:firstLineChars="200" w:firstLine="480"/>
        <w:jc w:val="left"/>
        <w:rPr>
          <w:rFonts w:eastAsia="仿宋_GB2312"/>
          <w:sz w:val="24"/>
        </w:rPr>
      </w:pPr>
      <w:r w:rsidRPr="009E4C20">
        <w:rPr>
          <w:rFonts w:eastAsia="仿宋_GB2312"/>
          <w:sz w:val="24"/>
        </w:rPr>
        <w:t>分布式</w:t>
      </w:r>
      <w:r w:rsidRPr="009E4C20">
        <w:rPr>
          <w:rFonts w:eastAsia="仿宋_GB2312"/>
          <w:sz w:val="24"/>
        </w:rPr>
        <w:t>FA</w:t>
      </w:r>
      <w:r w:rsidRPr="009E4C20">
        <w:rPr>
          <w:rFonts w:eastAsia="仿宋_GB2312"/>
          <w:sz w:val="24"/>
        </w:rPr>
        <w:t>动作迅速，定位准确，集中式</w:t>
      </w:r>
      <w:r w:rsidRPr="009E4C20">
        <w:rPr>
          <w:rFonts w:eastAsia="仿宋_GB2312"/>
          <w:sz w:val="24"/>
        </w:rPr>
        <w:t>FA</w:t>
      </w:r>
      <w:r w:rsidRPr="009E4C20">
        <w:rPr>
          <w:rFonts w:eastAsia="仿宋_GB2312"/>
          <w:sz w:val="24"/>
        </w:rPr>
        <w:t>对全网系统进行分析，能给出最优策略，在配电线路故障时刻，分布式</w:t>
      </w:r>
      <w:r w:rsidRPr="009E4C20">
        <w:rPr>
          <w:rFonts w:eastAsia="仿宋_GB2312"/>
          <w:sz w:val="24"/>
        </w:rPr>
        <w:t>FA</w:t>
      </w:r>
      <w:r w:rsidRPr="009E4C20">
        <w:rPr>
          <w:rFonts w:eastAsia="仿宋_GB2312"/>
          <w:sz w:val="24"/>
        </w:rPr>
        <w:t>启动故障隔离及恢复，并将动作信息上送配电主站，配电主站监听到故障处理信息后，监视分布式</w:t>
      </w:r>
      <w:r w:rsidRPr="009E4C20">
        <w:rPr>
          <w:rFonts w:eastAsia="仿宋_GB2312"/>
          <w:sz w:val="24"/>
        </w:rPr>
        <w:t>FA</w:t>
      </w:r>
      <w:r w:rsidRPr="009E4C20">
        <w:rPr>
          <w:rFonts w:eastAsia="仿宋_GB2312"/>
          <w:sz w:val="24"/>
        </w:rPr>
        <w:t>的动作情况并分析提出最优策略，通过研究智能分布式</w:t>
      </w:r>
      <w:r w:rsidRPr="009E4C20">
        <w:rPr>
          <w:rFonts w:eastAsia="仿宋_GB2312"/>
          <w:sz w:val="24"/>
        </w:rPr>
        <w:t>FA</w:t>
      </w:r>
      <w:r w:rsidRPr="009E4C20">
        <w:rPr>
          <w:rFonts w:eastAsia="仿宋_GB2312"/>
          <w:sz w:val="24"/>
        </w:rPr>
        <w:t>与主站集中式</w:t>
      </w:r>
      <w:r w:rsidRPr="009E4C20">
        <w:rPr>
          <w:rFonts w:eastAsia="仿宋_GB2312"/>
          <w:sz w:val="24"/>
        </w:rPr>
        <w:t>FA</w:t>
      </w:r>
      <w:r w:rsidRPr="009E4C20">
        <w:rPr>
          <w:rFonts w:eastAsia="仿宋_GB2312"/>
          <w:sz w:val="24"/>
        </w:rPr>
        <w:t>的动作逻辑关系，</w:t>
      </w:r>
      <w:r w:rsidRPr="009E4C20">
        <w:rPr>
          <w:rFonts w:eastAsia="仿宋_GB2312"/>
          <w:b/>
          <w:sz w:val="24"/>
        </w:rPr>
        <w:t>实现智能分布式</w:t>
      </w:r>
      <w:r w:rsidRPr="009E4C20">
        <w:rPr>
          <w:rFonts w:eastAsia="仿宋_GB2312"/>
          <w:b/>
          <w:sz w:val="24"/>
        </w:rPr>
        <w:t>FA</w:t>
      </w:r>
      <w:r w:rsidRPr="009E4C20">
        <w:rPr>
          <w:rFonts w:eastAsia="仿宋_GB2312"/>
          <w:b/>
          <w:sz w:val="24"/>
        </w:rPr>
        <w:t>的快速动作与主</w:t>
      </w:r>
      <w:r w:rsidRPr="009E4C20">
        <w:rPr>
          <w:rFonts w:eastAsia="仿宋_GB2312"/>
          <w:b/>
          <w:sz w:val="24"/>
        </w:rPr>
        <w:lastRenderedPageBreak/>
        <w:t>站集中式</w:t>
      </w:r>
      <w:r w:rsidRPr="009E4C20">
        <w:rPr>
          <w:rFonts w:eastAsia="仿宋_GB2312"/>
          <w:b/>
          <w:sz w:val="24"/>
        </w:rPr>
        <w:t>FA</w:t>
      </w:r>
      <w:r w:rsidRPr="009E4C20">
        <w:rPr>
          <w:rFonts w:eastAsia="仿宋_GB2312"/>
          <w:b/>
          <w:sz w:val="24"/>
        </w:rPr>
        <w:t>最优策略的协同控制</w:t>
      </w:r>
      <w:r w:rsidRPr="009E4C20">
        <w:rPr>
          <w:rFonts w:eastAsia="仿宋_GB2312"/>
          <w:sz w:val="24"/>
        </w:rPr>
        <w:t>。</w:t>
      </w:r>
    </w:p>
    <w:p w:rsidR="00D06E5F" w:rsidRPr="009E4C20" w:rsidRDefault="00D06E5F" w:rsidP="003E087D">
      <w:pPr>
        <w:spacing w:line="360" w:lineRule="auto"/>
        <w:ind w:firstLineChars="200" w:firstLine="480"/>
        <w:jc w:val="left"/>
        <w:rPr>
          <w:rFonts w:eastAsia="仿宋_GB2312"/>
          <w:sz w:val="24"/>
        </w:rPr>
      </w:pPr>
      <w:r w:rsidRPr="009E4C20">
        <w:rPr>
          <w:rFonts w:eastAsia="仿宋_GB2312"/>
          <w:sz w:val="24"/>
        </w:rPr>
        <w:t>分析分布式</w:t>
      </w:r>
      <w:r w:rsidRPr="009E4C20">
        <w:rPr>
          <w:rFonts w:eastAsia="仿宋_GB2312"/>
          <w:sz w:val="24"/>
        </w:rPr>
        <w:t>FA</w:t>
      </w:r>
      <w:r w:rsidRPr="009E4C20">
        <w:rPr>
          <w:rFonts w:eastAsia="仿宋_GB2312"/>
          <w:sz w:val="24"/>
        </w:rPr>
        <w:t>的动作方式、动作机制，通过研究分布式</w:t>
      </w:r>
      <w:r w:rsidRPr="009E4C20">
        <w:rPr>
          <w:rFonts w:eastAsia="仿宋_GB2312"/>
          <w:sz w:val="24"/>
        </w:rPr>
        <w:t>FA</w:t>
      </w:r>
      <w:r w:rsidRPr="009E4C20">
        <w:rPr>
          <w:rFonts w:eastAsia="仿宋_GB2312"/>
          <w:sz w:val="24"/>
        </w:rPr>
        <w:t>对故障定位，故障区域隔离以及非故障区域恢复供电的机理，确定分布式</w:t>
      </w:r>
      <w:r w:rsidRPr="009E4C20">
        <w:rPr>
          <w:rFonts w:eastAsia="仿宋_GB2312"/>
          <w:sz w:val="24"/>
        </w:rPr>
        <w:t>FA</w:t>
      </w:r>
      <w:r w:rsidRPr="009E4C20">
        <w:rPr>
          <w:rFonts w:eastAsia="仿宋_GB2312"/>
          <w:sz w:val="24"/>
        </w:rPr>
        <w:t>与配电主站的关系定位，提出分布式</w:t>
      </w:r>
      <w:r w:rsidRPr="009E4C20">
        <w:rPr>
          <w:rFonts w:eastAsia="仿宋_GB2312"/>
          <w:sz w:val="24"/>
        </w:rPr>
        <w:t>FA</w:t>
      </w:r>
      <w:r w:rsidRPr="009E4C20">
        <w:rPr>
          <w:rFonts w:eastAsia="仿宋_GB2312"/>
          <w:sz w:val="24"/>
        </w:rPr>
        <w:t>动作前、动作中、动作后与主站的交互机理，</w:t>
      </w:r>
      <w:r w:rsidRPr="009E4C20">
        <w:rPr>
          <w:rFonts w:eastAsia="仿宋_GB2312"/>
          <w:b/>
          <w:sz w:val="24"/>
        </w:rPr>
        <w:t>实现分布式</w:t>
      </w:r>
      <w:r w:rsidRPr="009E4C20">
        <w:rPr>
          <w:rFonts w:eastAsia="仿宋_GB2312"/>
          <w:b/>
          <w:sz w:val="24"/>
        </w:rPr>
        <w:t>FA</w:t>
      </w:r>
      <w:r w:rsidRPr="009E4C20">
        <w:rPr>
          <w:rFonts w:eastAsia="仿宋_GB2312"/>
          <w:b/>
          <w:sz w:val="24"/>
        </w:rPr>
        <w:t>与主站集中式</w:t>
      </w:r>
      <w:r w:rsidRPr="009E4C20">
        <w:rPr>
          <w:rFonts w:eastAsia="仿宋_GB2312"/>
          <w:b/>
          <w:sz w:val="24"/>
        </w:rPr>
        <w:t>FA</w:t>
      </w:r>
      <w:r w:rsidRPr="009E4C20">
        <w:rPr>
          <w:rFonts w:eastAsia="仿宋_GB2312"/>
          <w:b/>
          <w:sz w:val="24"/>
        </w:rPr>
        <w:t>无缝对接</w:t>
      </w:r>
      <w:r w:rsidRPr="009E4C20">
        <w:rPr>
          <w:rFonts w:eastAsia="仿宋_GB2312"/>
          <w:sz w:val="24"/>
        </w:rPr>
        <w:t>。</w:t>
      </w:r>
    </w:p>
    <w:p w:rsidR="004A63B6" w:rsidRPr="009E4C20" w:rsidRDefault="00D06E5F" w:rsidP="003E087D">
      <w:pPr>
        <w:spacing w:line="360" w:lineRule="auto"/>
        <w:ind w:firstLineChars="200" w:firstLine="480"/>
        <w:jc w:val="left"/>
        <w:rPr>
          <w:rFonts w:eastAsia="仿宋_GB2312"/>
          <w:sz w:val="24"/>
        </w:rPr>
      </w:pPr>
      <w:r w:rsidRPr="009E4C20">
        <w:rPr>
          <w:rFonts w:eastAsia="仿宋_GB2312"/>
          <w:sz w:val="24"/>
        </w:rPr>
        <w:t>传统模式的馈线自动化处理技术之间相互独立，不能形成技术优势互补，在配电自动化系统架构下将主站集中式</w:t>
      </w:r>
      <w:r w:rsidRPr="009E4C20">
        <w:rPr>
          <w:rFonts w:eastAsia="仿宋_GB2312"/>
          <w:sz w:val="24"/>
        </w:rPr>
        <w:t>FA</w:t>
      </w:r>
      <w:r w:rsidRPr="009E4C20">
        <w:rPr>
          <w:rFonts w:eastAsia="仿宋_GB2312"/>
          <w:sz w:val="24"/>
        </w:rPr>
        <w:t>、智能分布式</w:t>
      </w:r>
      <w:r w:rsidRPr="009E4C20">
        <w:rPr>
          <w:rFonts w:eastAsia="仿宋_GB2312"/>
          <w:sz w:val="24"/>
        </w:rPr>
        <w:t>FA</w:t>
      </w:r>
      <w:r w:rsidRPr="009E4C20">
        <w:rPr>
          <w:rFonts w:eastAsia="仿宋_GB2312"/>
          <w:sz w:val="24"/>
        </w:rPr>
        <w:t>等多种故障处理模式进行</w:t>
      </w:r>
      <w:r w:rsidRPr="009E4C20">
        <w:rPr>
          <w:rFonts w:eastAsia="仿宋_GB2312"/>
          <w:b/>
          <w:sz w:val="24"/>
        </w:rPr>
        <w:t>协同处理</w:t>
      </w:r>
      <w:r w:rsidRPr="009E4C20">
        <w:rPr>
          <w:rFonts w:eastAsia="仿宋_GB2312"/>
          <w:sz w:val="24"/>
        </w:rPr>
        <w:t>，</w:t>
      </w:r>
      <w:r w:rsidRPr="009E4C20">
        <w:rPr>
          <w:rFonts w:eastAsia="仿宋_GB2312"/>
          <w:b/>
          <w:sz w:val="24"/>
        </w:rPr>
        <w:t>主站集中式</w:t>
      </w:r>
      <w:r w:rsidRPr="009E4C20">
        <w:rPr>
          <w:rFonts w:eastAsia="仿宋_GB2312"/>
          <w:b/>
          <w:sz w:val="24"/>
        </w:rPr>
        <w:t>FA</w:t>
      </w:r>
      <w:r w:rsidRPr="009E4C20">
        <w:rPr>
          <w:rFonts w:eastAsia="仿宋_GB2312"/>
          <w:b/>
          <w:sz w:val="24"/>
        </w:rPr>
        <w:t>作为后备控制</w:t>
      </w:r>
      <w:r w:rsidRPr="009E4C20">
        <w:rPr>
          <w:rFonts w:eastAsia="仿宋_GB2312"/>
          <w:sz w:val="24"/>
        </w:rPr>
        <w:t>，采用</w:t>
      </w:r>
      <w:r w:rsidR="006E39E8">
        <w:rPr>
          <w:rFonts w:eastAsia="仿宋_GB2312"/>
          <w:sz w:val="24"/>
        </w:rPr>
        <w:t>智能配电终端</w:t>
      </w:r>
      <w:r w:rsidRPr="009E4C20">
        <w:rPr>
          <w:rFonts w:eastAsia="仿宋_GB2312"/>
          <w:sz w:val="24"/>
        </w:rPr>
        <w:t>对配电网故障的快速处理与面向全网的主站优化分析相结合，实现基于智能分布式</w:t>
      </w:r>
      <w:r w:rsidRPr="009E4C20">
        <w:rPr>
          <w:rFonts w:eastAsia="仿宋_GB2312"/>
          <w:sz w:val="24"/>
        </w:rPr>
        <w:t>FA</w:t>
      </w:r>
      <w:r w:rsidRPr="009E4C20">
        <w:rPr>
          <w:rFonts w:eastAsia="仿宋_GB2312"/>
          <w:sz w:val="24"/>
        </w:rPr>
        <w:t>与主站后备的故障隔离和非故障区域恢复供电技术。</w:t>
      </w:r>
    </w:p>
    <w:p w:rsidR="004A63B6" w:rsidRPr="009E4C20" w:rsidRDefault="004A63B6" w:rsidP="00BA53CA">
      <w:pPr>
        <w:adjustRightInd w:val="0"/>
        <w:snapToGrid w:val="0"/>
        <w:spacing w:beforeLines="50" w:before="120" w:afterLines="50" w:after="120" w:line="360" w:lineRule="auto"/>
        <w:jc w:val="left"/>
        <w:rPr>
          <w:rFonts w:eastAsia="仿宋_GB2312"/>
          <w:b/>
          <w:color w:val="000000"/>
          <w:sz w:val="24"/>
        </w:rPr>
      </w:pPr>
      <w:r w:rsidRPr="009E4C20">
        <w:rPr>
          <w:rFonts w:eastAsia="仿宋_GB2312"/>
          <w:b/>
          <w:color w:val="000000"/>
          <w:sz w:val="24"/>
        </w:rPr>
        <w:t>4.2.3.2</w:t>
      </w:r>
      <w:r w:rsidRPr="009E4C20">
        <w:rPr>
          <w:rFonts w:eastAsia="仿宋_GB2312"/>
          <w:b/>
          <w:color w:val="000000"/>
          <w:sz w:val="24"/>
        </w:rPr>
        <w:t>研究基于主站的智能分布式</w:t>
      </w:r>
      <w:r w:rsidRPr="009E4C20">
        <w:rPr>
          <w:rFonts w:eastAsia="仿宋_GB2312"/>
          <w:b/>
          <w:color w:val="000000"/>
          <w:sz w:val="24"/>
        </w:rPr>
        <w:t>FA</w:t>
      </w:r>
      <w:r w:rsidRPr="009E4C20">
        <w:rPr>
          <w:rFonts w:eastAsia="仿宋_GB2312"/>
          <w:b/>
          <w:color w:val="000000"/>
          <w:sz w:val="24"/>
        </w:rPr>
        <w:t>运维技术</w:t>
      </w:r>
    </w:p>
    <w:p w:rsidR="00A53132" w:rsidRPr="009E4C20" w:rsidRDefault="00AC1DA5" w:rsidP="009B068D">
      <w:pPr>
        <w:adjustRightInd w:val="0"/>
        <w:snapToGrid w:val="0"/>
        <w:spacing w:line="360" w:lineRule="auto"/>
        <w:ind w:firstLine="420"/>
        <w:jc w:val="left"/>
        <w:rPr>
          <w:rFonts w:eastAsia="仿宋_GB2312"/>
          <w:color w:val="000000"/>
          <w:sz w:val="24"/>
        </w:rPr>
      </w:pPr>
      <w:r w:rsidRPr="009E4C20">
        <w:rPr>
          <w:rFonts w:eastAsia="仿宋_GB2312"/>
          <w:color w:val="000000"/>
          <w:sz w:val="24"/>
        </w:rPr>
        <w:t>研究内容</w:t>
      </w:r>
      <w:r w:rsidRPr="009E4C20">
        <w:rPr>
          <w:rFonts w:eastAsia="仿宋_GB2312"/>
          <w:color w:val="000000"/>
          <w:sz w:val="24"/>
        </w:rPr>
        <w:t>2</w:t>
      </w:r>
      <w:r w:rsidRPr="009E4C20">
        <w:rPr>
          <w:rFonts w:eastAsia="仿宋_GB2312"/>
          <w:color w:val="000000"/>
          <w:sz w:val="24"/>
        </w:rPr>
        <w:t>的技术路线如图</w:t>
      </w:r>
      <w:r w:rsidR="000A2019" w:rsidRPr="009E4C20">
        <w:rPr>
          <w:rFonts w:eastAsia="仿宋_GB2312"/>
          <w:color w:val="000000"/>
          <w:sz w:val="24"/>
        </w:rPr>
        <w:t>4-17</w:t>
      </w:r>
      <w:r w:rsidRPr="009E4C20">
        <w:rPr>
          <w:rFonts w:eastAsia="仿宋_GB2312"/>
          <w:color w:val="000000"/>
          <w:sz w:val="24"/>
        </w:rPr>
        <w:t>所示</w:t>
      </w:r>
      <w:r w:rsidR="00A53132" w:rsidRPr="009E4C20">
        <w:rPr>
          <w:rFonts w:eastAsia="仿宋_GB2312"/>
          <w:color w:val="000000"/>
          <w:sz w:val="24"/>
        </w:rPr>
        <w:t>：</w:t>
      </w:r>
    </w:p>
    <w:p w:rsidR="00A53132" w:rsidRPr="009E4C20" w:rsidRDefault="00685B93" w:rsidP="00A53132">
      <w:pPr>
        <w:adjustRightInd w:val="0"/>
        <w:snapToGrid w:val="0"/>
        <w:spacing w:line="360" w:lineRule="auto"/>
        <w:jc w:val="center"/>
        <w:rPr>
          <w:rFonts w:eastAsia="仿宋_GB2312"/>
          <w:sz w:val="24"/>
        </w:rPr>
      </w:pPr>
      <w:r w:rsidRPr="00F71EDF">
        <w:object w:dxaOrig="4680" w:dyaOrig="5940">
          <v:shape id="_x0000_i1041" type="#_x0000_t75" style="width:313.65pt;height:378.8pt" o:ole="">
            <v:imagedata r:id="rId53" o:title="" croptop="7787f" cropbottom="2647f" cropleft="6828f"/>
          </v:shape>
          <o:OLEObject Type="Embed" ProgID="Visio.Drawing.11" ShapeID="_x0000_i1041" DrawAspect="Content" ObjectID="_1657116125" r:id="rId54"/>
        </w:object>
      </w:r>
    </w:p>
    <w:p w:rsidR="00A53132" w:rsidRPr="009E4C20" w:rsidRDefault="00A53132" w:rsidP="00A53132">
      <w:pPr>
        <w:adjustRightInd w:val="0"/>
        <w:snapToGrid w:val="0"/>
        <w:spacing w:line="360" w:lineRule="auto"/>
        <w:jc w:val="center"/>
        <w:rPr>
          <w:rFonts w:eastAsia="仿宋_GB2312"/>
          <w:szCs w:val="21"/>
        </w:rPr>
      </w:pPr>
      <w:r w:rsidRPr="009E4C20">
        <w:rPr>
          <w:rFonts w:eastAsia="仿宋_GB2312"/>
          <w:szCs w:val="21"/>
        </w:rPr>
        <w:t>图</w:t>
      </w:r>
      <w:r w:rsidRPr="009E4C20">
        <w:rPr>
          <w:rFonts w:eastAsia="仿宋_GB2312"/>
          <w:szCs w:val="21"/>
        </w:rPr>
        <w:t xml:space="preserve">4-17 </w:t>
      </w:r>
      <w:r w:rsidRPr="009E4C20">
        <w:rPr>
          <w:rFonts w:eastAsia="仿宋_GB2312"/>
          <w:szCs w:val="21"/>
        </w:rPr>
        <w:t>课题</w:t>
      </w:r>
      <w:r w:rsidRPr="009E4C20">
        <w:rPr>
          <w:rFonts w:eastAsia="仿宋_GB2312"/>
          <w:szCs w:val="21"/>
        </w:rPr>
        <w:t>3</w:t>
      </w:r>
      <w:r w:rsidRPr="009E4C20">
        <w:rPr>
          <w:rFonts w:eastAsia="仿宋_GB2312"/>
          <w:szCs w:val="21"/>
        </w:rPr>
        <w:t>研究内容</w:t>
      </w:r>
      <w:r w:rsidRPr="009E4C20">
        <w:rPr>
          <w:rFonts w:eastAsia="仿宋_GB2312"/>
          <w:szCs w:val="21"/>
        </w:rPr>
        <w:t>2</w:t>
      </w:r>
      <w:r w:rsidRPr="009E4C20">
        <w:rPr>
          <w:rFonts w:eastAsia="仿宋_GB2312"/>
          <w:szCs w:val="21"/>
        </w:rPr>
        <w:t>技术路线图</w:t>
      </w:r>
    </w:p>
    <w:p w:rsidR="00685B93" w:rsidRDefault="00685B93" w:rsidP="00685B93">
      <w:pPr>
        <w:adjustRightInd w:val="0"/>
        <w:snapToGrid w:val="0"/>
        <w:spacing w:line="360" w:lineRule="auto"/>
        <w:ind w:firstLine="420"/>
        <w:jc w:val="left"/>
        <w:rPr>
          <w:rFonts w:ascii="仿宋_GB2312" w:eastAsia="仿宋_GB2312"/>
          <w:bCs/>
          <w:sz w:val="24"/>
        </w:rPr>
      </w:pPr>
      <w:bookmarkStart w:id="41" w:name="_Toc402362108"/>
      <w:r>
        <w:rPr>
          <w:rFonts w:ascii="仿宋_GB2312" w:eastAsia="仿宋_GB2312" w:hAnsi="宋体" w:hint="eastAsia"/>
          <w:sz w:val="24"/>
        </w:rPr>
        <w:lastRenderedPageBreak/>
        <w:t>针对实际现场由于接线与设备等变更造成拓扑模型数据的改变，提出基于主站的下发更新原则，依据分析</w:t>
      </w:r>
      <w:r>
        <w:rPr>
          <w:rFonts w:ascii="仿宋_GB2312" w:eastAsia="仿宋_GB2312" w:hint="eastAsia"/>
          <w:sz w:val="24"/>
        </w:rPr>
        <w:t>基于主站的拓扑模型变更对智能分布式FA与主站交互的影响，实现完整的</w:t>
      </w:r>
      <w:r w:rsidRPr="00E56930">
        <w:rPr>
          <w:rFonts w:ascii="仿宋_GB2312" w:eastAsia="仿宋_GB2312" w:hint="eastAsia"/>
          <w:bCs/>
          <w:sz w:val="24"/>
        </w:rPr>
        <w:t>智能分布式</w:t>
      </w:r>
      <w:r>
        <w:rPr>
          <w:rFonts w:ascii="仿宋_GB2312" w:eastAsia="仿宋_GB2312"/>
          <w:bCs/>
          <w:sz w:val="24"/>
        </w:rPr>
        <w:t>FA</w:t>
      </w:r>
      <w:r w:rsidRPr="00E56930">
        <w:rPr>
          <w:rFonts w:ascii="仿宋_GB2312" w:eastAsia="仿宋_GB2312" w:hint="eastAsia"/>
          <w:bCs/>
          <w:sz w:val="24"/>
        </w:rPr>
        <w:t>与主站交互</w:t>
      </w:r>
      <w:r>
        <w:rPr>
          <w:rFonts w:ascii="仿宋_GB2312" w:eastAsia="仿宋_GB2312" w:hint="eastAsia"/>
          <w:bCs/>
          <w:sz w:val="24"/>
        </w:rPr>
        <w:t>。</w:t>
      </w:r>
    </w:p>
    <w:p w:rsidR="00685B93" w:rsidRDefault="00685B93" w:rsidP="00685B93">
      <w:pPr>
        <w:adjustRightInd w:val="0"/>
        <w:snapToGrid w:val="0"/>
        <w:spacing w:line="360" w:lineRule="auto"/>
        <w:ind w:firstLine="420"/>
        <w:jc w:val="left"/>
        <w:rPr>
          <w:rFonts w:ascii="仿宋_GB2312" w:eastAsia="仿宋_GB2312"/>
          <w:sz w:val="24"/>
        </w:rPr>
      </w:pPr>
      <w:r>
        <w:rPr>
          <w:rFonts w:ascii="仿宋_GB2312" w:eastAsia="仿宋_GB2312" w:hint="eastAsia"/>
          <w:sz w:val="24"/>
        </w:rPr>
        <w:t>分析拓扑模型在变更前</w:t>
      </w:r>
      <w:r>
        <w:rPr>
          <w:rFonts w:ascii="仿宋_GB2312" w:eastAsia="仿宋_GB2312"/>
          <w:sz w:val="24"/>
        </w:rPr>
        <w:t>、变更中、变更后</w:t>
      </w:r>
      <w:r>
        <w:rPr>
          <w:rFonts w:ascii="仿宋_GB2312" w:eastAsia="仿宋_GB2312" w:hint="eastAsia"/>
          <w:sz w:val="24"/>
        </w:rPr>
        <w:t>三个不同时间阶段中与主站交互方式的异同，研究不同阶段中模型与主站之间的逻辑关系，构建拓扑模型变更的全周期智能分布式FA与主站交互机制。</w:t>
      </w:r>
    </w:p>
    <w:p w:rsidR="00685B93" w:rsidRPr="00410BDB" w:rsidRDefault="00685B93" w:rsidP="00685B93">
      <w:pPr>
        <w:adjustRightInd w:val="0"/>
        <w:snapToGrid w:val="0"/>
        <w:spacing w:line="360" w:lineRule="auto"/>
        <w:ind w:firstLine="420"/>
        <w:jc w:val="left"/>
        <w:rPr>
          <w:rFonts w:ascii="仿宋_GB2312" w:eastAsia="仿宋_GB2312"/>
          <w:sz w:val="24"/>
        </w:rPr>
      </w:pPr>
      <w:r>
        <w:rPr>
          <w:rFonts w:ascii="仿宋_GB2312" w:eastAsia="仿宋_GB2312" w:hint="eastAsia"/>
          <w:sz w:val="24"/>
        </w:rPr>
        <w:t>依据课题研究的IEC61850标准到IEC61968标准模型映射，</w:t>
      </w:r>
      <w:r w:rsidRPr="00F87ADD">
        <w:rPr>
          <w:rFonts w:ascii="仿宋_GB2312" w:eastAsia="仿宋_GB2312"/>
          <w:sz w:val="24"/>
        </w:rPr>
        <w:t>使用</w:t>
      </w:r>
      <w:r>
        <w:rPr>
          <w:rFonts w:ascii="仿宋_GB2312" w:eastAsia="仿宋_GB2312" w:hint="eastAsia"/>
          <w:sz w:val="24"/>
        </w:rPr>
        <w:t>上述模型</w:t>
      </w:r>
      <w:r w:rsidRPr="00F87ADD">
        <w:rPr>
          <w:rFonts w:ascii="仿宋_GB2312" w:eastAsia="仿宋_GB2312"/>
          <w:sz w:val="24"/>
        </w:rPr>
        <w:t>所定义的差异模型来描述</w:t>
      </w:r>
      <w:r>
        <w:rPr>
          <w:rFonts w:ascii="仿宋_GB2312" w:eastAsia="仿宋_GB2312" w:hint="eastAsia"/>
          <w:sz w:val="24"/>
        </w:rPr>
        <w:t>分布式</w:t>
      </w:r>
      <w:r>
        <w:rPr>
          <w:rFonts w:ascii="仿宋_GB2312" w:eastAsia="仿宋_GB2312"/>
          <w:sz w:val="24"/>
        </w:rPr>
        <w:t>FA</w:t>
      </w:r>
      <w:r>
        <w:rPr>
          <w:rFonts w:ascii="仿宋_GB2312" w:eastAsia="仿宋_GB2312" w:hint="eastAsia"/>
          <w:sz w:val="24"/>
        </w:rPr>
        <w:t>拓扑</w:t>
      </w:r>
      <w:r>
        <w:rPr>
          <w:rFonts w:ascii="仿宋_GB2312" w:eastAsia="仿宋_GB2312"/>
          <w:sz w:val="24"/>
        </w:rPr>
        <w:t>模型</w:t>
      </w:r>
      <w:r>
        <w:rPr>
          <w:rFonts w:ascii="仿宋_GB2312" w:eastAsia="仿宋_GB2312" w:hint="eastAsia"/>
          <w:sz w:val="24"/>
        </w:rPr>
        <w:t>变更</w:t>
      </w:r>
      <w:r w:rsidRPr="00F87ADD">
        <w:rPr>
          <w:rFonts w:ascii="仿宋_GB2312" w:eastAsia="仿宋_GB2312"/>
          <w:sz w:val="24"/>
        </w:rPr>
        <w:t>的增量更新</w:t>
      </w:r>
      <w:r>
        <w:rPr>
          <w:rFonts w:ascii="仿宋_GB2312" w:eastAsia="仿宋_GB2312" w:hint="eastAsia"/>
          <w:sz w:val="24"/>
        </w:rPr>
        <w:t>方法，通过定义</w:t>
      </w:r>
      <w:r w:rsidRPr="00FF6D14">
        <w:rPr>
          <w:rFonts w:ascii="仿宋_GB2312" w:eastAsia="仿宋_GB2312"/>
          <w:sz w:val="24"/>
        </w:rPr>
        <w:t>头信息</w:t>
      </w:r>
      <w:r>
        <w:rPr>
          <w:rFonts w:ascii="仿宋_GB2312" w:eastAsia="仿宋_GB2312" w:hint="eastAsia"/>
          <w:sz w:val="24"/>
        </w:rPr>
        <w:t>、</w:t>
      </w:r>
      <w:r w:rsidRPr="00FF6D14">
        <w:rPr>
          <w:rFonts w:ascii="仿宋_GB2312" w:eastAsia="仿宋_GB2312"/>
          <w:sz w:val="24"/>
        </w:rPr>
        <w:t>前向差异</w:t>
      </w:r>
      <w:r>
        <w:rPr>
          <w:rFonts w:ascii="仿宋_GB2312" w:eastAsia="仿宋_GB2312" w:hint="eastAsia"/>
          <w:sz w:val="24"/>
        </w:rPr>
        <w:t>、后</w:t>
      </w:r>
      <w:r w:rsidRPr="00FF6D14">
        <w:rPr>
          <w:rFonts w:ascii="仿宋_GB2312" w:eastAsia="仿宋_GB2312"/>
          <w:sz w:val="24"/>
        </w:rPr>
        <w:t>向差异</w:t>
      </w:r>
      <w:r>
        <w:rPr>
          <w:rFonts w:ascii="仿宋_GB2312" w:eastAsia="仿宋_GB2312" w:hint="eastAsia"/>
          <w:sz w:val="24"/>
        </w:rPr>
        <w:t>等语句方法，完整描述分布式</w:t>
      </w:r>
      <w:r>
        <w:rPr>
          <w:rFonts w:ascii="仿宋_GB2312" w:eastAsia="仿宋_GB2312"/>
          <w:sz w:val="24"/>
        </w:rPr>
        <w:t>FA</w:t>
      </w:r>
      <w:r>
        <w:rPr>
          <w:rFonts w:ascii="仿宋_GB2312" w:eastAsia="仿宋_GB2312" w:hint="eastAsia"/>
          <w:sz w:val="24"/>
        </w:rPr>
        <w:t>拓扑</w:t>
      </w:r>
      <w:r>
        <w:rPr>
          <w:rFonts w:ascii="仿宋_GB2312" w:eastAsia="仿宋_GB2312"/>
          <w:sz w:val="24"/>
        </w:rPr>
        <w:t>模型</w:t>
      </w:r>
      <w:r>
        <w:rPr>
          <w:rFonts w:ascii="仿宋_GB2312" w:eastAsia="仿宋_GB2312" w:hint="eastAsia"/>
          <w:sz w:val="24"/>
        </w:rPr>
        <w:t>的变更。</w:t>
      </w:r>
    </w:p>
    <w:p w:rsidR="00685B93" w:rsidRPr="00F71EDF" w:rsidRDefault="00685B93" w:rsidP="00685B93">
      <w:pPr>
        <w:adjustRightInd w:val="0"/>
        <w:snapToGrid w:val="0"/>
        <w:spacing w:line="360" w:lineRule="auto"/>
        <w:ind w:firstLine="420"/>
        <w:jc w:val="left"/>
        <w:rPr>
          <w:rFonts w:eastAsia="仿宋_GB2312"/>
          <w:sz w:val="24"/>
        </w:rPr>
      </w:pPr>
      <w:r w:rsidRPr="00F71EDF">
        <w:rPr>
          <w:rFonts w:eastAsia="仿宋_GB2312"/>
          <w:sz w:val="24"/>
        </w:rPr>
        <w:t>针对分布式</w:t>
      </w:r>
      <w:r w:rsidRPr="00F71EDF">
        <w:rPr>
          <w:rFonts w:eastAsia="仿宋_GB2312"/>
          <w:sz w:val="24"/>
        </w:rPr>
        <w:t>FA</w:t>
      </w:r>
      <w:r w:rsidRPr="00F71EDF">
        <w:rPr>
          <w:rFonts w:eastAsia="仿宋_GB2312"/>
          <w:sz w:val="24"/>
        </w:rPr>
        <w:t>拓扑模型变更的描述方法，</w:t>
      </w:r>
      <w:r w:rsidRPr="00F71EDF">
        <w:rPr>
          <w:rFonts w:eastAsia="仿宋_GB2312"/>
          <w:b/>
          <w:sz w:val="24"/>
        </w:rPr>
        <w:t>以模型语义校验为基础</w:t>
      </w:r>
      <w:r w:rsidRPr="00F71EDF">
        <w:rPr>
          <w:rFonts w:eastAsia="仿宋_GB2312"/>
          <w:sz w:val="24"/>
        </w:rPr>
        <w:t>，检查模型变更后设备单元之间的拓</w:t>
      </w:r>
      <w:r w:rsidRPr="00F71EDF">
        <w:rPr>
          <w:rFonts w:eastAsia="仿宋_GB2312"/>
          <w:b/>
          <w:sz w:val="24"/>
        </w:rPr>
        <w:t>扑连接关系</w:t>
      </w:r>
      <w:r w:rsidRPr="00F71EDF">
        <w:rPr>
          <w:rFonts w:eastAsia="仿宋_GB2312"/>
          <w:sz w:val="24"/>
        </w:rPr>
        <w:t>是否符合模型约束、是否存在闭网运行、接地、过载等异常情况。</w:t>
      </w:r>
    </w:p>
    <w:p w:rsidR="00685B93" w:rsidRPr="00685B93" w:rsidRDefault="00685B93" w:rsidP="00685B93">
      <w:pPr>
        <w:adjustRightInd w:val="0"/>
        <w:snapToGrid w:val="0"/>
        <w:spacing w:line="360" w:lineRule="auto"/>
        <w:ind w:firstLine="420"/>
        <w:jc w:val="left"/>
        <w:rPr>
          <w:rFonts w:ascii="仿宋_GB2312" w:eastAsia="仿宋_GB2312"/>
          <w:sz w:val="24"/>
        </w:rPr>
      </w:pPr>
      <w:r w:rsidRPr="00685B93">
        <w:rPr>
          <w:rFonts w:ascii="仿宋_GB2312" w:eastAsia="仿宋_GB2312"/>
          <w:sz w:val="24"/>
        </w:rPr>
        <w:t>分析主站在智能分布式FA退出运行后，构</w:t>
      </w:r>
      <w:r w:rsidRPr="00685B93">
        <w:rPr>
          <w:rFonts w:ascii="仿宋_GB2312" w:eastAsia="仿宋_GB2312"/>
          <w:b/>
          <w:sz w:val="24"/>
        </w:rPr>
        <w:t>建主站对智能分布式FA的后备协调运行机制</w:t>
      </w:r>
      <w:r w:rsidRPr="00685B93">
        <w:rPr>
          <w:rFonts w:ascii="仿宋_GB2312" w:eastAsia="仿宋_GB2312"/>
          <w:sz w:val="24"/>
        </w:rPr>
        <w:t>。根据不同配电终端设备针对拓扑模型的变更，结合智能分布式FA与主站交互技术建立智能分布式FA远程运维架构。基于智能分布式FA远程运维架构，结合智能分布式FA的实现方式，</w:t>
      </w:r>
      <w:r w:rsidRPr="00685B93">
        <w:rPr>
          <w:rFonts w:ascii="仿宋_GB2312" w:eastAsia="仿宋_GB2312" w:hint="eastAsia"/>
          <w:sz w:val="24"/>
        </w:rPr>
        <w:t>以拓扑模型变更为应用场景，研究局部动态拓扑模型下发及维护更新方法，</w:t>
      </w:r>
      <w:r w:rsidRPr="00685B93">
        <w:rPr>
          <w:rFonts w:ascii="仿宋_GB2312" w:eastAsia="仿宋_GB2312"/>
          <w:sz w:val="24"/>
        </w:rPr>
        <w:t>提出基于主站的智能分布式FA运维实现方法。</w:t>
      </w:r>
    </w:p>
    <w:p w:rsidR="0092486A" w:rsidRPr="009E4C20" w:rsidRDefault="0092486A" w:rsidP="00BA53CA">
      <w:pPr>
        <w:adjustRightInd w:val="0"/>
        <w:snapToGrid w:val="0"/>
        <w:spacing w:beforeLines="50" w:before="120" w:afterLines="50" w:after="120" w:line="360" w:lineRule="auto"/>
        <w:ind w:left="410" w:hangingChars="170" w:hanging="410"/>
        <w:outlineLvl w:val="1"/>
        <w:rPr>
          <w:rFonts w:eastAsia="仿宋_GB2312"/>
          <w:b/>
          <w:sz w:val="24"/>
        </w:rPr>
      </w:pPr>
      <w:r w:rsidRPr="002425EE">
        <w:rPr>
          <w:rFonts w:eastAsia="仿宋_GB2312"/>
          <w:b/>
          <w:sz w:val="24"/>
          <w:highlight w:val="yellow"/>
        </w:rPr>
        <w:t>4.</w:t>
      </w:r>
      <w:r w:rsidR="00D657A2" w:rsidRPr="002425EE">
        <w:rPr>
          <w:rFonts w:eastAsia="仿宋_GB2312"/>
          <w:b/>
          <w:sz w:val="24"/>
          <w:highlight w:val="yellow"/>
        </w:rPr>
        <w:t>3</w:t>
      </w:r>
      <w:r w:rsidRPr="002425EE">
        <w:rPr>
          <w:rFonts w:eastAsia="仿宋_GB2312"/>
          <w:b/>
          <w:sz w:val="24"/>
          <w:highlight w:val="yellow"/>
        </w:rPr>
        <w:t>项目主要创新点</w:t>
      </w:r>
      <w:bookmarkEnd w:id="41"/>
    </w:p>
    <w:p w:rsidR="00D9335C" w:rsidRPr="009E4C20" w:rsidRDefault="00591FB2" w:rsidP="00D9335C">
      <w:pPr>
        <w:adjustRightInd w:val="0"/>
        <w:snapToGrid w:val="0"/>
        <w:spacing w:line="360" w:lineRule="auto"/>
        <w:rPr>
          <w:rFonts w:eastAsia="仿宋_GB2312"/>
          <w:b/>
          <w:sz w:val="24"/>
        </w:rPr>
      </w:pPr>
      <w:r w:rsidRPr="009E4C20">
        <w:rPr>
          <w:rFonts w:eastAsia="仿宋_GB2312" w:hint="eastAsia"/>
          <w:b/>
          <w:sz w:val="24"/>
        </w:rPr>
        <w:t>预期</w:t>
      </w:r>
      <w:r w:rsidR="006771ED" w:rsidRPr="009E4C20">
        <w:rPr>
          <w:rFonts w:eastAsia="仿宋_GB2312"/>
          <w:b/>
          <w:sz w:val="24"/>
        </w:rPr>
        <w:t>创新点</w:t>
      </w:r>
      <w:r w:rsidR="003A0CF0" w:rsidRPr="009E4C20">
        <w:rPr>
          <w:rFonts w:eastAsia="仿宋_GB2312"/>
          <w:b/>
          <w:sz w:val="24"/>
        </w:rPr>
        <w:t>一</w:t>
      </w:r>
      <w:r w:rsidR="00D9335C" w:rsidRPr="009E4C20">
        <w:rPr>
          <w:rFonts w:eastAsia="仿宋_GB2312"/>
          <w:b/>
          <w:sz w:val="24"/>
        </w:rPr>
        <w:t>：</w:t>
      </w:r>
      <w:r w:rsidR="00BE44CC" w:rsidRPr="009E4C20">
        <w:rPr>
          <w:rFonts w:eastAsia="仿宋_GB2312"/>
          <w:b/>
          <w:sz w:val="24"/>
        </w:rPr>
        <w:t>提出</w:t>
      </w:r>
      <w:r w:rsidR="00D9335C" w:rsidRPr="009E4C20">
        <w:rPr>
          <w:rFonts w:eastAsia="仿宋_GB2312"/>
          <w:b/>
          <w:sz w:val="24"/>
        </w:rPr>
        <w:t>基于多源配电网拓扑变化自适应的自组网动态拓扑分析算法</w:t>
      </w:r>
    </w:p>
    <w:p w:rsidR="006771ED" w:rsidRPr="009E4C20" w:rsidRDefault="00D9335C" w:rsidP="00481C4F">
      <w:pPr>
        <w:adjustRightInd w:val="0"/>
        <w:snapToGrid w:val="0"/>
        <w:spacing w:line="360" w:lineRule="auto"/>
        <w:ind w:firstLineChars="200" w:firstLine="480"/>
        <w:jc w:val="left"/>
        <w:rPr>
          <w:rFonts w:eastAsia="仿宋_GB2312"/>
          <w:sz w:val="24"/>
        </w:rPr>
      </w:pPr>
      <w:r w:rsidRPr="009E4C20">
        <w:rPr>
          <w:rFonts w:eastAsia="仿宋_GB2312"/>
          <w:sz w:val="24"/>
        </w:rPr>
        <w:t>针对配电线路负荷转供、线路检修等引起的拓扑变化自适应、配电线路故障发生后故障隔离引起的拓扑变化自适应、隔离成功后非故障区域供电引起的拓扑变化自适应的三类配电线路状态适应性变化及针对不同配电线路网络类型的自适应，分析多电源点配电线路不同运行状态下的拓扑变化特征，采用分布式拓扑计算方法，实现终端拓扑自组网。</w:t>
      </w:r>
    </w:p>
    <w:p w:rsidR="00514A0B" w:rsidRPr="009E4C20" w:rsidRDefault="00591FB2" w:rsidP="00514A0B">
      <w:pPr>
        <w:widowControl/>
        <w:spacing w:line="360" w:lineRule="auto"/>
        <w:ind w:left="120" w:hangingChars="50" w:hanging="120"/>
        <w:jc w:val="left"/>
        <w:rPr>
          <w:rFonts w:eastAsia="仿宋_GB2312"/>
          <w:b/>
          <w:sz w:val="24"/>
        </w:rPr>
      </w:pPr>
      <w:r w:rsidRPr="009E4C20">
        <w:rPr>
          <w:rFonts w:eastAsia="仿宋_GB2312" w:hint="eastAsia"/>
          <w:b/>
          <w:sz w:val="24"/>
        </w:rPr>
        <w:t>预期</w:t>
      </w:r>
      <w:r w:rsidR="006771ED" w:rsidRPr="009E4C20">
        <w:rPr>
          <w:rFonts w:eastAsia="仿宋_GB2312"/>
          <w:b/>
          <w:sz w:val="24"/>
        </w:rPr>
        <w:t>创新点</w:t>
      </w:r>
      <w:r w:rsidR="003A0CF0" w:rsidRPr="009E4C20">
        <w:rPr>
          <w:rFonts w:eastAsia="仿宋_GB2312"/>
          <w:b/>
          <w:sz w:val="24"/>
        </w:rPr>
        <w:t>二</w:t>
      </w:r>
      <w:r w:rsidR="006771ED" w:rsidRPr="009E4C20">
        <w:rPr>
          <w:rFonts w:eastAsia="仿宋_GB2312"/>
          <w:b/>
          <w:sz w:val="24"/>
        </w:rPr>
        <w:t>：</w:t>
      </w:r>
      <w:r w:rsidR="00514A0B" w:rsidRPr="009E4C20">
        <w:rPr>
          <w:rFonts w:eastAsia="仿宋_GB2312"/>
          <w:b/>
          <w:sz w:val="24"/>
        </w:rPr>
        <w:t>提出基于状态机的智能分布式</w:t>
      </w:r>
      <w:r w:rsidR="00514A0B" w:rsidRPr="009E4C20">
        <w:rPr>
          <w:rFonts w:eastAsia="仿宋_GB2312"/>
          <w:b/>
          <w:sz w:val="24"/>
        </w:rPr>
        <w:t>FA</w:t>
      </w:r>
      <w:r w:rsidR="00514A0B" w:rsidRPr="009E4C20">
        <w:rPr>
          <w:rFonts w:eastAsia="仿宋_GB2312"/>
          <w:b/>
          <w:sz w:val="24"/>
        </w:rPr>
        <w:t>与主站集中式</w:t>
      </w:r>
      <w:r w:rsidR="00514A0B" w:rsidRPr="009E4C20">
        <w:rPr>
          <w:rFonts w:eastAsia="仿宋_GB2312"/>
          <w:b/>
          <w:sz w:val="24"/>
        </w:rPr>
        <w:t>FA</w:t>
      </w:r>
      <w:r w:rsidR="00514A0B" w:rsidRPr="009E4C20">
        <w:rPr>
          <w:rFonts w:eastAsia="仿宋_GB2312"/>
          <w:b/>
          <w:sz w:val="24"/>
        </w:rPr>
        <w:t>协同机制</w:t>
      </w:r>
    </w:p>
    <w:p w:rsidR="00D9335C" w:rsidRPr="009E4C20" w:rsidRDefault="00514A0B" w:rsidP="00481C4F">
      <w:pPr>
        <w:adjustRightInd w:val="0"/>
        <w:snapToGrid w:val="0"/>
        <w:spacing w:line="360" w:lineRule="auto"/>
        <w:ind w:firstLineChars="200" w:firstLine="480"/>
        <w:jc w:val="left"/>
        <w:rPr>
          <w:rFonts w:eastAsia="仿宋_GB2312"/>
          <w:sz w:val="24"/>
        </w:rPr>
      </w:pPr>
      <w:r w:rsidRPr="009E4C20">
        <w:rPr>
          <w:rFonts w:eastAsia="仿宋_GB2312"/>
          <w:sz w:val="24"/>
        </w:rPr>
        <w:t>针对分布式</w:t>
      </w:r>
      <w:r w:rsidRPr="009E4C20">
        <w:rPr>
          <w:rFonts w:eastAsia="仿宋_GB2312"/>
          <w:sz w:val="24"/>
        </w:rPr>
        <w:t>FA</w:t>
      </w:r>
      <w:r w:rsidRPr="009E4C20">
        <w:rPr>
          <w:rFonts w:eastAsia="仿宋_GB2312"/>
          <w:sz w:val="24"/>
        </w:rPr>
        <w:t>隔离故障区域动作迅速，定位准确，集中式</w:t>
      </w:r>
      <w:r w:rsidRPr="009E4C20">
        <w:rPr>
          <w:rFonts w:eastAsia="仿宋_GB2312"/>
          <w:sz w:val="24"/>
        </w:rPr>
        <w:t>FA</w:t>
      </w:r>
      <w:r w:rsidRPr="009E4C20">
        <w:rPr>
          <w:rFonts w:eastAsia="仿宋_GB2312"/>
          <w:sz w:val="24"/>
        </w:rPr>
        <w:t>对全网系统进行分析，能给出最优策略，提出基于状态机机制，通过分布式</w:t>
      </w:r>
      <w:r w:rsidRPr="009E4C20">
        <w:rPr>
          <w:rFonts w:eastAsia="仿宋_GB2312"/>
          <w:sz w:val="24"/>
        </w:rPr>
        <w:t>FA</w:t>
      </w:r>
      <w:r w:rsidRPr="009E4C20">
        <w:rPr>
          <w:rFonts w:eastAsia="仿宋_GB2312"/>
          <w:sz w:val="24"/>
        </w:rPr>
        <w:t>的快速隔离及集中式</w:t>
      </w:r>
      <w:r w:rsidRPr="009E4C20">
        <w:rPr>
          <w:rFonts w:eastAsia="仿宋_GB2312"/>
          <w:sz w:val="24"/>
        </w:rPr>
        <w:t>FA</w:t>
      </w:r>
      <w:r w:rsidRPr="009E4C20">
        <w:rPr>
          <w:rFonts w:eastAsia="仿宋_GB2312"/>
          <w:sz w:val="24"/>
        </w:rPr>
        <w:t>作为后备保护进行协调控制的无缝对接。在配电线路故障时刻，分布式</w:t>
      </w:r>
      <w:r w:rsidRPr="009E4C20">
        <w:rPr>
          <w:rFonts w:eastAsia="仿宋_GB2312"/>
          <w:sz w:val="24"/>
        </w:rPr>
        <w:t>FA</w:t>
      </w:r>
      <w:r w:rsidRPr="009E4C20">
        <w:rPr>
          <w:rFonts w:eastAsia="仿宋_GB2312"/>
          <w:sz w:val="24"/>
        </w:rPr>
        <w:t>启动故障隔离及恢复，并将动作信息上送配电主站，配电主站监听到故障处理信息后，监视分布式</w:t>
      </w:r>
      <w:r w:rsidRPr="009E4C20">
        <w:rPr>
          <w:rFonts w:eastAsia="仿宋_GB2312"/>
          <w:sz w:val="24"/>
        </w:rPr>
        <w:t>FA</w:t>
      </w:r>
      <w:r w:rsidRPr="009E4C20">
        <w:rPr>
          <w:rFonts w:eastAsia="仿宋_GB2312"/>
          <w:sz w:val="24"/>
        </w:rPr>
        <w:t>的动作情况并分析提出最优策略，提高供电可靠性。</w:t>
      </w:r>
    </w:p>
    <w:p w:rsidR="00D9335C" w:rsidRPr="009E4C20" w:rsidRDefault="00591FB2" w:rsidP="00D9335C">
      <w:pPr>
        <w:adjustRightInd w:val="0"/>
        <w:snapToGrid w:val="0"/>
        <w:spacing w:line="360" w:lineRule="auto"/>
        <w:rPr>
          <w:rFonts w:eastAsia="仿宋_GB2312"/>
          <w:b/>
          <w:sz w:val="24"/>
        </w:rPr>
      </w:pPr>
      <w:r w:rsidRPr="009E4C20">
        <w:rPr>
          <w:rFonts w:eastAsia="仿宋_GB2312" w:hint="eastAsia"/>
          <w:b/>
          <w:sz w:val="24"/>
        </w:rPr>
        <w:lastRenderedPageBreak/>
        <w:t>预期</w:t>
      </w:r>
      <w:r w:rsidR="006771ED" w:rsidRPr="009E4C20">
        <w:rPr>
          <w:rFonts w:eastAsia="仿宋_GB2312"/>
          <w:b/>
          <w:sz w:val="24"/>
        </w:rPr>
        <w:t>创新点</w:t>
      </w:r>
      <w:r w:rsidR="003A0CF0" w:rsidRPr="009E4C20">
        <w:rPr>
          <w:rFonts w:eastAsia="仿宋_GB2312"/>
          <w:b/>
          <w:sz w:val="24"/>
        </w:rPr>
        <w:t>三</w:t>
      </w:r>
      <w:r w:rsidR="00E721A3" w:rsidRPr="009E4C20">
        <w:rPr>
          <w:rFonts w:eastAsia="仿宋_GB2312"/>
          <w:b/>
          <w:sz w:val="24"/>
        </w:rPr>
        <w:t>：提出基于拓扑模型变更</w:t>
      </w:r>
      <w:r w:rsidR="00BF44F2" w:rsidRPr="009E4C20">
        <w:rPr>
          <w:rFonts w:eastAsia="仿宋_GB2312"/>
          <w:b/>
          <w:sz w:val="24"/>
        </w:rPr>
        <w:t>的</w:t>
      </w:r>
      <w:r w:rsidR="00E721A3" w:rsidRPr="009E4C20">
        <w:rPr>
          <w:rFonts w:eastAsia="仿宋_GB2312"/>
          <w:b/>
          <w:sz w:val="24"/>
        </w:rPr>
        <w:t>全周期</w:t>
      </w:r>
      <w:r w:rsidR="00D9335C" w:rsidRPr="009E4C20">
        <w:rPr>
          <w:rFonts w:eastAsia="仿宋_GB2312"/>
          <w:b/>
          <w:sz w:val="24"/>
        </w:rPr>
        <w:t>智能分布式</w:t>
      </w:r>
      <w:r w:rsidR="00D9335C" w:rsidRPr="009E4C20">
        <w:rPr>
          <w:rFonts w:eastAsia="仿宋_GB2312"/>
          <w:b/>
          <w:sz w:val="24"/>
        </w:rPr>
        <w:t>FA</w:t>
      </w:r>
      <w:r w:rsidR="00E721A3" w:rsidRPr="009E4C20">
        <w:rPr>
          <w:rFonts w:eastAsia="仿宋_GB2312"/>
          <w:b/>
          <w:sz w:val="24"/>
        </w:rPr>
        <w:t>远程运维</w:t>
      </w:r>
      <w:r w:rsidR="00D9335C" w:rsidRPr="009E4C20">
        <w:rPr>
          <w:rFonts w:eastAsia="仿宋_GB2312"/>
          <w:b/>
          <w:sz w:val="24"/>
        </w:rPr>
        <w:t>方法</w:t>
      </w:r>
    </w:p>
    <w:p w:rsidR="004C3B50" w:rsidRPr="009E4C20" w:rsidRDefault="004C3B50" w:rsidP="00481C4F">
      <w:pPr>
        <w:adjustRightInd w:val="0"/>
        <w:snapToGrid w:val="0"/>
        <w:spacing w:line="360" w:lineRule="auto"/>
        <w:ind w:firstLineChars="200" w:firstLine="480"/>
        <w:jc w:val="left"/>
        <w:rPr>
          <w:rFonts w:eastAsia="仿宋_GB2312"/>
          <w:sz w:val="24"/>
        </w:rPr>
      </w:pPr>
      <w:bookmarkStart w:id="42" w:name="_Toc402362109"/>
      <w:r w:rsidRPr="009E4C20">
        <w:rPr>
          <w:rFonts w:eastAsia="仿宋_GB2312"/>
          <w:sz w:val="24"/>
        </w:rPr>
        <w:t>基于主站的拓扑模型变更对智能分布式</w:t>
      </w:r>
      <w:r w:rsidRPr="009E4C20">
        <w:rPr>
          <w:rFonts w:eastAsia="仿宋_GB2312"/>
          <w:sz w:val="24"/>
        </w:rPr>
        <w:t>FA</w:t>
      </w:r>
      <w:r w:rsidRPr="009E4C20">
        <w:rPr>
          <w:rFonts w:eastAsia="仿宋_GB2312"/>
          <w:sz w:val="24"/>
        </w:rPr>
        <w:t>与主站交互的影响，针对不同配电终端设备对拓扑模型在变更前、变更中、变更后的不同周期提出相应的交互机制及校验方法，结合智能分布式</w:t>
      </w:r>
      <w:r w:rsidRPr="009E4C20">
        <w:rPr>
          <w:rFonts w:eastAsia="仿宋_GB2312"/>
          <w:sz w:val="24"/>
        </w:rPr>
        <w:t>FA</w:t>
      </w:r>
      <w:r w:rsidRPr="009E4C20">
        <w:rPr>
          <w:rFonts w:eastAsia="仿宋_GB2312"/>
          <w:sz w:val="24"/>
        </w:rPr>
        <w:t>与主站交互技术建立智能分布式</w:t>
      </w:r>
      <w:r w:rsidRPr="009E4C20">
        <w:rPr>
          <w:rFonts w:eastAsia="仿宋_GB2312"/>
          <w:sz w:val="24"/>
        </w:rPr>
        <w:t>FA</w:t>
      </w:r>
      <w:r w:rsidRPr="009E4C20">
        <w:rPr>
          <w:rFonts w:eastAsia="仿宋_GB2312"/>
          <w:sz w:val="24"/>
        </w:rPr>
        <w:t>远程运维架构，提出相应的智能分布式</w:t>
      </w:r>
      <w:r w:rsidRPr="009E4C20">
        <w:rPr>
          <w:rFonts w:eastAsia="仿宋_GB2312"/>
          <w:sz w:val="24"/>
        </w:rPr>
        <w:t>FA</w:t>
      </w:r>
      <w:r w:rsidRPr="009E4C20">
        <w:rPr>
          <w:rFonts w:eastAsia="仿宋_GB2312"/>
          <w:sz w:val="24"/>
        </w:rPr>
        <w:t>运维实现方法。</w:t>
      </w:r>
    </w:p>
    <w:p w:rsidR="004726C4" w:rsidRPr="009E4C20" w:rsidRDefault="004726C4" w:rsidP="00BA53CA">
      <w:pPr>
        <w:adjustRightInd w:val="0"/>
        <w:snapToGrid w:val="0"/>
        <w:spacing w:beforeLines="50" w:before="120" w:afterLines="50" w:after="120" w:line="360" w:lineRule="auto"/>
        <w:ind w:left="410" w:hangingChars="170" w:hanging="410"/>
        <w:outlineLvl w:val="1"/>
        <w:rPr>
          <w:rFonts w:eastAsia="仿宋_GB2312"/>
          <w:b/>
          <w:sz w:val="24"/>
        </w:rPr>
      </w:pPr>
      <w:r w:rsidRPr="009E4C20">
        <w:rPr>
          <w:rFonts w:eastAsia="仿宋_GB2312"/>
          <w:b/>
          <w:sz w:val="24"/>
        </w:rPr>
        <w:t>4.</w:t>
      </w:r>
      <w:r w:rsidR="00D657A2" w:rsidRPr="009E4C20">
        <w:rPr>
          <w:rFonts w:eastAsia="仿宋_GB2312"/>
          <w:b/>
          <w:sz w:val="24"/>
        </w:rPr>
        <w:t>4</w:t>
      </w:r>
      <w:r w:rsidRPr="009E4C20">
        <w:rPr>
          <w:rFonts w:eastAsia="仿宋_GB2312"/>
          <w:b/>
          <w:sz w:val="24"/>
        </w:rPr>
        <w:t>项目分工、组织和知识产权</w:t>
      </w:r>
      <w:bookmarkEnd w:id="42"/>
    </w:p>
    <w:p w:rsidR="004726C4" w:rsidRPr="009E4C20" w:rsidRDefault="004726C4" w:rsidP="00BA53CA">
      <w:pPr>
        <w:adjustRightInd w:val="0"/>
        <w:snapToGrid w:val="0"/>
        <w:spacing w:beforeLines="50" w:before="120" w:afterLines="50" w:after="120" w:line="360" w:lineRule="auto"/>
        <w:outlineLvl w:val="2"/>
        <w:rPr>
          <w:rFonts w:eastAsia="仿宋_GB2312"/>
          <w:b/>
          <w:bCs/>
          <w:sz w:val="24"/>
        </w:rPr>
      </w:pPr>
      <w:bookmarkStart w:id="43" w:name="_Toc402362110"/>
      <w:r w:rsidRPr="009E4C20">
        <w:rPr>
          <w:rFonts w:eastAsia="仿宋_GB2312"/>
          <w:b/>
          <w:bCs/>
          <w:sz w:val="24"/>
        </w:rPr>
        <w:t>4.</w:t>
      </w:r>
      <w:r w:rsidR="00D657A2" w:rsidRPr="009E4C20">
        <w:rPr>
          <w:rFonts w:eastAsia="仿宋_GB2312"/>
          <w:b/>
          <w:bCs/>
          <w:sz w:val="24"/>
        </w:rPr>
        <w:t>4</w:t>
      </w:r>
      <w:r w:rsidRPr="009E4C20">
        <w:rPr>
          <w:rFonts w:eastAsia="仿宋_GB2312"/>
          <w:b/>
          <w:bCs/>
          <w:sz w:val="24"/>
        </w:rPr>
        <w:t xml:space="preserve">.1 </w:t>
      </w:r>
      <w:r w:rsidRPr="009E4C20">
        <w:rPr>
          <w:rFonts w:eastAsia="仿宋_GB2312"/>
          <w:b/>
          <w:bCs/>
          <w:sz w:val="24"/>
        </w:rPr>
        <w:t>项目分工</w:t>
      </w:r>
      <w:bookmarkEnd w:id="43"/>
    </w:p>
    <w:p w:rsidR="00356E85" w:rsidRPr="00356E85" w:rsidRDefault="00356E85" w:rsidP="00356E85">
      <w:bookmarkStart w:id="44" w:name="_Toc402362111"/>
    </w:p>
    <w:p w:rsidR="004726C4" w:rsidRPr="009E4C20" w:rsidRDefault="004726C4" w:rsidP="00BA53CA">
      <w:pPr>
        <w:adjustRightInd w:val="0"/>
        <w:snapToGrid w:val="0"/>
        <w:spacing w:beforeLines="50" w:before="120" w:afterLines="50" w:after="120" w:line="360" w:lineRule="auto"/>
        <w:outlineLvl w:val="2"/>
        <w:rPr>
          <w:rFonts w:eastAsia="仿宋_GB2312"/>
          <w:b/>
          <w:bCs/>
          <w:sz w:val="24"/>
        </w:rPr>
      </w:pPr>
      <w:r w:rsidRPr="009E4C20">
        <w:rPr>
          <w:rFonts w:eastAsia="仿宋_GB2312"/>
          <w:b/>
          <w:bCs/>
          <w:sz w:val="24"/>
        </w:rPr>
        <w:t>4.</w:t>
      </w:r>
      <w:r w:rsidR="00D657A2" w:rsidRPr="009E4C20">
        <w:rPr>
          <w:rFonts w:eastAsia="仿宋_GB2312"/>
          <w:b/>
          <w:bCs/>
          <w:sz w:val="24"/>
        </w:rPr>
        <w:t>4</w:t>
      </w:r>
      <w:r w:rsidRPr="009E4C20">
        <w:rPr>
          <w:rFonts w:eastAsia="仿宋_GB2312"/>
          <w:b/>
          <w:bCs/>
          <w:sz w:val="24"/>
        </w:rPr>
        <w:t xml:space="preserve">.2 </w:t>
      </w:r>
      <w:r w:rsidRPr="009E4C20">
        <w:rPr>
          <w:rFonts w:eastAsia="仿宋_GB2312"/>
          <w:b/>
          <w:bCs/>
          <w:sz w:val="24"/>
        </w:rPr>
        <w:t>课题组织管理</w:t>
      </w:r>
      <w:bookmarkEnd w:id="44"/>
    </w:p>
    <w:p w:rsidR="004726C4" w:rsidRPr="009E4C20" w:rsidRDefault="004726C4" w:rsidP="004726C4">
      <w:pPr>
        <w:widowControl/>
        <w:spacing w:line="360" w:lineRule="auto"/>
        <w:ind w:firstLineChars="200" w:firstLine="480"/>
        <w:jc w:val="left"/>
        <w:rPr>
          <w:rFonts w:eastAsia="仿宋_GB2312"/>
          <w:sz w:val="24"/>
        </w:rPr>
      </w:pPr>
      <w:r w:rsidRPr="009E4C20">
        <w:rPr>
          <w:rFonts w:eastAsia="仿宋_GB2312"/>
          <w:sz w:val="24"/>
        </w:rPr>
        <w:t>本项目以</w:t>
      </w:r>
      <w:r w:rsidR="00B80DAB" w:rsidRPr="009E4C20">
        <w:rPr>
          <w:rFonts w:eastAsia="仿宋_GB2312"/>
          <w:sz w:val="24"/>
        </w:rPr>
        <w:t>江苏省电力公司</w:t>
      </w:r>
      <w:r w:rsidRPr="009E4C20">
        <w:rPr>
          <w:rFonts w:eastAsia="仿宋_GB2312"/>
          <w:sz w:val="24"/>
        </w:rPr>
        <w:t>为牵头单位，负责项目整体规划、运行、协调和组织以及最项目结题验收工作。其余单位作为课题协助单位，在经过平等协商，真实，充分表达各自意愿的基础上，共同合作。</w:t>
      </w:r>
    </w:p>
    <w:p w:rsidR="004726C4" w:rsidRPr="009E4C20" w:rsidRDefault="004726C4" w:rsidP="004726C4">
      <w:pPr>
        <w:widowControl/>
        <w:spacing w:line="360" w:lineRule="auto"/>
        <w:ind w:firstLineChars="200" w:firstLine="480"/>
        <w:jc w:val="left"/>
        <w:rPr>
          <w:rFonts w:eastAsia="仿宋_GB2312"/>
          <w:sz w:val="24"/>
        </w:rPr>
      </w:pPr>
      <w:r w:rsidRPr="009E4C20">
        <w:rPr>
          <w:rFonts w:eastAsia="仿宋_GB2312"/>
          <w:sz w:val="24"/>
        </w:rPr>
        <w:t>本项目采用负责人管理模式，由项目负责人牵头，项目负责人负责项目管理、理论研究、仿真试验工作开展。成立项目管理小组，组员包括各合作单位推荐代表。项目管理小组统一设计、规划项目研究进度，协调各内容关系，监督各课题实施与进展以及文件、成果汇总和存档。</w:t>
      </w:r>
    </w:p>
    <w:p w:rsidR="004726C4" w:rsidRPr="009E4C20" w:rsidRDefault="004726C4" w:rsidP="004726C4">
      <w:pPr>
        <w:widowControl/>
        <w:spacing w:line="360" w:lineRule="auto"/>
        <w:ind w:firstLineChars="200" w:firstLine="480"/>
        <w:jc w:val="left"/>
        <w:rPr>
          <w:rFonts w:eastAsia="仿宋_GB2312"/>
          <w:color w:val="FF0000"/>
          <w:sz w:val="24"/>
        </w:rPr>
      </w:pPr>
      <w:r w:rsidRPr="009E4C20">
        <w:rPr>
          <w:rFonts w:eastAsia="仿宋_GB2312"/>
          <w:sz w:val="24"/>
        </w:rPr>
        <w:t>项目进行中，各合作单位严格按照任务书或合同所规定的研究内容和进度计划开展研究，定期撰写项目研究进度报告，并召开阶段性会议。各合作单位推荐代表负责监督实施。现场试验开展时，各合作单位落实试验开展地点和配合人员、协调电网调度部门，保障现场工作顺利开展。</w:t>
      </w:r>
    </w:p>
    <w:p w:rsidR="004726C4" w:rsidRPr="009E4C20" w:rsidRDefault="004726C4" w:rsidP="00BA53CA">
      <w:pPr>
        <w:adjustRightInd w:val="0"/>
        <w:snapToGrid w:val="0"/>
        <w:spacing w:beforeLines="50" w:before="120" w:afterLines="50" w:after="120" w:line="360" w:lineRule="auto"/>
        <w:outlineLvl w:val="2"/>
        <w:rPr>
          <w:rFonts w:eastAsia="仿宋_GB2312"/>
          <w:b/>
          <w:bCs/>
          <w:sz w:val="24"/>
        </w:rPr>
      </w:pPr>
      <w:bookmarkStart w:id="45" w:name="_Toc402362112"/>
      <w:r w:rsidRPr="009E4C20">
        <w:rPr>
          <w:rFonts w:eastAsia="仿宋_GB2312"/>
          <w:b/>
          <w:bCs/>
          <w:sz w:val="24"/>
        </w:rPr>
        <w:t>4.</w:t>
      </w:r>
      <w:r w:rsidR="00D657A2" w:rsidRPr="009E4C20">
        <w:rPr>
          <w:rFonts w:eastAsia="仿宋_GB2312"/>
          <w:b/>
          <w:bCs/>
          <w:sz w:val="24"/>
        </w:rPr>
        <w:t>4</w:t>
      </w:r>
      <w:r w:rsidRPr="009E4C20">
        <w:rPr>
          <w:rFonts w:eastAsia="仿宋_GB2312"/>
          <w:b/>
          <w:bCs/>
          <w:sz w:val="24"/>
        </w:rPr>
        <w:t xml:space="preserve">.3 </w:t>
      </w:r>
      <w:r w:rsidRPr="009E4C20">
        <w:rPr>
          <w:rFonts w:eastAsia="仿宋_GB2312"/>
          <w:b/>
          <w:bCs/>
          <w:sz w:val="24"/>
        </w:rPr>
        <w:t>项目知识产权</w:t>
      </w:r>
      <w:bookmarkEnd w:id="45"/>
    </w:p>
    <w:p w:rsidR="004726C4" w:rsidRPr="009E4C20" w:rsidRDefault="004726C4" w:rsidP="00C06BA7">
      <w:pPr>
        <w:widowControl/>
        <w:spacing w:line="360" w:lineRule="auto"/>
        <w:ind w:firstLineChars="200" w:firstLine="480"/>
        <w:jc w:val="left"/>
        <w:rPr>
          <w:rFonts w:eastAsia="仿宋_GB2312"/>
          <w:sz w:val="24"/>
        </w:rPr>
      </w:pPr>
      <w:r w:rsidRPr="009E4C20">
        <w:rPr>
          <w:rFonts w:eastAsia="仿宋_GB2312"/>
          <w:sz w:val="24"/>
        </w:rPr>
        <w:t>本项目由</w:t>
      </w:r>
      <w:r w:rsidR="00B80DAB" w:rsidRPr="009E4C20">
        <w:rPr>
          <w:rFonts w:eastAsia="仿宋_GB2312"/>
          <w:sz w:val="24"/>
        </w:rPr>
        <w:t>江苏省电力公司</w:t>
      </w:r>
      <w:r w:rsidRPr="009E4C20">
        <w:rPr>
          <w:rFonts w:eastAsia="仿宋_GB2312"/>
          <w:sz w:val="24"/>
        </w:rPr>
        <w:t>牵头和参与项目的各协作单位签订了合作协议，合作协议对各单位承担的主要研究任务、技术成果的归属和分享以及保密责任进行了详细规定（详见附录中第五部分的合作协议书）。</w:t>
      </w:r>
    </w:p>
    <w:p w:rsidR="004726C4" w:rsidRPr="009E4C20" w:rsidRDefault="004726C4" w:rsidP="00BA53CA">
      <w:pPr>
        <w:adjustRightInd w:val="0"/>
        <w:snapToGrid w:val="0"/>
        <w:spacing w:beforeLines="50" w:before="120" w:afterLines="50" w:after="120" w:line="360" w:lineRule="auto"/>
        <w:ind w:left="410" w:hangingChars="170" w:hanging="410"/>
        <w:outlineLvl w:val="1"/>
        <w:rPr>
          <w:rFonts w:eastAsia="仿宋_GB2312"/>
          <w:b/>
          <w:sz w:val="24"/>
        </w:rPr>
      </w:pPr>
      <w:bookmarkStart w:id="46" w:name="_Toc402362113"/>
      <w:r w:rsidRPr="009E4C20">
        <w:rPr>
          <w:rFonts w:eastAsia="仿宋_GB2312"/>
          <w:b/>
          <w:sz w:val="24"/>
        </w:rPr>
        <w:t>4.</w:t>
      </w:r>
      <w:r w:rsidR="00D657A2" w:rsidRPr="009E4C20">
        <w:rPr>
          <w:rFonts w:eastAsia="仿宋_GB2312"/>
          <w:b/>
          <w:sz w:val="24"/>
        </w:rPr>
        <w:t>5</w:t>
      </w:r>
      <w:r w:rsidRPr="009E4C20">
        <w:rPr>
          <w:rFonts w:eastAsia="仿宋_GB2312"/>
          <w:b/>
          <w:sz w:val="24"/>
        </w:rPr>
        <w:t>研究与实验工作量统计</w:t>
      </w:r>
      <w:bookmarkEnd w:id="46"/>
    </w:p>
    <w:p w:rsidR="00514A0B" w:rsidRPr="009E4C20" w:rsidRDefault="00514A0B" w:rsidP="00C06BA7">
      <w:pPr>
        <w:widowControl/>
        <w:spacing w:line="360" w:lineRule="auto"/>
        <w:ind w:firstLineChars="200" w:firstLine="480"/>
        <w:jc w:val="left"/>
        <w:rPr>
          <w:rFonts w:eastAsia="仿宋_GB2312"/>
          <w:sz w:val="24"/>
        </w:rPr>
      </w:pPr>
      <w:r w:rsidRPr="009E4C20">
        <w:rPr>
          <w:rFonts w:eastAsia="仿宋_GB2312"/>
          <w:sz w:val="24"/>
        </w:rPr>
        <w:t>整个课题需要</w:t>
      </w:r>
      <w:r w:rsidRPr="009E4C20">
        <w:rPr>
          <w:rFonts w:eastAsia="仿宋_GB2312"/>
          <w:sz w:val="24"/>
        </w:rPr>
        <w:t>319</w:t>
      </w:r>
      <w:r w:rsidRPr="009E4C20">
        <w:rPr>
          <w:rFonts w:eastAsia="仿宋_GB2312"/>
          <w:sz w:val="24"/>
        </w:rPr>
        <w:t>人月，具体情况如下：</w:t>
      </w:r>
    </w:p>
    <w:p w:rsidR="00C06BA7" w:rsidRPr="009E4C20" w:rsidRDefault="00514A0B" w:rsidP="00B80DAB">
      <w:pPr>
        <w:widowControl/>
        <w:spacing w:line="360" w:lineRule="auto"/>
        <w:ind w:firstLineChars="200" w:firstLine="480"/>
        <w:jc w:val="left"/>
        <w:rPr>
          <w:rFonts w:eastAsia="仿宋_GB2312"/>
          <w:b/>
          <w:sz w:val="30"/>
        </w:rPr>
      </w:pPr>
      <w:r w:rsidRPr="009E4C20">
        <w:rPr>
          <w:rFonts w:eastAsia="仿宋_GB2312"/>
          <w:sz w:val="24"/>
        </w:rPr>
        <w:lastRenderedPageBreak/>
        <w:t>整个课题的资料收集分类总结、调研需要</w:t>
      </w:r>
      <w:r w:rsidRPr="009E4C20">
        <w:rPr>
          <w:rFonts w:eastAsia="仿宋_GB2312"/>
          <w:sz w:val="24"/>
        </w:rPr>
        <w:t>50</w:t>
      </w:r>
      <w:r w:rsidRPr="009E4C20">
        <w:rPr>
          <w:rFonts w:eastAsia="仿宋_GB2312"/>
          <w:sz w:val="24"/>
        </w:rPr>
        <w:t>人月，研究基于自描述的配电终端即插即用技术需要</w:t>
      </w:r>
      <w:r w:rsidRPr="009E4C20">
        <w:rPr>
          <w:rFonts w:eastAsia="仿宋_GB2312"/>
          <w:sz w:val="24"/>
        </w:rPr>
        <w:t>50</w:t>
      </w:r>
      <w:r w:rsidRPr="009E4C20">
        <w:rPr>
          <w:rFonts w:eastAsia="仿宋_GB2312"/>
          <w:sz w:val="24"/>
        </w:rPr>
        <w:t>人月，研究基于智能分布式</w:t>
      </w:r>
      <w:r w:rsidRPr="009E4C20">
        <w:rPr>
          <w:rFonts w:eastAsia="仿宋_GB2312"/>
          <w:sz w:val="24"/>
        </w:rPr>
        <w:t xml:space="preserve">FA </w:t>
      </w:r>
      <w:r w:rsidRPr="009E4C20">
        <w:rPr>
          <w:rFonts w:eastAsia="仿宋_GB2312"/>
          <w:sz w:val="24"/>
        </w:rPr>
        <w:t>的配电线路自组网技术需要</w:t>
      </w:r>
      <w:r w:rsidRPr="009E4C20">
        <w:rPr>
          <w:rFonts w:eastAsia="仿宋_GB2312"/>
          <w:sz w:val="24"/>
        </w:rPr>
        <w:t>110</w:t>
      </w:r>
      <w:r w:rsidRPr="009E4C20">
        <w:rPr>
          <w:rFonts w:eastAsia="仿宋_GB2312"/>
          <w:sz w:val="24"/>
        </w:rPr>
        <w:t>人月，研究智能分布式</w:t>
      </w:r>
      <w:r w:rsidRPr="009E4C20">
        <w:rPr>
          <w:rFonts w:eastAsia="仿宋_GB2312"/>
          <w:sz w:val="24"/>
        </w:rPr>
        <w:t xml:space="preserve">FA </w:t>
      </w:r>
      <w:r w:rsidRPr="009E4C20">
        <w:rPr>
          <w:rFonts w:eastAsia="仿宋_GB2312"/>
          <w:sz w:val="24"/>
        </w:rPr>
        <w:t>与主站交互技术需要</w:t>
      </w:r>
      <w:r w:rsidRPr="009E4C20">
        <w:rPr>
          <w:rFonts w:eastAsia="仿宋_GB2312"/>
          <w:sz w:val="24"/>
        </w:rPr>
        <w:t>109</w:t>
      </w:r>
      <w:r w:rsidRPr="009E4C20">
        <w:rPr>
          <w:rFonts w:eastAsia="仿宋_GB2312"/>
          <w:sz w:val="24"/>
        </w:rPr>
        <w:t>人月。</w:t>
      </w:r>
      <w:r w:rsidR="00C06BA7" w:rsidRPr="009E4C20">
        <w:rPr>
          <w:rFonts w:eastAsia="仿宋_GB2312"/>
          <w:b/>
          <w:sz w:val="30"/>
        </w:rPr>
        <w:br w:type="page"/>
      </w:r>
    </w:p>
    <w:p w:rsidR="002B0D3C" w:rsidRPr="009E4C20" w:rsidRDefault="002B0D3C" w:rsidP="00075AE5">
      <w:pPr>
        <w:numPr>
          <w:ilvl w:val="0"/>
          <w:numId w:val="2"/>
        </w:numPr>
        <w:adjustRightInd w:val="0"/>
        <w:snapToGrid w:val="0"/>
        <w:spacing w:line="360" w:lineRule="auto"/>
        <w:ind w:left="482" w:hanging="482"/>
        <w:outlineLvl w:val="0"/>
        <w:rPr>
          <w:rFonts w:eastAsia="仿宋_GB2312"/>
          <w:b/>
          <w:sz w:val="30"/>
        </w:rPr>
      </w:pPr>
      <w:r w:rsidRPr="009E4C20">
        <w:rPr>
          <w:rFonts w:eastAsia="仿宋_GB2312"/>
          <w:b/>
          <w:sz w:val="30"/>
        </w:rPr>
        <w:lastRenderedPageBreak/>
        <w:t>预期目标和成果形式</w:t>
      </w:r>
    </w:p>
    <w:p w:rsidR="0092486A" w:rsidRPr="009E4C20" w:rsidRDefault="0092486A" w:rsidP="00BA53CA">
      <w:pPr>
        <w:adjustRightInd w:val="0"/>
        <w:snapToGrid w:val="0"/>
        <w:spacing w:beforeLines="50" w:before="120" w:afterLines="50" w:after="120" w:line="360" w:lineRule="auto"/>
        <w:ind w:left="410" w:hangingChars="170" w:hanging="410"/>
        <w:outlineLvl w:val="1"/>
        <w:rPr>
          <w:rFonts w:eastAsia="仿宋_GB2312"/>
          <w:b/>
          <w:sz w:val="24"/>
        </w:rPr>
      </w:pPr>
      <w:bookmarkStart w:id="47" w:name="_Toc402362119"/>
      <w:r w:rsidRPr="009E4C20">
        <w:rPr>
          <w:rFonts w:eastAsia="仿宋_GB2312"/>
          <w:b/>
          <w:sz w:val="24"/>
        </w:rPr>
        <w:t xml:space="preserve">5.1 </w:t>
      </w:r>
      <w:r w:rsidRPr="009E4C20">
        <w:rPr>
          <w:rFonts w:eastAsia="仿宋_GB2312"/>
          <w:b/>
          <w:sz w:val="24"/>
        </w:rPr>
        <w:t>预期目标</w:t>
      </w:r>
      <w:bookmarkEnd w:id="47"/>
    </w:p>
    <w:p w:rsidR="00903718" w:rsidRPr="009E4C20" w:rsidRDefault="00903718" w:rsidP="00903718">
      <w:pPr>
        <w:adjustRightInd w:val="0"/>
        <w:snapToGrid w:val="0"/>
        <w:spacing w:line="360" w:lineRule="auto"/>
        <w:rPr>
          <w:rFonts w:eastAsia="仿宋_GB2312"/>
          <w:b/>
          <w:sz w:val="24"/>
        </w:rPr>
      </w:pPr>
      <w:r w:rsidRPr="009E4C20">
        <w:rPr>
          <w:rFonts w:eastAsia="仿宋_GB2312"/>
          <w:b/>
          <w:sz w:val="24"/>
        </w:rPr>
        <w:t>1</w:t>
      </w:r>
      <w:r w:rsidRPr="009E4C20">
        <w:rPr>
          <w:rFonts w:eastAsia="仿宋_GB2312"/>
          <w:b/>
          <w:sz w:val="24"/>
        </w:rPr>
        <w:t>）</w:t>
      </w:r>
      <w:r w:rsidR="005C2A74" w:rsidRPr="009E4C20">
        <w:rPr>
          <w:rFonts w:eastAsia="仿宋_GB2312" w:hint="eastAsia"/>
          <w:b/>
          <w:sz w:val="24"/>
        </w:rPr>
        <w:t>项目研究</w:t>
      </w:r>
      <w:r w:rsidRPr="009E4C20">
        <w:rPr>
          <w:rFonts w:eastAsia="仿宋_GB2312"/>
          <w:b/>
          <w:sz w:val="24"/>
        </w:rPr>
        <w:t>方面</w:t>
      </w:r>
    </w:p>
    <w:p w:rsidR="00180AEF" w:rsidRPr="009E4C20" w:rsidRDefault="00903718" w:rsidP="00903718">
      <w:pPr>
        <w:pStyle w:val="a7"/>
        <w:numPr>
          <w:ilvl w:val="0"/>
          <w:numId w:val="20"/>
        </w:numPr>
        <w:adjustRightInd w:val="0"/>
        <w:snapToGrid w:val="0"/>
        <w:spacing w:line="360" w:lineRule="auto"/>
        <w:ind w:leftChars="67" w:left="851" w:hangingChars="296" w:hanging="710"/>
        <w:rPr>
          <w:rFonts w:ascii="Times New Roman" w:eastAsia="仿宋_GB2312" w:hAnsi="Times New Roman"/>
          <w:sz w:val="24"/>
        </w:rPr>
      </w:pPr>
      <w:r w:rsidRPr="009E4C20">
        <w:rPr>
          <w:rFonts w:ascii="Times New Roman" w:eastAsia="仿宋_GB2312" w:hAnsi="Times New Roman"/>
          <w:sz w:val="24"/>
        </w:rPr>
        <w:t>研制具有</w:t>
      </w:r>
      <w:r w:rsidR="00180AEF" w:rsidRPr="009E4C20">
        <w:rPr>
          <w:rFonts w:ascii="Times New Roman" w:eastAsia="仿宋_GB2312" w:hAnsi="Times New Roman"/>
          <w:sz w:val="24"/>
        </w:rPr>
        <w:t>自描述</w:t>
      </w:r>
      <w:r w:rsidRPr="009E4C20">
        <w:rPr>
          <w:rFonts w:ascii="Times New Roman" w:eastAsia="仿宋_GB2312" w:hAnsi="Times New Roman"/>
          <w:sz w:val="24"/>
        </w:rPr>
        <w:t>能力的智能配电终端</w:t>
      </w:r>
      <w:r w:rsidR="00180AEF" w:rsidRPr="009E4C20">
        <w:rPr>
          <w:rFonts w:ascii="Times New Roman" w:eastAsia="仿宋_GB2312" w:hAnsi="Times New Roman"/>
          <w:sz w:val="24"/>
        </w:rPr>
        <w:t>，实现配电终端</w:t>
      </w:r>
      <w:r w:rsidR="00180AEF" w:rsidRPr="009E4C20">
        <w:rPr>
          <w:rFonts w:ascii="Times New Roman" w:eastAsia="仿宋_GB2312" w:hAnsi="Times New Roman"/>
          <w:sz w:val="24"/>
        </w:rPr>
        <w:t>“</w:t>
      </w:r>
      <w:r w:rsidR="00180AEF" w:rsidRPr="009E4C20">
        <w:rPr>
          <w:rFonts w:ascii="Times New Roman" w:eastAsia="仿宋_GB2312" w:hAnsi="Times New Roman"/>
          <w:sz w:val="24"/>
        </w:rPr>
        <w:t>即插即用</w:t>
      </w:r>
      <w:r w:rsidR="00180AEF" w:rsidRPr="009E4C20">
        <w:rPr>
          <w:rFonts w:ascii="Times New Roman" w:eastAsia="仿宋_GB2312" w:hAnsi="Times New Roman"/>
          <w:sz w:val="24"/>
        </w:rPr>
        <w:t>”</w:t>
      </w:r>
      <w:r w:rsidR="00180AEF" w:rsidRPr="009E4C20">
        <w:rPr>
          <w:rFonts w:ascii="Times New Roman" w:eastAsia="仿宋_GB2312" w:hAnsi="Times New Roman"/>
          <w:sz w:val="24"/>
        </w:rPr>
        <w:t>的安装、调试及运维，解决配电终端运维工作量大的突出问题。</w:t>
      </w:r>
    </w:p>
    <w:p w:rsidR="00180AEF" w:rsidRPr="009E4C20" w:rsidRDefault="00180AEF" w:rsidP="00903718">
      <w:pPr>
        <w:pStyle w:val="a7"/>
        <w:numPr>
          <w:ilvl w:val="0"/>
          <w:numId w:val="20"/>
        </w:numPr>
        <w:adjustRightInd w:val="0"/>
        <w:snapToGrid w:val="0"/>
        <w:spacing w:line="360" w:lineRule="auto"/>
        <w:ind w:leftChars="67" w:left="851" w:hangingChars="296" w:hanging="710"/>
        <w:rPr>
          <w:rFonts w:ascii="Times New Roman" w:eastAsia="仿宋_GB2312" w:hAnsi="Times New Roman"/>
          <w:sz w:val="24"/>
        </w:rPr>
      </w:pPr>
      <w:r w:rsidRPr="009E4C20">
        <w:rPr>
          <w:rFonts w:ascii="Times New Roman" w:eastAsia="仿宋_GB2312" w:hAnsi="Times New Roman"/>
          <w:sz w:val="24"/>
        </w:rPr>
        <w:t>提出配电线路拓扑自组网技术，实现智能分布式</w:t>
      </w:r>
      <w:r w:rsidRPr="009E4C20">
        <w:rPr>
          <w:rFonts w:ascii="Times New Roman" w:eastAsia="仿宋_GB2312" w:hAnsi="Times New Roman"/>
          <w:sz w:val="24"/>
        </w:rPr>
        <w:t>FA</w:t>
      </w:r>
      <w:r w:rsidRPr="009E4C20">
        <w:rPr>
          <w:rFonts w:ascii="Times New Roman" w:eastAsia="仿宋_GB2312" w:hAnsi="Times New Roman"/>
          <w:sz w:val="24"/>
        </w:rPr>
        <w:t>功能，提高故障处理功能对配电线路变更的适应性，快速实现就地故障隔离和自愈，提高供电可靠性。</w:t>
      </w:r>
    </w:p>
    <w:p w:rsidR="002B0D3C" w:rsidRPr="009E4C20" w:rsidRDefault="00180AEF" w:rsidP="00903718">
      <w:pPr>
        <w:pStyle w:val="a7"/>
        <w:numPr>
          <w:ilvl w:val="0"/>
          <w:numId w:val="20"/>
        </w:numPr>
        <w:adjustRightInd w:val="0"/>
        <w:snapToGrid w:val="0"/>
        <w:spacing w:line="360" w:lineRule="auto"/>
        <w:ind w:leftChars="67" w:left="851" w:hangingChars="296" w:hanging="710"/>
        <w:rPr>
          <w:rFonts w:ascii="Times New Roman" w:eastAsia="仿宋_GB2312" w:hAnsi="Times New Roman"/>
          <w:sz w:val="24"/>
        </w:rPr>
      </w:pPr>
      <w:r w:rsidRPr="009E4C20">
        <w:rPr>
          <w:rFonts w:ascii="Times New Roman" w:eastAsia="仿宋_GB2312" w:hAnsi="Times New Roman"/>
          <w:sz w:val="24"/>
        </w:rPr>
        <w:t>明确智能分布式</w:t>
      </w:r>
      <w:r w:rsidRPr="009E4C20">
        <w:rPr>
          <w:rFonts w:ascii="Times New Roman" w:eastAsia="仿宋_GB2312" w:hAnsi="Times New Roman"/>
          <w:sz w:val="24"/>
        </w:rPr>
        <w:t>FA</w:t>
      </w:r>
      <w:r w:rsidRPr="009E4C20">
        <w:rPr>
          <w:rFonts w:ascii="Times New Roman" w:eastAsia="仿宋_GB2312" w:hAnsi="Times New Roman"/>
          <w:sz w:val="24"/>
        </w:rPr>
        <w:t>与配电主站的关系定位，提出分布式</w:t>
      </w:r>
      <w:r w:rsidRPr="009E4C20">
        <w:rPr>
          <w:rFonts w:ascii="Times New Roman" w:eastAsia="仿宋_GB2312" w:hAnsi="Times New Roman"/>
          <w:sz w:val="24"/>
        </w:rPr>
        <w:t>FA</w:t>
      </w:r>
      <w:r w:rsidRPr="009E4C20">
        <w:rPr>
          <w:rFonts w:ascii="Times New Roman" w:eastAsia="仿宋_GB2312" w:hAnsi="Times New Roman"/>
          <w:sz w:val="24"/>
        </w:rPr>
        <w:t>动作前、动作中、动作后与主站的交互机理，实现基于主站的智能分布式</w:t>
      </w:r>
      <w:r w:rsidRPr="009E4C20">
        <w:rPr>
          <w:rFonts w:ascii="Times New Roman" w:eastAsia="仿宋_GB2312" w:hAnsi="Times New Roman"/>
          <w:sz w:val="24"/>
        </w:rPr>
        <w:t>FA</w:t>
      </w:r>
      <w:r w:rsidRPr="009E4C20">
        <w:rPr>
          <w:rFonts w:ascii="Times New Roman" w:eastAsia="仿宋_GB2312" w:hAnsi="Times New Roman"/>
          <w:sz w:val="24"/>
        </w:rPr>
        <w:t>的远程运维。</w:t>
      </w:r>
    </w:p>
    <w:p w:rsidR="00903718" w:rsidRPr="009E4C20" w:rsidRDefault="00903718" w:rsidP="00903718">
      <w:pPr>
        <w:adjustRightInd w:val="0"/>
        <w:snapToGrid w:val="0"/>
        <w:spacing w:line="360" w:lineRule="auto"/>
        <w:rPr>
          <w:rFonts w:eastAsia="仿宋_GB2312"/>
          <w:b/>
          <w:sz w:val="24"/>
        </w:rPr>
      </w:pPr>
      <w:r w:rsidRPr="009E4C20">
        <w:rPr>
          <w:rFonts w:eastAsia="仿宋_GB2312"/>
          <w:b/>
          <w:sz w:val="24"/>
        </w:rPr>
        <w:t>2</w:t>
      </w:r>
      <w:r w:rsidRPr="009E4C20">
        <w:rPr>
          <w:rFonts w:eastAsia="仿宋_GB2312"/>
          <w:b/>
          <w:sz w:val="24"/>
        </w:rPr>
        <w:t>）人才培养方面</w:t>
      </w:r>
    </w:p>
    <w:p w:rsidR="00903718" w:rsidRPr="009E4C20" w:rsidRDefault="00903718" w:rsidP="00903718">
      <w:pPr>
        <w:pStyle w:val="a7"/>
        <w:numPr>
          <w:ilvl w:val="0"/>
          <w:numId w:val="21"/>
        </w:numPr>
        <w:adjustRightInd w:val="0"/>
        <w:snapToGrid w:val="0"/>
        <w:spacing w:line="360" w:lineRule="auto"/>
        <w:ind w:firstLineChars="0" w:hanging="758"/>
        <w:rPr>
          <w:rFonts w:ascii="Times New Roman" w:eastAsia="仿宋_GB2312" w:hAnsi="Times New Roman"/>
          <w:sz w:val="24"/>
        </w:rPr>
      </w:pPr>
      <w:r w:rsidRPr="009E4C20">
        <w:rPr>
          <w:rFonts w:ascii="Times New Roman" w:eastAsia="仿宋_GB2312" w:hAnsi="Times New Roman"/>
          <w:sz w:val="24"/>
        </w:rPr>
        <w:t>培养博士</w:t>
      </w:r>
      <w:r w:rsidRPr="009E4C20">
        <w:rPr>
          <w:rFonts w:ascii="Times New Roman" w:eastAsia="仿宋_GB2312" w:hAnsi="Times New Roman"/>
          <w:sz w:val="24"/>
        </w:rPr>
        <w:t>1</w:t>
      </w:r>
      <w:r w:rsidRPr="009E4C20">
        <w:rPr>
          <w:rFonts w:ascii="Times New Roman" w:eastAsia="仿宋_GB2312" w:hAnsi="Times New Roman"/>
          <w:sz w:val="24"/>
        </w:rPr>
        <w:t>名，硕士</w:t>
      </w:r>
      <w:r w:rsidRPr="009E4C20">
        <w:rPr>
          <w:rFonts w:ascii="Times New Roman" w:eastAsia="仿宋_GB2312" w:hAnsi="Times New Roman"/>
          <w:sz w:val="24"/>
        </w:rPr>
        <w:t>3</w:t>
      </w:r>
      <w:r w:rsidR="008968FC" w:rsidRPr="009E4C20">
        <w:rPr>
          <w:rFonts w:ascii="Times New Roman" w:eastAsia="仿宋_GB2312" w:hAnsi="Times New Roman"/>
          <w:sz w:val="24"/>
        </w:rPr>
        <w:t>-4</w:t>
      </w:r>
      <w:r w:rsidRPr="009E4C20">
        <w:rPr>
          <w:rFonts w:ascii="Times New Roman" w:eastAsia="仿宋_GB2312" w:hAnsi="Times New Roman"/>
          <w:sz w:val="24"/>
        </w:rPr>
        <w:t>名。</w:t>
      </w:r>
    </w:p>
    <w:p w:rsidR="0092486A" w:rsidRPr="009E4C20" w:rsidRDefault="0092486A" w:rsidP="00BA53CA">
      <w:pPr>
        <w:adjustRightInd w:val="0"/>
        <w:snapToGrid w:val="0"/>
        <w:spacing w:beforeLines="50" w:before="120" w:afterLines="50" w:after="120" w:line="360" w:lineRule="auto"/>
        <w:ind w:left="410" w:hangingChars="170" w:hanging="410"/>
        <w:outlineLvl w:val="1"/>
        <w:rPr>
          <w:rFonts w:eastAsia="仿宋_GB2312"/>
          <w:b/>
          <w:sz w:val="24"/>
        </w:rPr>
      </w:pPr>
      <w:bookmarkStart w:id="48" w:name="_Toc402362120"/>
      <w:r w:rsidRPr="009E4C20">
        <w:rPr>
          <w:rFonts w:eastAsia="仿宋_GB2312"/>
          <w:b/>
          <w:sz w:val="24"/>
        </w:rPr>
        <w:t xml:space="preserve">5.2 </w:t>
      </w:r>
      <w:r w:rsidRPr="009E4C20">
        <w:rPr>
          <w:rFonts w:eastAsia="仿宋_GB2312"/>
          <w:b/>
          <w:sz w:val="24"/>
        </w:rPr>
        <w:t>成果形式</w:t>
      </w:r>
      <w:bookmarkEnd w:id="48"/>
    </w:p>
    <w:p w:rsidR="0092486A" w:rsidRPr="009E4C20" w:rsidRDefault="00856982" w:rsidP="00856982">
      <w:pPr>
        <w:adjustRightInd w:val="0"/>
        <w:snapToGrid w:val="0"/>
        <w:spacing w:line="360" w:lineRule="auto"/>
        <w:rPr>
          <w:rFonts w:eastAsia="仿宋_GB2312"/>
          <w:b/>
          <w:sz w:val="24"/>
        </w:rPr>
      </w:pPr>
      <w:r w:rsidRPr="009E4C20">
        <w:rPr>
          <w:rFonts w:eastAsia="仿宋_GB2312"/>
          <w:b/>
          <w:sz w:val="24"/>
        </w:rPr>
        <w:t>1</w:t>
      </w:r>
      <w:r w:rsidRPr="009E4C20">
        <w:rPr>
          <w:rFonts w:eastAsia="仿宋_GB2312"/>
          <w:b/>
          <w:sz w:val="24"/>
        </w:rPr>
        <w:t>）</w:t>
      </w:r>
      <w:r w:rsidR="0092486A" w:rsidRPr="009E4C20">
        <w:rPr>
          <w:rFonts w:eastAsia="仿宋_GB2312"/>
          <w:b/>
          <w:sz w:val="24"/>
        </w:rPr>
        <w:t>研究报告</w:t>
      </w:r>
    </w:p>
    <w:p w:rsidR="0092486A" w:rsidRPr="009E4C20" w:rsidRDefault="001F574A" w:rsidP="00856982">
      <w:pPr>
        <w:pStyle w:val="a7"/>
        <w:numPr>
          <w:ilvl w:val="0"/>
          <w:numId w:val="23"/>
        </w:numPr>
        <w:adjustRightInd w:val="0"/>
        <w:snapToGrid w:val="0"/>
        <w:spacing w:line="360" w:lineRule="auto"/>
        <w:ind w:left="426" w:firstLineChars="0" w:hanging="283"/>
        <w:rPr>
          <w:rFonts w:ascii="Times New Roman" w:eastAsia="仿宋_GB2312" w:hAnsi="Times New Roman"/>
          <w:sz w:val="24"/>
        </w:rPr>
      </w:pPr>
      <w:r w:rsidRPr="009E4C20">
        <w:rPr>
          <w:rFonts w:ascii="Times New Roman" w:eastAsia="仿宋_GB2312" w:hAnsi="Times New Roman"/>
          <w:sz w:val="24"/>
        </w:rPr>
        <w:t>《基于自描述的配电终端即插即用技术研究报告》</w:t>
      </w:r>
      <w:r w:rsidR="00AE63EE" w:rsidRPr="009E4C20">
        <w:rPr>
          <w:rFonts w:ascii="Times New Roman" w:eastAsia="仿宋_GB2312" w:hAnsi="Times New Roman"/>
          <w:sz w:val="24"/>
        </w:rPr>
        <w:t>；</w:t>
      </w:r>
    </w:p>
    <w:p w:rsidR="003B5E54" w:rsidRPr="009E4C20" w:rsidRDefault="003B5E54" w:rsidP="00856982">
      <w:pPr>
        <w:pStyle w:val="a7"/>
        <w:numPr>
          <w:ilvl w:val="0"/>
          <w:numId w:val="23"/>
        </w:numPr>
        <w:adjustRightInd w:val="0"/>
        <w:snapToGrid w:val="0"/>
        <w:spacing w:line="360" w:lineRule="auto"/>
        <w:ind w:left="426" w:firstLineChars="0" w:hanging="283"/>
        <w:rPr>
          <w:rFonts w:ascii="Times New Roman" w:eastAsia="仿宋_GB2312" w:hAnsi="Times New Roman"/>
          <w:sz w:val="24"/>
        </w:rPr>
      </w:pPr>
      <w:r w:rsidRPr="009E4C20">
        <w:rPr>
          <w:rFonts w:ascii="Times New Roman" w:eastAsia="仿宋_GB2312" w:hAnsi="Times New Roman"/>
          <w:sz w:val="24"/>
        </w:rPr>
        <w:t>《基于智能分布式</w:t>
      </w:r>
      <w:r w:rsidRPr="009E4C20">
        <w:rPr>
          <w:rFonts w:ascii="Times New Roman" w:eastAsia="仿宋_GB2312" w:hAnsi="Times New Roman"/>
          <w:sz w:val="24"/>
        </w:rPr>
        <w:t>FA</w:t>
      </w:r>
      <w:r w:rsidRPr="009E4C20">
        <w:rPr>
          <w:rFonts w:ascii="Times New Roman" w:eastAsia="仿宋_GB2312" w:hAnsi="Times New Roman"/>
          <w:sz w:val="24"/>
        </w:rPr>
        <w:t>的配电线路自组网技术研究报告》</w:t>
      </w:r>
      <w:r w:rsidR="00AE63EE" w:rsidRPr="009E4C20">
        <w:rPr>
          <w:rFonts w:ascii="Times New Roman" w:eastAsia="仿宋_GB2312" w:hAnsi="Times New Roman"/>
          <w:sz w:val="24"/>
        </w:rPr>
        <w:t>；</w:t>
      </w:r>
    </w:p>
    <w:p w:rsidR="003B5E54" w:rsidRPr="009E4C20" w:rsidRDefault="003B5E54" w:rsidP="00856982">
      <w:pPr>
        <w:pStyle w:val="a7"/>
        <w:numPr>
          <w:ilvl w:val="0"/>
          <w:numId w:val="23"/>
        </w:numPr>
        <w:adjustRightInd w:val="0"/>
        <w:snapToGrid w:val="0"/>
        <w:spacing w:line="360" w:lineRule="auto"/>
        <w:ind w:left="426" w:firstLineChars="0" w:hanging="283"/>
        <w:rPr>
          <w:rFonts w:ascii="Times New Roman" w:eastAsia="仿宋_GB2312" w:hAnsi="Times New Roman"/>
          <w:sz w:val="24"/>
        </w:rPr>
      </w:pPr>
      <w:r w:rsidRPr="009E4C20">
        <w:rPr>
          <w:rFonts w:ascii="Times New Roman" w:eastAsia="仿宋_GB2312" w:hAnsi="Times New Roman"/>
          <w:sz w:val="24"/>
        </w:rPr>
        <w:t>《智能分布式</w:t>
      </w:r>
      <w:r w:rsidRPr="009E4C20">
        <w:rPr>
          <w:rFonts w:ascii="Times New Roman" w:eastAsia="仿宋_GB2312" w:hAnsi="Times New Roman"/>
          <w:sz w:val="24"/>
        </w:rPr>
        <w:t>FA</w:t>
      </w:r>
      <w:r w:rsidRPr="009E4C20">
        <w:rPr>
          <w:rFonts w:ascii="Times New Roman" w:eastAsia="仿宋_GB2312" w:hAnsi="Times New Roman"/>
          <w:sz w:val="24"/>
        </w:rPr>
        <w:t>与主站交互技术研究报告》</w:t>
      </w:r>
      <w:r w:rsidR="001B6C7D" w:rsidRPr="009E4C20">
        <w:rPr>
          <w:rFonts w:ascii="Times New Roman" w:eastAsia="仿宋_GB2312" w:hAnsi="Times New Roman"/>
          <w:sz w:val="24"/>
        </w:rPr>
        <w:t>；</w:t>
      </w:r>
    </w:p>
    <w:p w:rsidR="00411545" w:rsidRPr="009E4C20" w:rsidRDefault="00411545" w:rsidP="00856982">
      <w:pPr>
        <w:pStyle w:val="a7"/>
        <w:numPr>
          <w:ilvl w:val="0"/>
          <w:numId w:val="23"/>
        </w:numPr>
        <w:adjustRightInd w:val="0"/>
        <w:snapToGrid w:val="0"/>
        <w:spacing w:line="360" w:lineRule="auto"/>
        <w:ind w:left="426" w:firstLineChars="0" w:hanging="283"/>
        <w:rPr>
          <w:rFonts w:ascii="Times New Roman" w:eastAsia="仿宋_GB2312" w:hAnsi="Times New Roman"/>
          <w:sz w:val="24"/>
        </w:rPr>
      </w:pPr>
      <w:r w:rsidRPr="009E4C20">
        <w:rPr>
          <w:rFonts w:ascii="Times New Roman" w:eastAsia="仿宋_GB2312" w:hAnsi="Times New Roman"/>
          <w:sz w:val="24"/>
        </w:rPr>
        <w:t>《智能分布式</w:t>
      </w:r>
      <w:r w:rsidRPr="009E4C20">
        <w:rPr>
          <w:rFonts w:ascii="Times New Roman" w:eastAsia="仿宋_GB2312" w:hAnsi="Times New Roman"/>
          <w:sz w:val="24"/>
        </w:rPr>
        <w:t>FA</w:t>
      </w:r>
      <w:r w:rsidRPr="009E4C20">
        <w:rPr>
          <w:rFonts w:ascii="Times New Roman" w:eastAsia="仿宋_GB2312" w:hAnsi="Times New Roman"/>
          <w:sz w:val="24"/>
        </w:rPr>
        <w:t>工程应用体系架构》</w:t>
      </w:r>
      <w:r w:rsidR="00AE63EE" w:rsidRPr="009E4C20">
        <w:rPr>
          <w:rFonts w:ascii="Times New Roman" w:eastAsia="仿宋_GB2312" w:hAnsi="Times New Roman"/>
          <w:sz w:val="24"/>
        </w:rPr>
        <w:t>。</w:t>
      </w:r>
    </w:p>
    <w:p w:rsidR="0092486A" w:rsidRPr="009E4C20" w:rsidRDefault="00856982" w:rsidP="00856982">
      <w:pPr>
        <w:adjustRightInd w:val="0"/>
        <w:snapToGrid w:val="0"/>
        <w:spacing w:line="360" w:lineRule="auto"/>
        <w:rPr>
          <w:rFonts w:eastAsia="仿宋_GB2312"/>
          <w:b/>
          <w:sz w:val="24"/>
        </w:rPr>
      </w:pPr>
      <w:r w:rsidRPr="009E4C20">
        <w:rPr>
          <w:rFonts w:eastAsia="仿宋_GB2312"/>
          <w:b/>
          <w:sz w:val="24"/>
        </w:rPr>
        <w:t>2</w:t>
      </w:r>
      <w:r w:rsidRPr="009E4C20">
        <w:rPr>
          <w:rFonts w:eastAsia="仿宋_GB2312"/>
          <w:b/>
          <w:sz w:val="24"/>
        </w:rPr>
        <w:t>）</w:t>
      </w:r>
      <w:r w:rsidR="0092486A" w:rsidRPr="009E4C20">
        <w:rPr>
          <w:rFonts w:eastAsia="仿宋_GB2312"/>
          <w:b/>
          <w:sz w:val="24"/>
        </w:rPr>
        <w:t>标准规范</w:t>
      </w:r>
    </w:p>
    <w:p w:rsidR="0092486A" w:rsidRPr="009E4C20" w:rsidRDefault="00180AEF" w:rsidP="00856982">
      <w:pPr>
        <w:pStyle w:val="a7"/>
        <w:numPr>
          <w:ilvl w:val="0"/>
          <w:numId w:val="24"/>
        </w:numPr>
        <w:adjustRightInd w:val="0"/>
        <w:snapToGrid w:val="0"/>
        <w:spacing w:line="360" w:lineRule="auto"/>
        <w:ind w:firstLineChars="0" w:hanging="758"/>
        <w:rPr>
          <w:rFonts w:ascii="Times New Roman" w:eastAsia="仿宋_GB2312" w:hAnsi="Times New Roman"/>
          <w:sz w:val="24"/>
        </w:rPr>
      </w:pPr>
      <w:r w:rsidRPr="009E4C20">
        <w:rPr>
          <w:rFonts w:ascii="Times New Roman" w:eastAsia="仿宋_GB2312" w:hAnsi="Times New Roman"/>
          <w:sz w:val="24"/>
        </w:rPr>
        <w:t>《配电网分布式</w:t>
      </w:r>
      <w:r w:rsidRPr="009E4C20">
        <w:rPr>
          <w:rFonts w:ascii="Times New Roman" w:eastAsia="仿宋_GB2312" w:hAnsi="Times New Roman"/>
          <w:sz w:val="24"/>
        </w:rPr>
        <w:t>FA</w:t>
      </w:r>
      <w:r w:rsidRPr="009E4C20">
        <w:rPr>
          <w:rFonts w:ascii="Times New Roman" w:eastAsia="仿宋_GB2312" w:hAnsi="Times New Roman"/>
          <w:sz w:val="24"/>
        </w:rPr>
        <w:t>技术规范》</w:t>
      </w:r>
      <w:r w:rsidR="00AE63EE" w:rsidRPr="009E4C20">
        <w:rPr>
          <w:rFonts w:ascii="Times New Roman" w:eastAsia="仿宋_GB2312" w:hAnsi="Times New Roman"/>
          <w:sz w:val="24"/>
        </w:rPr>
        <w:t>。</w:t>
      </w:r>
    </w:p>
    <w:p w:rsidR="0092486A" w:rsidRPr="009E4C20" w:rsidRDefault="00856982" w:rsidP="00856982">
      <w:pPr>
        <w:adjustRightInd w:val="0"/>
        <w:snapToGrid w:val="0"/>
        <w:spacing w:line="360" w:lineRule="auto"/>
        <w:rPr>
          <w:rFonts w:eastAsia="仿宋_GB2312"/>
          <w:b/>
          <w:sz w:val="24"/>
        </w:rPr>
      </w:pPr>
      <w:r w:rsidRPr="009E4C20">
        <w:rPr>
          <w:rFonts w:eastAsia="仿宋_GB2312"/>
          <w:b/>
          <w:sz w:val="24"/>
        </w:rPr>
        <w:t>3</w:t>
      </w:r>
      <w:r w:rsidRPr="009E4C20">
        <w:rPr>
          <w:rFonts w:eastAsia="仿宋_GB2312"/>
          <w:b/>
          <w:sz w:val="24"/>
        </w:rPr>
        <w:t>）</w:t>
      </w:r>
      <w:r w:rsidR="0092486A" w:rsidRPr="009E4C20">
        <w:rPr>
          <w:rFonts w:eastAsia="仿宋_GB2312"/>
          <w:b/>
          <w:sz w:val="24"/>
        </w:rPr>
        <w:t>论文</w:t>
      </w:r>
      <w:r w:rsidRPr="009E4C20">
        <w:rPr>
          <w:rFonts w:eastAsia="仿宋_GB2312"/>
          <w:b/>
          <w:sz w:val="24"/>
        </w:rPr>
        <w:t>专利及软件</w:t>
      </w:r>
      <w:r w:rsidR="0092486A" w:rsidRPr="009E4C20">
        <w:rPr>
          <w:rFonts w:eastAsia="仿宋_GB2312"/>
          <w:b/>
          <w:sz w:val="24"/>
        </w:rPr>
        <w:t>著作权</w:t>
      </w:r>
    </w:p>
    <w:p w:rsidR="00856982" w:rsidRPr="009E4C20" w:rsidRDefault="00180AEF" w:rsidP="00856982">
      <w:pPr>
        <w:pStyle w:val="a7"/>
        <w:numPr>
          <w:ilvl w:val="0"/>
          <w:numId w:val="27"/>
        </w:numPr>
        <w:adjustRightInd w:val="0"/>
        <w:snapToGrid w:val="0"/>
        <w:spacing w:line="360" w:lineRule="auto"/>
        <w:ind w:firstLineChars="0" w:hanging="758"/>
        <w:rPr>
          <w:rFonts w:ascii="Times New Roman" w:eastAsia="仿宋_GB2312" w:hAnsi="Times New Roman"/>
          <w:sz w:val="24"/>
        </w:rPr>
      </w:pPr>
      <w:r w:rsidRPr="009E4C20">
        <w:rPr>
          <w:rFonts w:ascii="Times New Roman" w:eastAsia="仿宋_GB2312" w:hAnsi="Times New Roman"/>
          <w:sz w:val="24"/>
        </w:rPr>
        <w:t>申请专利</w:t>
      </w:r>
      <w:r w:rsidR="001F574A" w:rsidRPr="009E4C20">
        <w:rPr>
          <w:rFonts w:ascii="Times New Roman" w:eastAsia="仿宋_GB2312" w:hAnsi="Times New Roman"/>
          <w:sz w:val="24"/>
        </w:rPr>
        <w:t>9</w:t>
      </w:r>
      <w:r w:rsidRPr="009E4C20">
        <w:rPr>
          <w:rFonts w:ascii="Times New Roman" w:eastAsia="仿宋_GB2312" w:hAnsi="Times New Roman"/>
          <w:sz w:val="24"/>
        </w:rPr>
        <w:t>项，</w:t>
      </w:r>
      <w:r w:rsidR="001F574A" w:rsidRPr="009E4C20">
        <w:rPr>
          <w:rFonts w:ascii="Times New Roman" w:eastAsia="仿宋_GB2312" w:hAnsi="Times New Roman"/>
          <w:sz w:val="24"/>
        </w:rPr>
        <w:t>其中</w:t>
      </w:r>
      <w:r w:rsidR="00856982" w:rsidRPr="009E4C20">
        <w:rPr>
          <w:rFonts w:ascii="Times New Roman" w:eastAsia="仿宋_GB2312" w:hAnsi="Times New Roman"/>
          <w:sz w:val="24"/>
        </w:rPr>
        <w:t>申请</w:t>
      </w:r>
      <w:r w:rsidR="001F574A" w:rsidRPr="009E4C20">
        <w:rPr>
          <w:rFonts w:ascii="Times New Roman" w:eastAsia="仿宋_GB2312" w:hAnsi="Times New Roman"/>
          <w:sz w:val="24"/>
        </w:rPr>
        <w:t>发明专利</w:t>
      </w:r>
      <w:r w:rsidR="00856982" w:rsidRPr="009E4C20">
        <w:rPr>
          <w:rFonts w:ascii="Times New Roman" w:eastAsia="仿宋_GB2312" w:hAnsi="Times New Roman"/>
          <w:sz w:val="24"/>
        </w:rPr>
        <w:t>不少于</w:t>
      </w:r>
      <w:r w:rsidR="001F574A" w:rsidRPr="009E4C20">
        <w:rPr>
          <w:rFonts w:ascii="Times New Roman" w:eastAsia="仿宋_GB2312" w:hAnsi="Times New Roman"/>
          <w:sz w:val="24"/>
        </w:rPr>
        <w:t>6</w:t>
      </w:r>
      <w:r w:rsidR="001F574A" w:rsidRPr="009E4C20">
        <w:rPr>
          <w:rFonts w:ascii="Times New Roman" w:eastAsia="仿宋_GB2312" w:hAnsi="Times New Roman"/>
          <w:sz w:val="24"/>
        </w:rPr>
        <w:t>项</w:t>
      </w:r>
      <w:r w:rsidR="00856982" w:rsidRPr="009E4C20">
        <w:rPr>
          <w:rFonts w:ascii="Times New Roman" w:eastAsia="仿宋_GB2312" w:hAnsi="Times New Roman"/>
          <w:sz w:val="24"/>
        </w:rPr>
        <w:t>；</w:t>
      </w:r>
    </w:p>
    <w:p w:rsidR="00856982" w:rsidRPr="009E4C20" w:rsidRDefault="00856982" w:rsidP="00856982">
      <w:pPr>
        <w:pStyle w:val="a7"/>
        <w:numPr>
          <w:ilvl w:val="0"/>
          <w:numId w:val="27"/>
        </w:numPr>
        <w:adjustRightInd w:val="0"/>
        <w:snapToGrid w:val="0"/>
        <w:spacing w:line="360" w:lineRule="auto"/>
        <w:ind w:firstLineChars="0" w:hanging="758"/>
        <w:rPr>
          <w:rFonts w:ascii="Times New Roman" w:eastAsia="仿宋_GB2312" w:hAnsi="Times New Roman"/>
          <w:sz w:val="24"/>
        </w:rPr>
      </w:pPr>
      <w:r w:rsidRPr="009E4C20">
        <w:rPr>
          <w:rFonts w:ascii="Times New Roman" w:eastAsia="仿宋_GB2312" w:hAnsi="Times New Roman"/>
          <w:sz w:val="24"/>
        </w:rPr>
        <w:t>取得软件著作权</w:t>
      </w:r>
      <w:r w:rsidRPr="009E4C20">
        <w:rPr>
          <w:rFonts w:ascii="Times New Roman" w:eastAsia="仿宋_GB2312" w:hAnsi="Times New Roman"/>
          <w:sz w:val="24"/>
        </w:rPr>
        <w:t>1</w:t>
      </w:r>
      <w:r w:rsidRPr="009E4C20">
        <w:rPr>
          <w:rFonts w:ascii="Times New Roman" w:eastAsia="仿宋_GB2312" w:hAnsi="Times New Roman"/>
          <w:sz w:val="24"/>
        </w:rPr>
        <w:t>项；</w:t>
      </w:r>
    </w:p>
    <w:p w:rsidR="0092486A" w:rsidRPr="009E4C20" w:rsidRDefault="00180AEF" w:rsidP="00856982">
      <w:pPr>
        <w:pStyle w:val="a7"/>
        <w:numPr>
          <w:ilvl w:val="0"/>
          <w:numId w:val="27"/>
        </w:numPr>
        <w:adjustRightInd w:val="0"/>
        <w:snapToGrid w:val="0"/>
        <w:spacing w:line="360" w:lineRule="auto"/>
        <w:ind w:firstLineChars="0" w:hanging="758"/>
        <w:rPr>
          <w:rFonts w:ascii="Times New Roman" w:eastAsia="仿宋_GB2312" w:hAnsi="Times New Roman"/>
          <w:sz w:val="24"/>
        </w:rPr>
      </w:pPr>
      <w:r w:rsidRPr="009E4C20">
        <w:rPr>
          <w:rFonts w:ascii="Times New Roman" w:eastAsia="仿宋_GB2312" w:hAnsi="Times New Roman"/>
          <w:sz w:val="24"/>
        </w:rPr>
        <w:t>发表</w:t>
      </w:r>
      <w:r w:rsidR="009506AA" w:rsidRPr="009E4C20">
        <w:rPr>
          <w:rFonts w:ascii="Times New Roman" w:eastAsia="仿宋_GB2312" w:hAnsi="Times New Roman" w:hint="eastAsia"/>
          <w:sz w:val="24"/>
        </w:rPr>
        <w:t>S</w:t>
      </w:r>
      <w:r w:rsidR="009506AA" w:rsidRPr="009E4C20">
        <w:rPr>
          <w:rFonts w:ascii="Times New Roman" w:eastAsia="仿宋_GB2312" w:hAnsi="Times New Roman"/>
          <w:sz w:val="24"/>
        </w:rPr>
        <w:t>CI/</w:t>
      </w:r>
      <w:r w:rsidR="009506AA" w:rsidRPr="009E4C20">
        <w:rPr>
          <w:rFonts w:ascii="Times New Roman" w:eastAsia="仿宋_GB2312" w:hAnsi="Times New Roman" w:hint="eastAsia"/>
          <w:sz w:val="24"/>
        </w:rPr>
        <w:t>EI</w:t>
      </w:r>
      <w:r w:rsidR="009506AA" w:rsidRPr="009E4C20">
        <w:rPr>
          <w:rFonts w:ascii="Times New Roman" w:eastAsia="仿宋_GB2312" w:hAnsi="Times New Roman"/>
          <w:sz w:val="24"/>
        </w:rPr>
        <w:t>/</w:t>
      </w:r>
      <w:r w:rsidR="001F574A" w:rsidRPr="009E4C20">
        <w:rPr>
          <w:rFonts w:ascii="Times New Roman" w:eastAsia="仿宋_GB2312" w:hAnsi="Times New Roman"/>
          <w:sz w:val="24"/>
        </w:rPr>
        <w:t>核心期刊</w:t>
      </w:r>
      <w:r w:rsidRPr="009E4C20">
        <w:rPr>
          <w:rFonts w:ascii="Times New Roman" w:eastAsia="仿宋_GB2312" w:hAnsi="Times New Roman"/>
          <w:sz w:val="24"/>
        </w:rPr>
        <w:t>论文</w:t>
      </w:r>
      <w:r w:rsidRPr="009E4C20">
        <w:rPr>
          <w:rFonts w:ascii="Times New Roman" w:eastAsia="仿宋_GB2312" w:hAnsi="Times New Roman"/>
          <w:sz w:val="24"/>
        </w:rPr>
        <w:t>6</w:t>
      </w:r>
      <w:r w:rsidRPr="009E4C20">
        <w:rPr>
          <w:rFonts w:ascii="Times New Roman" w:eastAsia="仿宋_GB2312" w:hAnsi="Times New Roman"/>
          <w:sz w:val="24"/>
        </w:rPr>
        <w:t>篇</w:t>
      </w:r>
      <w:r w:rsidR="005C2A74" w:rsidRPr="009E4C20">
        <w:rPr>
          <w:rFonts w:ascii="Times New Roman" w:eastAsia="仿宋_GB2312" w:hAnsi="Times New Roman"/>
          <w:sz w:val="24"/>
        </w:rPr>
        <w:t>，</w:t>
      </w:r>
      <w:r w:rsidR="005C2A74" w:rsidRPr="009E4C20">
        <w:rPr>
          <w:rFonts w:ascii="Times New Roman" w:eastAsia="仿宋_GB2312" w:hAnsi="Times New Roman" w:hint="eastAsia"/>
          <w:sz w:val="24"/>
        </w:rPr>
        <w:t>其中</w:t>
      </w:r>
      <w:r w:rsidR="009506AA" w:rsidRPr="009E4C20">
        <w:rPr>
          <w:rFonts w:ascii="Times New Roman" w:eastAsia="仿宋_GB2312" w:hAnsi="Times New Roman" w:hint="eastAsia"/>
          <w:sz w:val="24"/>
        </w:rPr>
        <w:t>S</w:t>
      </w:r>
      <w:r w:rsidR="009506AA" w:rsidRPr="009E4C20">
        <w:rPr>
          <w:rFonts w:ascii="Times New Roman" w:eastAsia="仿宋_GB2312" w:hAnsi="Times New Roman"/>
          <w:sz w:val="24"/>
        </w:rPr>
        <w:t>CI/</w:t>
      </w:r>
      <w:r w:rsidR="005C2A74" w:rsidRPr="009E4C20">
        <w:rPr>
          <w:rFonts w:ascii="Times New Roman" w:eastAsia="仿宋_GB2312" w:hAnsi="Times New Roman" w:hint="eastAsia"/>
          <w:sz w:val="24"/>
        </w:rPr>
        <w:t>EI</w:t>
      </w:r>
      <w:r w:rsidR="005C2A74" w:rsidRPr="009E4C20">
        <w:rPr>
          <w:rFonts w:ascii="Times New Roman" w:eastAsia="仿宋_GB2312" w:hAnsi="Times New Roman" w:hint="eastAsia"/>
          <w:sz w:val="24"/>
        </w:rPr>
        <w:t>检索</w:t>
      </w:r>
      <w:r w:rsidR="00F97B6E" w:rsidRPr="009E4C20">
        <w:rPr>
          <w:rFonts w:ascii="Times New Roman" w:eastAsia="仿宋_GB2312" w:hAnsi="Times New Roman" w:hint="eastAsia"/>
          <w:sz w:val="24"/>
        </w:rPr>
        <w:t>不少于</w:t>
      </w:r>
      <w:r w:rsidR="005C2A74" w:rsidRPr="009E4C20">
        <w:rPr>
          <w:rFonts w:ascii="Times New Roman" w:eastAsia="仿宋_GB2312" w:hAnsi="Times New Roman" w:hint="eastAsia"/>
          <w:sz w:val="24"/>
        </w:rPr>
        <w:t>2</w:t>
      </w:r>
      <w:r w:rsidR="005C2A74" w:rsidRPr="009E4C20">
        <w:rPr>
          <w:rFonts w:ascii="Times New Roman" w:eastAsia="仿宋_GB2312" w:hAnsi="Times New Roman" w:hint="eastAsia"/>
          <w:sz w:val="24"/>
        </w:rPr>
        <w:t>篇</w:t>
      </w:r>
      <w:r w:rsidR="00AE63EE" w:rsidRPr="009E4C20">
        <w:rPr>
          <w:rFonts w:ascii="Times New Roman" w:eastAsia="仿宋_GB2312" w:hAnsi="Times New Roman"/>
          <w:sz w:val="24"/>
        </w:rPr>
        <w:t>。</w:t>
      </w:r>
    </w:p>
    <w:p w:rsidR="0092486A" w:rsidRPr="009E4C20" w:rsidRDefault="00856982" w:rsidP="00856982">
      <w:pPr>
        <w:adjustRightInd w:val="0"/>
        <w:snapToGrid w:val="0"/>
        <w:spacing w:line="360" w:lineRule="auto"/>
        <w:rPr>
          <w:rFonts w:eastAsia="仿宋_GB2312"/>
          <w:b/>
          <w:sz w:val="24"/>
        </w:rPr>
      </w:pPr>
      <w:r w:rsidRPr="009E4C20">
        <w:rPr>
          <w:rFonts w:eastAsia="仿宋_GB2312"/>
          <w:b/>
          <w:sz w:val="24"/>
        </w:rPr>
        <w:t>4</w:t>
      </w:r>
      <w:r w:rsidRPr="009E4C20">
        <w:rPr>
          <w:rFonts w:eastAsia="仿宋_GB2312"/>
          <w:b/>
          <w:sz w:val="24"/>
        </w:rPr>
        <w:t>）</w:t>
      </w:r>
      <w:r w:rsidR="0092486A" w:rsidRPr="009E4C20">
        <w:rPr>
          <w:rFonts w:eastAsia="仿宋_GB2312"/>
          <w:b/>
          <w:sz w:val="24"/>
        </w:rPr>
        <w:t>系统</w:t>
      </w:r>
      <w:r w:rsidRPr="009E4C20">
        <w:rPr>
          <w:rFonts w:eastAsia="仿宋_GB2312"/>
          <w:b/>
          <w:sz w:val="24"/>
        </w:rPr>
        <w:t>装置</w:t>
      </w:r>
    </w:p>
    <w:p w:rsidR="0092486A" w:rsidRPr="009E4C20" w:rsidRDefault="00AA401A" w:rsidP="00856982">
      <w:pPr>
        <w:pStyle w:val="a7"/>
        <w:numPr>
          <w:ilvl w:val="0"/>
          <w:numId w:val="28"/>
        </w:numPr>
        <w:adjustRightInd w:val="0"/>
        <w:snapToGrid w:val="0"/>
        <w:spacing w:line="360" w:lineRule="auto"/>
        <w:ind w:firstLineChars="0" w:hanging="758"/>
        <w:rPr>
          <w:rFonts w:ascii="Times New Roman" w:eastAsia="仿宋_GB2312" w:hAnsi="Times New Roman"/>
          <w:sz w:val="24"/>
        </w:rPr>
      </w:pPr>
      <w:r w:rsidRPr="009E4C20">
        <w:rPr>
          <w:rFonts w:ascii="Times New Roman" w:eastAsia="仿宋_GB2312" w:hAnsi="Times New Roman"/>
          <w:sz w:val="24"/>
        </w:rPr>
        <w:t>IEC 61850</w:t>
      </w:r>
      <w:r w:rsidRPr="009E4C20">
        <w:rPr>
          <w:rFonts w:ascii="Times New Roman" w:eastAsia="仿宋_GB2312" w:hAnsi="Times New Roman"/>
          <w:sz w:val="24"/>
        </w:rPr>
        <w:t>标准与</w:t>
      </w:r>
      <w:r w:rsidRPr="009E4C20">
        <w:rPr>
          <w:rFonts w:ascii="Times New Roman" w:eastAsia="仿宋_GB2312" w:hAnsi="Times New Roman"/>
          <w:sz w:val="24"/>
        </w:rPr>
        <w:t>IEC 61968</w:t>
      </w:r>
      <w:r w:rsidRPr="009E4C20">
        <w:rPr>
          <w:rFonts w:ascii="Times New Roman" w:eastAsia="仿宋_GB2312" w:hAnsi="Times New Roman"/>
          <w:sz w:val="24"/>
        </w:rPr>
        <w:t>标准模型映射转换</w:t>
      </w:r>
      <w:r w:rsidR="00C8089B" w:rsidRPr="009E4C20">
        <w:rPr>
          <w:rFonts w:ascii="Times New Roman" w:eastAsia="仿宋_GB2312" w:hAnsi="Times New Roman"/>
          <w:sz w:val="24"/>
        </w:rPr>
        <w:t>软件</w:t>
      </w:r>
      <w:r w:rsidRPr="009E4C20">
        <w:rPr>
          <w:rFonts w:ascii="Times New Roman" w:eastAsia="仿宋_GB2312" w:hAnsi="Times New Roman"/>
          <w:sz w:val="24"/>
        </w:rPr>
        <w:t>一套</w:t>
      </w:r>
      <w:r w:rsidR="00AE63EE" w:rsidRPr="009E4C20">
        <w:rPr>
          <w:rFonts w:ascii="Times New Roman" w:eastAsia="仿宋_GB2312" w:hAnsi="Times New Roman"/>
          <w:sz w:val="24"/>
        </w:rPr>
        <w:t>；</w:t>
      </w:r>
    </w:p>
    <w:p w:rsidR="00411545" w:rsidRPr="009E4C20" w:rsidRDefault="00B00A78" w:rsidP="00856982">
      <w:pPr>
        <w:pStyle w:val="a7"/>
        <w:numPr>
          <w:ilvl w:val="0"/>
          <w:numId w:val="28"/>
        </w:numPr>
        <w:adjustRightInd w:val="0"/>
        <w:snapToGrid w:val="0"/>
        <w:spacing w:line="360" w:lineRule="auto"/>
        <w:ind w:firstLineChars="0" w:hanging="758"/>
        <w:rPr>
          <w:rFonts w:ascii="Times New Roman" w:eastAsia="仿宋_GB2312" w:hAnsi="Times New Roman"/>
          <w:sz w:val="24"/>
        </w:rPr>
      </w:pPr>
      <w:r w:rsidRPr="009E4C20">
        <w:rPr>
          <w:rFonts w:ascii="Times New Roman" w:eastAsia="仿宋_GB2312" w:hAnsi="Times New Roman"/>
          <w:sz w:val="24"/>
        </w:rPr>
        <w:t>基于组态技术的配电自动化终端</w:t>
      </w:r>
      <w:r w:rsidR="00AD6743" w:rsidRPr="009E4C20">
        <w:rPr>
          <w:rFonts w:ascii="Times New Roman" w:eastAsia="仿宋_GB2312" w:hAnsi="Times New Roman"/>
          <w:sz w:val="24"/>
        </w:rPr>
        <w:t>配置工具一套</w:t>
      </w:r>
      <w:r w:rsidR="00AE63EE" w:rsidRPr="009E4C20">
        <w:rPr>
          <w:rFonts w:ascii="Times New Roman" w:eastAsia="仿宋_GB2312" w:hAnsi="Times New Roman"/>
          <w:sz w:val="24"/>
        </w:rPr>
        <w:t>；</w:t>
      </w:r>
    </w:p>
    <w:p w:rsidR="00AA401A" w:rsidRPr="009E4C20" w:rsidRDefault="00AA401A" w:rsidP="00856982">
      <w:pPr>
        <w:pStyle w:val="a7"/>
        <w:numPr>
          <w:ilvl w:val="0"/>
          <w:numId w:val="28"/>
        </w:numPr>
        <w:adjustRightInd w:val="0"/>
        <w:snapToGrid w:val="0"/>
        <w:spacing w:line="360" w:lineRule="auto"/>
        <w:ind w:firstLineChars="0" w:hanging="758"/>
        <w:rPr>
          <w:rFonts w:ascii="Times New Roman" w:eastAsia="仿宋_GB2312" w:hAnsi="Times New Roman"/>
          <w:sz w:val="24"/>
        </w:rPr>
      </w:pPr>
      <w:r w:rsidRPr="009E4C20">
        <w:rPr>
          <w:rFonts w:ascii="Times New Roman" w:eastAsia="仿宋_GB2312" w:hAnsi="Times New Roman"/>
          <w:sz w:val="24"/>
        </w:rPr>
        <w:t>研制</w:t>
      </w:r>
      <w:r w:rsidR="00AD6743" w:rsidRPr="009E4C20">
        <w:rPr>
          <w:rFonts w:ascii="Times New Roman" w:eastAsia="仿宋_GB2312" w:hAnsi="Times New Roman"/>
          <w:sz w:val="24"/>
        </w:rPr>
        <w:t>实现</w:t>
      </w:r>
      <w:r w:rsidRPr="009E4C20">
        <w:rPr>
          <w:rFonts w:ascii="Times New Roman" w:eastAsia="仿宋_GB2312" w:hAnsi="Times New Roman"/>
          <w:sz w:val="24"/>
        </w:rPr>
        <w:t>自描述</w:t>
      </w:r>
      <w:r w:rsidR="00AD6743" w:rsidRPr="009E4C20">
        <w:rPr>
          <w:rFonts w:ascii="Times New Roman" w:eastAsia="仿宋_GB2312" w:hAnsi="Times New Roman"/>
          <w:sz w:val="24"/>
        </w:rPr>
        <w:t>功能</w:t>
      </w:r>
      <w:r w:rsidRPr="009E4C20">
        <w:rPr>
          <w:rFonts w:ascii="Times New Roman" w:eastAsia="仿宋_GB2312" w:hAnsi="Times New Roman"/>
          <w:sz w:val="24"/>
        </w:rPr>
        <w:t>的智能配电终端样机</w:t>
      </w:r>
      <w:r w:rsidR="00AD6743" w:rsidRPr="009E4C20">
        <w:rPr>
          <w:rFonts w:ascii="Times New Roman" w:eastAsia="仿宋_GB2312" w:hAnsi="Times New Roman"/>
          <w:sz w:val="24"/>
        </w:rPr>
        <w:t>，基于</w:t>
      </w:r>
      <w:r w:rsidR="00AD6743" w:rsidRPr="009E4C20">
        <w:rPr>
          <w:rFonts w:ascii="Times New Roman" w:eastAsia="仿宋_GB2312" w:hAnsi="Times New Roman"/>
          <w:sz w:val="24"/>
        </w:rPr>
        <w:t>IEC61850</w:t>
      </w:r>
      <w:r w:rsidR="00AD6743" w:rsidRPr="009E4C20">
        <w:rPr>
          <w:rFonts w:ascii="Times New Roman" w:eastAsia="仿宋_GB2312" w:hAnsi="Times New Roman"/>
          <w:sz w:val="24"/>
        </w:rPr>
        <w:t>标准实现自动识别、即插即用和远程维护，实现配电线路拓扑自组网功能</w:t>
      </w:r>
      <w:r w:rsidR="00AE63EE" w:rsidRPr="009E4C20">
        <w:rPr>
          <w:rFonts w:ascii="Times New Roman" w:eastAsia="仿宋_GB2312" w:hAnsi="Times New Roman"/>
          <w:sz w:val="24"/>
        </w:rPr>
        <w:t>。</w:t>
      </w:r>
    </w:p>
    <w:p w:rsidR="00411545" w:rsidRPr="009E4C20" w:rsidRDefault="00856982" w:rsidP="00856982">
      <w:pPr>
        <w:adjustRightInd w:val="0"/>
        <w:snapToGrid w:val="0"/>
        <w:spacing w:line="360" w:lineRule="auto"/>
        <w:rPr>
          <w:rFonts w:eastAsia="仿宋_GB2312"/>
          <w:b/>
          <w:sz w:val="24"/>
        </w:rPr>
      </w:pPr>
      <w:r w:rsidRPr="009E4C20">
        <w:rPr>
          <w:rFonts w:eastAsia="仿宋_GB2312"/>
          <w:b/>
          <w:sz w:val="24"/>
        </w:rPr>
        <w:lastRenderedPageBreak/>
        <w:t>5</w:t>
      </w:r>
      <w:r w:rsidRPr="009E4C20">
        <w:rPr>
          <w:rFonts w:eastAsia="仿宋_GB2312"/>
          <w:b/>
          <w:sz w:val="24"/>
        </w:rPr>
        <w:t>）</w:t>
      </w:r>
      <w:r w:rsidR="00411545" w:rsidRPr="009E4C20">
        <w:rPr>
          <w:rFonts w:eastAsia="仿宋_GB2312"/>
          <w:b/>
          <w:sz w:val="24"/>
        </w:rPr>
        <w:t>示范应用类</w:t>
      </w:r>
    </w:p>
    <w:p w:rsidR="00411545" w:rsidRPr="009E4C20" w:rsidRDefault="007F18AD" w:rsidP="00511A44">
      <w:pPr>
        <w:adjustRightInd w:val="0"/>
        <w:snapToGrid w:val="0"/>
        <w:spacing w:line="360" w:lineRule="auto"/>
        <w:ind w:firstLineChars="200" w:firstLine="480"/>
        <w:rPr>
          <w:rFonts w:eastAsia="仿宋_GB2312"/>
          <w:sz w:val="24"/>
        </w:rPr>
      </w:pPr>
      <w:r w:rsidRPr="009E4C20">
        <w:rPr>
          <w:rFonts w:eastAsia="仿宋_GB2312" w:hint="eastAsia"/>
          <w:sz w:val="24"/>
        </w:rPr>
        <w:t>项目</w:t>
      </w:r>
      <w:r w:rsidRPr="009E4C20">
        <w:rPr>
          <w:rFonts w:eastAsia="仿宋_GB2312"/>
          <w:sz w:val="24"/>
        </w:rPr>
        <w:t>研究成果</w:t>
      </w:r>
      <w:r w:rsidR="00511A44" w:rsidRPr="009E4C20">
        <w:rPr>
          <w:rFonts w:eastAsia="仿宋_GB2312"/>
          <w:sz w:val="24"/>
        </w:rPr>
        <w:t>在</w:t>
      </w:r>
      <w:r w:rsidR="008447A1" w:rsidRPr="009E4C20">
        <w:rPr>
          <w:rFonts w:eastAsia="仿宋_GB2312"/>
          <w:sz w:val="24"/>
        </w:rPr>
        <w:t>南京江北新区智能电网示范区</w:t>
      </w:r>
      <w:r w:rsidR="00511A44" w:rsidRPr="009E4C20">
        <w:rPr>
          <w:rFonts w:eastAsia="仿宋_GB2312"/>
          <w:sz w:val="24"/>
        </w:rPr>
        <w:t>进行示范应用</w:t>
      </w:r>
      <w:r w:rsidR="0092073A" w:rsidRPr="009E4C20">
        <w:rPr>
          <w:rFonts w:eastAsia="仿宋_GB2312"/>
          <w:sz w:val="24"/>
        </w:rPr>
        <w:t>。</w:t>
      </w:r>
    </w:p>
    <w:p w:rsidR="00856982" w:rsidRPr="009E4C20" w:rsidRDefault="00856982" w:rsidP="00BA53CA">
      <w:pPr>
        <w:adjustRightInd w:val="0"/>
        <w:snapToGrid w:val="0"/>
        <w:spacing w:beforeLines="50" w:before="120" w:afterLines="50" w:after="120" w:line="360" w:lineRule="auto"/>
        <w:ind w:left="410" w:hangingChars="170" w:hanging="410"/>
        <w:outlineLvl w:val="1"/>
        <w:rPr>
          <w:rFonts w:eastAsia="仿宋_GB2312"/>
          <w:b/>
          <w:sz w:val="24"/>
        </w:rPr>
      </w:pPr>
      <w:r w:rsidRPr="009E4C20">
        <w:rPr>
          <w:rFonts w:eastAsia="仿宋_GB2312"/>
          <w:b/>
          <w:sz w:val="24"/>
        </w:rPr>
        <w:t xml:space="preserve">5.3 </w:t>
      </w:r>
      <w:r w:rsidRPr="009E4C20">
        <w:rPr>
          <w:rFonts w:eastAsia="仿宋_GB2312"/>
          <w:b/>
          <w:sz w:val="24"/>
        </w:rPr>
        <w:t>技术指标</w:t>
      </w:r>
    </w:p>
    <w:p w:rsidR="00856982" w:rsidRPr="009E4C20" w:rsidRDefault="00856982" w:rsidP="00B80DAB">
      <w:pPr>
        <w:adjustRightInd w:val="0"/>
        <w:snapToGrid w:val="0"/>
        <w:spacing w:line="360" w:lineRule="auto"/>
        <w:ind w:firstLineChars="200" w:firstLine="480"/>
        <w:rPr>
          <w:rFonts w:eastAsia="仿宋_GB2312"/>
          <w:sz w:val="24"/>
        </w:rPr>
      </w:pPr>
      <w:r w:rsidRPr="009E4C20">
        <w:rPr>
          <w:rFonts w:eastAsia="仿宋_GB2312"/>
          <w:sz w:val="24"/>
        </w:rPr>
        <w:t>研制的配电</w:t>
      </w:r>
      <w:r w:rsidR="007F18AD" w:rsidRPr="009E4C20">
        <w:rPr>
          <w:rFonts w:eastAsia="仿宋_GB2312" w:hint="eastAsia"/>
          <w:sz w:val="24"/>
        </w:rPr>
        <w:t>自动化</w:t>
      </w:r>
      <w:r w:rsidRPr="009E4C20">
        <w:rPr>
          <w:rFonts w:eastAsia="仿宋_GB2312"/>
          <w:sz w:val="24"/>
        </w:rPr>
        <w:t>终端应达到以下技术指标：</w:t>
      </w:r>
    </w:p>
    <w:p w:rsidR="00856982" w:rsidRPr="009E4C20" w:rsidRDefault="00856982" w:rsidP="00856982">
      <w:pPr>
        <w:pStyle w:val="a7"/>
        <w:numPr>
          <w:ilvl w:val="0"/>
          <w:numId w:val="22"/>
        </w:numPr>
        <w:adjustRightInd w:val="0"/>
        <w:snapToGrid w:val="0"/>
        <w:spacing w:line="360" w:lineRule="auto"/>
        <w:ind w:left="884" w:firstLineChars="0" w:hanging="737"/>
        <w:rPr>
          <w:rFonts w:ascii="Times New Roman" w:eastAsia="仿宋_GB2312" w:hAnsi="Times New Roman"/>
          <w:sz w:val="24"/>
        </w:rPr>
      </w:pPr>
      <w:r w:rsidRPr="009E4C20">
        <w:rPr>
          <w:rFonts w:ascii="Times New Roman" w:eastAsia="仿宋_GB2312" w:hAnsi="Times New Roman"/>
          <w:sz w:val="24"/>
        </w:rPr>
        <w:t>研制具备自描述功能、即插即用技术以及自组网能力的配电自动化终端，其完成一次自动注册及识别的时间应小于</w:t>
      </w:r>
      <w:r w:rsidRPr="009E4C20">
        <w:rPr>
          <w:rFonts w:ascii="Times New Roman" w:eastAsia="仿宋_GB2312" w:hAnsi="Times New Roman"/>
          <w:sz w:val="24"/>
        </w:rPr>
        <w:t>30s</w:t>
      </w:r>
      <w:r w:rsidRPr="009E4C20">
        <w:rPr>
          <w:rFonts w:ascii="Times New Roman" w:eastAsia="仿宋_GB2312" w:hAnsi="Times New Roman"/>
          <w:sz w:val="24"/>
        </w:rPr>
        <w:t>，服务模型传输时间应小于</w:t>
      </w:r>
      <w:r w:rsidRPr="009E4C20">
        <w:rPr>
          <w:rFonts w:ascii="Times New Roman" w:eastAsia="仿宋_GB2312" w:hAnsi="Times New Roman"/>
          <w:sz w:val="24"/>
        </w:rPr>
        <w:t>3s</w:t>
      </w:r>
      <w:r w:rsidRPr="009E4C20">
        <w:rPr>
          <w:rFonts w:ascii="Times New Roman" w:eastAsia="仿宋_GB2312" w:hAnsi="Times New Roman"/>
          <w:sz w:val="24"/>
        </w:rPr>
        <w:t>；</w:t>
      </w:r>
    </w:p>
    <w:p w:rsidR="00856982" w:rsidRPr="009E4C20" w:rsidRDefault="00856982" w:rsidP="00856982">
      <w:pPr>
        <w:pStyle w:val="a7"/>
        <w:numPr>
          <w:ilvl w:val="0"/>
          <w:numId w:val="22"/>
        </w:numPr>
        <w:adjustRightInd w:val="0"/>
        <w:snapToGrid w:val="0"/>
        <w:spacing w:line="360" w:lineRule="auto"/>
        <w:ind w:left="884" w:firstLineChars="0" w:hanging="737"/>
        <w:rPr>
          <w:rFonts w:ascii="Times New Roman" w:eastAsia="仿宋_GB2312" w:hAnsi="Times New Roman"/>
          <w:sz w:val="24"/>
        </w:rPr>
      </w:pPr>
      <w:r w:rsidRPr="009E4C20">
        <w:rPr>
          <w:rFonts w:ascii="Times New Roman" w:eastAsia="仿宋_GB2312" w:hAnsi="Times New Roman"/>
          <w:sz w:val="24"/>
        </w:rPr>
        <w:t>配电自动化终端在收到配电主站最新的服务模型后，自动按照新的服务模型提供服务，其转换时间应小于</w:t>
      </w:r>
      <w:r w:rsidRPr="009E4C20">
        <w:rPr>
          <w:rFonts w:ascii="Times New Roman" w:eastAsia="仿宋_GB2312" w:hAnsi="Times New Roman"/>
          <w:sz w:val="24"/>
        </w:rPr>
        <w:t>10s</w:t>
      </w:r>
      <w:r w:rsidRPr="009E4C20">
        <w:rPr>
          <w:rFonts w:ascii="Times New Roman" w:eastAsia="仿宋_GB2312" w:hAnsi="Times New Roman"/>
          <w:sz w:val="24"/>
        </w:rPr>
        <w:t>；</w:t>
      </w:r>
    </w:p>
    <w:p w:rsidR="00856982" w:rsidRPr="009E4C20" w:rsidRDefault="006E4B2A" w:rsidP="00856982">
      <w:pPr>
        <w:pStyle w:val="a7"/>
        <w:numPr>
          <w:ilvl w:val="0"/>
          <w:numId w:val="22"/>
        </w:numPr>
        <w:adjustRightInd w:val="0"/>
        <w:snapToGrid w:val="0"/>
        <w:spacing w:line="360" w:lineRule="auto"/>
        <w:ind w:left="884" w:firstLineChars="0" w:hanging="737"/>
        <w:rPr>
          <w:rFonts w:ascii="Times New Roman" w:eastAsia="仿宋_GB2312" w:hAnsi="Times New Roman"/>
          <w:sz w:val="24"/>
        </w:rPr>
      </w:pPr>
      <w:r>
        <w:rPr>
          <w:rFonts w:ascii="Times New Roman" w:eastAsia="仿宋_GB2312" w:hAnsi="Times New Roman"/>
          <w:sz w:val="24"/>
        </w:rPr>
        <w:t>配电终端</w:t>
      </w:r>
      <w:r w:rsidR="00856982" w:rsidRPr="009E4C20">
        <w:rPr>
          <w:rFonts w:ascii="Times New Roman" w:eastAsia="仿宋_GB2312" w:hAnsi="Times New Roman"/>
          <w:sz w:val="24"/>
        </w:rPr>
        <w:t>对等通信故障信息交互报文延迟时间</w:t>
      </w:r>
      <w:r w:rsidR="00856982" w:rsidRPr="009E4C20">
        <w:rPr>
          <w:rFonts w:ascii="Times New Roman" w:eastAsia="仿宋_GB2312" w:hAnsi="Times New Roman"/>
          <w:sz w:val="24"/>
        </w:rPr>
        <w:t>&lt;=20ms</w:t>
      </w:r>
      <w:r w:rsidR="00856982" w:rsidRPr="009E4C20">
        <w:rPr>
          <w:rFonts w:ascii="Times New Roman" w:eastAsia="仿宋_GB2312" w:hAnsi="Times New Roman"/>
          <w:sz w:val="24"/>
        </w:rPr>
        <w:t>，故障上游开关隔离时间</w:t>
      </w:r>
      <w:r w:rsidR="00856982" w:rsidRPr="009E4C20">
        <w:rPr>
          <w:rFonts w:ascii="Times New Roman" w:eastAsia="仿宋_GB2312" w:hAnsi="Times New Roman"/>
          <w:sz w:val="24"/>
        </w:rPr>
        <w:t>&lt;=200ms</w:t>
      </w:r>
      <w:r w:rsidR="00856982" w:rsidRPr="009E4C20">
        <w:rPr>
          <w:rFonts w:ascii="Times New Roman" w:eastAsia="仿宋_GB2312" w:hAnsi="Times New Roman"/>
          <w:sz w:val="24"/>
        </w:rPr>
        <w:t>，非故障区域恢复时间</w:t>
      </w:r>
      <w:r w:rsidR="00856982" w:rsidRPr="009E4C20">
        <w:rPr>
          <w:rFonts w:ascii="Times New Roman" w:eastAsia="仿宋_GB2312" w:hAnsi="Times New Roman"/>
          <w:sz w:val="24"/>
        </w:rPr>
        <w:t>&lt;=5s</w:t>
      </w:r>
      <w:r w:rsidR="00856982" w:rsidRPr="009E4C20">
        <w:rPr>
          <w:rFonts w:ascii="Times New Roman" w:eastAsia="仿宋_GB2312" w:hAnsi="Times New Roman"/>
          <w:sz w:val="24"/>
        </w:rPr>
        <w:t>，分布式</w:t>
      </w:r>
      <w:r w:rsidR="00856982" w:rsidRPr="009E4C20">
        <w:rPr>
          <w:rFonts w:ascii="Times New Roman" w:eastAsia="仿宋_GB2312" w:hAnsi="Times New Roman"/>
          <w:sz w:val="24"/>
        </w:rPr>
        <w:t>FA</w:t>
      </w:r>
      <w:r w:rsidR="00856982" w:rsidRPr="009E4C20">
        <w:rPr>
          <w:rFonts w:ascii="Times New Roman" w:eastAsia="仿宋_GB2312" w:hAnsi="Times New Roman"/>
          <w:sz w:val="24"/>
        </w:rPr>
        <w:t>信号上送主站时间</w:t>
      </w:r>
      <w:r w:rsidR="00856982" w:rsidRPr="009E4C20">
        <w:rPr>
          <w:rFonts w:ascii="Times New Roman" w:eastAsia="仿宋_GB2312" w:hAnsi="Times New Roman"/>
          <w:sz w:val="24"/>
        </w:rPr>
        <w:t>&lt;=3s</w:t>
      </w:r>
      <w:r w:rsidR="00856982" w:rsidRPr="009E4C20">
        <w:rPr>
          <w:rFonts w:ascii="Times New Roman" w:eastAsia="仿宋_GB2312" w:hAnsi="Times New Roman"/>
          <w:sz w:val="24"/>
        </w:rPr>
        <w:t>。</w:t>
      </w:r>
    </w:p>
    <w:p w:rsidR="00856982" w:rsidRPr="009E4C20" w:rsidRDefault="00856982" w:rsidP="00511A44">
      <w:pPr>
        <w:adjustRightInd w:val="0"/>
        <w:snapToGrid w:val="0"/>
        <w:spacing w:line="360" w:lineRule="auto"/>
        <w:ind w:firstLineChars="200" w:firstLine="480"/>
        <w:rPr>
          <w:rFonts w:eastAsia="仿宋_GB2312"/>
          <w:sz w:val="24"/>
        </w:rPr>
      </w:pPr>
    </w:p>
    <w:p w:rsidR="003E087D" w:rsidRPr="009E4C20" w:rsidRDefault="003E087D">
      <w:pPr>
        <w:widowControl/>
        <w:jc w:val="left"/>
        <w:rPr>
          <w:rFonts w:eastAsia="仿宋_GB2312"/>
          <w:b/>
          <w:sz w:val="30"/>
        </w:rPr>
      </w:pPr>
      <w:r w:rsidRPr="009E4C20">
        <w:rPr>
          <w:rFonts w:eastAsia="仿宋_GB2312"/>
          <w:b/>
          <w:sz w:val="30"/>
        </w:rPr>
        <w:br w:type="page"/>
      </w:r>
    </w:p>
    <w:p w:rsidR="0059227F" w:rsidRPr="009E4C20" w:rsidRDefault="0059227F" w:rsidP="0059227F">
      <w:pPr>
        <w:numPr>
          <w:ilvl w:val="0"/>
          <w:numId w:val="2"/>
        </w:numPr>
        <w:adjustRightInd w:val="0"/>
        <w:snapToGrid w:val="0"/>
        <w:spacing w:line="360" w:lineRule="auto"/>
        <w:ind w:left="482" w:hanging="482"/>
        <w:outlineLvl w:val="0"/>
        <w:rPr>
          <w:rFonts w:eastAsia="仿宋_GB2312"/>
          <w:b/>
          <w:sz w:val="30"/>
        </w:rPr>
      </w:pPr>
      <w:r w:rsidRPr="009E4C20">
        <w:rPr>
          <w:rFonts w:eastAsia="仿宋_GB2312"/>
          <w:b/>
          <w:sz w:val="30"/>
        </w:rPr>
        <w:lastRenderedPageBreak/>
        <w:t>项目承担单位的条件</w:t>
      </w:r>
    </w:p>
    <w:p w:rsidR="0059227F" w:rsidRPr="009E4C20" w:rsidRDefault="0059227F" w:rsidP="00BA53CA">
      <w:pPr>
        <w:adjustRightInd w:val="0"/>
        <w:snapToGrid w:val="0"/>
        <w:spacing w:beforeLines="50" w:before="120" w:afterLines="50" w:after="120" w:line="360" w:lineRule="auto"/>
        <w:ind w:left="410" w:hangingChars="170" w:hanging="410"/>
        <w:outlineLvl w:val="1"/>
        <w:rPr>
          <w:rFonts w:eastAsia="仿宋_GB2312"/>
          <w:b/>
          <w:sz w:val="24"/>
        </w:rPr>
      </w:pPr>
      <w:r w:rsidRPr="009E4C20">
        <w:rPr>
          <w:rFonts w:eastAsia="仿宋_GB2312"/>
          <w:b/>
          <w:sz w:val="24"/>
        </w:rPr>
        <w:t xml:space="preserve">6.1 </w:t>
      </w:r>
      <w:r w:rsidRPr="009E4C20">
        <w:rPr>
          <w:rFonts w:eastAsia="仿宋_GB2312"/>
          <w:b/>
          <w:sz w:val="24"/>
        </w:rPr>
        <w:t>项目负责人</w:t>
      </w:r>
    </w:p>
    <w:p w:rsidR="0059227F" w:rsidRPr="009E4C20" w:rsidRDefault="0059227F" w:rsidP="0059227F">
      <w:pPr>
        <w:spacing w:line="360" w:lineRule="auto"/>
        <w:ind w:firstLineChars="200" w:firstLine="480"/>
        <w:rPr>
          <w:rFonts w:eastAsia="仿宋_GB2312"/>
          <w:b/>
        </w:rPr>
      </w:pPr>
      <w:r w:rsidRPr="009E4C20">
        <w:rPr>
          <w:rFonts w:eastAsia="仿宋_GB2312"/>
          <w:sz w:val="24"/>
        </w:rPr>
        <w:t> </w:t>
      </w:r>
    </w:p>
    <w:p w:rsidR="0059227F" w:rsidRPr="009E4C20" w:rsidRDefault="0059227F" w:rsidP="00BA53CA">
      <w:pPr>
        <w:adjustRightInd w:val="0"/>
        <w:snapToGrid w:val="0"/>
        <w:spacing w:beforeLines="50" w:before="120" w:afterLines="50" w:after="120" w:line="360" w:lineRule="auto"/>
        <w:ind w:left="410" w:hangingChars="170" w:hanging="410"/>
        <w:outlineLvl w:val="1"/>
        <w:rPr>
          <w:rFonts w:eastAsia="仿宋_GB2312"/>
          <w:b/>
          <w:sz w:val="24"/>
        </w:rPr>
      </w:pPr>
      <w:r w:rsidRPr="009E4C20">
        <w:rPr>
          <w:rFonts w:eastAsia="仿宋_GB2312"/>
          <w:b/>
          <w:sz w:val="24"/>
        </w:rPr>
        <w:t xml:space="preserve">6.2 </w:t>
      </w:r>
      <w:r w:rsidRPr="009E4C20">
        <w:rPr>
          <w:rFonts w:eastAsia="仿宋_GB2312"/>
          <w:b/>
          <w:sz w:val="24"/>
        </w:rPr>
        <w:t>项目研究人员</w:t>
      </w:r>
    </w:p>
    <w:p w:rsidR="0059227F" w:rsidRPr="009E4C20" w:rsidRDefault="0059227F" w:rsidP="0059227F">
      <w:pPr>
        <w:adjustRightInd w:val="0"/>
        <w:snapToGrid w:val="0"/>
        <w:spacing w:line="360" w:lineRule="auto"/>
        <w:rPr>
          <w:rFonts w:eastAsia="仿宋_GB2312"/>
          <w:b/>
          <w:sz w:val="24"/>
        </w:rPr>
      </w:pPr>
      <w:r w:rsidRPr="009E4C20">
        <w:rPr>
          <w:rFonts w:eastAsia="仿宋_GB2312"/>
          <w:b/>
          <w:sz w:val="24"/>
        </w:rPr>
        <w:t>【核心专家】</w:t>
      </w:r>
    </w:p>
    <w:p w:rsidR="0059227F" w:rsidRPr="009E4C20" w:rsidRDefault="0059227F" w:rsidP="0059227F">
      <w:pPr>
        <w:spacing w:line="360" w:lineRule="auto"/>
        <w:ind w:firstLineChars="200" w:firstLine="482"/>
        <w:rPr>
          <w:rFonts w:eastAsia="仿宋_GB2312"/>
          <w:b/>
          <w:sz w:val="24"/>
        </w:rPr>
      </w:pPr>
    </w:p>
    <w:p w:rsidR="0059227F" w:rsidRPr="009E4C20" w:rsidRDefault="0059227F" w:rsidP="0059227F">
      <w:pPr>
        <w:spacing w:line="360" w:lineRule="auto"/>
        <w:rPr>
          <w:rFonts w:eastAsia="仿宋_GB2312"/>
          <w:b/>
          <w:sz w:val="24"/>
        </w:rPr>
      </w:pPr>
      <w:r w:rsidRPr="009E4C20">
        <w:rPr>
          <w:rFonts w:eastAsia="仿宋_GB2312"/>
          <w:b/>
          <w:sz w:val="24"/>
        </w:rPr>
        <w:t>【科研骨干】</w:t>
      </w:r>
    </w:p>
    <w:p w:rsidR="0059227F" w:rsidRPr="009E4C20" w:rsidRDefault="0059227F" w:rsidP="00BA53CA">
      <w:pPr>
        <w:adjustRightInd w:val="0"/>
        <w:snapToGrid w:val="0"/>
        <w:spacing w:beforeLines="50" w:before="120" w:afterLines="50" w:after="120" w:line="360" w:lineRule="auto"/>
        <w:ind w:left="410" w:hangingChars="170" w:hanging="410"/>
        <w:outlineLvl w:val="1"/>
        <w:rPr>
          <w:rFonts w:eastAsia="仿宋_GB2312"/>
          <w:b/>
          <w:sz w:val="24"/>
        </w:rPr>
      </w:pPr>
      <w:r w:rsidRPr="009E4C20">
        <w:rPr>
          <w:rFonts w:eastAsia="仿宋_GB2312"/>
          <w:b/>
          <w:sz w:val="24"/>
        </w:rPr>
        <w:t xml:space="preserve">6.3 </w:t>
      </w:r>
      <w:r w:rsidRPr="009E4C20">
        <w:rPr>
          <w:rFonts w:eastAsia="仿宋_GB2312"/>
          <w:b/>
          <w:sz w:val="24"/>
        </w:rPr>
        <w:t>实验室条件</w:t>
      </w:r>
    </w:p>
    <w:p w:rsidR="0059227F" w:rsidRPr="00226034" w:rsidRDefault="0059227F" w:rsidP="0059227F">
      <w:pPr>
        <w:adjustRightInd w:val="0"/>
        <w:snapToGrid w:val="0"/>
        <w:spacing w:line="360" w:lineRule="auto"/>
        <w:ind w:firstLineChars="200" w:firstLine="480"/>
        <w:rPr>
          <w:rFonts w:eastAsia="仿宋_GB2312"/>
          <w:sz w:val="24"/>
        </w:rPr>
      </w:pPr>
    </w:p>
    <w:p w:rsidR="0059227F" w:rsidRDefault="0059227F" w:rsidP="00BA53CA">
      <w:pPr>
        <w:adjustRightInd w:val="0"/>
        <w:snapToGrid w:val="0"/>
        <w:spacing w:beforeLines="50" w:before="120" w:afterLines="50" w:after="120" w:line="360" w:lineRule="auto"/>
        <w:ind w:left="410" w:hangingChars="170" w:hanging="410"/>
        <w:outlineLvl w:val="1"/>
        <w:rPr>
          <w:rFonts w:eastAsia="仿宋_GB2312"/>
          <w:b/>
          <w:sz w:val="24"/>
        </w:rPr>
      </w:pPr>
      <w:r w:rsidRPr="009E4C20">
        <w:rPr>
          <w:rFonts w:eastAsia="仿宋_GB2312"/>
          <w:b/>
          <w:sz w:val="24"/>
        </w:rPr>
        <w:t xml:space="preserve">6.4 </w:t>
      </w:r>
      <w:r w:rsidRPr="009E4C20">
        <w:rPr>
          <w:rFonts w:eastAsia="仿宋_GB2312"/>
          <w:b/>
          <w:sz w:val="24"/>
        </w:rPr>
        <w:t>理论研究环境</w:t>
      </w:r>
    </w:p>
    <w:p w:rsidR="00B26C41" w:rsidRDefault="00B26C41" w:rsidP="00B26C41">
      <w:pPr>
        <w:adjustRightInd w:val="0"/>
        <w:snapToGrid w:val="0"/>
        <w:spacing w:line="360" w:lineRule="auto"/>
        <w:ind w:firstLineChars="200" w:firstLine="482"/>
        <w:rPr>
          <w:rFonts w:eastAsia="仿宋_GB2312"/>
          <w:b/>
          <w:sz w:val="24"/>
        </w:rPr>
      </w:pPr>
    </w:p>
    <w:p w:rsidR="00B26C41" w:rsidRPr="009E4C20" w:rsidRDefault="00B26C41" w:rsidP="00B26C41">
      <w:pPr>
        <w:adjustRightInd w:val="0"/>
        <w:snapToGrid w:val="0"/>
        <w:spacing w:line="360" w:lineRule="auto"/>
        <w:ind w:firstLineChars="200" w:firstLine="482"/>
        <w:rPr>
          <w:rFonts w:eastAsia="仿宋_GB2312"/>
          <w:b/>
          <w:sz w:val="24"/>
        </w:rPr>
      </w:pPr>
    </w:p>
    <w:p w:rsidR="002B0D3C" w:rsidRPr="009E4C20" w:rsidRDefault="002B0D3C" w:rsidP="003E087D">
      <w:pPr>
        <w:numPr>
          <w:ilvl w:val="0"/>
          <w:numId w:val="2"/>
        </w:numPr>
        <w:adjustRightInd w:val="0"/>
        <w:snapToGrid w:val="0"/>
        <w:spacing w:line="360" w:lineRule="auto"/>
        <w:ind w:left="482" w:hanging="482"/>
        <w:outlineLvl w:val="0"/>
        <w:rPr>
          <w:rFonts w:eastAsia="仿宋_GB2312"/>
          <w:b/>
          <w:sz w:val="30"/>
        </w:rPr>
      </w:pPr>
      <w:r w:rsidRPr="009E4C20">
        <w:rPr>
          <w:rFonts w:eastAsia="仿宋_GB2312"/>
          <w:b/>
          <w:sz w:val="30"/>
        </w:rPr>
        <w:t>项目的进度安排</w:t>
      </w:r>
    </w:p>
    <w:p w:rsidR="00F47403" w:rsidRPr="009E4C20" w:rsidRDefault="00F47403" w:rsidP="00F47403">
      <w:pPr>
        <w:spacing w:line="360" w:lineRule="auto"/>
        <w:ind w:firstLineChars="200" w:firstLine="420"/>
        <w:jc w:val="center"/>
        <w:rPr>
          <w:rFonts w:ascii="仿宋_GB2312" w:eastAsia="仿宋_GB2312"/>
        </w:rPr>
      </w:pPr>
      <w:r w:rsidRPr="009E4C20">
        <w:rPr>
          <w:rFonts w:eastAsia="仿宋_GB2312" w:hint="eastAsia"/>
          <w:szCs w:val="21"/>
        </w:rPr>
        <w:t>表</w:t>
      </w:r>
      <w:r w:rsidRPr="009E4C20">
        <w:rPr>
          <w:rFonts w:eastAsia="仿宋_GB2312" w:hint="eastAsia"/>
          <w:szCs w:val="21"/>
        </w:rPr>
        <w:t xml:space="preserve">7-1 </w:t>
      </w:r>
      <w:r w:rsidRPr="009E4C20">
        <w:rPr>
          <w:rFonts w:ascii="仿宋_GB2312" w:eastAsia="仿宋_GB2312" w:hint="eastAsia"/>
        </w:rPr>
        <w:t>项目进度安排</w:t>
      </w:r>
    </w:p>
    <w:tbl>
      <w:tblPr>
        <w:tblW w:w="9468"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Layout w:type="fixed"/>
        <w:tblLook w:val="0000" w:firstRow="0" w:lastRow="0" w:firstColumn="0" w:lastColumn="0" w:noHBand="0" w:noVBand="0"/>
      </w:tblPr>
      <w:tblGrid>
        <w:gridCol w:w="675"/>
        <w:gridCol w:w="1701"/>
        <w:gridCol w:w="7092"/>
      </w:tblGrid>
      <w:tr w:rsidR="00F47403" w:rsidRPr="009E4C20" w:rsidTr="00F5760E">
        <w:trPr>
          <w:trHeight w:val="499"/>
          <w:tblHeader/>
        </w:trPr>
        <w:tc>
          <w:tcPr>
            <w:tcW w:w="675" w:type="dxa"/>
            <w:vAlign w:val="center"/>
          </w:tcPr>
          <w:p w:rsidR="00F47403" w:rsidRPr="009E4C20" w:rsidRDefault="00F47403" w:rsidP="00F5760E">
            <w:pPr>
              <w:adjustRightInd w:val="0"/>
              <w:snapToGrid w:val="0"/>
              <w:spacing w:line="360" w:lineRule="auto"/>
              <w:ind w:right="-108"/>
              <w:rPr>
                <w:rFonts w:ascii="仿宋_GB2312" w:eastAsia="仿宋_GB2312"/>
                <w:szCs w:val="21"/>
              </w:rPr>
            </w:pPr>
            <w:r w:rsidRPr="009E4C20">
              <w:rPr>
                <w:rFonts w:ascii="仿宋_GB2312" w:eastAsia="仿宋_GB2312" w:hint="eastAsia"/>
                <w:szCs w:val="21"/>
              </w:rPr>
              <w:t>序号</w:t>
            </w:r>
          </w:p>
        </w:tc>
        <w:tc>
          <w:tcPr>
            <w:tcW w:w="1701" w:type="dxa"/>
            <w:vAlign w:val="center"/>
          </w:tcPr>
          <w:p w:rsidR="00F47403" w:rsidRPr="009E4C20" w:rsidRDefault="00F47403" w:rsidP="00F5760E">
            <w:pPr>
              <w:adjustRightInd w:val="0"/>
              <w:snapToGrid w:val="0"/>
              <w:spacing w:line="360" w:lineRule="auto"/>
              <w:jc w:val="center"/>
              <w:rPr>
                <w:rFonts w:ascii="仿宋_GB2312" w:eastAsia="仿宋_GB2312"/>
                <w:szCs w:val="21"/>
              </w:rPr>
            </w:pPr>
            <w:r w:rsidRPr="009E4C20">
              <w:rPr>
                <w:rFonts w:ascii="仿宋_GB2312" w:eastAsia="仿宋_GB2312" w:hint="eastAsia"/>
                <w:szCs w:val="21"/>
              </w:rPr>
              <w:t>时间段</w:t>
            </w:r>
          </w:p>
        </w:tc>
        <w:tc>
          <w:tcPr>
            <w:tcW w:w="7092" w:type="dxa"/>
            <w:vAlign w:val="center"/>
          </w:tcPr>
          <w:p w:rsidR="00F47403" w:rsidRPr="009E4C20" w:rsidRDefault="00F47403" w:rsidP="00F5760E">
            <w:pPr>
              <w:adjustRightInd w:val="0"/>
              <w:snapToGrid w:val="0"/>
              <w:spacing w:line="360" w:lineRule="auto"/>
              <w:jc w:val="center"/>
              <w:rPr>
                <w:rFonts w:ascii="仿宋_GB2312" w:eastAsia="仿宋_GB2312"/>
                <w:szCs w:val="21"/>
              </w:rPr>
            </w:pPr>
            <w:r w:rsidRPr="009E4C20">
              <w:rPr>
                <w:rFonts w:ascii="仿宋_GB2312" w:eastAsia="仿宋_GB2312" w:hint="eastAsia"/>
                <w:szCs w:val="21"/>
              </w:rPr>
              <w:t>内         容</w:t>
            </w:r>
          </w:p>
        </w:tc>
      </w:tr>
      <w:tr w:rsidR="00F47403" w:rsidRPr="009E4C20" w:rsidTr="00F5760E">
        <w:tc>
          <w:tcPr>
            <w:tcW w:w="675" w:type="dxa"/>
          </w:tcPr>
          <w:p w:rsidR="00F47403" w:rsidRPr="009E4C20" w:rsidRDefault="00F47403" w:rsidP="00F5760E">
            <w:pPr>
              <w:numPr>
                <w:ilvl w:val="0"/>
                <w:numId w:val="3"/>
              </w:numPr>
              <w:adjustRightInd w:val="0"/>
              <w:snapToGrid w:val="0"/>
              <w:spacing w:line="360" w:lineRule="auto"/>
              <w:jc w:val="right"/>
              <w:rPr>
                <w:rFonts w:ascii="仿宋_GB2312" w:eastAsia="仿宋_GB2312"/>
                <w:szCs w:val="21"/>
              </w:rPr>
            </w:pPr>
          </w:p>
        </w:tc>
        <w:tc>
          <w:tcPr>
            <w:tcW w:w="1701" w:type="dxa"/>
          </w:tcPr>
          <w:p w:rsidR="00F47403" w:rsidRPr="009E4C20" w:rsidRDefault="00F47403" w:rsidP="00F5760E">
            <w:pPr>
              <w:adjustRightInd w:val="0"/>
              <w:snapToGrid w:val="0"/>
              <w:spacing w:line="360" w:lineRule="auto"/>
              <w:rPr>
                <w:rFonts w:ascii="仿宋_GB2312" w:eastAsia="仿宋_GB2312"/>
                <w:szCs w:val="21"/>
              </w:rPr>
            </w:pPr>
          </w:p>
        </w:tc>
        <w:tc>
          <w:tcPr>
            <w:tcW w:w="7092" w:type="dxa"/>
          </w:tcPr>
          <w:p w:rsidR="00F47403" w:rsidRPr="009E4C20" w:rsidRDefault="00F47403" w:rsidP="00F5760E">
            <w:pPr>
              <w:adjustRightInd w:val="0"/>
              <w:snapToGrid w:val="0"/>
              <w:spacing w:line="360" w:lineRule="auto"/>
              <w:ind w:right="393"/>
              <w:rPr>
                <w:rFonts w:ascii="仿宋_GB2312" w:eastAsia="仿宋_GB2312" w:hAnsi="宋体"/>
                <w:szCs w:val="21"/>
              </w:rPr>
            </w:pPr>
          </w:p>
        </w:tc>
      </w:tr>
      <w:tr w:rsidR="00F47403" w:rsidRPr="009E4C20" w:rsidTr="00F5760E">
        <w:tc>
          <w:tcPr>
            <w:tcW w:w="675" w:type="dxa"/>
          </w:tcPr>
          <w:p w:rsidR="00F47403" w:rsidRPr="009E4C20" w:rsidRDefault="00F47403" w:rsidP="00F5760E">
            <w:pPr>
              <w:numPr>
                <w:ilvl w:val="0"/>
                <w:numId w:val="3"/>
              </w:numPr>
              <w:adjustRightInd w:val="0"/>
              <w:snapToGrid w:val="0"/>
              <w:spacing w:line="360" w:lineRule="auto"/>
              <w:jc w:val="right"/>
              <w:rPr>
                <w:rFonts w:ascii="仿宋_GB2312" w:eastAsia="仿宋_GB2312"/>
                <w:szCs w:val="21"/>
              </w:rPr>
            </w:pPr>
          </w:p>
        </w:tc>
        <w:tc>
          <w:tcPr>
            <w:tcW w:w="1701" w:type="dxa"/>
          </w:tcPr>
          <w:p w:rsidR="00F47403" w:rsidRPr="009E4C20" w:rsidRDefault="00F47403" w:rsidP="00F5760E">
            <w:pPr>
              <w:adjustRightInd w:val="0"/>
              <w:snapToGrid w:val="0"/>
              <w:spacing w:line="360" w:lineRule="auto"/>
              <w:rPr>
                <w:rFonts w:ascii="仿宋_GB2312" w:eastAsia="仿宋_GB2312"/>
                <w:szCs w:val="21"/>
              </w:rPr>
            </w:pPr>
          </w:p>
        </w:tc>
        <w:tc>
          <w:tcPr>
            <w:tcW w:w="7092" w:type="dxa"/>
          </w:tcPr>
          <w:p w:rsidR="00F47403" w:rsidRPr="009E4C20" w:rsidRDefault="00F47403" w:rsidP="00F5760E">
            <w:pPr>
              <w:adjustRightInd w:val="0"/>
              <w:snapToGrid w:val="0"/>
              <w:spacing w:line="360" w:lineRule="auto"/>
              <w:ind w:right="393"/>
              <w:rPr>
                <w:rFonts w:ascii="仿宋_GB2312" w:eastAsia="仿宋_GB2312" w:hAnsi="宋体"/>
                <w:szCs w:val="21"/>
              </w:rPr>
            </w:pPr>
          </w:p>
        </w:tc>
      </w:tr>
      <w:tr w:rsidR="00F47403" w:rsidRPr="009E4C20" w:rsidTr="00F5760E">
        <w:tc>
          <w:tcPr>
            <w:tcW w:w="675" w:type="dxa"/>
          </w:tcPr>
          <w:p w:rsidR="00F47403" w:rsidRPr="009E4C20" w:rsidRDefault="00F47403" w:rsidP="00F5760E">
            <w:pPr>
              <w:numPr>
                <w:ilvl w:val="0"/>
                <w:numId w:val="3"/>
              </w:numPr>
              <w:adjustRightInd w:val="0"/>
              <w:snapToGrid w:val="0"/>
              <w:spacing w:line="360" w:lineRule="auto"/>
              <w:jc w:val="right"/>
              <w:rPr>
                <w:rFonts w:ascii="仿宋_GB2312" w:eastAsia="仿宋_GB2312"/>
                <w:szCs w:val="21"/>
              </w:rPr>
            </w:pPr>
          </w:p>
        </w:tc>
        <w:tc>
          <w:tcPr>
            <w:tcW w:w="1701" w:type="dxa"/>
          </w:tcPr>
          <w:p w:rsidR="00F47403" w:rsidRPr="009E4C20" w:rsidRDefault="00F47403" w:rsidP="00F5760E">
            <w:pPr>
              <w:adjustRightInd w:val="0"/>
              <w:snapToGrid w:val="0"/>
              <w:spacing w:line="360" w:lineRule="auto"/>
              <w:rPr>
                <w:rFonts w:ascii="仿宋_GB2312" w:eastAsia="仿宋_GB2312"/>
                <w:spacing w:val="20"/>
                <w:szCs w:val="21"/>
              </w:rPr>
            </w:pPr>
          </w:p>
        </w:tc>
        <w:tc>
          <w:tcPr>
            <w:tcW w:w="7092" w:type="dxa"/>
          </w:tcPr>
          <w:p w:rsidR="00F47403" w:rsidRPr="009E4C20" w:rsidRDefault="00F47403" w:rsidP="00F5760E">
            <w:pPr>
              <w:adjustRightInd w:val="0"/>
              <w:snapToGrid w:val="0"/>
              <w:spacing w:line="360" w:lineRule="auto"/>
              <w:ind w:right="393"/>
              <w:rPr>
                <w:rFonts w:ascii="仿宋_GB2312" w:eastAsia="仿宋_GB2312" w:hAnsi="宋体"/>
                <w:szCs w:val="21"/>
              </w:rPr>
            </w:pPr>
          </w:p>
        </w:tc>
      </w:tr>
      <w:tr w:rsidR="00F47403" w:rsidRPr="009E4C20" w:rsidTr="00F5760E">
        <w:tc>
          <w:tcPr>
            <w:tcW w:w="675" w:type="dxa"/>
          </w:tcPr>
          <w:p w:rsidR="00F47403" w:rsidRPr="009E4C20" w:rsidRDefault="00F47403" w:rsidP="00F5760E">
            <w:pPr>
              <w:numPr>
                <w:ilvl w:val="0"/>
                <w:numId w:val="3"/>
              </w:numPr>
              <w:adjustRightInd w:val="0"/>
              <w:snapToGrid w:val="0"/>
              <w:spacing w:line="360" w:lineRule="auto"/>
              <w:jc w:val="right"/>
              <w:rPr>
                <w:rFonts w:ascii="仿宋_GB2312" w:eastAsia="仿宋_GB2312"/>
                <w:szCs w:val="21"/>
              </w:rPr>
            </w:pPr>
          </w:p>
        </w:tc>
        <w:tc>
          <w:tcPr>
            <w:tcW w:w="1701" w:type="dxa"/>
          </w:tcPr>
          <w:p w:rsidR="00F47403" w:rsidRPr="009E4C20" w:rsidRDefault="00F47403" w:rsidP="00F5760E">
            <w:pPr>
              <w:adjustRightInd w:val="0"/>
              <w:snapToGrid w:val="0"/>
              <w:spacing w:line="360" w:lineRule="auto"/>
              <w:rPr>
                <w:rFonts w:ascii="仿宋_GB2312" w:eastAsia="仿宋_GB2312"/>
                <w:spacing w:val="20"/>
                <w:szCs w:val="21"/>
              </w:rPr>
            </w:pPr>
          </w:p>
        </w:tc>
        <w:tc>
          <w:tcPr>
            <w:tcW w:w="7092" w:type="dxa"/>
          </w:tcPr>
          <w:p w:rsidR="00F47403" w:rsidRPr="009E4C20" w:rsidRDefault="00F47403" w:rsidP="000B28AA">
            <w:pPr>
              <w:autoSpaceDE w:val="0"/>
              <w:autoSpaceDN w:val="0"/>
              <w:adjustRightInd w:val="0"/>
              <w:spacing w:line="360" w:lineRule="auto"/>
              <w:jc w:val="left"/>
              <w:rPr>
                <w:rFonts w:ascii="仿宋_GB2312" w:eastAsia="仿宋_GB2312" w:hAnsi="宋体"/>
                <w:szCs w:val="21"/>
              </w:rPr>
            </w:pPr>
          </w:p>
        </w:tc>
      </w:tr>
      <w:tr w:rsidR="00F47403" w:rsidRPr="009E4C20" w:rsidTr="00F5760E">
        <w:tc>
          <w:tcPr>
            <w:tcW w:w="675" w:type="dxa"/>
          </w:tcPr>
          <w:p w:rsidR="00F47403" w:rsidRPr="009E4C20" w:rsidRDefault="00F47403" w:rsidP="00F5760E">
            <w:pPr>
              <w:numPr>
                <w:ilvl w:val="0"/>
                <w:numId w:val="3"/>
              </w:numPr>
              <w:adjustRightInd w:val="0"/>
              <w:snapToGrid w:val="0"/>
              <w:spacing w:line="360" w:lineRule="auto"/>
              <w:jc w:val="right"/>
              <w:rPr>
                <w:rFonts w:ascii="仿宋_GB2312" w:eastAsia="仿宋_GB2312"/>
                <w:szCs w:val="21"/>
              </w:rPr>
            </w:pPr>
          </w:p>
        </w:tc>
        <w:tc>
          <w:tcPr>
            <w:tcW w:w="1701" w:type="dxa"/>
          </w:tcPr>
          <w:p w:rsidR="00F47403" w:rsidRPr="009E4C20" w:rsidRDefault="00F47403" w:rsidP="00F5760E">
            <w:pPr>
              <w:adjustRightInd w:val="0"/>
              <w:snapToGrid w:val="0"/>
              <w:spacing w:line="360" w:lineRule="auto"/>
              <w:rPr>
                <w:rFonts w:ascii="仿宋_GB2312" w:eastAsia="仿宋_GB2312"/>
                <w:spacing w:val="20"/>
                <w:szCs w:val="21"/>
              </w:rPr>
            </w:pPr>
          </w:p>
        </w:tc>
        <w:tc>
          <w:tcPr>
            <w:tcW w:w="7092" w:type="dxa"/>
          </w:tcPr>
          <w:p w:rsidR="00F47403" w:rsidRPr="009E4C20" w:rsidRDefault="00F47403" w:rsidP="00F5760E">
            <w:pPr>
              <w:autoSpaceDE w:val="0"/>
              <w:autoSpaceDN w:val="0"/>
              <w:adjustRightInd w:val="0"/>
              <w:spacing w:line="360" w:lineRule="auto"/>
              <w:jc w:val="left"/>
              <w:rPr>
                <w:rFonts w:ascii="仿宋_GB2312" w:eastAsia="仿宋_GB2312" w:hAnsi="宋体"/>
                <w:color w:val="000000" w:themeColor="text1"/>
                <w:szCs w:val="21"/>
              </w:rPr>
            </w:pPr>
          </w:p>
        </w:tc>
      </w:tr>
      <w:tr w:rsidR="00F47403" w:rsidRPr="009E4C20" w:rsidTr="00F5760E">
        <w:tc>
          <w:tcPr>
            <w:tcW w:w="675" w:type="dxa"/>
          </w:tcPr>
          <w:p w:rsidR="00F47403" w:rsidRPr="009E4C20" w:rsidRDefault="00F47403" w:rsidP="00F5760E">
            <w:pPr>
              <w:numPr>
                <w:ilvl w:val="0"/>
                <w:numId w:val="3"/>
              </w:numPr>
              <w:adjustRightInd w:val="0"/>
              <w:snapToGrid w:val="0"/>
              <w:spacing w:line="360" w:lineRule="auto"/>
              <w:jc w:val="right"/>
              <w:rPr>
                <w:rFonts w:ascii="仿宋_GB2312" w:eastAsia="仿宋_GB2312"/>
                <w:szCs w:val="21"/>
              </w:rPr>
            </w:pPr>
          </w:p>
        </w:tc>
        <w:tc>
          <w:tcPr>
            <w:tcW w:w="1701" w:type="dxa"/>
          </w:tcPr>
          <w:p w:rsidR="00F47403" w:rsidRPr="009E4C20" w:rsidRDefault="00F47403" w:rsidP="00F5760E">
            <w:pPr>
              <w:adjustRightInd w:val="0"/>
              <w:snapToGrid w:val="0"/>
              <w:spacing w:line="360" w:lineRule="auto"/>
              <w:rPr>
                <w:rFonts w:ascii="仿宋_GB2312" w:eastAsia="仿宋_GB2312"/>
                <w:spacing w:val="20"/>
                <w:szCs w:val="21"/>
              </w:rPr>
            </w:pPr>
          </w:p>
        </w:tc>
        <w:tc>
          <w:tcPr>
            <w:tcW w:w="7092" w:type="dxa"/>
          </w:tcPr>
          <w:p w:rsidR="00F47403" w:rsidRPr="009E4C20" w:rsidRDefault="00F47403" w:rsidP="00F5760E">
            <w:pPr>
              <w:autoSpaceDE w:val="0"/>
              <w:autoSpaceDN w:val="0"/>
              <w:adjustRightInd w:val="0"/>
              <w:spacing w:line="360" w:lineRule="auto"/>
              <w:jc w:val="left"/>
              <w:rPr>
                <w:rFonts w:ascii="仿宋_GB2312" w:eastAsia="仿宋_GB2312" w:hAnsi="宋体"/>
                <w:szCs w:val="21"/>
              </w:rPr>
            </w:pPr>
          </w:p>
        </w:tc>
      </w:tr>
      <w:tr w:rsidR="00F47403" w:rsidRPr="009E4C20" w:rsidTr="00F5760E">
        <w:tc>
          <w:tcPr>
            <w:tcW w:w="675" w:type="dxa"/>
          </w:tcPr>
          <w:p w:rsidR="00F47403" w:rsidRPr="009E4C20" w:rsidRDefault="00F47403" w:rsidP="00F5760E">
            <w:pPr>
              <w:numPr>
                <w:ilvl w:val="0"/>
                <w:numId w:val="3"/>
              </w:numPr>
              <w:adjustRightInd w:val="0"/>
              <w:snapToGrid w:val="0"/>
              <w:spacing w:line="360" w:lineRule="auto"/>
              <w:jc w:val="right"/>
              <w:rPr>
                <w:rFonts w:ascii="仿宋_GB2312" w:eastAsia="仿宋_GB2312"/>
                <w:szCs w:val="21"/>
              </w:rPr>
            </w:pPr>
          </w:p>
        </w:tc>
        <w:tc>
          <w:tcPr>
            <w:tcW w:w="1701" w:type="dxa"/>
          </w:tcPr>
          <w:p w:rsidR="00F47403" w:rsidRPr="009E4C20" w:rsidRDefault="00F47403" w:rsidP="00F5760E">
            <w:pPr>
              <w:adjustRightInd w:val="0"/>
              <w:snapToGrid w:val="0"/>
              <w:spacing w:line="360" w:lineRule="auto"/>
              <w:rPr>
                <w:rFonts w:ascii="仿宋_GB2312" w:eastAsia="仿宋_GB2312"/>
                <w:spacing w:val="20"/>
                <w:szCs w:val="21"/>
              </w:rPr>
            </w:pPr>
          </w:p>
        </w:tc>
        <w:tc>
          <w:tcPr>
            <w:tcW w:w="7092" w:type="dxa"/>
          </w:tcPr>
          <w:p w:rsidR="00F47403" w:rsidRPr="009E4C20" w:rsidRDefault="00F47403" w:rsidP="00F5760E">
            <w:pPr>
              <w:adjustRightInd w:val="0"/>
              <w:snapToGrid w:val="0"/>
              <w:spacing w:line="360" w:lineRule="auto"/>
              <w:ind w:right="393"/>
              <w:rPr>
                <w:rFonts w:ascii="仿宋_GB2312" w:eastAsia="仿宋_GB2312" w:hAnsi="宋体"/>
                <w:szCs w:val="21"/>
              </w:rPr>
            </w:pPr>
          </w:p>
        </w:tc>
      </w:tr>
      <w:tr w:rsidR="00F47403" w:rsidRPr="009E4C20" w:rsidTr="00F5760E">
        <w:tc>
          <w:tcPr>
            <w:tcW w:w="675" w:type="dxa"/>
          </w:tcPr>
          <w:p w:rsidR="00F47403" w:rsidRPr="009E4C20" w:rsidRDefault="00F47403" w:rsidP="00F5760E">
            <w:pPr>
              <w:numPr>
                <w:ilvl w:val="0"/>
                <w:numId w:val="3"/>
              </w:numPr>
              <w:adjustRightInd w:val="0"/>
              <w:snapToGrid w:val="0"/>
              <w:spacing w:line="360" w:lineRule="auto"/>
              <w:jc w:val="right"/>
              <w:rPr>
                <w:rFonts w:ascii="仿宋_GB2312" w:eastAsia="仿宋_GB2312"/>
                <w:szCs w:val="21"/>
              </w:rPr>
            </w:pPr>
          </w:p>
        </w:tc>
        <w:tc>
          <w:tcPr>
            <w:tcW w:w="1701" w:type="dxa"/>
          </w:tcPr>
          <w:p w:rsidR="00F47403" w:rsidRPr="009E4C20" w:rsidRDefault="00F47403" w:rsidP="00F5760E">
            <w:pPr>
              <w:adjustRightInd w:val="0"/>
              <w:snapToGrid w:val="0"/>
              <w:spacing w:line="360" w:lineRule="auto"/>
              <w:rPr>
                <w:rFonts w:ascii="仿宋_GB2312" w:eastAsia="仿宋_GB2312"/>
                <w:spacing w:val="20"/>
                <w:szCs w:val="21"/>
              </w:rPr>
            </w:pPr>
          </w:p>
        </w:tc>
        <w:tc>
          <w:tcPr>
            <w:tcW w:w="7092" w:type="dxa"/>
          </w:tcPr>
          <w:p w:rsidR="00F47403" w:rsidRPr="009E4C20" w:rsidRDefault="00F47403" w:rsidP="00F5760E">
            <w:pPr>
              <w:spacing w:line="360" w:lineRule="auto"/>
              <w:rPr>
                <w:rFonts w:ascii="仿宋_GB2312" w:eastAsia="仿宋_GB2312" w:hAnsi="宋体"/>
                <w:szCs w:val="21"/>
              </w:rPr>
            </w:pPr>
          </w:p>
        </w:tc>
      </w:tr>
    </w:tbl>
    <w:p w:rsidR="007358D7" w:rsidRPr="009E4C20" w:rsidRDefault="002B0D3C" w:rsidP="007358D7">
      <w:pPr>
        <w:pStyle w:val="a7"/>
        <w:numPr>
          <w:ilvl w:val="0"/>
          <w:numId w:val="19"/>
        </w:numPr>
        <w:adjustRightInd w:val="0"/>
        <w:snapToGrid w:val="0"/>
        <w:spacing w:line="360" w:lineRule="auto"/>
        <w:ind w:firstLineChars="0"/>
        <w:outlineLvl w:val="0"/>
        <w:rPr>
          <w:rFonts w:ascii="Times New Roman" w:eastAsia="仿宋_GB2312" w:hAnsi="Times New Roman"/>
          <w:b/>
          <w:sz w:val="36"/>
        </w:rPr>
      </w:pPr>
      <w:r w:rsidRPr="009E4C20">
        <w:rPr>
          <w:rFonts w:ascii="Times New Roman" w:eastAsia="仿宋_GB2312" w:hAnsi="Times New Roman"/>
        </w:rPr>
        <w:br w:type="page"/>
      </w:r>
      <w:r w:rsidR="007358D7" w:rsidRPr="009E4C20">
        <w:rPr>
          <w:rFonts w:ascii="Times New Roman" w:eastAsia="仿宋_GB2312" w:hAnsi="Times New Roman"/>
          <w:b/>
          <w:sz w:val="30"/>
        </w:rPr>
        <w:lastRenderedPageBreak/>
        <w:t>项目经费预算</w:t>
      </w:r>
      <w:r w:rsidR="007358D7" w:rsidRPr="009E4C20">
        <w:rPr>
          <w:rFonts w:ascii="Times New Roman" w:eastAsia="仿宋_GB2312" w:hAnsi="Times New Roman"/>
          <w:b/>
          <w:sz w:val="36"/>
        </w:rPr>
        <w:t xml:space="preserve">　　　　　　　　　</w:t>
      </w:r>
    </w:p>
    <w:p w:rsidR="001E15F6" w:rsidRPr="009E4C20" w:rsidRDefault="001E15F6" w:rsidP="001E15F6">
      <w:pPr>
        <w:pStyle w:val="a7"/>
        <w:adjustRightInd w:val="0"/>
        <w:snapToGrid w:val="0"/>
        <w:spacing w:line="360" w:lineRule="auto"/>
        <w:ind w:left="480" w:firstLineChars="800" w:firstLine="2891"/>
        <w:rPr>
          <w:rFonts w:ascii="Times New Roman" w:eastAsia="仿宋_GB2312" w:hAnsi="Times New Roman"/>
          <w:b/>
        </w:rPr>
      </w:pPr>
      <w:r w:rsidRPr="009E4C20">
        <w:rPr>
          <w:rFonts w:ascii="Times New Roman" w:eastAsia="仿宋_GB2312" w:hAnsi="Times New Roman"/>
          <w:b/>
          <w:sz w:val="36"/>
        </w:rPr>
        <w:t xml:space="preserve">　　　　　　　　　　　</w:t>
      </w:r>
      <w:r w:rsidRPr="009E4C20">
        <w:rPr>
          <w:rFonts w:ascii="Times New Roman" w:eastAsia="仿宋_GB2312" w:hAnsi="Times New Roman"/>
          <w:b/>
        </w:rPr>
        <w:t>单位：万元</w:t>
      </w:r>
    </w:p>
    <w:tbl>
      <w:tblPr>
        <w:tblW w:w="9049" w:type="dxa"/>
        <w:tblInd w:w="89" w:type="dxa"/>
        <w:tblLook w:val="0000" w:firstRow="0" w:lastRow="0" w:firstColumn="0" w:lastColumn="0" w:noHBand="0" w:noVBand="0"/>
      </w:tblPr>
      <w:tblGrid>
        <w:gridCol w:w="3563"/>
        <w:gridCol w:w="1559"/>
        <w:gridCol w:w="1418"/>
        <w:gridCol w:w="1417"/>
        <w:gridCol w:w="1092"/>
      </w:tblGrid>
      <w:tr w:rsidR="001E15F6" w:rsidRPr="009E4C20" w:rsidTr="00097F0E">
        <w:trPr>
          <w:trHeight w:hRule="exact" w:val="397"/>
        </w:trPr>
        <w:tc>
          <w:tcPr>
            <w:tcW w:w="3563" w:type="dxa"/>
            <w:tcBorders>
              <w:top w:val="single" w:sz="4" w:space="0" w:color="auto"/>
              <w:left w:val="single" w:sz="4" w:space="0" w:color="auto"/>
              <w:bottom w:val="single" w:sz="4" w:space="0" w:color="auto"/>
              <w:right w:val="single" w:sz="4" w:space="0" w:color="auto"/>
            </w:tcBorders>
            <w:shd w:val="clear" w:color="auto" w:fill="auto"/>
            <w:noWrap/>
            <w:vAlign w:val="bottom"/>
          </w:tcPr>
          <w:p w:rsidR="001E15F6" w:rsidRPr="009E4C20" w:rsidRDefault="001E15F6" w:rsidP="00097F0E">
            <w:pPr>
              <w:widowControl/>
              <w:jc w:val="center"/>
              <w:rPr>
                <w:rFonts w:eastAsia="仿宋_GB2312"/>
                <w:b/>
                <w:bCs/>
                <w:kern w:val="0"/>
                <w:szCs w:val="21"/>
              </w:rPr>
            </w:pPr>
            <w:r w:rsidRPr="009E4C20">
              <w:rPr>
                <w:rFonts w:eastAsia="仿宋_GB2312"/>
                <w:b/>
                <w:bCs/>
                <w:kern w:val="0"/>
                <w:szCs w:val="21"/>
              </w:rPr>
              <w:t>科目名称</w:t>
            </w:r>
          </w:p>
        </w:tc>
        <w:tc>
          <w:tcPr>
            <w:tcW w:w="1559" w:type="dxa"/>
            <w:tcBorders>
              <w:top w:val="single" w:sz="4" w:space="0" w:color="auto"/>
              <w:left w:val="nil"/>
              <w:bottom w:val="single" w:sz="4" w:space="0" w:color="auto"/>
              <w:right w:val="single" w:sz="4" w:space="0" w:color="auto"/>
            </w:tcBorders>
            <w:shd w:val="clear" w:color="auto" w:fill="auto"/>
            <w:vAlign w:val="bottom"/>
          </w:tcPr>
          <w:p w:rsidR="001E15F6" w:rsidRPr="009E4C20" w:rsidRDefault="001E15F6" w:rsidP="00097F0E">
            <w:pPr>
              <w:widowControl/>
              <w:jc w:val="center"/>
              <w:rPr>
                <w:rFonts w:eastAsia="仿宋_GB2312"/>
                <w:b/>
                <w:bCs/>
                <w:kern w:val="0"/>
                <w:szCs w:val="21"/>
              </w:rPr>
            </w:pPr>
            <w:r w:rsidRPr="009E4C20">
              <w:rPr>
                <w:rFonts w:eastAsia="仿宋_GB2312"/>
                <w:b/>
                <w:bCs/>
                <w:kern w:val="0"/>
                <w:szCs w:val="21"/>
              </w:rPr>
              <w:t>预算金额</w:t>
            </w:r>
          </w:p>
        </w:tc>
        <w:tc>
          <w:tcPr>
            <w:tcW w:w="1418" w:type="dxa"/>
            <w:tcBorders>
              <w:top w:val="single" w:sz="4" w:space="0" w:color="auto"/>
              <w:left w:val="nil"/>
              <w:bottom w:val="single" w:sz="4" w:space="0" w:color="auto"/>
              <w:right w:val="single" w:sz="4" w:space="0" w:color="auto"/>
            </w:tcBorders>
            <w:shd w:val="clear" w:color="auto" w:fill="auto"/>
            <w:vAlign w:val="bottom"/>
          </w:tcPr>
          <w:p w:rsidR="001E15F6" w:rsidRPr="009E4C20" w:rsidRDefault="001E15F6" w:rsidP="00097F0E">
            <w:pPr>
              <w:widowControl/>
              <w:jc w:val="center"/>
              <w:rPr>
                <w:rFonts w:eastAsia="仿宋_GB2312"/>
                <w:b/>
                <w:bCs/>
                <w:kern w:val="0"/>
                <w:szCs w:val="21"/>
              </w:rPr>
            </w:pPr>
            <w:r w:rsidRPr="009E4C20">
              <w:rPr>
                <w:rFonts w:eastAsia="仿宋_GB2312"/>
                <w:b/>
                <w:bCs/>
                <w:kern w:val="0"/>
                <w:szCs w:val="21"/>
              </w:rPr>
              <w:t>甲方拨款</w:t>
            </w:r>
          </w:p>
        </w:tc>
        <w:tc>
          <w:tcPr>
            <w:tcW w:w="1417" w:type="dxa"/>
            <w:tcBorders>
              <w:top w:val="single" w:sz="4" w:space="0" w:color="auto"/>
              <w:left w:val="nil"/>
              <w:bottom w:val="single" w:sz="4" w:space="0" w:color="auto"/>
              <w:right w:val="single" w:sz="4" w:space="0" w:color="auto"/>
            </w:tcBorders>
            <w:shd w:val="clear" w:color="auto" w:fill="auto"/>
            <w:vAlign w:val="bottom"/>
          </w:tcPr>
          <w:p w:rsidR="001E15F6" w:rsidRPr="009E4C20" w:rsidRDefault="001E15F6" w:rsidP="00097F0E">
            <w:pPr>
              <w:widowControl/>
              <w:jc w:val="center"/>
              <w:rPr>
                <w:rFonts w:eastAsia="仿宋_GB2312"/>
                <w:b/>
                <w:bCs/>
                <w:kern w:val="0"/>
                <w:szCs w:val="21"/>
              </w:rPr>
            </w:pPr>
            <w:r w:rsidRPr="009E4C20">
              <w:rPr>
                <w:rFonts w:eastAsia="仿宋_GB2312"/>
                <w:b/>
                <w:bCs/>
                <w:kern w:val="0"/>
                <w:szCs w:val="21"/>
              </w:rPr>
              <w:t>乙方自筹</w:t>
            </w:r>
          </w:p>
        </w:tc>
        <w:tc>
          <w:tcPr>
            <w:tcW w:w="1092" w:type="dxa"/>
            <w:tcBorders>
              <w:top w:val="single" w:sz="4" w:space="0" w:color="auto"/>
              <w:left w:val="nil"/>
              <w:bottom w:val="single" w:sz="4" w:space="0" w:color="auto"/>
              <w:right w:val="single" w:sz="4" w:space="0" w:color="auto"/>
            </w:tcBorders>
            <w:shd w:val="clear" w:color="auto" w:fill="auto"/>
            <w:vAlign w:val="bottom"/>
          </w:tcPr>
          <w:p w:rsidR="001E15F6" w:rsidRPr="009E4C20" w:rsidRDefault="001E15F6" w:rsidP="00097F0E">
            <w:pPr>
              <w:widowControl/>
              <w:jc w:val="center"/>
              <w:rPr>
                <w:rFonts w:eastAsia="仿宋_GB2312"/>
                <w:b/>
                <w:bCs/>
                <w:kern w:val="0"/>
                <w:szCs w:val="21"/>
              </w:rPr>
            </w:pPr>
            <w:r w:rsidRPr="009E4C20">
              <w:rPr>
                <w:rFonts w:eastAsia="仿宋_GB2312"/>
                <w:b/>
                <w:bCs/>
                <w:kern w:val="0"/>
                <w:szCs w:val="21"/>
              </w:rPr>
              <w:t>备注</w:t>
            </w:r>
          </w:p>
        </w:tc>
      </w:tr>
      <w:tr w:rsidR="001E15F6" w:rsidRPr="009E4C20" w:rsidTr="00097F0E">
        <w:trPr>
          <w:trHeight w:hRule="exact" w:val="397"/>
        </w:trPr>
        <w:tc>
          <w:tcPr>
            <w:tcW w:w="3563" w:type="dxa"/>
            <w:tcBorders>
              <w:top w:val="nil"/>
              <w:left w:val="single" w:sz="4" w:space="0" w:color="auto"/>
              <w:bottom w:val="single" w:sz="4" w:space="0" w:color="auto"/>
              <w:right w:val="single" w:sz="4" w:space="0" w:color="auto"/>
            </w:tcBorders>
            <w:shd w:val="clear" w:color="auto" w:fill="auto"/>
            <w:noWrap/>
            <w:vAlign w:val="bottom"/>
          </w:tcPr>
          <w:p w:rsidR="001E15F6" w:rsidRPr="009E4C20" w:rsidRDefault="001E15F6" w:rsidP="00097F0E">
            <w:pPr>
              <w:widowControl/>
              <w:rPr>
                <w:rFonts w:eastAsia="仿宋_GB2312"/>
                <w:b/>
                <w:bCs/>
                <w:kern w:val="0"/>
                <w:szCs w:val="21"/>
              </w:rPr>
            </w:pPr>
            <w:r w:rsidRPr="009E4C20">
              <w:rPr>
                <w:rFonts w:eastAsia="仿宋_GB2312"/>
                <w:b/>
                <w:bCs/>
                <w:kern w:val="0"/>
                <w:szCs w:val="21"/>
              </w:rPr>
              <w:t>（一）直接费</w:t>
            </w:r>
          </w:p>
        </w:tc>
        <w:tc>
          <w:tcPr>
            <w:tcW w:w="1559"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300</w:t>
            </w:r>
          </w:p>
        </w:tc>
        <w:tc>
          <w:tcPr>
            <w:tcW w:w="1418"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300</w:t>
            </w:r>
          </w:p>
        </w:tc>
        <w:tc>
          <w:tcPr>
            <w:tcW w:w="1417"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c>
          <w:tcPr>
            <w:tcW w:w="1092"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r>
      <w:tr w:rsidR="001E15F6" w:rsidRPr="009E4C20" w:rsidTr="00097F0E">
        <w:trPr>
          <w:trHeight w:hRule="exact" w:val="397"/>
        </w:trPr>
        <w:tc>
          <w:tcPr>
            <w:tcW w:w="3563" w:type="dxa"/>
            <w:tcBorders>
              <w:top w:val="nil"/>
              <w:left w:val="single" w:sz="4" w:space="0" w:color="auto"/>
              <w:bottom w:val="single" w:sz="4" w:space="0" w:color="auto"/>
              <w:right w:val="single" w:sz="4" w:space="0" w:color="auto"/>
            </w:tcBorders>
            <w:shd w:val="clear" w:color="auto" w:fill="auto"/>
            <w:noWrap/>
            <w:vAlign w:val="bottom"/>
          </w:tcPr>
          <w:p w:rsidR="001E15F6" w:rsidRPr="009E4C20" w:rsidRDefault="001E15F6" w:rsidP="00097F0E">
            <w:pPr>
              <w:widowControl/>
              <w:rPr>
                <w:kern w:val="0"/>
                <w:szCs w:val="21"/>
              </w:rPr>
            </w:pPr>
            <w:r w:rsidRPr="009E4C20">
              <w:rPr>
                <w:kern w:val="0"/>
                <w:szCs w:val="21"/>
              </w:rPr>
              <w:t>1.</w:t>
            </w:r>
            <w:r w:rsidRPr="009E4C20">
              <w:rPr>
                <w:rFonts w:eastAsia="仿宋_GB2312"/>
                <w:kern w:val="0"/>
                <w:szCs w:val="21"/>
              </w:rPr>
              <w:t>人工费</w:t>
            </w:r>
          </w:p>
        </w:tc>
        <w:tc>
          <w:tcPr>
            <w:tcW w:w="1559"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145</w:t>
            </w:r>
          </w:p>
        </w:tc>
        <w:tc>
          <w:tcPr>
            <w:tcW w:w="1418"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145</w:t>
            </w:r>
          </w:p>
        </w:tc>
        <w:tc>
          <w:tcPr>
            <w:tcW w:w="1417"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c>
          <w:tcPr>
            <w:tcW w:w="1092"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r>
      <w:tr w:rsidR="001E15F6" w:rsidRPr="009E4C20" w:rsidTr="00097F0E">
        <w:trPr>
          <w:trHeight w:hRule="exact" w:val="397"/>
        </w:trPr>
        <w:tc>
          <w:tcPr>
            <w:tcW w:w="3563" w:type="dxa"/>
            <w:tcBorders>
              <w:top w:val="nil"/>
              <w:left w:val="single" w:sz="4" w:space="0" w:color="auto"/>
              <w:bottom w:val="single" w:sz="4" w:space="0" w:color="auto"/>
              <w:right w:val="single" w:sz="4" w:space="0" w:color="auto"/>
            </w:tcBorders>
            <w:shd w:val="clear" w:color="auto" w:fill="auto"/>
            <w:noWrap/>
            <w:vAlign w:val="bottom"/>
          </w:tcPr>
          <w:p w:rsidR="001E15F6" w:rsidRPr="009E4C20" w:rsidRDefault="001E15F6" w:rsidP="00097F0E">
            <w:pPr>
              <w:widowControl/>
              <w:rPr>
                <w:kern w:val="0"/>
                <w:szCs w:val="21"/>
              </w:rPr>
            </w:pPr>
            <w:r w:rsidRPr="009E4C20">
              <w:rPr>
                <w:kern w:val="0"/>
                <w:szCs w:val="21"/>
              </w:rPr>
              <w:t>(1)</w:t>
            </w:r>
            <w:r w:rsidRPr="009E4C20">
              <w:rPr>
                <w:rFonts w:eastAsia="仿宋_GB2312"/>
                <w:kern w:val="0"/>
                <w:szCs w:val="21"/>
              </w:rPr>
              <w:t>专职研究人员费</w:t>
            </w:r>
          </w:p>
        </w:tc>
        <w:tc>
          <w:tcPr>
            <w:tcW w:w="1559"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124</w:t>
            </w:r>
          </w:p>
        </w:tc>
        <w:tc>
          <w:tcPr>
            <w:tcW w:w="1418"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124</w:t>
            </w:r>
          </w:p>
        </w:tc>
        <w:tc>
          <w:tcPr>
            <w:tcW w:w="1417"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c>
          <w:tcPr>
            <w:tcW w:w="1092"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r>
      <w:tr w:rsidR="001E15F6" w:rsidRPr="009E4C20" w:rsidTr="00097F0E">
        <w:trPr>
          <w:trHeight w:hRule="exact" w:val="397"/>
        </w:trPr>
        <w:tc>
          <w:tcPr>
            <w:tcW w:w="3563" w:type="dxa"/>
            <w:tcBorders>
              <w:top w:val="nil"/>
              <w:left w:val="single" w:sz="4" w:space="0" w:color="auto"/>
              <w:bottom w:val="single" w:sz="4" w:space="0" w:color="auto"/>
              <w:right w:val="single" w:sz="4" w:space="0" w:color="auto"/>
            </w:tcBorders>
            <w:shd w:val="clear" w:color="auto" w:fill="auto"/>
            <w:noWrap/>
            <w:vAlign w:val="bottom"/>
          </w:tcPr>
          <w:p w:rsidR="001E15F6" w:rsidRPr="009E4C20" w:rsidRDefault="001E15F6" w:rsidP="00097F0E">
            <w:pPr>
              <w:widowControl/>
              <w:rPr>
                <w:kern w:val="0"/>
                <w:szCs w:val="21"/>
              </w:rPr>
            </w:pPr>
            <w:r w:rsidRPr="009E4C20">
              <w:rPr>
                <w:kern w:val="0"/>
                <w:szCs w:val="21"/>
              </w:rPr>
              <w:t>(2)</w:t>
            </w:r>
            <w:r w:rsidRPr="009E4C20">
              <w:rPr>
                <w:rFonts w:eastAsia="仿宋_GB2312"/>
                <w:kern w:val="0"/>
                <w:szCs w:val="21"/>
              </w:rPr>
              <w:t>临时性研究人员费</w:t>
            </w:r>
          </w:p>
        </w:tc>
        <w:tc>
          <w:tcPr>
            <w:tcW w:w="1559"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21</w:t>
            </w:r>
          </w:p>
        </w:tc>
        <w:tc>
          <w:tcPr>
            <w:tcW w:w="1418"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21</w:t>
            </w:r>
          </w:p>
        </w:tc>
        <w:tc>
          <w:tcPr>
            <w:tcW w:w="1417"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c>
          <w:tcPr>
            <w:tcW w:w="1092"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r>
      <w:tr w:rsidR="001E15F6" w:rsidRPr="009E4C20" w:rsidTr="00097F0E">
        <w:trPr>
          <w:trHeight w:hRule="exact" w:val="397"/>
        </w:trPr>
        <w:tc>
          <w:tcPr>
            <w:tcW w:w="3563" w:type="dxa"/>
            <w:tcBorders>
              <w:top w:val="nil"/>
              <w:left w:val="single" w:sz="4" w:space="0" w:color="auto"/>
              <w:bottom w:val="single" w:sz="4" w:space="0" w:color="auto"/>
              <w:right w:val="single" w:sz="4" w:space="0" w:color="auto"/>
            </w:tcBorders>
            <w:shd w:val="clear" w:color="auto" w:fill="auto"/>
            <w:noWrap/>
            <w:vAlign w:val="center"/>
          </w:tcPr>
          <w:p w:rsidR="001E15F6" w:rsidRPr="009E4C20" w:rsidRDefault="001E15F6" w:rsidP="00097F0E">
            <w:pPr>
              <w:widowControl/>
              <w:rPr>
                <w:rFonts w:eastAsia="仿宋_GB2312"/>
                <w:kern w:val="0"/>
                <w:szCs w:val="21"/>
              </w:rPr>
            </w:pPr>
            <w:r w:rsidRPr="009E4C20">
              <w:rPr>
                <w:rFonts w:eastAsia="仿宋_GB2312"/>
                <w:kern w:val="0"/>
                <w:szCs w:val="21"/>
              </w:rPr>
              <w:t>2.</w:t>
            </w:r>
            <w:r w:rsidRPr="009E4C20">
              <w:rPr>
                <w:rFonts w:eastAsia="仿宋_GB2312"/>
                <w:kern w:val="0"/>
                <w:szCs w:val="21"/>
              </w:rPr>
              <w:t>设备使用费</w:t>
            </w:r>
          </w:p>
        </w:tc>
        <w:tc>
          <w:tcPr>
            <w:tcW w:w="1559"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0</w:t>
            </w:r>
          </w:p>
        </w:tc>
        <w:tc>
          <w:tcPr>
            <w:tcW w:w="1418"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0</w:t>
            </w:r>
          </w:p>
        </w:tc>
        <w:tc>
          <w:tcPr>
            <w:tcW w:w="1417"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c>
          <w:tcPr>
            <w:tcW w:w="1092"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r>
      <w:tr w:rsidR="001E15F6" w:rsidRPr="009E4C20" w:rsidTr="00097F0E">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center"/>
          </w:tcPr>
          <w:p w:rsidR="001E15F6" w:rsidRPr="009E4C20" w:rsidRDefault="001E15F6" w:rsidP="00097F0E">
            <w:pPr>
              <w:widowControl/>
              <w:rPr>
                <w:rFonts w:eastAsia="仿宋_GB2312"/>
                <w:kern w:val="0"/>
                <w:szCs w:val="21"/>
              </w:rPr>
            </w:pPr>
            <w:r w:rsidRPr="009E4C20">
              <w:rPr>
                <w:rFonts w:eastAsia="仿宋_GB2312"/>
                <w:kern w:val="0"/>
                <w:szCs w:val="21"/>
              </w:rPr>
              <w:t>(1)</w:t>
            </w:r>
            <w:r w:rsidRPr="009E4C20">
              <w:rPr>
                <w:rFonts w:eastAsia="仿宋_GB2312"/>
                <w:kern w:val="0"/>
                <w:szCs w:val="21"/>
              </w:rPr>
              <w:t>现有仪器设备使用费</w:t>
            </w:r>
          </w:p>
        </w:tc>
        <w:tc>
          <w:tcPr>
            <w:tcW w:w="1559"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0</w:t>
            </w:r>
          </w:p>
        </w:tc>
        <w:tc>
          <w:tcPr>
            <w:tcW w:w="1418"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0</w:t>
            </w:r>
          </w:p>
        </w:tc>
        <w:tc>
          <w:tcPr>
            <w:tcW w:w="1417"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rPr>
                <w:kern w:val="0"/>
                <w:szCs w:val="21"/>
              </w:rPr>
            </w:pPr>
            <w:r w:rsidRPr="009E4C20">
              <w:rPr>
                <w:kern w:val="0"/>
                <w:szCs w:val="21"/>
              </w:rPr>
              <w:t xml:space="preserve">　</w:t>
            </w:r>
          </w:p>
        </w:tc>
        <w:tc>
          <w:tcPr>
            <w:tcW w:w="1092"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rPr>
                <w:rFonts w:eastAsia="仿宋_GB2312"/>
                <w:kern w:val="0"/>
                <w:szCs w:val="21"/>
              </w:rPr>
            </w:pPr>
            <w:r w:rsidRPr="009E4C20">
              <w:rPr>
                <w:rFonts w:eastAsia="仿宋_GB2312"/>
                <w:kern w:val="0"/>
                <w:szCs w:val="21"/>
              </w:rPr>
              <w:t>附件</w:t>
            </w:r>
            <w:r w:rsidRPr="009E4C20">
              <w:rPr>
                <w:rFonts w:eastAsia="仿宋_GB2312"/>
                <w:kern w:val="0"/>
                <w:szCs w:val="21"/>
              </w:rPr>
              <w:t>1</w:t>
            </w:r>
            <w:r w:rsidRPr="009E4C20">
              <w:rPr>
                <w:rFonts w:eastAsia="仿宋_GB2312"/>
                <w:kern w:val="0"/>
                <w:szCs w:val="21"/>
              </w:rPr>
              <w:t xml:space="preserve">　</w:t>
            </w:r>
          </w:p>
        </w:tc>
      </w:tr>
      <w:tr w:rsidR="001E15F6" w:rsidRPr="009E4C20" w:rsidTr="00097F0E">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center"/>
          </w:tcPr>
          <w:p w:rsidR="001E15F6" w:rsidRPr="009E4C20" w:rsidRDefault="001E15F6" w:rsidP="00097F0E">
            <w:pPr>
              <w:widowControl/>
              <w:rPr>
                <w:rFonts w:eastAsia="仿宋_GB2312"/>
                <w:kern w:val="0"/>
                <w:szCs w:val="21"/>
              </w:rPr>
            </w:pPr>
            <w:r w:rsidRPr="009E4C20">
              <w:rPr>
                <w:rFonts w:eastAsia="仿宋_GB2312"/>
                <w:kern w:val="0"/>
                <w:szCs w:val="21"/>
              </w:rPr>
              <w:t>(2)</w:t>
            </w:r>
            <w:r w:rsidRPr="009E4C20">
              <w:rPr>
                <w:rFonts w:eastAsia="仿宋_GB2312"/>
                <w:kern w:val="0"/>
                <w:szCs w:val="21"/>
              </w:rPr>
              <w:t>现有软件使用费</w:t>
            </w:r>
          </w:p>
        </w:tc>
        <w:tc>
          <w:tcPr>
            <w:tcW w:w="1559"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0</w:t>
            </w:r>
          </w:p>
        </w:tc>
        <w:tc>
          <w:tcPr>
            <w:tcW w:w="1418"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0</w:t>
            </w:r>
          </w:p>
        </w:tc>
        <w:tc>
          <w:tcPr>
            <w:tcW w:w="1417"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c>
          <w:tcPr>
            <w:tcW w:w="1092"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jc w:val="left"/>
              <w:rPr>
                <w:rFonts w:eastAsia="仿宋_GB2312"/>
                <w:kern w:val="0"/>
                <w:szCs w:val="21"/>
              </w:rPr>
            </w:pPr>
          </w:p>
        </w:tc>
      </w:tr>
      <w:tr w:rsidR="001E15F6" w:rsidRPr="009E4C20" w:rsidTr="00097F0E">
        <w:trPr>
          <w:trHeight w:hRule="exact" w:val="397"/>
        </w:trPr>
        <w:tc>
          <w:tcPr>
            <w:tcW w:w="3563" w:type="dxa"/>
            <w:tcBorders>
              <w:top w:val="nil"/>
              <w:left w:val="single" w:sz="4" w:space="0" w:color="auto"/>
              <w:bottom w:val="single" w:sz="4" w:space="0" w:color="auto"/>
              <w:right w:val="single" w:sz="4" w:space="0" w:color="auto"/>
            </w:tcBorders>
            <w:shd w:val="clear" w:color="auto" w:fill="auto"/>
            <w:noWrap/>
            <w:vAlign w:val="bottom"/>
          </w:tcPr>
          <w:p w:rsidR="001E15F6" w:rsidRPr="009E4C20" w:rsidRDefault="001E15F6" w:rsidP="00097F0E">
            <w:pPr>
              <w:widowControl/>
              <w:rPr>
                <w:kern w:val="0"/>
                <w:szCs w:val="21"/>
              </w:rPr>
            </w:pPr>
            <w:r w:rsidRPr="009E4C20">
              <w:rPr>
                <w:kern w:val="0"/>
                <w:szCs w:val="21"/>
              </w:rPr>
              <w:t>3.</w:t>
            </w:r>
            <w:r w:rsidRPr="009E4C20">
              <w:rPr>
                <w:rFonts w:eastAsia="仿宋_GB2312"/>
                <w:kern w:val="0"/>
                <w:szCs w:val="21"/>
              </w:rPr>
              <w:t>业务费</w:t>
            </w:r>
          </w:p>
        </w:tc>
        <w:tc>
          <w:tcPr>
            <w:tcW w:w="1559"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145</w:t>
            </w:r>
          </w:p>
        </w:tc>
        <w:tc>
          <w:tcPr>
            <w:tcW w:w="1418"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145</w:t>
            </w:r>
          </w:p>
        </w:tc>
        <w:tc>
          <w:tcPr>
            <w:tcW w:w="1417"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c>
          <w:tcPr>
            <w:tcW w:w="1092"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r>
      <w:tr w:rsidR="001E15F6" w:rsidRPr="009E4C20" w:rsidTr="00097F0E">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bottom"/>
          </w:tcPr>
          <w:p w:rsidR="001E15F6" w:rsidRPr="009E4C20" w:rsidRDefault="001E15F6" w:rsidP="00097F0E">
            <w:pPr>
              <w:widowControl/>
              <w:rPr>
                <w:kern w:val="0"/>
                <w:szCs w:val="21"/>
              </w:rPr>
            </w:pPr>
            <w:r w:rsidRPr="009E4C20">
              <w:rPr>
                <w:kern w:val="0"/>
                <w:szCs w:val="21"/>
              </w:rPr>
              <w:t>(1)</w:t>
            </w:r>
            <w:r w:rsidRPr="009E4C20">
              <w:rPr>
                <w:rFonts w:eastAsia="仿宋_GB2312"/>
                <w:kern w:val="0"/>
                <w:szCs w:val="21"/>
              </w:rPr>
              <w:t>材料费</w:t>
            </w:r>
          </w:p>
        </w:tc>
        <w:tc>
          <w:tcPr>
            <w:tcW w:w="1559"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50</w:t>
            </w:r>
          </w:p>
        </w:tc>
        <w:tc>
          <w:tcPr>
            <w:tcW w:w="1418"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50</w:t>
            </w:r>
          </w:p>
        </w:tc>
        <w:tc>
          <w:tcPr>
            <w:tcW w:w="1417"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c>
          <w:tcPr>
            <w:tcW w:w="1092"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jc w:val="left"/>
              <w:rPr>
                <w:rFonts w:eastAsia="仿宋_GB2312"/>
                <w:kern w:val="0"/>
                <w:szCs w:val="21"/>
              </w:rPr>
            </w:pPr>
            <w:r w:rsidRPr="009E4C20">
              <w:rPr>
                <w:rFonts w:eastAsia="仿宋_GB2312"/>
                <w:kern w:val="0"/>
                <w:szCs w:val="21"/>
              </w:rPr>
              <w:t>附件</w:t>
            </w:r>
            <w:r w:rsidRPr="009E4C20">
              <w:rPr>
                <w:rFonts w:eastAsia="仿宋_GB2312"/>
                <w:kern w:val="0"/>
                <w:szCs w:val="21"/>
              </w:rPr>
              <w:t>2</w:t>
            </w:r>
            <w:r w:rsidRPr="009E4C20">
              <w:rPr>
                <w:rFonts w:eastAsia="仿宋_GB2312"/>
                <w:kern w:val="0"/>
                <w:szCs w:val="21"/>
              </w:rPr>
              <w:t xml:space="preserve">　</w:t>
            </w:r>
          </w:p>
        </w:tc>
      </w:tr>
      <w:tr w:rsidR="001E15F6" w:rsidRPr="009E4C20" w:rsidTr="00097F0E">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bottom"/>
          </w:tcPr>
          <w:p w:rsidR="001E15F6" w:rsidRPr="009E4C20" w:rsidRDefault="001E15F6" w:rsidP="00097F0E">
            <w:pPr>
              <w:widowControl/>
              <w:rPr>
                <w:kern w:val="0"/>
                <w:szCs w:val="21"/>
              </w:rPr>
            </w:pPr>
            <w:r w:rsidRPr="009E4C20">
              <w:rPr>
                <w:kern w:val="0"/>
                <w:szCs w:val="21"/>
              </w:rPr>
              <w:t>(2)</w:t>
            </w:r>
            <w:r w:rsidRPr="009E4C20">
              <w:rPr>
                <w:rFonts w:eastAsia="仿宋_GB2312"/>
                <w:kern w:val="0"/>
                <w:szCs w:val="21"/>
              </w:rPr>
              <w:t>资料费</w:t>
            </w:r>
          </w:p>
        </w:tc>
        <w:tc>
          <w:tcPr>
            <w:tcW w:w="1559"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4.5</w:t>
            </w:r>
          </w:p>
        </w:tc>
        <w:tc>
          <w:tcPr>
            <w:tcW w:w="1418"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4.5</w:t>
            </w:r>
          </w:p>
        </w:tc>
        <w:tc>
          <w:tcPr>
            <w:tcW w:w="1417"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c>
          <w:tcPr>
            <w:tcW w:w="1092"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r>
      <w:tr w:rsidR="001E15F6" w:rsidRPr="009E4C20" w:rsidTr="00097F0E">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bottom"/>
          </w:tcPr>
          <w:p w:rsidR="001E15F6" w:rsidRPr="009E4C20" w:rsidRDefault="001E15F6" w:rsidP="00097F0E">
            <w:pPr>
              <w:widowControl/>
              <w:rPr>
                <w:kern w:val="0"/>
                <w:szCs w:val="21"/>
              </w:rPr>
            </w:pPr>
            <w:r w:rsidRPr="009E4C20">
              <w:rPr>
                <w:kern w:val="0"/>
                <w:szCs w:val="21"/>
              </w:rPr>
              <w:t>(3)</w:t>
            </w:r>
            <w:r w:rsidRPr="009E4C20">
              <w:rPr>
                <w:rFonts w:eastAsia="仿宋_GB2312"/>
                <w:kern w:val="0"/>
                <w:szCs w:val="21"/>
              </w:rPr>
              <w:t>印刷出版费</w:t>
            </w:r>
          </w:p>
        </w:tc>
        <w:tc>
          <w:tcPr>
            <w:tcW w:w="1559"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3</w:t>
            </w:r>
          </w:p>
        </w:tc>
        <w:tc>
          <w:tcPr>
            <w:tcW w:w="1418"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3</w:t>
            </w:r>
          </w:p>
        </w:tc>
        <w:tc>
          <w:tcPr>
            <w:tcW w:w="1417"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c>
          <w:tcPr>
            <w:tcW w:w="1092"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r>
      <w:tr w:rsidR="001E15F6" w:rsidRPr="009E4C20" w:rsidTr="00097F0E">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bottom"/>
          </w:tcPr>
          <w:p w:rsidR="001E15F6" w:rsidRPr="009E4C20" w:rsidRDefault="001E15F6" w:rsidP="00097F0E">
            <w:pPr>
              <w:widowControl/>
              <w:rPr>
                <w:kern w:val="0"/>
                <w:szCs w:val="21"/>
              </w:rPr>
            </w:pPr>
            <w:r w:rsidRPr="009E4C20">
              <w:rPr>
                <w:kern w:val="0"/>
                <w:szCs w:val="21"/>
              </w:rPr>
              <w:t>(4)</w:t>
            </w:r>
            <w:r w:rsidRPr="009E4C20">
              <w:rPr>
                <w:rFonts w:eastAsia="仿宋_GB2312"/>
                <w:kern w:val="0"/>
                <w:szCs w:val="21"/>
              </w:rPr>
              <w:t>专利与知识产权事务费</w:t>
            </w:r>
          </w:p>
        </w:tc>
        <w:tc>
          <w:tcPr>
            <w:tcW w:w="1559"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7.5</w:t>
            </w:r>
          </w:p>
        </w:tc>
        <w:tc>
          <w:tcPr>
            <w:tcW w:w="1418"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7.5</w:t>
            </w:r>
          </w:p>
        </w:tc>
        <w:tc>
          <w:tcPr>
            <w:tcW w:w="1417"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c>
          <w:tcPr>
            <w:tcW w:w="1092"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r>
      <w:tr w:rsidR="001E15F6" w:rsidRPr="009E4C20" w:rsidTr="00097F0E">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bottom"/>
          </w:tcPr>
          <w:p w:rsidR="001E15F6" w:rsidRPr="009E4C20" w:rsidRDefault="001E15F6" w:rsidP="00097F0E">
            <w:pPr>
              <w:widowControl/>
              <w:rPr>
                <w:kern w:val="0"/>
                <w:szCs w:val="21"/>
              </w:rPr>
            </w:pPr>
            <w:r w:rsidRPr="009E4C20">
              <w:rPr>
                <w:kern w:val="0"/>
                <w:szCs w:val="21"/>
              </w:rPr>
              <w:t>(5)</w:t>
            </w:r>
            <w:r w:rsidRPr="009E4C20">
              <w:rPr>
                <w:rFonts w:eastAsia="仿宋_GB2312"/>
                <w:kern w:val="0"/>
                <w:szCs w:val="21"/>
              </w:rPr>
              <w:t>会议费</w:t>
            </w:r>
          </w:p>
        </w:tc>
        <w:tc>
          <w:tcPr>
            <w:tcW w:w="1559"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17</w:t>
            </w:r>
          </w:p>
        </w:tc>
        <w:tc>
          <w:tcPr>
            <w:tcW w:w="1418"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17</w:t>
            </w:r>
          </w:p>
        </w:tc>
        <w:tc>
          <w:tcPr>
            <w:tcW w:w="1417"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c>
          <w:tcPr>
            <w:tcW w:w="1092"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r>
      <w:tr w:rsidR="001E15F6" w:rsidRPr="009E4C20" w:rsidTr="00097F0E">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bottom"/>
          </w:tcPr>
          <w:p w:rsidR="001E15F6" w:rsidRPr="009E4C20" w:rsidRDefault="001E15F6" w:rsidP="00097F0E">
            <w:pPr>
              <w:widowControl/>
              <w:rPr>
                <w:kern w:val="0"/>
                <w:szCs w:val="21"/>
              </w:rPr>
            </w:pPr>
            <w:r w:rsidRPr="009E4C20">
              <w:rPr>
                <w:kern w:val="0"/>
                <w:szCs w:val="21"/>
              </w:rPr>
              <w:t>(6)</w:t>
            </w:r>
            <w:r w:rsidRPr="009E4C20">
              <w:rPr>
                <w:rFonts w:eastAsia="仿宋_GB2312"/>
                <w:kern w:val="0"/>
                <w:szCs w:val="21"/>
              </w:rPr>
              <w:t>差旅费</w:t>
            </w:r>
          </w:p>
        </w:tc>
        <w:tc>
          <w:tcPr>
            <w:tcW w:w="1559"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63</w:t>
            </w:r>
          </w:p>
        </w:tc>
        <w:tc>
          <w:tcPr>
            <w:tcW w:w="1418"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63</w:t>
            </w:r>
          </w:p>
        </w:tc>
        <w:tc>
          <w:tcPr>
            <w:tcW w:w="1417"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c>
          <w:tcPr>
            <w:tcW w:w="1092"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r>
      <w:tr w:rsidR="001E15F6" w:rsidRPr="009E4C20" w:rsidTr="00097F0E">
        <w:trPr>
          <w:trHeight w:hRule="exact" w:val="397"/>
        </w:trPr>
        <w:tc>
          <w:tcPr>
            <w:tcW w:w="3563" w:type="dxa"/>
            <w:tcBorders>
              <w:top w:val="nil"/>
              <w:left w:val="single" w:sz="4" w:space="0" w:color="auto"/>
              <w:bottom w:val="single" w:sz="4" w:space="0" w:color="auto"/>
              <w:right w:val="single" w:sz="4" w:space="0" w:color="auto"/>
            </w:tcBorders>
            <w:shd w:val="clear" w:color="auto" w:fill="auto"/>
            <w:vAlign w:val="bottom"/>
          </w:tcPr>
          <w:p w:rsidR="001E15F6" w:rsidRPr="009E4C20" w:rsidRDefault="001E15F6" w:rsidP="00097F0E">
            <w:pPr>
              <w:widowControl/>
              <w:rPr>
                <w:kern w:val="0"/>
                <w:szCs w:val="21"/>
              </w:rPr>
            </w:pPr>
            <w:r w:rsidRPr="009E4C20">
              <w:rPr>
                <w:kern w:val="0"/>
                <w:szCs w:val="21"/>
              </w:rPr>
              <w:t>(7)</w:t>
            </w:r>
            <w:r w:rsidRPr="009E4C20">
              <w:rPr>
                <w:rFonts w:eastAsia="仿宋_GB2312"/>
                <w:kern w:val="0"/>
                <w:szCs w:val="21"/>
              </w:rPr>
              <w:t>培训费</w:t>
            </w:r>
          </w:p>
        </w:tc>
        <w:tc>
          <w:tcPr>
            <w:tcW w:w="1559"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0</w:t>
            </w:r>
          </w:p>
        </w:tc>
        <w:tc>
          <w:tcPr>
            <w:tcW w:w="1418"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0</w:t>
            </w:r>
          </w:p>
        </w:tc>
        <w:tc>
          <w:tcPr>
            <w:tcW w:w="1417"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c>
          <w:tcPr>
            <w:tcW w:w="1092"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r>
      <w:tr w:rsidR="001E15F6" w:rsidRPr="009E4C20" w:rsidTr="00097F0E">
        <w:trPr>
          <w:trHeight w:hRule="exact" w:val="397"/>
        </w:trPr>
        <w:tc>
          <w:tcPr>
            <w:tcW w:w="3563" w:type="dxa"/>
            <w:tcBorders>
              <w:top w:val="nil"/>
              <w:left w:val="single" w:sz="4" w:space="0" w:color="auto"/>
              <w:bottom w:val="single" w:sz="4" w:space="0" w:color="auto"/>
              <w:right w:val="single" w:sz="4" w:space="0" w:color="auto"/>
            </w:tcBorders>
            <w:shd w:val="clear" w:color="auto" w:fill="auto"/>
            <w:noWrap/>
            <w:vAlign w:val="bottom"/>
          </w:tcPr>
          <w:p w:rsidR="001E15F6" w:rsidRPr="009E4C20" w:rsidRDefault="001E15F6" w:rsidP="00097F0E">
            <w:pPr>
              <w:widowControl/>
              <w:rPr>
                <w:kern w:val="0"/>
                <w:szCs w:val="21"/>
              </w:rPr>
            </w:pPr>
            <w:r w:rsidRPr="009E4C20">
              <w:rPr>
                <w:kern w:val="0"/>
                <w:szCs w:val="21"/>
              </w:rPr>
              <w:t>4.</w:t>
            </w:r>
            <w:r w:rsidRPr="009E4C20">
              <w:rPr>
                <w:rFonts w:eastAsia="仿宋_GB2312"/>
                <w:kern w:val="0"/>
                <w:szCs w:val="21"/>
              </w:rPr>
              <w:t>场地使用费</w:t>
            </w:r>
          </w:p>
        </w:tc>
        <w:tc>
          <w:tcPr>
            <w:tcW w:w="1559"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4</w:t>
            </w:r>
          </w:p>
        </w:tc>
        <w:tc>
          <w:tcPr>
            <w:tcW w:w="1418"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4</w:t>
            </w:r>
          </w:p>
        </w:tc>
        <w:tc>
          <w:tcPr>
            <w:tcW w:w="1417"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c>
          <w:tcPr>
            <w:tcW w:w="1092"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r>
      <w:tr w:rsidR="001E15F6" w:rsidRPr="009E4C20" w:rsidTr="00097F0E">
        <w:trPr>
          <w:trHeight w:hRule="exact" w:val="397"/>
        </w:trPr>
        <w:tc>
          <w:tcPr>
            <w:tcW w:w="3563" w:type="dxa"/>
            <w:tcBorders>
              <w:top w:val="nil"/>
              <w:left w:val="single" w:sz="4" w:space="0" w:color="auto"/>
              <w:bottom w:val="single" w:sz="4" w:space="0" w:color="auto"/>
              <w:right w:val="single" w:sz="4" w:space="0" w:color="auto"/>
            </w:tcBorders>
            <w:shd w:val="clear" w:color="auto" w:fill="auto"/>
            <w:noWrap/>
            <w:vAlign w:val="bottom"/>
          </w:tcPr>
          <w:p w:rsidR="001E15F6" w:rsidRPr="009E4C20" w:rsidRDefault="001E15F6" w:rsidP="00097F0E">
            <w:pPr>
              <w:widowControl/>
              <w:rPr>
                <w:kern w:val="0"/>
                <w:szCs w:val="21"/>
              </w:rPr>
            </w:pPr>
            <w:r w:rsidRPr="009E4C20">
              <w:rPr>
                <w:kern w:val="0"/>
                <w:szCs w:val="21"/>
              </w:rPr>
              <w:t>(1)</w:t>
            </w:r>
            <w:r w:rsidRPr="009E4C20">
              <w:rPr>
                <w:rFonts w:eastAsia="仿宋_GB2312"/>
                <w:kern w:val="0"/>
                <w:szCs w:val="21"/>
              </w:rPr>
              <w:t>场地物业费</w:t>
            </w:r>
          </w:p>
        </w:tc>
        <w:tc>
          <w:tcPr>
            <w:tcW w:w="1559"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4</w:t>
            </w:r>
          </w:p>
        </w:tc>
        <w:tc>
          <w:tcPr>
            <w:tcW w:w="1418"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4</w:t>
            </w:r>
          </w:p>
        </w:tc>
        <w:tc>
          <w:tcPr>
            <w:tcW w:w="1417"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c>
          <w:tcPr>
            <w:tcW w:w="1092"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r>
      <w:tr w:rsidR="001E15F6" w:rsidRPr="009E4C20" w:rsidTr="00097F0E">
        <w:trPr>
          <w:trHeight w:hRule="exact" w:val="397"/>
        </w:trPr>
        <w:tc>
          <w:tcPr>
            <w:tcW w:w="3563" w:type="dxa"/>
            <w:tcBorders>
              <w:top w:val="nil"/>
              <w:left w:val="single" w:sz="4" w:space="0" w:color="auto"/>
              <w:bottom w:val="single" w:sz="4" w:space="0" w:color="auto"/>
              <w:right w:val="single" w:sz="4" w:space="0" w:color="auto"/>
            </w:tcBorders>
            <w:shd w:val="clear" w:color="auto" w:fill="auto"/>
            <w:noWrap/>
            <w:vAlign w:val="bottom"/>
          </w:tcPr>
          <w:p w:rsidR="001E15F6" w:rsidRPr="009E4C20" w:rsidRDefault="001E15F6" w:rsidP="00097F0E">
            <w:pPr>
              <w:widowControl/>
              <w:rPr>
                <w:kern w:val="0"/>
                <w:szCs w:val="21"/>
              </w:rPr>
            </w:pPr>
            <w:r w:rsidRPr="009E4C20">
              <w:rPr>
                <w:kern w:val="0"/>
                <w:szCs w:val="21"/>
              </w:rPr>
              <w:t>(2)</w:t>
            </w:r>
            <w:r w:rsidRPr="009E4C20">
              <w:rPr>
                <w:rFonts w:eastAsia="仿宋_GB2312"/>
                <w:kern w:val="0"/>
                <w:szCs w:val="21"/>
              </w:rPr>
              <w:t>场地使用租金</w:t>
            </w:r>
          </w:p>
        </w:tc>
        <w:tc>
          <w:tcPr>
            <w:tcW w:w="1559"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0</w:t>
            </w:r>
          </w:p>
        </w:tc>
        <w:tc>
          <w:tcPr>
            <w:tcW w:w="1418"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0</w:t>
            </w:r>
          </w:p>
        </w:tc>
        <w:tc>
          <w:tcPr>
            <w:tcW w:w="1417"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c>
          <w:tcPr>
            <w:tcW w:w="1092"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r>
      <w:tr w:rsidR="001E15F6" w:rsidRPr="009E4C20" w:rsidTr="00097F0E">
        <w:trPr>
          <w:trHeight w:hRule="exact" w:val="397"/>
        </w:trPr>
        <w:tc>
          <w:tcPr>
            <w:tcW w:w="3563" w:type="dxa"/>
            <w:tcBorders>
              <w:top w:val="nil"/>
              <w:left w:val="single" w:sz="4" w:space="0" w:color="auto"/>
              <w:bottom w:val="single" w:sz="4" w:space="0" w:color="auto"/>
              <w:right w:val="single" w:sz="4" w:space="0" w:color="auto"/>
            </w:tcBorders>
            <w:shd w:val="clear" w:color="auto" w:fill="auto"/>
            <w:noWrap/>
            <w:vAlign w:val="bottom"/>
          </w:tcPr>
          <w:p w:rsidR="001E15F6" w:rsidRPr="009E4C20" w:rsidRDefault="001E15F6" w:rsidP="00097F0E">
            <w:pPr>
              <w:widowControl/>
              <w:rPr>
                <w:kern w:val="0"/>
                <w:szCs w:val="21"/>
              </w:rPr>
            </w:pPr>
            <w:r w:rsidRPr="009E4C20">
              <w:rPr>
                <w:kern w:val="0"/>
                <w:szCs w:val="21"/>
              </w:rPr>
              <w:t>5.</w:t>
            </w:r>
            <w:r w:rsidRPr="009E4C20">
              <w:rPr>
                <w:rFonts w:eastAsia="仿宋_GB2312"/>
                <w:kern w:val="0"/>
                <w:szCs w:val="21"/>
              </w:rPr>
              <w:t>专家咨询费</w:t>
            </w:r>
          </w:p>
        </w:tc>
        <w:tc>
          <w:tcPr>
            <w:tcW w:w="1559"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6</w:t>
            </w:r>
          </w:p>
        </w:tc>
        <w:tc>
          <w:tcPr>
            <w:tcW w:w="1418"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6</w:t>
            </w:r>
          </w:p>
        </w:tc>
        <w:tc>
          <w:tcPr>
            <w:tcW w:w="1417"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c>
          <w:tcPr>
            <w:tcW w:w="1092"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r>
      <w:tr w:rsidR="001E15F6" w:rsidRPr="009E4C20" w:rsidTr="00097F0E">
        <w:trPr>
          <w:trHeight w:hRule="exact" w:val="397"/>
        </w:trPr>
        <w:tc>
          <w:tcPr>
            <w:tcW w:w="3563" w:type="dxa"/>
            <w:tcBorders>
              <w:top w:val="nil"/>
              <w:left w:val="single" w:sz="4" w:space="0" w:color="auto"/>
              <w:bottom w:val="single" w:sz="4" w:space="0" w:color="auto"/>
              <w:right w:val="single" w:sz="4" w:space="0" w:color="auto"/>
            </w:tcBorders>
            <w:shd w:val="clear" w:color="auto" w:fill="auto"/>
            <w:noWrap/>
            <w:vAlign w:val="bottom"/>
          </w:tcPr>
          <w:p w:rsidR="001E15F6" w:rsidRPr="009E4C20" w:rsidRDefault="001E15F6" w:rsidP="00097F0E">
            <w:pPr>
              <w:widowControl/>
              <w:rPr>
                <w:rFonts w:eastAsia="仿宋_GB2312"/>
                <w:b/>
                <w:bCs/>
                <w:kern w:val="0"/>
                <w:szCs w:val="21"/>
              </w:rPr>
            </w:pPr>
            <w:r w:rsidRPr="009E4C20">
              <w:rPr>
                <w:rFonts w:eastAsia="仿宋_GB2312"/>
                <w:b/>
                <w:bCs/>
                <w:kern w:val="0"/>
                <w:szCs w:val="21"/>
              </w:rPr>
              <w:t>（二）间接费</w:t>
            </w:r>
          </w:p>
        </w:tc>
        <w:tc>
          <w:tcPr>
            <w:tcW w:w="1559"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35</w:t>
            </w:r>
          </w:p>
        </w:tc>
        <w:tc>
          <w:tcPr>
            <w:tcW w:w="1418"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35</w:t>
            </w:r>
          </w:p>
        </w:tc>
        <w:tc>
          <w:tcPr>
            <w:tcW w:w="1417"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jc w:val="center"/>
              <w:rPr>
                <w:kern w:val="0"/>
                <w:szCs w:val="21"/>
              </w:rPr>
            </w:pPr>
            <w:r w:rsidRPr="009E4C20">
              <w:rPr>
                <w:kern w:val="0"/>
                <w:szCs w:val="21"/>
              </w:rPr>
              <w:t xml:space="preserve">　</w:t>
            </w:r>
          </w:p>
        </w:tc>
        <w:tc>
          <w:tcPr>
            <w:tcW w:w="1092"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jc w:val="center"/>
              <w:rPr>
                <w:kern w:val="0"/>
                <w:szCs w:val="21"/>
              </w:rPr>
            </w:pPr>
            <w:r w:rsidRPr="009E4C20">
              <w:rPr>
                <w:kern w:val="0"/>
                <w:szCs w:val="21"/>
              </w:rPr>
              <w:t xml:space="preserve">　</w:t>
            </w:r>
          </w:p>
        </w:tc>
      </w:tr>
      <w:tr w:rsidR="001E15F6" w:rsidRPr="009E4C20" w:rsidTr="00097F0E">
        <w:trPr>
          <w:trHeight w:hRule="exact" w:val="397"/>
        </w:trPr>
        <w:tc>
          <w:tcPr>
            <w:tcW w:w="3563" w:type="dxa"/>
            <w:tcBorders>
              <w:top w:val="nil"/>
              <w:left w:val="single" w:sz="4" w:space="0" w:color="auto"/>
              <w:bottom w:val="single" w:sz="4" w:space="0" w:color="auto"/>
              <w:right w:val="single" w:sz="4" w:space="0" w:color="auto"/>
            </w:tcBorders>
            <w:shd w:val="clear" w:color="auto" w:fill="auto"/>
            <w:noWrap/>
            <w:vAlign w:val="bottom"/>
          </w:tcPr>
          <w:p w:rsidR="001E15F6" w:rsidRPr="009E4C20" w:rsidRDefault="001E15F6" w:rsidP="00097F0E">
            <w:pPr>
              <w:widowControl/>
              <w:rPr>
                <w:rFonts w:eastAsia="仿宋_GB2312"/>
                <w:b/>
                <w:bCs/>
                <w:kern w:val="0"/>
                <w:szCs w:val="21"/>
              </w:rPr>
            </w:pPr>
            <w:r w:rsidRPr="009E4C20">
              <w:rPr>
                <w:rFonts w:eastAsia="仿宋_GB2312"/>
                <w:b/>
                <w:bCs/>
                <w:kern w:val="0"/>
                <w:szCs w:val="21"/>
              </w:rPr>
              <w:t>（三）外委支出</w:t>
            </w:r>
          </w:p>
        </w:tc>
        <w:tc>
          <w:tcPr>
            <w:tcW w:w="1559"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24</w:t>
            </w:r>
          </w:p>
        </w:tc>
        <w:tc>
          <w:tcPr>
            <w:tcW w:w="1418"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24</w:t>
            </w:r>
          </w:p>
        </w:tc>
        <w:tc>
          <w:tcPr>
            <w:tcW w:w="1417"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c>
          <w:tcPr>
            <w:tcW w:w="1092"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r>
      <w:tr w:rsidR="001E15F6" w:rsidRPr="009E4C20" w:rsidTr="00097F0E">
        <w:trPr>
          <w:trHeight w:hRule="exact" w:val="397"/>
        </w:trPr>
        <w:tc>
          <w:tcPr>
            <w:tcW w:w="3563" w:type="dxa"/>
            <w:tcBorders>
              <w:top w:val="nil"/>
              <w:left w:val="single" w:sz="4" w:space="0" w:color="auto"/>
              <w:bottom w:val="single" w:sz="4" w:space="0" w:color="auto"/>
              <w:right w:val="single" w:sz="4" w:space="0" w:color="auto"/>
            </w:tcBorders>
            <w:shd w:val="clear" w:color="auto" w:fill="auto"/>
            <w:noWrap/>
            <w:vAlign w:val="bottom"/>
          </w:tcPr>
          <w:p w:rsidR="001E15F6" w:rsidRPr="009E4C20" w:rsidRDefault="001E15F6" w:rsidP="00097F0E">
            <w:pPr>
              <w:widowControl/>
              <w:rPr>
                <w:kern w:val="0"/>
                <w:szCs w:val="21"/>
              </w:rPr>
            </w:pPr>
            <w:r w:rsidRPr="009E4C20">
              <w:rPr>
                <w:kern w:val="0"/>
                <w:szCs w:val="21"/>
              </w:rPr>
              <w:t>1.</w:t>
            </w:r>
            <w:r w:rsidRPr="009E4C20">
              <w:rPr>
                <w:rFonts w:eastAsia="仿宋_GB2312"/>
                <w:kern w:val="0"/>
                <w:szCs w:val="21"/>
              </w:rPr>
              <w:t>外委研究支出</w:t>
            </w:r>
          </w:p>
        </w:tc>
        <w:tc>
          <w:tcPr>
            <w:tcW w:w="1559"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0</w:t>
            </w:r>
          </w:p>
        </w:tc>
        <w:tc>
          <w:tcPr>
            <w:tcW w:w="1418"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0</w:t>
            </w:r>
          </w:p>
        </w:tc>
        <w:tc>
          <w:tcPr>
            <w:tcW w:w="1417"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c>
          <w:tcPr>
            <w:tcW w:w="1092"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jc w:val="left"/>
              <w:rPr>
                <w:rFonts w:eastAsia="仿宋_GB2312"/>
                <w:kern w:val="0"/>
                <w:szCs w:val="21"/>
              </w:rPr>
            </w:pPr>
            <w:r w:rsidRPr="009E4C20">
              <w:rPr>
                <w:rFonts w:eastAsia="仿宋_GB2312"/>
                <w:kern w:val="0"/>
                <w:szCs w:val="21"/>
              </w:rPr>
              <w:t>附件</w:t>
            </w:r>
            <w:r w:rsidRPr="009E4C20">
              <w:rPr>
                <w:rFonts w:eastAsia="仿宋_GB2312"/>
                <w:kern w:val="0"/>
                <w:szCs w:val="21"/>
              </w:rPr>
              <w:t>3</w:t>
            </w:r>
          </w:p>
        </w:tc>
      </w:tr>
      <w:tr w:rsidR="001E15F6" w:rsidRPr="009E4C20" w:rsidTr="00097F0E">
        <w:trPr>
          <w:trHeight w:hRule="exact" w:val="397"/>
        </w:trPr>
        <w:tc>
          <w:tcPr>
            <w:tcW w:w="3563" w:type="dxa"/>
            <w:tcBorders>
              <w:top w:val="nil"/>
              <w:left w:val="single" w:sz="4" w:space="0" w:color="auto"/>
              <w:bottom w:val="single" w:sz="4" w:space="0" w:color="auto"/>
              <w:right w:val="single" w:sz="4" w:space="0" w:color="auto"/>
            </w:tcBorders>
            <w:shd w:val="clear" w:color="auto" w:fill="auto"/>
            <w:noWrap/>
            <w:vAlign w:val="bottom"/>
          </w:tcPr>
          <w:p w:rsidR="001E15F6" w:rsidRPr="009E4C20" w:rsidRDefault="001E15F6" w:rsidP="00097F0E">
            <w:pPr>
              <w:widowControl/>
              <w:rPr>
                <w:kern w:val="0"/>
                <w:szCs w:val="21"/>
              </w:rPr>
            </w:pPr>
            <w:r w:rsidRPr="009E4C20">
              <w:rPr>
                <w:kern w:val="0"/>
                <w:szCs w:val="21"/>
              </w:rPr>
              <w:t>2.</w:t>
            </w:r>
            <w:r w:rsidRPr="009E4C20">
              <w:rPr>
                <w:rFonts w:eastAsia="仿宋_GB2312"/>
                <w:kern w:val="0"/>
                <w:szCs w:val="21"/>
              </w:rPr>
              <w:t>仪器设备租赁费</w:t>
            </w:r>
          </w:p>
        </w:tc>
        <w:tc>
          <w:tcPr>
            <w:tcW w:w="1559"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0</w:t>
            </w:r>
          </w:p>
        </w:tc>
        <w:tc>
          <w:tcPr>
            <w:tcW w:w="1418"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0</w:t>
            </w:r>
          </w:p>
        </w:tc>
        <w:tc>
          <w:tcPr>
            <w:tcW w:w="1417"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c>
          <w:tcPr>
            <w:tcW w:w="1092"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r>
      <w:tr w:rsidR="001E15F6" w:rsidRPr="009E4C20" w:rsidTr="00097F0E">
        <w:trPr>
          <w:trHeight w:hRule="exact" w:val="397"/>
        </w:trPr>
        <w:tc>
          <w:tcPr>
            <w:tcW w:w="3563" w:type="dxa"/>
            <w:tcBorders>
              <w:top w:val="nil"/>
              <w:left w:val="single" w:sz="4" w:space="0" w:color="auto"/>
              <w:bottom w:val="single" w:sz="4" w:space="0" w:color="auto"/>
              <w:right w:val="single" w:sz="4" w:space="0" w:color="auto"/>
            </w:tcBorders>
            <w:shd w:val="clear" w:color="auto" w:fill="auto"/>
            <w:noWrap/>
            <w:vAlign w:val="bottom"/>
          </w:tcPr>
          <w:p w:rsidR="001E15F6" w:rsidRPr="009E4C20" w:rsidRDefault="001E15F6" w:rsidP="00097F0E">
            <w:pPr>
              <w:widowControl/>
              <w:rPr>
                <w:kern w:val="0"/>
                <w:szCs w:val="21"/>
              </w:rPr>
            </w:pPr>
            <w:r w:rsidRPr="009E4C20">
              <w:rPr>
                <w:kern w:val="0"/>
                <w:szCs w:val="21"/>
              </w:rPr>
              <w:t>3.</w:t>
            </w:r>
            <w:r w:rsidRPr="009E4C20">
              <w:rPr>
                <w:rFonts w:eastAsia="仿宋_GB2312"/>
                <w:kern w:val="0"/>
                <w:szCs w:val="21"/>
              </w:rPr>
              <w:t>外协测试试验与加工费</w:t>
            </w:r>
          </w:p>
        </w:tc>
        <w:tc>
          <w:tcPr>
            <w:tcW w:w="1559"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24</w:t>
            </w:r>
          </w:p>
        </w:tc>
        <w:tc>
          <w:tcPr>
            <w:tcW w:w="1418"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24</w:t>
            </w:r>
          </w:p>
        </w:tc>
        <w:tc>
          <w:tcPr>
            <w:tcW w:w="1417"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c>
          <w:tcPr>
            <w:tcW w:w="1092"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jc w:val="left"/>
              <w:rPr>
                <w:rFonts w:eastAsia="仿宋_GB2312"/>
                <w:kern w:val="0"/>
                <w:szCs w:val="21"/>
              </w:rPr>
            </w:pPr>
            <w:r w:rsidRPr="009E4C20">
              <w:rPr>
                <w:rFonts w:eastAsia="仿宋_GB2312"/>
                <w:kern w:val="0"/>
                <w:szCs w:val="21"/>
              </w:rPr>
              <w:t>附件</w:t>
            </w:r>
            <w:r w:rsidRPr="009E4C20">
              <w:rPr>
                <w:rFonts w:eastAsia="仿宋_GB2312"/>
                <w:kern w:val="0"/>
                <w:szCs w:val="21"/>
              </w:rPr>
              <w:t>4</w:t>
            </w:r>
          </w:p>
        </w:tc>
      </w:tr>
      <w:tr w:rsidR="001E15F6" w:rsidRPr="009E4C20" w:rsidTr="00097F0E">
        <w:trPr>
          <w:trHeight w:hRule="exact" w:val="397"/>
        </w:trPr>
        <w:tc>
          <w:tcPr>
            <w:tcW w:w="3563" w:type="dxa"/>
            <w:tcBorders>
              <w:top w:val="nil"/>
              <w:left w:val="single" w:sz="4" w:space="0" w:color="auto"/>
              <w:bottom w:val="single" w:sz="4" w:space="0" w:color="auto"/>
              <w:right w:val="single" w:sz="4" w:space="0" w:color="auto"/>
            </w:tcBorders>
            <w:shd w:val="clear" w:color="auto" w:fill="auto"/>
            <w:noWrap/>
            <w:vAlign w:val="bottom"/>
          </w:tcPr>
          <w:p w:rsidR="001E15F6" w:rsidRPr="009E4C20" w:rsidRDefault="001E15F6" w:rsidP="00097F0E">
            <w:pPr>
              <w:widowControl/>
              <w:rPr>
                <w:rFonts w:eastAsia="仿宋_GB2312"/>
                <w:b/>
                <w:bCs/>
                <w:kern w:val="0"/>
                <w:szCs w:val="21"/>
              </w:rPr>
            </w:pPr>
            <w:r w:rsidRPr="009E4C20">
              <w:rPr>
                <w:rFonts w:eastAsia="仿宋_GB2312"/>
                <w:b/>
                <w:bCs/>
                <w:kern w:val="0"/>
                <w:szCs w:val="21"/>
              </w:rPr>
              <w:t>（四）税金</w:t>
            </w:r>
          </w:p>
        </w:tc>
        <w:tc>
          <w:tcPr>
            <w:tcW w:w="1559"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24</w:t>
            </w:r>
          </w:p>
        </w:tc>
        <w:tc>
          <w:tcPr>
            <w:tcW w:w="1418"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24</w:t>
            </w:r>
          </w:p>
        </w:tc>
        <w:tc>
          <w:tcPr>
            <w:tcW w:w="1417"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c>
          <w:tcPr>
            <w:tcW w:w="1092"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ind w:firstLineChars="200" w:firstLine="420"/>
              <w:jc w:val="left"/>
              <w:rPr>
                <w:kern w:val="0"/>
                <w:szCs w:val="21"/>
              </w:rPr>
            </w:pPr>
            <w:r w:rsidRPr="009E4C20">
              <w:rPr>
                <w:kern w:val="0"/>
                <w:szCs w:val="21"/>
              </w:rPr>
              <w:t xml:space="preserve">　</w:t>
            </w:r>
          </w:p>
        </w:tc>
      </w:tr>
      <w:tr w:rsidR="001E15F6" w:rsidRPr="009E4C20" w:rsidTr="00097F0E">
        <w:trPr>
          <w:trHeight w:hRule="exact" w:val="397"/>
        </w:trPr>
        <w:tc>
          <w:tcPr>
            <w:tcW w:w="3563" w:type="dxa"/>
            <w:tcBorders>
              <w:top w:val="nil"/>
              <w:left w:val="single" w:sz="4" w:space="0" w:color="auto"/>
              <w:bottom w:val="single" w:sz="4" w:space="0" w:color="auto"/>
              <w:right w:val="single" w:sz="4" w:space="0" w:color="auto"/>
            </w:tcBorders>
            <w:shd w:val="clear" w:color="auto" w:fill="auto"/>
            <w:noWrap/>
            <w:vAlign w:val="bottom"/>
          </w:tcPr>
          <w:p w:rsidR="001E15F6" w:rsidRPr="009E4C20" w:rsidRDefault="001E15F6" w:rsidP="00097F0E">
            <w:pPr>
              <w:widowControl/>
              <w:jc w:val="center"/>
              <w:rPr>
                <w:rFonts w:eastAsia="仿宋_GB2312"/>
                <w:b/>
                <w:bCs/>
                <w:kern w:val="0"/>
                <w:szCs w:val="21"/>
              </w:rPr>
            </w:pPr>
            <w:r w:rsidRPr="009E4C20">
              <w:rPr>
                <w:rFonts w:eastAsia="仿宋_GB2312"/>
                <w:b/>
                <w:bCs/>
                <w:kern w:val="0"/>
                <w:szCs w:val="21"/>
              </w:rPr>
              <w:t>合计</w:t>
            </w:r>
          </w:p>
        </w:tc>
        <w:tc>
          <w:tcPr>
            <w:tcW w:w="1559"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383</w:t>
            </w:r>
          </w:p>
        </w:tc>
        <w:tc>
          <w:tcPr>
            <w:tcW w:w="1418" w:type="dxa"/>
            <w:tcBorders>
              <w:top w:val="nil"/>
              <w:left w:val="nil"/>
              <w:bottom w:val="single" w:sz="4" w:space="0" w:color="auto"/>
              <w:right w:val="single" w:sz="4" w:space="0" w:color="auto"/>
            </w:tcBorders>
            <w:shd w:val="clear" w:color="auto" w:fill="auto"/>
            <w:noWrap/>
            <w:vAlign w:val="center"/>
          </w:tcPr>
          <w:p w:rsidR="001E15F6" w:rsidRPr="009E4C20" w:rsidRDefault="001E15F6" w:rsidP="00097F0E">
            <w:pPr>
              <w:ind w:firstLineChars="200" w:firstLine="420"/>
              <w:rPr>
                <w:rFonts w:ascii="宋体" w:hAnsi="宋体" w:cs="宋体"/>
                <w:color w:val="000000"/>
                <w:szCs w:val="21"/>
              </w:rPr>
            </w:pPr>
            <w:r w:rsidRPr="009E4C20">
              <w:rPr>
                <w:color w:val="000000"/>
                <w:szCs w:val="21"/>
              </w:rPr>
              <w:t>383</w:t>
            </w:r>
          </w:p>
        </w:tc>
        <w:tc>
          <w:tcPr>
            <w:tcW w:w="1417"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jc w:val="center"/>
              <w:rPr>
                <w:b/>
                <w:bCs/>
                <w:kern w:val="0"/>
                <w:szCs w:val="21"/>
              </w:rPr>
            </w:pPr>
            <w:r w:rsidRPr="009E4C20">
              <w:rPr>
                <w:b/>
                <w:bCs/>
                <w:kern w:val="0"/>
                <w:szCs w:val="21"/>
              </w:rPr>
              <w:t xml:space="preserve">　</w:t>
            </w:r>
          </w:p>
        </w:tc>
        <w:tc>
          <w:tcPr>
            <w:tcW w:w="1092" w:type="dxa"/>
            <w:tcBorders>
              <w:top w:val="nil"/>
              <w:left w:val="nil"/>
              <w:bottom w:val="single" w:sz="4" w:space="0" w:color="auto"/>
              <w:right w:val="single" w:sz="4" w:space="0" w:color="auto"/>
            </w:tcBorders>
            <w:shd w:val="clear" w:color="auto" w:fill="auto"/>
            <w:noWrap/>
            <w:vAlign w:val="bottom"/>
          </w:tcPr>
          <w:p w:rsidR="001E15F6" w:rsidRPr="009E4C20" w:rsidRDefault="001E15F6" w:rsidP="00097F0E">
            <w:pPr>
              <w:widowControl/>
              <w:jc w:val="center"/>
              <w:rPr>
                <w:b/>
                <w:bCs/>
                <w:kern w:val="0"/>
                <w:szCs w:val="21"/>
              </w:rPr>
            </w:pPr>
            <w:r w:rsidRPr="009E4C20">
              <w:rPr>
                <w:b/>
                <w:bCs/>
                <w:kern w:val="0"/>
                <w:szCs w:val="21"/>
              </w:rPr>
              <w:t xml:space="preserve">　</w:t>
            </w:r>
          </w:p>
        </w:tc>
      </w:tr>
    </w:tbl>
    <w:p w:rsidR="001E15F6" w:rsidRPr="009E4C20" w:rsidRDefault="001E15F6" w:rsidP="001E15F6">
      <w:pPr>
        <w:adjustRightInd w:val="0"/>
        <w:snapToGrid w:val="0"/>
        <w:spacing w:line="360" w:lineRule="auto"/>
        <w:rPr>
          <w:rFonts w:eastAsia="仿宋_GB2312"/>
          <w:b/>
          <w:spacing w:val="20"/>
        </w:rPr>
      </w:pPr>
    </w:p>
    <w:sectPr w:rsidR="001E15F6" w:rsidRPr="009E4C20" w:rsidSect="00176B57">
      <w:footerReference w:type="default" r:id="rId55"/>
      <w:pgSz w:w="11907" w:h="16840" w:code="9"/>
      <w:pgMar w:top="1440" w:right="1247" w:bottom="1440" w:left="1304" w:header="851" w:footer="992" w:gutter="0"/>
      <w:pgNumType w:start="1"/>
      <w:cols w:space="425"/>
      <w:titlePg/>
      <w:docGrid w:linePitch="38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7188" w:rsidRDefault="00A97188">
      <w:r>
        <w:separator/>
      </w:r>
    </w:p>
  </w:endnote>
  <w:endnote w:type="continuationSeparator" w:id="0">
    <w:p w:rsidR="00A97188" w:rsidRDefault="00A971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A00002EF" w:usb1="4000004B" w:usb2="00000000" w:usb3="00000000" w:csb0="0000019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52459123"/>
      <w:docPartObj>
        <w:docPartGallery w:val="Page Numbers (Bottom of Page)"/>
        <w:docPartUnique/>
      </w:docPartObj>
    </w:sdtPr>
    <w:sdtContent>
      <w:p w:rsidR="002425EE" w:rsidRDefault="002425EE">
        <w:pPr>
          <w:pStyle w:val="a5"/>
          <w:jc w:val="center"/>
        </w:pPr>
        <w:r>
          <w:fldChar w:fldCharType="begin"/>
        </w:r>
        <w:r>
          <w:instrText>PAGE   \* MERGEFORMAT</w:instrText>
        </w:r>
        <w:r>
          <w:fldChar w:fldCharType="separate"/>
        </w:r>
        <w:r w:rsidR="00216574" w:rsidRPr="00216574">
          <w:rPr>
            <w:noProof/>
            <w:lang w:val="zh-CN"/>
          </w:rPr>
          <w:t>2</w:t>
        </w:r>
        <w:r>
          <w:fldChar w:fldCharType="end"/>
        </w:r>
      </w:p>
    </w:sdtContent>
  </w:sdt>
  <w:p w:rsidR="002425EE" w:rsidRDefault="002425EE">
    <w:pPr>
      <w:pStyle w:val="a5"/>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425EE" w:rsidRDefault="002425EE">
    <w:pPr>
      <w:pStyle w:val="a5"/>
      <w:jc w:val="center"/>
    </w:pPr>
    <w:r>
      <w:fldChar w:fldCharType="begin"/>
    </w:r>
    <w:r>
      <w:instrText xml:space="preserve"> PAGE   \* MERGEFORMAT </w:instrText>
    </w:r>
    <w:r>
      <w:fldChar w:fldCharType="separate"/>
    </w:r>
    <w:r w:rsidR="00216574" w:rsidRPr="00216574">
      <w:rPr>
        <w:noProof/>
        <w:lang w:val="zh-CN"/>
      </w:rPr>
      <w:t>9</w:t>
    </w:r>
    <w:r>
      <w:rPr>
        <w:noProof/>
        <w:lang w:val="zh-CN"/>
      </w:rPr>
      <w:fldChar w:fldCharType="end"/>
    </w:r>
  </w:p>
  <w:p w:rsidR="002425EE" w:rsidRDefault="002425EE">
    <w:pPr>
      <w:pStyle w:val="a5"/>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7188" w:rsidRDefault="00A97188">
      <w:r>
        <w:separator/>
      </w:r>
    </w:p>
  </w:footnote>
  <w:footnote w:type="continuationSeparator" w:id="0">
    <w:p w:rsidR="00A97188" w:rsidRDefault="00A97188">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11"/>
    <w:multiLevelType w:val="multilevel"/>
    <w:tmpl w:val="00000011"/>
    <w:lvl w:ilvl="0">
      <w:start w:val="1"/>
      <w:numFmt w:val="decimal"/>
      <w:lvlText w:val="[%1]"/>
      <w:lvlJc w:val="left"/>
      <w:pPr>
        <w:tabs>
          <w:tab w:val="num" w:pos="720"/>
        </w:tabs>
        <w:ind w:left="720" w:hanging="720"/>
      </w:pPr>
      <w:rPr>
        <w:rFonts w:hint="default"/>
      </w:rPr>
    </w:lvl>
    <w:lvl w:ilvl="1">
      <w:start w:val="1"/>
      <w:numFmt w:val="decimal"/>
      <w:lvlText w:val="%2）"/>
      <w:lvlJc w:val="left"/>
      <w:pPr>
        <w:tabs>
          <w:tab w:val="num" w:pos="780"/>
        </w:tabs>
        <w:ind w:left="780" w:hanging="360"/>
      </w:pPr>
      <w:rPr>
        <w:rFonts w:hint="eastAsia"/>
      </w:rPr>
    </w:lvl>
    <w:lvl w:ilvl="2">
      <w:start w:val="1"/>
      <w:numFmt w:val="lowerRoman"/>
      <w:lvlText w:val="%3."/>
      <w:lvlJc w:val="right"/>
      <w:pPr>
        <w:tabs>
          <w:tab w:val="num" w:pos="1260"/>
        </w:tabs>
        <w:ind w:left="1260" w:hanging="42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 w15:restartNumberingAfterBreak="0">
    <w:nsid w:val="0B585155"/>
    <w:multiLevelType w:val="hybridMultilevel"/>
    <w:tmpl w:val="0C289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BD76E1B"/>
    <w:multiLevelType w:val="hybridMultilevel"/>
    <w:tmpl w:val="C0E80348"/>
    <w:lvl w:ilvl="0" w:tplc="04090011">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0DCA39A5"/>
    <w:multiLevelType w:val="singleLevel"/>
    <w:tmpl w:val="755A9C84"/>
    <w:lvl w:ilvl="0">
      <w:start w:val="1"/>
      <w:numFmt w:val="decimal"/>
      <w:lvlText w:val="%1."/>
      <w:lvlJc w:val="left"/>
      <w:pPr>
        <w:tabs>
          <w:tab w:val="num" w:pos="785"/>
        </w:tabs>
        <w:ind w:left="785" w:hanging="360"/>
      </w:pPr>
      <w:rPr>
        <w:rFonts w:hint="eastAsia"/>
      </w:rPr>
    </w:lvl>
  </w:abstractNum>
  <w:abstractNum w:abstractNumId="4" w15:restartNumberingAfterBreak="0">
    <w:nsid w:val="142B58CC"/>
    <w:multiLevelType w:val="multilevel"/>
    <w:tmpl w:val="AF8058C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82A3BC9"/>
    <w:multiLevelType w:val="hybridMultilevel"/>
    <w:tmpl w:val="6ADE52B2"/>
    <w:lvl w:ilvl="0" w:tplc="A9049CA0">
      <w:start w:val="1"/>
      <w:numFmt w:val="decimal"/>
      <w:lvlText w:val="（%1）"/>
      <w:lvlJc w:val="left"/>
      <w:pPr>
        <w:ind w:left="900" w:hanging="420"/>
      </w:pPr>
      <w:rPr>
        <w:rFonts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B467E31"/>
    <w:multiLevelType w:val="hybridMultilevel"/>
    <w:tmpl w:val="385C6D70"/>
    <w:lvl w:ilvl="0" w:tplc="702CDB4A">
      <w:start w:val="1"/>
      <w:numFmt w:val="japaneseCounting"/>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CA7565A"/>
    <w:multiLevelType w:val="hybridMultilevel"/>
    <w:tmpl w:val="DFF67EA2"/>
    <w:lvl w:ilvl="0" w:tplc="FFFFFFFF">
      <w:start w:val="1"/>
      <w:numFmt w:val="decimal"/>
      <w:lvlText w:val="%1"/>
      <w:lvlJc w:val="left"/>
      <w:pPr>
        <w:tabs>
          <w:tab w:val="num" w:pos="420"/>
        </w:tabs>
        <w:ind w:left="420" w:hanging="420"/>
      </w:pPr>
      <w:rPr>
        <w:rFonts w:hint="eastAsia"/>
      </w:rPr>
    </w:lvl>
    <w:lvl w:ilvl="1" w:tplc="FFFFFFFF">
      <w:start w:val="1"/>
      <w:numFmt w:val="lowerLetter"/>
      <w:lvlText w:val="%2)"/>
      <w:lvlJc w:val="left"/>
      <w:pPr>
        <w:tabs>
          <w:tab w:val="num" w:pos="840"/>
        </w:tabs>
        <w:ind w:left="840" w:hanging="420"/>
      </w:pPr>
    </w:lvl>
    <w:lvl w:ilvl="2" w:tplc="FFFFFFFF" w:tentative="1">
      <w:start w:val="1"/>
      <w:numFmt w:val="lowerRoman"/>
      <w:lvlText w:val="%3."/>
      <w:lvlJc w:val="right"/>
      <w:pPr>
        <w:tabs>
          <w:tab w:val="num" w:pos="1260"/>
        </w:tabs>
        <w:ind w:left="1260" w:hanging="420"/>
      </w:pPr>
    </w:lvl>
    <w:lvl w:ilvl="3" w:tplc="FFFFFFFF" w:tentative="1">
      <w:start w:val="1"/>
      <w:numFmt w:val="decimal"/>
      <w:lvlText w:val="%4."/>
      <w:lvlJc w:val="left"/>
      <w:pPr>
        <w:tabs>
          <w:tab w:val="num" w:pos="1680"/>
        </w:tabs>
        <w:ind w:left="1680" w:hanging="420"/>
      </w:pPr>
    </w:lvl>
    <w:lvl w:ilvl="4" w:tplc="FFFFFFFF" w:tentative="1">
      <w:start w:val="1"/>
      <w:numFmt w:val="lowerLetter"/>
      <w:lvlText w:val="%5)"/>
      <w:lvlJc w:val="left"/>
      <w:pPr>
        <w:tabs>
          <w:tab w:val="num" w:pos="2100"/>
        </w:tabs>
        <w:ind w:left="2100" w:hanging="420"/>
      </w:pPr>
    </w:lvl>
    <w:lvl w:ilvl="5" w:tplc="FFFFFFFF" w:tentative="1">
      <w:start w:val="1"/>
      <w:numFmt w:val="lowerRoman"/>
      <w:lvlText w:val="%6."/>
      <w:lvlJc w:val="right"/>
      <w:pPr>
        <w:tabs>
          <w:tab w:val="num" w:pos="2520"/>
        </w:tabs>
        <w:ind w:left="2520" w:hanging="420"/>
      </w:pPr>
    </w:lvl>
    <w:lvl w:ilvl="6" w:tplc="FFFFFFFF" w:tentative="1">
      <w:start w:val="1"/>
      <w:numFmt w:val="decimal"/>
      <w:lvlText w:val="%7."/>
      <w:lvlJc w:val="left"/>
      <w:pPr>
        <w:tabs>
          <w:tab w:val="num" w:pos="2940"/>
        </w:tabs>
        <w:ind w:left="2940" w:hanging="420"/>
      </w:pPr>
    </w:lvl>
    <w:lvl w:ilvl="7" w:tplc="FFFFFFFF" w:tentative="1">
      <w:start w:val="1"/>
      <w:numFmt w:val="lowerLetter"/>
      <w:lvlText w:val="%8)"/>
      <w:lvlJc w:val="left"/>
      <w:pPr>
        <w:tabs>
          <w:tab w:val="num" w:pos="3360"/>
        </w:tabs>
        <w:ind w:left="3360" w:hanging="420"/>
      </w:pPr>
    </w:lvl>
    <w:lvl w:ilvl="8" w:tplc="FFFFFFFF" w:tentative="1">
      <w:start w:val="1"/>
      <w:numFmt w:val="lowerRoman"/>
      <w:lvlText w:val="%9."/>
      <w:lvlJc w:val="right"/>
      <w:pPr>
        <w:tabs>
          <w:tab w:val="num" w:pos="3780"/>
        </w:tabs>
        <w:ind w:left="3780" w:hanging="420"/>
      </w:pPr>
    </w:lvl>
  </w:abstractNum>
  <w:abstractNum w:abstractNumId="8" w15:restartNumberingAfterBreak="0">
    <w:nsid w:val="1ECE7C49"/>
    <w:multiLevelType w:val="hybridMultilevel"/>
    <w:tmpl w:val="32925252"/>
    <w:lvl w:ilvl="0" w:tplc="0568C67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09B0A7F"/>
    <w:multiLevelType w:val="hybridMultilevel"/>
    <w:tmpl w:val="9AC4CB12"/>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22CF0DEE"/>
    <w:multiLevelType w:val="hybridMultilevel"/>
    <w:tmpl w:val="6ADE52B2"/>
    <w:lvl w:ilvl="0" w:tplc="A9049CA0">
      <w:start w:val="1"/>
      <w:numFmt w:val="decimal"/>
      <w:lvlText w:val="（%1）"/>
      <w:lvlJc w:val="left"/>
      <w:pPr>
        <w:ind w:left="900" w:hanging="420"/>
      </w:pPr>
      <w:rPr>
        <w:rFonts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241F00E2"/>
    <w:multiLevelType w:val="hybridMultilevel"/>
    <w:tmpl w:val="6ADE52B2"/>
    <w:lvl w:ilvl="0" w:tplc="A9049CA0">
      <w:start w:val="1"/>
      <w:numFmt w:val="decimal"/>
      <w:lvlText w:val="（%1）"/>
      <w:lvlJc w:val="left"/>
      <w:pPr>
        <w:ind w:left="900" w:hanging="420"/>
      </w:pPr>
      <w:rPr>
        <w:rFonts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25916A5F"/>
    <w:multiLevelType w:val="hybridMultilevel"/>
    <w:tmpl w:val="38DCD46E"/>
    <w:lvl w:ilvl="0" w:tplc="A9049CA0">
      <w:start w:val="1"/>
      <w:numFmt w:val="decimal"/>
      <w:lvlText w:val="（%1）"/>
      <w:lvlJc w:val="left"/>
      <w:pPr>
        <w:ind w:left="1260" w:hanging="420"/>
      </w:pPr>
      <w:rPr>
        <w:rFonts w:hint="default"/>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15:restartNumberingAfterBreak="0">
    <w:nsid w:val="29CF15F9"/>
    <w:multiLevelType w:val="hybridMultilevel"/>
    <w:tmpl w:val="6ADE52B2"/>
    <w:lvl w:ilvl="0" w:tplc="A9049CA0">
      <w:start w:val="1"/>
      <w:numFmt w:val="decimal"/>
      <w:lvlText w:val="（%1）"/>
      <w:lvlJc w:val="left"/>
      <w:pPr>
        <w:ind w:left="900" w:hanging="420"/>
      </w:pPr>
      <w:rPr>
        <w:rFonts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2AE8511C"/>
    <w:multiLevelType w:val="hybridMultilevel"/>
    <w:tmpl w:val="EB34DFEA"/>
    <w:lvl w:ilvl="0" w:tplc="A9049CA0">
      <w:start w:val="1"/>
      <w:numFmt w:val="decimal"/>
      <w:lvlText w:val="（%1）"/>
      <w:lvlJc w:val="left"/>
      <w:pPr>
        <w:ind w:left="1260" w:hanging="420"/>
      </w:pPr>
      <w:rPr>
        <w:rFonts w:hint="default"/>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5" w15:restartNumberingAfterBreak="0">
    <w:nsid w:val="2B867440"/>
    <w:multiLevelType w:val="hybridMultilevel"/>
    <w:tmpl w:val="119E2F9A"/>
    <w:lvl w:ilvl="0" w:tplc="A9049CA0">
      <w:start w:val="1"/>
      <w:numFmt w:val="decimal"/>
      <w:lvlText w:val="（%1）"/>
      <w:lvlJc w:val="left"/>
      <w:pPr>
        <w:ind w:left="1260" w:hanging="420"/>
      </w:pPr>
      <w:rPr>
        <w:rFonts w:hint="default"/>
        <w:color w:val="auto"/>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15:restartNumberingAfterBreak="0">
    <w:nsid w:val="32A52A07"/>
    <w:multiLevelType w:val="hybridMultilevel"/>
    <w:tmpl w:val="847C0154"/>
    <w:lvl w:ilvl="0" w:tplc="4CF4C1A6">
      <w:start w:val="1"/>
      <w:numFmt w:val="decimal"/>
      <w:lvlText w:val="%1"/>
      <w:lvlJc w:val="left"/>
      <w:pPr>
        <w:ind w:left="420" w:hanging="420"/>
      </w:pPr>
      <w:rPr>
        <w:rFonts w:ascii="Calibri" w:hAnsi="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33F337FF"/>
    <w:multiLevelType w:val="hybridMultilevel"/>
    <w:tmpl w:val="DF66E3E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3A2614C3"/>
    <w:multiLevelType w:val="hybridMultilevel"/>
    <w:tmpl w:val="847C0154"/>
    <w:lvl w:ilvl="0" w:tplc="4CF4C1A6">
      <w:start w:val="1"/>
      <w:numFmt w:val="decimal"/>
      <w:lvlText w:val="%1"/>
      <w:lvlJc w:val="left"/>
      <w:pPr>
        <w:ind w:left="420" w:hanging="420"/>
      </w:pPr>
      <w:rPr>
        <w:rFonts w:ascii="Calibri" w:hAnsi="Calibri"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3C606C81"/>
    <w:multiLevelType w:val="hybridMultilevel"/>
    <w:tmpl w:val="3EF4A7E6"/>
    <w:lvl w:ilvl="0" w:tplc="A9049CA0">
      <w:start w:val="1"/>
      <w:numFmt w:val="decimal"/>
      <w:lvlText w:val="（%1）"/>
      <w:lvlJc w:val="left"/>
      <w:pPr>
        <w:ind w:left="1202" w:hanging="720"/>
      </w:pPr>
      <w:rPr>
        <w:rFonts w:hint="default"/>
        <w:color w:val="auto"/>
      </w:rPr>
    </w:lvl>
    <w:lvl w:ilvl="1" w:tplc="04090019" w:tentative="1">
      <w:start w:val="1"/>
      <w:numFmt w:val="lowerLetter"/>
      <w:lvlText w:val="%2)"/>
      <w:lvlJc w:val="left"/>
      <w:pPr>
        <w:ind w:left="1322" w:hanging="420"/>
      </w:pPr>
    </w:lvl>
    <w:lvl w:ilvl="2" w:tplc="0409000B">
      <w:start w:val="1"/>
      <w:numFmt w:val="bullet"/>
      <w:lvlText w:val=""/>
      <w:lvlJc w:val="left"/>
      <w:pPr>
        <w:ind w:left="1742" w:hanging="420"/>
      </w:pPr>
      <w:rPr>
        <w:rFonts w:ascii="Wingdings" w:hAnsi="Wingdings" w:hint="default"/>
      </w:r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0" w15:restartNumberingAfterBreak="0">
    <w:nsid w:val="3FF8483D"/>
    <w:multiLevelType w:val="hybridMultilevel"/>
    <w:tmpl w:val="0C289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42631EB6"/>
    <w:multiLevelType w:val="hybridMultilevel"/>
    <w:tmpl w:val="0B8428BC"/>
    <w:lvl w:ilvl="0" w:tplc="184C8E5A">
      <w:start w:val="8"/>
      <w:numFmt w:val="japaneseCounting"/>
      <w:lvlText w:val="%1、"/>
      <w:lvlJc w:val="left"/>
      <w:pPr>
        <w:ind w:left="720" w:hanging="720"/>
      </w:pPr>
      <w:rPr>
        <w:rFonts w:hAnsi="Times New Roman" w:hint="default"/>
        <w:b/>
        <w:sz w:val="30"/>
        <w:szCs w:val="3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436B350B"/>
    <w:multiLevelType w:val="hybridMultilevel"/>
    <w:tmpl w:val="0C289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505A544D"/>
    <w:multiLevelType w:val="hybridMultilevel"/>
    <w:tmpl w:val="9324711A"/>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4" w15:restartNumberingAfterBreak="0">
    <w:nsid w:val="55130263"/>
    <w:multiLevelType w:val="hybridMultilevel"/>
    <w:tmpl w:val="6ADE52B2"/>
    <w:lvl w:ilvl="0" w:tplc="A9049CA0">
      <w:start w:val="1"/>
      <w:numFmt w:val="decimal"/>
      <w:lvlText w:val="（%1）"/>
      <w:lvlJc w:val="left"/>
      <w:pPr>
        <w:ind w:left="900" w:hanging="420"/>
      </w:pPr>
      <w:rPr>
        <w:rFonts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57010407"/>
    <w:multiLevelType w:val="hybridMultilevel"/>
    <w:tmpl w:val="6ADE52B2"/>
    <w:lvl w:ilvl="0" w:tplc="A9049CA0">
      <w:start w:val="1"/>
      <w:numFmt w:val="decimal"/>
      <w:lvlText w:val="（%1）"/>
      <w:lvlJc w:val="left"/>
      <w:pPr>
        <w:ind w:left="900" w:hanging="420"/>
      </w:pPr>
      <w:rPr>
        <w:rFonts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5B1E5460"/>
    <w:multiLevelType w:val="hybridMultilevel"/>
    <w:tmpl w:val="6ADE52B2"/>
    <w:lvl w:ilvl="0" w:tplc="A9049CA0">
      <w:start w:val="1"/>
      <w:numFmt w:val="decimal"/>
      <w:lvlText w:val="（%1）"/>
      <w:lvlJc w:val="left"/>
      <w:pPr>
        <w:ind w:left="900" w:hanging="420"/>
      </w:pPr>
      <w:rPr>
        <w:rFonts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7" w15:restartNumberingAfterBreak="0">
    <w:nsid w:val="5BB33829"/>
    <w:multiLevelType w:val="hybridMultilevel"/>
    <w:tmpl w:val="0C289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6B4455A3"/>
    <w:multiLevelType w:val="hybridMultilevel"/>
    <w:tmpl w:val="0C2897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F491455"/>
    <w:multiLevelType w:val="hybridMultilevel"/>
    <w:tmpl w:val="6ADE52B2"/>
    <w:lvl w:ilvl="0" w:tplc="A9049CA0">
      <w:start w:val="1"/>
      <w:numFmt w:val="decimal"/>
      <w:lvlText w:val="（%1）"/>
      <w:lvlJc w:val="left"/>
      <w:pPr>
        <w:ind w:left="900" w:hanging="420"/>
      </w:pPr>
      <w:rPr>
        <w:rFonts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0C46AA4"/>
    <w:multiLevelType w:val="singleLevel"/>
    <w:tmpl w:val="32A06F9E"/>
    <w:lvl w:ilvl="0">
      <w:start w:val="1"/>
      <w:numFmt w:val="japaneseCounting"/>
      <w:lvlText w:val="%1、"/>
      <w:lvlJc w:val="left"/>
      <w:pPr>
        <w:tabs>
          <w:tab w:val="num" w:pos="480"/>
        </w:tabs>
        <w:ind w:left="480" w:hanging="480"/>
      </w:pPr>
      <w:rPr>
        <w:rFonts w:hint="eastAsia"/>
        <w:color w:val="auto"/>
      </w:rPr>
    </w:lvl>
  </w:abstractNum>
  <w:abstractNum w:abstractNumId="31" w15:restartNumberingAfterBreak="0">
    <w:nsid w:val="787B6308"/>
    <w:multiLevelType w:val="hybridMultilevel"/>
    <w:tmpl w:val="C942A186"/>
    <w:lvl w:ilvl="0" w:tplc="A9049CA0">
      <w:start w:val="1"/>
      <w:numFmt w:val="decimal"/>
      <w:lvlText w:val="（%1）"/>
      <w:lvlJc w:val="left"/>
      <w:pPr>
        <w:ind w:left="1200" w:hanging="420"/>
      </w:pPr>
      <w:rPr>
        <w:rFonts w:hint="default"/>
        <w:color w:val="auto"/>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32" w15:restartNumberingAfterBreak="0">
    <w:nsid w:val="78EB21E0"/>
    <w:multiLevelType w:val="hybridMultilevel"/>
    <w:tmpl w:val="6ADE52B2"/>
    <w:lvl w:ilvl="0" w:tplc="A9049CA0">
      <w:start w:val="1"/>
      <w:numFmt w:val="decimal"/>
      <w:lvlText w:val="（%1）"/>
      <w:lvlJc w:val="left"/>
      <w:pPr>
        <w:ind w:left="900" w:hanging="420"/>
      </w:pPr>
      <w:rPr>
        <w:rFonts w:hint="default"/>
        <w:color w:val="auto"/>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3" w15:restartNumberingAfterBreak="0">
    <w:nsid w:val="7F7C1887"/>
    <w:multiLevelType w:val="hybridMultilevel"/>
    <w:tmpl w:val="6FE28EA8"/>
    <w:lvl w:ilvl="0" w:tplc="755A9C84">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3"/>
  </w:num>
  <w:num w:numId="2">
    <w:abstractNumId w:val="30"/>
  </w:num>
  <w:num w:numId="3">
    <w:abstractNumId w:val="7"/>
  </w:num>
  <w:num w:numId="4">
    <w:abstractNumId w:val="6"/>
  </w:num>
  <w:num w:numId="5">
    <w:abstractNumId w:val="19"/>
  </w:num>
  <w:num w:numId="6">
    <w:abstractNumId w:val="33"/>
  </w:num>
  <w:num w:numId="7">
    <w:abstractNumId w:val="9"/>
  </w:num>
  <w:num w:numId="8">
    <w:abstractNumId w:val="16"/>
  </w:num>
  <w:num w:numId="9">
    <w:abstractNumId w:val="28"/>
  </w:num>
  <w:num w:numId="10">
    <w:abstractNumId w:val="27"/>
  </w:num>
  <w:num w:numId="11">
    <w:abstractNumId w:val="22"/>
  </w:num>
  <w:num w:numId="12">
    <w:abstractNumId w:val="1"/>
  </w:num>
  <w:num w:numId="13">
    <w:abstractNumId w:val="20"/>
  </w:num>
  <w:num w:numId="14">
    <w:abstractNumId w:val="0"/>
  </w:num>
  <w:num w:numId="15">
    <w:abstractNumId w:val="31"/>
  </w:num>
  <w:num w:numId="16">
    <w:abstractNumId w:val="15"/>
  </w:num>
  <w:num w:numId="17">
    <w:abstractNumId w:val="12"/>
  </w:num>
  <w:num w:numId="18">
    <w:abstractNumId w:val="14"/>
  </w:num>
  <w:num w:numId="19">
    <w:abstractNumId w:val="21"/>
  </w:num>
  <w:num w:numId="20">
    <w:abstractNumId w:val="26"/>
  </w:num>
  <w:num w:numId="21">
    <w:abstractNumId w:val="24"/>
  </w:num>
  <w:num w:numId="22">
    <w:abstractNumId w:val="13"/>
  </w:num>
  <w:num w:numId="23">
    <w:abstractNumId w:val="5"/>
  </w:num>
  <w:num w:numId="24">
    <w:abstractNumId w:val="32"/>
  </w:num>
  <w:num w:numId="25">
    <w:abstractNumId w:val="25"/>
  </w:num>
  <w:num w:numId="26">
    <w:abstractNumId w:val="10"/>
  </w:num>
  <w:num w:numId="27">
    <w:abstractNumId w:val="11"/>
  </w:num>
  <w:num w:numId="28">
    <w:abstractNumId w:val="29"/>
  </w:num>
  <w:num w:numId="29">
    <w:abstractNumId w:val="4"/>
  </w:num>
  <w:num w:numId="30">
    <w:abstractNumId w:val="23"/>
  </w:num>
  <w:num w:numId="31">
    <w:abstractNumId w:val="17"/>
  </w:num>
  <w:num w:numId="32">
    <w:abstractNumId w:val="18"/>
  </w:num>
  <w:num w:numId="33">
    <w:abstractNumId w:val="8"/>
  </w:num>
  <w:num w:numId="34">
    <w:abstractNumId w:val="2"/>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embedSystemFonts/>
  <w:bordersDoNotSurroundHeader/>
  <w:bordersDoNotSurroundFooter/>
  <w:hideSpellingError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2B0D3C"/>
    <w:rsid w:val="00000897"/>
    <w:rsid w:val="00002286"/>
    <w:rsid w:val="000026B8"/>
    <w:rsid w:val="0000483A"/>
    <w:rsid w:val="00010378"/>
    <w:rsid w:val="00011C63"/>
    <w:rsid w:val="00012A93"/>
    <w:rsid w:val="000153A3"/>
    <w:rsid w:val="00032183"/>
    <w:rsid w:val="00044BA9"/>
    <w:rsid w:val="00050146"/>
    <w:rsid w:val="000522B1"/>
    <w:rsid w:val="00052575"/>
    <w:rsid w:val="000624AB"/>
    <w:rsid w:val="0006473F"/>
    <w:rsid w:val="00064DEA"/>
    <w:rsid w:val="00070B6A"/>
    <w:rsid w:val="000712B3"/>
    <w:rsid w:val="00072BE4"/>
    <w:rsid w:val="00073108"/>
    <w:rsid w:val="00073E89"/>
    <w:rsid w:val="00074368"/>
    <w:rsid w:val="00075AE5"/>
    <w:rsid w:val="00077010"/>
    <w:rsid w:val="00077456"/>
    <w:rsid w:val="00082A3B"/>
    <w:rsid w:val="00087EDD"/>
    <w:rsid w:val="00091FA3"/>
    <w:rsid w:val="00093002"/>
    <w:rsid w:val="00097F0E"/>
    <w:rsid w:val="000A2019"/>
    <w:rsid w:val="000A2AD9"/>
    <w:rsid w:val="000A775C"/>
    <w:rsid w:val="000B046F"/>
    <w:rsid w:val="000B169F"/>
    <w:rsid w:val="000B1BC7"/>
    <w:rsid w:val="000B28AA"/>
    <w:rsid w:val="000B517D"/>
    <w:rsid w:val="000C067F"/>
    <w:rsid w:val="000C3258"/>
    <w:rsid w:val="000C534D"/>
    <w:rsid w:val="000C6DF4"/>
    <w:rsid w:val="000D2A14"/>
    <w:rsid w:val="000D4895"/>
    <w:rsid w:val="000D5184"/>
    <w:rsid w:val="000D74A6"/>
    <w:rsid w:val="000E017E"/>
    <w:rsid w:val="000E2CA5"/>
    <w:rsid w:val="000E3D74"/>
    <w:rsid w:val="000F053B"/>
    <w:rsid w:val="000F0AF6"/>
    <w:rsid w:val="000F0B2D"/>
    <w:rsid w:val="000F4691"/>
    <w:rsid w:val="0010712A"/>
    <w:rsid w:val="00111770"/>
    <w:rsid w:val="001145A9"/>
    <w:rsid w:val="001148D0"/>
    <w:rsid w:val="00114DDC"/>
    <w:rsid w:val="00120397"/>
    <w:rsid w:val="001203B4"/>
    <w:rsid w:val="00122E1C"/>
    <w:rsid w:val="00124E73"/>
    <w:rsid w:val="00127C24"/>
    <w:rsid w:val="001379C6"/>
    <w:rsid w:val="00137A64"/>
    <w:rsid w:val="00141506"/>
    <w:rsid w:val="00142AE5"/>
    <w:rsid w:val="001464CD"/>
    <w:rsid w:val="00151B68"/>
    <w:rsid w:val="00153A17"/>
    <w:rsid w:val="0015507B"/>
    <w:rsid w:val="00156857"/>
    <w:rsid w:val="00161CD7"/>
    <w:rsid w:val="001623B5"/>
    <w:rsid w:val="00165B77"/>
    <w:rsid w:val="00165D70"/>
    <w:rsid w:val="0016627A"/>
    <w:rsid w:val="00170D1A"/>
    <w:rsid w:val="00173B47"/>
    <w:rsid w:val="00173C6E"/>
    <w:rsid w:val="00176B57"/>
    <w:rsid w:val="001809CD"/>
    <w:rsid w:val="00180AEF"/>
    <w:rsid w:val="00181312"/>
    <w:rsid w:val="001827A6"/>
    <w:rsid w:val="001828D4"/>
    <w:rsid w:val="00182E4E"/>
    <w:rsid w:val="001946D1"/>
    <w:rsid w:val="001949B1"/>
    <w:rsid w:val="001A0930"/>
    <w:rsid w:val="001A33B8"/>
    <w:rsid w:val="001A6767"/>
    <w:rsid w:val="001A70AC"/>
    <w:rsid w:val="001A7494"/>
    <w:rsid w:val="001B6C7D"/>
    <w:rsid w:val="001C1676"/>
    <w:rsid w:val="001C242F"/>
    <w:rsid w:val="001C4536"/>
    <w:rsid w:val="001C56AA"/>
    <w:rsid w:val="001C77DA"/>
    <w:rsid w:val="001C781D"/>
    <w:rsid w:val="001D48AD"/>
    <w:rsid w:val="001D4CB7"/>
    <w:rsid w:val="001D74A1"/>
    <w:rsid w:val="001D7CC8"/>
    <w:rsid w:val="001E15F6"/>
    <w:rsid w:val="001E28B8"/>
    <w:rsid w:val="001E2D53"/>
    <w:rsid w:val="001E2DC2"/>
    <w:rsid w:val="001E5CC5"/>
    <w:rsid w:val="001E6C9B"/>
    <w:rsid w:val="001E6E1F"/>
    <w:rsid w:val="001F0365"/>
    <w:rsid w:val="001F1E44"/>
    <w:rsid w:val="001F2059"/>
    <w:rsid w:val="001F2ACC"/>
    <w:rsid w:val="001F2D70"/>
    <w:rsid w:val="001F47FA"/>
    <w:rsid w:val="001F574A"/>
    <w:rsid w:val="001F61C1"/>
    <w:rsid w:val="001F756E"/>
    <w:rsid w:val="001F7C46"/>
    <w:rsid w:val="00204537"/>
    <w:rsid w:val="00206B21"/>
    <w:rsid w:val="00206D99"/>
    <w:rsid w:val="00215175"/>
    <w:rsid w:val="00216456"/>
    <w:rsid w:val="00216574"/>
    <w:rsid w:val="00226034"/>
    <w:rsid w:val="00226B93"/>
    <w:rsid w:val="00227823"/>
    <w:rsid w:val="00227F0E"/>
    <w:rsid w:val="00233B46"/>
    <w:rsid w:val="00235F0F"/>
    <w:rsid w:val="0024065D"/>
    <w:rsid w:val="002425EE"/>
    <w:rsid w:val="002533C2"/>
    <w:rsid w:val="00254801"/>
    <w:rsid w:val="002577A2"/>
    <w:rsid w:val="00257D48"/>
    <w:rsid w:val="0026291E"/>
    <w:rsid w:val="00264E81"/>
    <w:rsid w:val="0026792C"/>
    <w:rsid w:val="0027154E"/>
    <w:rsid w:val="0027157D"/>
    <w:rsid w:val="00271707"/>
    <w:rsid w:val="002722E0"/>
    <w:rsid w:val="00273F07"/>
    <w:rsid w:val="0027541C"/>
    <w:rsid w:val="00280976"/>
    <w:rsid w:val="00287D55"/>
    <w:rsid w:val="00290380"/>
    <w:rsid w:val="00290A63"/>
    <w:rsid w:val="00292EEA"/>
    <w:rsid w:val="00294873"/>
    <w:rsid w:val="002A143D"/>
    <w:rsid w:val="002A6225"/>
    <w:rsid w:val="002B0517"/>
    <w:rsid w:val="002B0D3C"/>
    <w:rsid w:val="002B18F0"/>
    <w:rsid w:val="002B200B"/>
    <w:rsid w:val="002B4029"/>
    <w:rsid w:val="002B414F"/>
    <w:rsid w:val="002B4171"/>
    <w:rsid w:val="002B46C7"/>
    <w:rsid w:val="002B560F"/>
    <w:rsid w:val="002C1063"/>
    <w:rsid w:val="002C20AD"/>
    <w:rsid w:val="002C4215"/>
    <w:rsid w:val="002C7155"/>
    <w:rsid w:val="002C717E"/>
    <w:rsid w:val="002C7A13"/>
    <w:rsid w:val="002D0FA6"/>
    <w:rsid w:val="002D1404"/>
    <w:rsid w:val="002D1568"/>
    <w:rsid w:val="002D1B08"/>
    <w:rsid w:val="002D3D99"/>
    <w:rsid w:val="002D50EC"/>
    <w:rsid w:val="002E02E6"/>
    <w:rsid w:val="002E26A4"/>
    <w:rsid w:val="002E2D1E"/>
    <w:rsid w:val="002E44BD"/>
    <w:rsid w:val="002E4974"/>
    <w:rsid w:val="002E6751"/>
    <w:rsid w:val="002E79B3"/>
    <w:rsid w:val="002E7BF8"/>
    <w:rsid w:val="002F3003"/>
    <w:rsid w:val="002F328B"/>
    <w:rsid w:val="002F38B8"/>
    <w:rsid w:val="003021C8"/>
    <w:rsid w:val="00302EE8"/>
    <w:rsid w:val="00305D9C"/>
    <w:rsid w:val="00305E92"/>
    <w:rsid w:val="00306A86"/>
    <w:rsid w:val="003101DC"/>
    <w:rsid w:val="003138E9"/>
    <w:rsid w:val="00317D8A"/>
    <w:rsid w:val="003265F6"/>
    <w:rsid w:val="003272E7"/>
    <w:rsid w:val="00331172"/>
    <w:rsid w:val="00331A15"/>
    <w:rsid w:val="0033391B"/>
    <w:rsid w:val="00334E32"/>
    <w:rsid w:val="00336814"/>
    <w:rsid w:val="00336928"/>
    <w:rsid w:val="003400F3"/>
    <w:rsid w:val="00342586"/>
    <w:rsid w:val="00346CF5"/>
    <w:rsid w:val="00350E8A"/>
    <w:rsid w:val="00352882"/>
    <w:rsid w:val="00352BF7"/>
    <w:rsid w:val="00354657"/>
    <w:rsid w:val="003552FC"/>
    <w:rsid w:val="00356E85"/>
    <w:rsid w:val="00360F2E"/>
    <w:rsid w:val="0036147C"/>
    <w:rsid w:val="003615FC"/>
    <w:rsid w:val="00361DD1"/>
    <w:rsid w:val="00363F98"/>
    <w:rsid w:val="003759C2"/>
    <w:rsid w:val="0038222A"/>
    <w:rsid w:val="003833EF"/>
    <w:rsid w:val="003855AB"/>
    <w:rsid w:val="00387DB6"/>
    <w:rsid w:val="00391199"/>
    <w:rsid w:val="00392D3F"/>
    <w:rsid w:val="003954A2"/>
    <w:rsid w:val="003958C3"/>
    <w:rsid w:val="00395BB4"/>
    <w:rsid w:val="003A0CF0"/>
    <w:rsid w:val="003B1210"/>
    <w:rsid w:val="003B2803"/>
    <w:rsid w:val="003B5E54"/>
    <w:rsid w:val="003E087D"/>
    <w:rsid w:val="003E0CD2"/>
    <w:rsid w:val="003E0F1B"/>
    <w:rsid w:val="003E32AC"/>
    <w:rsid w:val="003E55CE"/>
    <w:rsid w:val="003E615A"/>
    <w:rsid w:val="004000D9"/>
    <w:rsid w:val="00411545"/>
    <w:rsid w:val="00416CAE"/>
    <w:rsid w:val="00417178"/>
    <w:rsid w:val="00431B13"/>
    <w:rsid w:val="00435CC0"/>
    <w:rsid w:val="00436041"/>
    <w:rsid w:val="004365FE"/>
    <w:rsid w:val="00436FE6"/>
    <w:rsid w:val="004377BA"/>
    <w:rsid w:val="00442EE6"/>
    <w:rsid w:val="00444366"/>
    <w:rsid w:val="004456F9"/>
    <w:rsid w:val="00447068"/>
    <w:rsid w:val="0045292F"/>
    <w:rsid w:val="004529E9"/>
    <w:rsid w:val="0045556E"/>
    <w:rsid w:val="00455B72"/>
    <w:rsid w:val="0045712B"/>
    <w:rsid w:val="00467886"/>
    <w:rsid w:val="00467D0D"/>
    <w:rsid w:val="00467F53"/>
    <w:rsid w:val="004725A7"/>
    <w:rsid w:val="004726C4"/>
    <w:rsid w:val="00473830"/>
    <w:rsid w:val="00475F76"/>
    <w:rsid w:val="00476161"/>
    <w:rsid w:val="00481C4F"/>
    <w:rsid w:val="00481F41"/>
    <w:rsid w:val="00482546"/>
    <w:rsid w:val="00483BAD"/>
    <w:rsid w:val="00495FC3"/>
    <w:rsid w:val="004A63B6"/>
    <w:rsid w:val="004A6C76"/>
    <w:rsid w:val="004A7A93"/>
    <w:rsid w:val="004B4528"/>
    <w:rsid w:val="004C174E"/>
    <w:rsid w:val="004C3B50"/>
    <w:rsid w:val="004C44A8"/>
    <w:rsid w:val="004C4DBB"/>
    <w:rsid w:val="004C5CAE"/>
    <w:rsid w:val="004D0192"/>
    <w:rsid w:val="004D2BD4"/>
    <w:rsid w:val="004D492E"/>
    <w:rsid w:val="004D50AA"/>
    <w:rsid w:val="004D5F5D"/>
    <w:rsid w:val="004D6A70"/>
    <w:rsid w:val="004D724B"/>
    <w:rsid w:val="004E16BF"/>
    <w:rsid w:val="004E38AF"/>
    <w:rsid w:val="004E65DF"/>
    <w:rsid w:val="004F6102"/>
    <w:rsid w:val="004F7070"/>
    <w:rsid w:val="00500C73"/>
    <w:rsid w:val="00503432"/>
    <w:rsid w:val="005035A3"/>
    <w:rsid w:val="00506BE0"/>
    <w:rsid w:val="00511A44"/>
    <w:rsid w:val="00514193"/>
    <w:rsid w:val="00514A0B"/>
    <w:rsid w:val="00515B59"/>
    <w:rsid w:val="00515F87"/>
    <w:rsid w:val="00516E09"/>
    <w:rsid w:val="00524683"/>
    <w:rsid w:val="0053006A"/>
    <w:rsid w:val="00533D56"/>
    <w:rsid w:val="00542A2E"/>
    <w:rsid w:val="00543131"/>
    <w:rsid w:val="00543257"/>
    <w:rsid w:val="005436AC"/>
    <w:rsid w:val="0054643A"/>
    <w:rsid w:val="005477BF"/>
    <w:rsid w:val="00551006"/>
    <w:rsid w:val="00552BD0"/>
    <w:rsid w:val="005547EE"/>
    <w:rsid w:val="00554D91"/>
    <w:rsid w:val="00557040"/>
    <w:rsid w:val="005574F8"/>
    <w:rsid w:val="00560323"/>
    <w:rsid w:val="00563598"/>
    <w:rsid w:val="00565C76"/>
    <w:rsid w:val="00566BCE"/>
    <w:rsid w:val="00567C3C"/>
    <w:rsid w:val="0057158C"/>
    <w:rsid w:val="00573E1A"/>
    <w:rsid w:val="00575030"/>
    <w:rsid w:val="00577D6F"/>
    <w:rsid w:val="00581118"/>
    <w:rsid w:val="005824CA"/>
    <w:rsid w:val="00582588"/>
    <w:rsid w:val="00585359"/>
    <w:rsid w:val="005915CA"/>
    <w:rsid w:val="00591FB2"/>
    <w:rsid w:val="0059227F"/>
    <w:rsid w:val="00593935"/>
    <w:rsid w:val="00593F6D"/>
    <w:rsid w:val="005A04CD"/>
    <w:rsid w:val="005A0533"/>
    <w:rsid w:val="005A1DCF"/>
    <w:rsid w:val="005A3441"/>
    <w:rsid w:val="005A6427"/>
    <w:rsid w:val="005A7DDE"/>
    <w:rsid w:val="005B0CE9"/>
    <w:rsid w:val="005B5A40"/>
    <w:rsid w:val="005C2A74"/>
    <w:rsid w:val="005D1340"/>
    <w:rsid w:val="005D5797"/>
    <w:rsid w:val="005D5DA5"/>
    <w:rsid w:val="005D60C0"/>
    <w:rsid w:val="005D79B3"/>
    <w:rsid w:val="005E122A"/>
    <w:rsid w:val="005E3C81"/>
    <w:rsid w:val="005E4383"/>
    <w:rsid w:val="005E76E4"/>
    <w:rsid w:val="005E7DF5"/>
    <w:rsid w:val="005F0BD3"/>
    <w:rsid w:val="005F2D68"/>
    <w:rsid w:val="006030FE"/>
    <w:rsid w:val="00603458"/>
    <w:rsid w:val="00606D38"/>
    <w:rsid w:val="006142E9"/>
    <w:rsid w:val="00620B5A"/>
    <w:rsid w:val="0062314E"/>
    <w:rsid w:val="00625D30"/>
    <w:rsid w:val="00625E55"/>
    <w:rsid w:val="006327BA"/>
    <w:rsid w:val="00634B2B"/>
    <w:rsid w:val="006379E7"/>
    <w:rsid w:val="00637A94"/>
    <w:rsid w:val="006437B1"/>
    <w:rsid w:val="0064491A"/>
    <w:rsid w:val="00645820"/>
    <w:rsid w:val="00646015"/>
    <w:rsid w:val="00650220"/>
    <w:rsid w:val="00654933"/>
    <w:rsid w:val="006577F8"/>
    <w:rsid w:val="00673ACF"/>
    <w:rsid w:val="00674189"/>
    <w:rsid w:val="0067485F"/>
    <w:rsid w:val="0067560A"/>
    <w:rsid w:val="00676006"/>
    <w:rsid w:val="006771ED"/>
    <w:rsid w:val="00677D01"/>
    <w:rsid w:val="00684B86"/>
    <w:rsid w:val="00684C55"/>
    <w:rsid w:val="00684F2E"/>
    <w:rsid w:val="0068591D"/>
    <w:rsid w:val="00685B93"/>
    <w:rsid w:val="0069198E"/>
    <w:rsid w:val="006926EF"/>
    <w:rsid w:val="00697251"/>
    <w:rsid w:val="006A2921"/>
    <w:rsid w:val="006A3D83"/>
    <w:rsid w:val="006A580D"/>
    <w:rsid w:val="006A5A58"/>
    <w:rsid w:val="006B21A7"/>
    <w:rsid w:val="006B247F"/>
    <w:rsid w:val="006B27AB"/>
    <w:rsid w:val="006B50AC"/>
    <w:rsid w:val="006B7E58"/>
    <w:rsid w:val="006C6A14"/>
    <w:rsid w:val="006D6FDE"/>
    <w:rsid w:val="006D7B87"/>
    <w:rsid w:val="006E0134"/>
    <w:rsid w:val="006E1188"/>
    <w:rsid w:val="006E2BC6"/>
    <w:rsid w:val="006E39E8"/>
    <w:rsid w:val="006E4B2A"/>
    <w:rsid w:val="006E6AC7"/>
    <w:rsid w:val="006F276E"/>
    <w:rsid w:val="006F29A6"/>
    <w:rsid w:val="006F5164"/>
    <w:rsid w:val="006F70B6"/>
    <w:rsid w:val="00700B75"/>
    <w:rsid w:val="007155BE"/>
    <w:rsid w:val="00717D63"/>
    <w:rsid w:val="00726388"/>
    <w:rsid w:val="00727C0D"/>
    <w:rsid w:val="007358D7"/>
    <w:rsid w:val="00736EDB"/>
    <w:rsid w:val="007403C2"/>
    <w:rsid w:val="0075059E"/>
    <w:rsid w:val="00750F04"/>
    <w:rsid w:val="0076048A"/>
    <w:rsid w:val="00765382"/>
    <w:rsid w:val="007715B2"/>
    <w:rsid w:val="0077170B"/>
    <w:rsid w:val="007724EC"/>
    <w:rsid w:val="0077564D"/>
    <w:rsid w:val="00775ACD"/>
    <w:rsid w:val="00775EE3"/>
    <w:rsid w:val="007774D2"/>
    <w:rsid w:val="007817F4"/>
    <w:rsid w:val="00782281"/>
    <w:rsid w:val="00782E4A"/>
    <w:rsid w:val="0078355C"/>
    <w:rsid w:val="00787A6D"/>
    <w:rsid w:val="00790F86"/>
    <w:rsid w:val="00792358"/>
    <w:rsid w:val="00796492"/>
    <w:rsid w:val="007A1B07"/>
    <w:rsid w:val="007A661C"/>
    <w:rsid w:val="007A72E9"/>
    <w:rsid w:val="007B1C7F"/>
    <w:rsid w:val="007B2522"/>
    <w:rsid w:val="007B54C9"/>
    <w:rsid w:val="007B6C0C"/>
    <w:rsid w:val="007C1EA0"/>
    <w:rsid w:val="007C3244"/>
    <w:rsid w:val="007C3A4E"/>
    <w:rsid w:val="007C4441"/>
    <w:rsid w:val="007C6FD4"/>
    <w:rsid w:val="007D204F"/>
    <w:rsid w:val="007D3E23"/>
    <w:rsid w:val="007D5162"/>
    <w:rsid w:val="007E4260"/>
    <w:rsid w:val="007E46F1"/>
    <w:rsid w:val="007F134B"/>
    <w:rsid w:val="007F18AD"/>
    <w:rsid w:val="007F2A52"/>
    <w:rsid w:val="00800967"/>
    <w:rsid w:val="00803239"/>
    <w:rsid w:val="00804C14"/>
    <w:rsid w:val="00807406"/>
    <w:rsid w:val="00813542"/>
    <w:rsid w:val="0081780F"/>
    <w:rsid w:val="00824F5F"/>
    <w:rsid w:val="008253FA"/>
    <w:rsid w:val="008277CA"/>
    <w:rsid w:val="00835164"/>
    <w:rsid w:val="00840E70"/>
    <w:rsid w:val="00843E27"/>
    <w:rsid w:val="008447A1"/>
    <w:rsid w:val="008472B0"/>
    <w:rsid w:val="00851B59"/>
    <w:rsid w:val="008535F8"/>
    <w:rsid w:val="008546A8"/>
    <w:rsid w:val="00856982"/>
    <w:rsid w:val="008613D4"/>
    <w:rsid w:val="00863422"/>
    <w:rsid w:val="00870A9A"/>
    <w:rsid w:val="00876A77"/>
    <w:rsid w:val="00880236"/>
    <w:rsid w:val="00883F40"/>
    <w:rsid w:val="00886F1D"/>
    <w:rsid w:val="008879BD"/>
    <w:rsid w:val="00891EEF"/>
    <w:rsid w:val="0089446D"/>
    <w:rsid w:val="0089492D"/>
    <w:rsid w:val="008968FC"/>
    <w:rsid w:val="008A1654"/>
    <w:rsid w:val="008A2B5E"/>
    <w:rsid w:val="008A3A35"/>
    <w:rsid w:val="008A68E5"/>
    <w:rsid w:val="008B09EA"/>
    <w:rsid w:val="008B21DD"/>
    <w:rsid w:val="008B2FE0"/>
    <w:rsid w:val="008B523F"/>
    <w:rsid w:val="008B730E"/>
    <w:rsid w:val="008C2FEE"/>
    <w:rsid w:val="008C3501"/>
    <w:rsid w:val="008C630C"/>
    <w:rsid w:val="008C70DD"/>
    <w:rsid w:val="008D0BF5"/>
    <w:rsid w:val="008D38C0"/>
    <w:rsid w:val="008D72BC"/>
    <w:rsid w:val="008D7BBD"/>
    <w:rsid w:val="008D7D0B"/>
    <w:rsid w:val="008E318D"/>
    <w:rsid w:val="008E346B"/>
    <w:rsid w:val="008E5CAC"/>
    <w:rsid w:val="008E5E31"/>
    <w:rsid w:val="008F295D"/>
    <w:rsid w:val="008F2AB2"/>
    <w:rsid w:val="008F438C"/>
    <w:rsid w:val="008F51BA"/>
    <w:rsid w:val="008F5A12"/>
    <w:rsid w:val="00902401"/>
    <w:rsid w:val="00902708"/>
    <w:rsid w:val="00903718"/>
    <w:rsid w:val="00904C37"/>
    <w:rsid w:val="00905654"/>
    <w:rsid w:val="0090614C"/>
    <w:rsid w:val="00911055"/>
    <w:rsid w:val="00911CEA"/>
    <w:rsid w:val="00913E3A"/>
    <w:rsid w:val="0092073A"/>
    <w:rsid w:val="0092122E"/>
    <w:rsid w:val="0092174F"/>
    <w:rsid w:val="00921B1C"/>
    <w:rsid w:val="0092486A"/>
    <w:rsid w:val="00931218"/>
    <w:rsid w:val="00934EBA"/>
    <w:rsid w:val="009362CD"/>
    <w:rsid w:val="00936828"/>
    <w:rsid w:val="00940FB1"/>
    <w:rsid w:val="00942ED2"/>
    <w:rsid w:val="00943972"/>
    <w:rsid w:val="009506AA"/>
    <w:rsid w:val="009510BF"/>
    <w:rsid w:val="00955D97"/>
    <w:rsid w:val="009612E6"/>
    <w:rsid w:val="00961DDB"/>
    <w:rsid w:val="0096258E"/>
    <w:rsid w:val="0097024E"/>
    <w:rsid w:val="009720B7"/>
    <w:rsid w:val="009731BA"/>
    <w:rsid w:val="0097416E"/>
    <w:rsid w:val="009742B2"/>
    <w:rsid w:val="00975868"/>
    <w:rsid w:val="00976E8F"/>
    <w:rsid w:val="00981577"/>
    <w:rsid w:val="009840F2"/>
    <w:rsid w:val="00985599"/>
    <w:rsid w:val="009860D2"/>
    <w:rsid w:val="00990EB3"/>
    <w:rsid w:val="00992C32"/>
    <w:rsid w:val="00993A27"/>
    <w:rsid w:val="009948A3"/>
    <w:rsid w:val="009A1C1D"/>
    <w:rsid w:val="009A3752"/>
    <w:rsid w:val="009A3EF3"/>
    <w:rsid w:val="009A63A8"/>
    <w:rsid w:val="009B068D"/>
    <w:rsid w:val="009C38BF"/>
    <w:rsid w:val="009C76EB"/>
    <w:rsid w:val="009D6226"/>
    <w:rsid w:val="009E4C20"/>
    <w:rsid w:val="009E5526"/>
    <w:rsid w:val="009E588B"/>
    <w:rsid w:val="009E6707"/>
    <w:rsid w:val="009F078B"/>
    <w:rsid w:val="009F0CD7"/>
    <w:rsid w:val="009F1DD9"/>
    <w:rsid w:val="009F3455"/>
    <w:rsid w:val="009F3B67"/>
    <w:rsid w:val="009F5B9D"/>
    <w:rsid w:val="009F5BEB"/>
    <w:rsid w:val="009F668B"/>
    <w:rsid w:val="00A06083"/>
    <w:rsid w:val="00A0626F"/>
    <w:rsid w:val="00A06CBB"/>
    <w:rsid w:val="00A10A0D"/>
    <w:rsid w:val="00A11E50"/>
    <w:rsid w:val="00A24B92"/>
    <w:rsid w:val="00A32D4F"/>
    <w:rsid w:val="00A37C10"/>
    <w:rsid w:val="00A40716"/>
    <w:rsid w:val="00A43629"/>
    <w:rsid w:val="00A443FB"/>
    <w:rsid w:val="00A47970"/>
    <w:rsid w:val="00A50659"/>
    <w:rsid w:val="00A50E3F"/>
    <w:rsid w:val="00A5198E"/>
    <w:rsid w:val="00A51CB1"/>
    <w:rsid w:val="00A53132"/>
    <w:rsid w:val="00A53271"/>
    <w:rsid w:val="00A53C70"/>
    <w:rsid w:val="00A53E57"/>
    <w:rsid w:val="00A551B7"/>
    <w:rsid w:val="00A601B6"/>
    <w:rsid w:val="00A635CE"/>
    <w:rsid w:val="00A66D35"/>
    <w:rsid w:val="00A7095F"/>
    <w:rsid w:val="00A72328"/>
    <w:rsid w:val="00A73D00"/>
    <w:rsid w:val="00A74FBE"/>
    <w:rsid w:val="00A753E8"/>
    <w:rsid w:val="00A77120"/>
    <w:rsid w:val="00A84967"/>
    <w:rsid w:val="00A91494"/>
    <w:rsid w:val="00A91ABB"/>
    <w:rsid w:val="00A92669"/>
    <w:rsid w:val="00A97188"/>
    <w:rsid w:val="00AA401A"/>
    <w:rsid w:val="00AA484B"/>
    <w:rsid w:val="00AA6110"/>
    <w:rsid w:val="00AA6AB7"/>
    <w:rsid w:val="00AB23AC"/>
    <w:rsid w:val="00AB692C"/>
    <w:rsid w:val="00AB7A8E"/>
    <w:rsid w:val="00AC1423"/>
    <w:rsid w:val="00AC1DA5"/>
    <w:rsid w:val="00AC7A84"/>
    <w:rsid w:val="00AD0F13"/>
    <w:rsid w:val="00AD6743"/>
    <w:rsid w:val="00AE1F47"/>
    <w:rsid w:val="00AE2D8C"/>
    <w:rsid w:val="00AE3EF1"/>
    <w:rsid w:val="00AE63EE"/>
    <w:rsid w:val="00AE7025"/>
    <w:rsid w:val="00AE71AF"/>
    <w:rsid w:val="00AE7285"/>
    <w:rsid w:val="00AF3012"/>
    <w:rsid w:val="00B00768"/>
    <w:rsid w:val="00B00A78"/>
    <w:rsid w:val="00B01059"/>
    <w:rsid w:val="00B0212B"/>
    <w:rsid w:val="00B10B1E"/>
    <w:rsid w:val="00B10B38"/>
    <w:rsid w:val="00B13354"/>
    <w:rsid w:val="00B16298"/>
    <w:rsid w:val="00B17F1C"/>
    <w:rsid w:val="00B230FC"/>
    <w:rsid w:val="00B26C41"/>
    <w:rsid w:val="00B270BA"/>
    <w:rsid w:val="00B375CC"/>
    <w:rsid w:val="00B379C3"/>
    <w:rsid w:val="00B42F40"/>
    <w:rsid w:val="00B4701E"/>
    <w:rsid w:val="00B47879"/>
    <w:rsid w:val="00B50798"/>
    <w:rsid w:val="00B50B77"/>
    <w:rsid w:val="00B50F68"/>
    <w:rsid w:val="00B51FF5"/>
    <w:rsid w:val="00B55AC2"/>
    <w:rsid w:val="00B657EC"/>
    <w:rsid w:val="00B65EF5"/>
    <w:rsid w:val="00B71511"/>
    <w:rsid w:val="00B76F5A"/>
    <w:rsid w:val="00B80DAB"/>
    <w:rsid w:val="00B83CC1"/>
    <w:rsid w:val="00B903C4"/>
    <w:rsid w:val="00B95BF7"/>
    <w:rsid w:val="00BA1356"/>
    <w:rsid w:val="00BA22CE"/>
    <w:rsid w:val="00BA53CA"/>
    <w:rsid w:val="00BB215B"/>
    <w:rsid w:val="00BB2348"/>
    <w:rsid w:val="00BC213B"/>
    <w:rsid w:val="00BC5395"/>
    <w:rsid w:val="00BC6219"/>
    <w:rsid w:val="00BD62CA"/>
    <w:rsid w:val="00BE0EC4"/>
    <w:rsid w:val="00BE44CC"/>
    <w:rsid w:val="00BE6302"/>
    <w:rsid w:val="00BF1C5C"/>
    <w:rsid w:val="00BF302E"/>
    <w:rsid w:val="00BF44F2"/>
    <w:rsid w:val="00C00746"/>
    <w:rsid w:val="00C06BA7"/>
    <w:rsid w:val="00C1106E"/>
    <w:rsid w:val="00C1362A"/>
    <w:rsid w:val="00C139DB"/>
    <w:rsid w:val="00C1589D"/>
    <w:rsid w:val="00C2007C"/>
    <w:rsid w:val="00C23B4A"/>
    <w:rsid w:val="00C25895"/>
    <w:rsid w:val="00C258FB"/>
    <w:rsid w:val="00C26B9A"/>
    <w:rsid w:val="00C32D7B"/>
    <w:rsid w:val="00C32F0D"/>
    <w:rsid w:val="00C35449"/>
    <w:rsid w:val="00C357E2"/>
    <w:rsid w:val="00C36BE6"/>
    <w:rsid w:val="00C36FB7"/>
    <w:rsid w:val="00C37DDD"/>
    <w:rsid w:val="00C442A7"/>
    <w:rsid w:val="00C45288"/>
    <w:rsid w:val="00C57372"/>
    <w:rsid w:val="00C620F1"/>
    <w:rsid w:val="00C62AD5"/>
    <w:rsid w:val="00C633DF"/>
    <w:rsid w:val="00C666C9"/>
    <w:rsid w:val="00C67393"/>
    <w:rsid w:val="00C673A8"/>
    <w:rsid w:val="00C70379"/>
    <w:rsid w:val="00C7179A"/>
    <w:rsid w:val="00C8089B"/>
    <w:rsid w:val="00C81CE2"/>
    <w:rsid w:val="00C8411D"/>
    <w:rsid w:val="00C91BE1"/>
    <w:rsid w:val="00C91E8B"/>
    <w:rsid w:val="00C95D26"/>
    <w:rsid w:val="00C96954"/>
    <w:rsid w:val="00CA0212"/>
    <w:rsid w:val="00CA043B"/>
    <w:rsid w:val="00CA31D3"/>
    <w:rsid w:val="00CA4803"/>
    <w:rsid w:val="00CB3DFD"/>
    <w:rsid w:val="00CB5DC0"/>
    <w:rsid w:val="00CB6FF3"/>
    <w:rsid w:val="00CD235D"/>
    <w:rsid w:val="00CD243E"/>
    <w:rsid w:val="00CD7045"/>
    <w:rsid w:val="00CE14D5"/>
    <w:rsid w:val="00CE51A9"/>
    <w:rsid w:val="00CE5B6B"/>
    <w:rsid w:val="00CF1722"/>
    <w:rsid w:val="00CF2277"/>
    <w:rsid w:val="00CF7946"/>
    <w:rsid w:val="00D00B47"/>
    <w:rsid w:val="00D02913"/>
    <w:rsid w:val="00D0400B"/>
    <w:rsid w:val="00D0495B"/>
    <w:rsid w:val="00D06E5F"/>
    <w:rsid w:val="00D157E5"/>
    <w:rsid w:val="00D15E3A"/>
    <w:rsid w:val="00D23B01"/>
    <w:rsid w:val="00D252F0"/>
    <w:rsid w:val="00D27E7E"/>
    <w:rsid w:val="00D30CEF"/>
    <w:rsid w:val="00D3420D"/>
    <w:rsid w:val="00D35678"/>
    <w:rsid w:val="00D4044D"/>
    <w:rsid w:val="00D4660C"/>
    <w:rsid w:val="00D47FC1"/>
    <w:rsid w:val="00D5115C"/>
    <w:rsid w:val="00D52A95"/>
    <w:rsid w:val="00D57241"/>
    <w:rsid w:val="00D578E4"/>
    <w:rsid w:val="00D60ED9"/>
    <w:rsid w:val="00D657A2"/>
    <w:rsid w:val="00D65F70"/>
    <w:rsid w:val="00D724E2"/>
    <w:rsid w:val="00D75F45"/>
    <w:rsid w:val="00D77DCC"/>
    <w:rsid w:val="00D80A18"/>
    <w:rsid w:val="00D82700"/>
    <w:rsid w:val="00D8736F"/>
    <w:rsid w:val="00D90217"/>
    <w:rsid w:val="00D9335C"/>
    <w:rsid w:val="00D96195"/>
    <w:rsid w:val="00D96969"/>
    <w:rsid w:val="00DA126A"/>
    <w:rsid w:val="00DB0443"/>
    <w:rsid w:val="00DB37C0"/>
    <w:rsid w:val="00DB3ABC"/>
    <w:rsid w:val="00DC03BB"/>
    <w:rsid w:val="00DC2231"/>
    <w:rsid w:val="00DC7F67"/>
    <w:rsid w:val="00DD13AA"/>
    <w:rsid w:val="00DD242A"/>
    <w:rsid w:val="00DD305A"/>
    <w:rsid w:val="00DD3804"/>
    <w:rsid w:val="00DD6DBE"/>
    <w:rsid w:val="00DE068B"/>
    <w:rsid w:val="00DE28FF"/>
    <w:rsid w:val="00DE6929"/>
    <w:rsid w:val="00DE6B7C"/>
    <w:rsid w:val="00DF0BFE"/>
    <w:rsid w:val="00DF2B18"/>
    <w:rsid w:val="00DF49AB"/>
    <w:rsid w:val="00DF4EE3"/>
    <w:rsid w:val="00DF4F9F"/>
    <w:rsid w:val="00E00B45"/>
    <w:rsid w:val="00E015C1"/>
    <w:rsid w:val="00E14A1F"/>
    <w:rsid w:val="00E204E7"/>
    <w:rsid w:val="00E21296"/>
    <w:rsid w:val="00E2190C"/>
    <w:rsid w:val="00E2372C"/>
    <w:rsid w:val="00E30983"/>
    <w:rsid w:val="00E421DC"/>
    <w:rsid w:val="00E42BF0"/>
    <w:rsid w:val="00E440EF"/>
    <w:rsid w:val="00E44B39"/>
    <w:rsid w:val="00E46B21"/>
    <w:rsid w:val="00E515B9"/>
    <w:rsid w:val="00E55944"/>
    <w:rsid w:val="00E55F3C"/>
    <w:rsid w:val="00E56ACF"/>
    <w:rsid w:val="00E57B42"/>
    <w:rsid w:val="00E647A5"/>
    <w:rsid w:val="00E6772E"/>
    <w:rsid w:val="00E70F15"/>
    <w:rsid w:val="00E721A3"/>
    <w:rsid w:val="00E7286C"/>
    <w:rsid w:val="00E8116A"/>
    <w:rsid w:val="00E83B6C"/>
    <w:rsid w:val="00E878B1"/>
    <w:rsid w:val="00E921DE"/>
    <w:rsid w:val="00E955BF"/>
    <w:rsid w:val="00E95DE1"/>
    <w:rsid w:val="00EA0A33"/>
    <w:rsid w:val="00EA2072"/>
    <w:rsid w:val="00EA2CB9"/>
    <w:rsid w:val="00EA5BC0"/>
    <w:rsid w:val="00EB4FA0"/>
    <w:rsid w:val="00EB7B31"/>
    <w:rsid w:val="00EB7CB3"/>
    <w:rsid w:val="00EC10C4"/>
    <w:rsid w:val="00EC34D2"/>
    <w:rsid w:val="00EC35B9"/>
    <w:rsid w:val="00EC4281"/>
    <w:rsid w:val="00ED43D5"/>
    <w:rsid w:val="00ED4CDC"/>
    <w:rsid w:val="00EE3859"/>
    <w:rsid w:val="00EE4F10"/>
    <w:rsid w:val="00EE7AC6"/>
    <w:rsid w:val="00EF3DB3"/>
    <w:rsid w:val="00EF50B6"/>
    <w:rsid w:val="00EF50B9"/>
    <w:rsid w:val="00EF5FF6"/>
    <w:rsid w:val="00EF602C"/>
    <w:rsid w:val="00F0071E"/>
    <w:rsid w:val="00F00BF0"/>
    <w:rsid w:val="00F05D59"/>
    <w:rsid w:val="00F13C96"/>
    <w:rsid w:val="00F17437"/>
    <w:rsid w:val="00F2158C"/>
    <w:rsid w:val="00F21D64"/>
    <w:rsid w:val="00F21F4C"/>
    <w:rsid w:val="00F23FD5"/>
    <w:rsid w:val="00F25A82"/>
    <w:rsid w:val="00F270D8"/>
    <w:rsid w:val="00F32DE2"/>
    <w:rsid w:val="00F33AB3"/>
    <w:rsid w:val="00F36298"/>
    <w:rsid w:val="00F40616"/>
    <w:rsid w:val="00F41371"/>
    <w:rsid w:val="00F425C7"/>
    <w:rsid w:val="00F4584D"/>
    <w:rsid w:val="00F47403"/>
    <w:rsid w:val="00F534F7"/>
    <w:rsid w:val="00F5760E"/>
    <w:rsid w:val="00F6072D"/>
    <w:rsid w:val="00F65A1C"/>
    <w:rsid w:val="00F71EDF"/>
    <w:rsid w:val="00F72E9D"/>
    <w:rsid w:val="00F7672E"/>
    <w:rsid w:val="00F76BEB"/>
    <w:rsid w:val="00F8195E"/>
    <w:rsid w:val="00F84BCD"/>
    <w:rsid w:val="00F90EC6"/>
    <w:rsid w:val="00F910E9"/>
    <w:rsid w:val="00F9219E"/>
    <w:rsid w:val="00F9252B"/>
    <w:rsid w:val="00F94DE7"/>
    <w:rsid w:val="00F97B6E"/>
    <w:rsid w:val="00F97F49"/>
    <w:rsid w:val="00FA2798"/>
    <w:rsid w:val="00FA4B57"/>
    <w:rsid w:val="00FB0638"/>
    <w:rsid w:val="00FB1148"/>
    <w:rsid w:val="00FB1A47"/>
    <w:rsid w:val="00FB2E0E"/>
    <w:rsid w:val="00FB3269"/>
    <w:rsid w:val="00FB4F92"/>
    <w:rsid w:val="00FB6CC8"/>
    <w:rsid w:val="00FC2DE5"/>
    <w:rsid w:val="00FD0385"/>
    <w:rsid w:val="00FD07A4"/>
    <w:rsid w:val="00FD1E80"/>
    <w:rsid w:val="00FD5062"/>
    <w:rsid w:val="00FD5961"/>
    <w:rsid w:val="00FF4A15"/>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3277C69"/>
  <w15:docId w15:val="{3C098FC5-265B-4481-83C5-F344F528D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B0D3C"/>
    <w:pPr>
      <w:widowControl w:val="0"/>
      <w:jc w:val="both"/>
    </w:pPr>
    <w:rPr>
      <w:kern w:val="2"/>
      <w:sz w:val="21"/>
      <w:szCs w:val="24"/>
    </w:rPr>
  </w:style>
  <w:style w:type="paragraph" w:styleId="1">
    <w:name w:val="heading 1"/>
    <w:basedOn w:val="a"/>
    <w:link w:val="10"/>
    <w:uiPriority w:val="9"/>
    <w:qFormat/>
    <w:rsid w:val="002D1B08"/>
    <w:pPr>
      <w:widowControl/>
      <w:spacing w:before="100" w:beforeAutospacing="1" w:after="100" w:afterAutospacing="1"/>
      <w:jc w:val="left"/>
      <w:outlineLvl w:val="0"/>
    </w:pPr>
    <w:rPr>
      <w:rFonts w:ascii="黑体" w:eastAsia="黑体"/>
      <w:b/>
      <w:kern w:val="44"/>
      <w:sz w:val="28"/>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B0D3C"/>
    <w:rPr>
      <w:rFonts w:ascii="黑体" w:eastAsia="黑体"/>
      <w:b/>
      <w:kern w:val="44"/>
      <w:sz w:val="28"/>
      <w:lang w:val="en-US" w:eastAsia="zh-CN" w:bidi="ar-SA"/>
    </w:rPr>
  </w:style>
  <w:style w:type="paragraph" w:styleId="a3">
    <w:name w:val="Document Map"/>
    <w:basedOn w:val="a"/>
    <w:semiHidden/>
    <w:rsid w:val="0089492D"/>
    <w:pPr>
      <w:shd w:val="clear" w:color="auto" w:fill="000080"/>
    </w:pPr>
  </w:style>
  <w:style w:type="paragraph" w:styleId="a4">
    <w:name w:val="header"/>
    <w:basedOn w:val="a"/>
    <w:rsid w:val="00A0626F"/>
    <w:pPr>
      <w:pBdr>
        <w:bottom w:val="single" w:sz="6" w:space="1" w:color="auto"/>
      </w:pBdr>
      <w:tabs>
        <w:tab w:val="center" w:pos="4153"/>
        <w:tab w:val="right" w:pos="8306"/>
      </w:tabs>
      <w:snapToGrid w:val="0"/>
      <w:jc w:val="center"/>
    </w:pPr>
    <w:rPr>
      <w:sz w:val="18"/>
      <w:szCs w:val="20"/>
    </w:rPr>
  </w:style>
  <w:style w:type="paragraph" w:styleId="a5">
    <w:name w:val="footer"/>
    <w:basedOn w:val="a"/>
    <w:link w:val="a6"/>
    <w:uiPriority w:val="99"/>
    <w:rsid w:val="00BB215B"/>
    <w:pPr>
      <w:tabs>
        <w:tab w:val="center" w:pos="4153"/>
        <w:tab w:val="right" w:pos="8306"/>
      </w:tabs>
      <w:snapToGrid w:val="0"/>
      <w:jc w:val="left"/>
    </w:pPr>
    <w:rPr>
      <w:sz w:val="18"/>
      <w:szCs w:val="18"/>
    </w:rPr>
  </w:style>
  <w:style w:type="character" w:customStyle="1" w:styleId="a6">
    <w:name w:val="页脚 字符"/>
    <w:basedOn w:val="a0"/>
    <w:link w:val="a5"/>
    <w:uiPriority w:val="99"/>
    <w:rsid w:val="00BB215B"/>
    <w:rPr>
      <w:kern w:val="2"/>
      <w:sz w:val="18"/>
      <w:szCs w:val="18"/>
    </w:rPr>
  </w:style>
  <w:style w:type="paragraph" w:styleId="a7">
    <w:name w:val="List Paragraph"/>
    <w:basedOn w:val="a"/>
    <w:link w:val="a8"/>
    <w:uiPriority w:val="34"/>
    <w:qFormat/>
    <w:rsid w:val="00F97F49"/>
    <w:pPr>
      <w:ind w:firstLineChars="200" w:firstLine="420"/>
    </w:pPr>
    <w:rPr>
      <w:rFonts w:ascii="Calibri" w:hAnsi="Calibri"/>
      <w:szCs w:val="22"/>
    </w:rPr>
  </w:style>
  <w:style w:type="paragraph" w:styleId="a9">
    <w:name w:val="Date"/>
    <w:basedOn w:val="a"/>
    <w:next w:val="a"/>
    <w:link w:val="aa"/>
    <w:rsid w:val="0092486A"/>
    <w:pPr>
      <w:ind w:leftChars="2500" w:left="100"/>
    </w:pPr>
  </w:style>
  <w:style w:type="character" w:customStyle="1" w:styleId="aa">
    <w:name w:val="日期 字符"/>
    <w:basedOn w:val="a0"/>
    <w:link w:val="a9"/>
    <w:rsid w:val="0092486A"/>
    <w:rPr>
      <w:kern w:val="2"/>
      <w:sz w:val="21"/>
      <w:szCs w:val="24"/>
    </w:rPr>
  </w:style>
  <w:style w:type="paragraph" w:styleId="ab">
    <w:name w:val="Normal (Web)"/>
    <w:basedOn w:val="a"/>
    <w:uiPriority w:val="99"/>
    <w:rsid w:val="0068591D"/>
    <w:pPr>
      <w:spacing w:beforeAutospacing="1" w:afterAutospacing="1"/>
      <w:jc w:val="left"/>
    </w:pPr>
    <w:rPr>
      <w:kern w:val="0"/>
      <w:sz w:val="24"/>
      <w:szCs w:val="20"/>
    </w:rPr>
  </w:style>
  <w:style w:type="paragraph" w:styleId="ac">
    <w:name w:val="Balloon Text"/>
    <w:basedOn w:val="a"/>
    <w:link w:val="ad"/>
    <w:semiHidden/>
    <w:unhideWhenUsed/>
    <w:rsid w:val="00072BE4"/>
    <w:rPr>
      <w:sz w:val="18"/>
      <w:szCs w:val="18"/>
    </w:rPr>
  </w:style>
  <w:style w:type="character" w:customStyle="1" w:styleId="ad">
    <w:name w:val="批注框文本 字符"/>
    <w:basedOn w:val="a0"/>
    <w:link w:val="ac"/>
    <w:semiHidden/>
    <w:rsid w:val="00072BE4"/>
    <w:rPr>
      <w:kern w:val="2"/>
      <w:sz w:val="18"/>
      <w:szCs w:val="18"/>
    </w:rPr>
  </w:style>
  <w:style w:type="character" w:styleId="ae">
    <w:name w:val="annotation reference"/>
    <w:basedOn w:val="a0"/>
    <w:rsid w:val="00D4044D"/>
    <w:rPr>
      <w:sz w:val="21"/>
      <w:szCs w:val="21"/>
    </w:rPr>
  </w:style>
  <w:style w:type="paragraph" w:styleId="af">
    <w:name w:val="annotation text"/>
    <w:basedOn w:val="a"/>
    <w:link w:val="af0"/>
    <w:rsid w:val="00D4044D"/>
    <w:pPr>
      <w:jc w:val="left"/>
    </w:pPr>
  </w:style>
  <w:style w:type="character" w:customStyle="1" w:styleId="af0">
    <w:name w:val="批注文字 字符"/>
    <w:basedOn w:val="a0"/>
    <w:link w:val="af"/>
    <w:rsid w:val="00D4044D"/>
    <w:rPr>
      <w:kern w:val="2"/>
      <w:sz w:val="21"/>
      <w:szCs w:val="24"/>
    </w:rPr>
  </w:style>
  <w:style w:type="paragraph" w:customStyle="1" w:styleId="af1">
    <w:name w:val="表格"/>
    <w:basedOn w:val="a"/>
    <w:link w:val="Char"/>
    <w:qFormat/>
    <w:rsid w:val="00DB37C0"/>
    <w:pPr>
      <w:spacing w:line="312" w:lineRule="auto"/>
      <w:jc w:val="center"/>
    </w:pPr>
    <w:rPr>
      <w:rFonts w:ascii="仿宋" w:eastAsia="仿宋" w:hAnsi="仿宋"/>
      <w:szCs w:val="21"/>
    </w:rPr>
  </w:style>
  <w:style w:type="character" w:customStyle="1" w:styleId="Char">
    <w:name w:val="表格 Char"/>
    <w:link w:val="af1"/>
    <w:rsid w:val="00DB37C0"/>
    <w:rPr>
      <w:rFonts w:ascii="仿宋" w:eastAsia="仿宋" w:hAnsi="仿宋"/>
      <w:kern w:val="2"/>
      <w:sz w:val="21"/>
      <w:szCs w:val="21"/>
    </w:rPr>
  </w:style>
  <w:style w:type="paragraph" w:styleId="af2">
    <w:name w:val="caption"/>
    <w:aliases w:val="题注-图"/>
    <w:basedOn w:val="a"/>
    <w:next w:val="a"/>
    <w:link w:val="af3"/>
    <w:unhideWhenUsed/>
    <w:qFormat/>
    <w:rsid w:val="000026B8"/>
    <w:pPr>
      <w:spacing w:afterLines="50"/>
      <w:jc w:val="center"/>
    </w:pPr>
    <w:rPr>
      <w:rFonts w:ascii="Cambria" w:eastAsia="黑体" w:hAnsi="Cambria"/>
      <w:szCs w:val="21"/>
    </w:rPr>
  </w:style>
  <w:style w:type="character" w:customStyle="1" w:styleId="af3">
    <w:name w:val="题注 字符"/>
    <w:aliases w:val="题注-图 字符"/>
    <w:link w:val="af2"/>
    <w:locked/>
    <w:rsid w:val="000026B8"/>
    <w:rPr>
      <w:rFonts w:ascii="Cambria" w:eastAsia="黑体" w:hAnsi="Cambria"/>
      <w:kern w:val="2"/>
      <w:sz w:val="21"/>
      <w:szCs w:val="21"/>
    </w:rPr>
  </w:style>
  <w:style w:type="character" w:customStyle="1" w:styleId="a8">
    <w:name w:val="列出段落 字符"/>
    <w:basedOn w:val="a0"/>
    <w:link w:val="a7"/>
    <w:uiPriority w:val="34"/>
    <w:rsid w:val="00EF3DB3"/>
    <w:rPr>
      <w:rFonts w:ascii="Calibri" w:hAnsi="Calibri"/>
      <w:kern w:val="2"/>
      <w:sz w:val="21"/>
      <w:szCs w:val="22"/>
    </w:rPr>
  </w:style>
  <w:style w:type="paragraph" w:customStyle="1" w:styleId="p0">
    <w:name w:val="p0"/>
    <w:basedOn w:val="a"/>
    <w:rsid w:val="00E647A5"/>
    <w:pPr>
      <w:widowControl/>
      <w:spacing w:before="100" w:beforeAutospacing="1" w:after="100" w:afterAutospacing="1" w:line="360" w:lineRule="auto"/>
      <w:jc w:val="left"/>
    </w:pPr>
    <w:rPr>
      <w:rFonts w:ascii="宋体" w:eastAsia="仿宋_GB2312" w:hAnsi="宋体" w:cs="宋体"/>
      <w:kern w:val="0"/>
      <w:sz w:val="24"/>
    </w:rPr>
  </w:style>
  <w:style w:type="paragraph" w:styleId="af4">
    <w:name w:val="annotation subject"/>
    <w:basedOn w:val="af"/>
    <w:next w:val="af"/>
    <w:link w:val="af5"/>
    <w:semiHidden/>
    <w:unhideWhenUsed/>
    <w:rsid w:val="00C2007C"/>
    <w:rPr>
      <w:b/>
      <w:bCs/>
    </w:rPr>
  </w:style>
  <w:style w:type="character" w:customStyle="1" w:styleId="af5">
    <w:name w:val="批注主题 字符"/>
    <w:basedOn w:val="af0"/>
    <w:link w:val="af4"/>
    <w:semiHidden/>
    <w:rsid w:val="00C2007C"/>
    <w:rPr>
      <w:b/>
      <w:bCs/>
      <w:kern w:val="2"/>
      <w:sz w:val="21"/>
      <w:szCs w:val="24"/>
    </w:rPr>
  </w:style>
  <w:style w:type="character" w:customStyle="1" w:styleId="1Char1">
    <w:name w:val="标题 1 Char1"/>
    <w:basedOn w:val="a0"/>
    <w:rsid w:val="002D1B08"/>
    <w:rPr>
      <w:b/>
      <w:bCs/>
      <w:kern w:val="44"/>
      <w:sz w:val="44"/>
      <w:szCs w:val="44"/>
    </w:rPr>
  </w:style>
  <w:style w:type="character" w:styleId="af6">
    <w:name w:val="Hyperlink"/>
    <w:basedOn w:val="a0"/>
    <w:uiPriority w:val="99"/>
    <w:semiHidden/>
    <w:unhideWhenUsed/>
    <w:rsid w:val="002D1B08"/>
    <w:rPr>
      <w:color w:val="0000FF"/>
      <w:u w:val="single"/>
    </w:rPr>
  </w:style>
  <w:style w:type="character" w:customStyle="1" w:styleId="apple-converted-space">
    <w:name w:val="apple-converted-space"/>
    <w:basedOn w:val="a0"/>
    <w:rsid w:val="002D1B0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7023688">
      <w:bodyDiv w:val="1"/>
      <w:marLeft w:val="0"/>
      <w:marRight w:val="0"/>
      <w:marTop w:val="0"/>
      <w:marBottom w:val="0"/>
      <w:divBdr>
        <w:top w:val="none" w:sz="0" w:space="0" w:color="auto"/>
        <w:left w:val="none" w:sz="0" w:space="0" w:color="auto"/>
        <w:bottom w:val="none" w:sz="0" w:space="0" w:color="auto"/>
        <w:right w:val="none" w:sz="0" w:space="0" w:color="auto"/>
      </w:divBdr>
    </w:div>
    <w:div w:id="163790260">
      <w:bodyDiv w:val="1"/>
      <w:marLeft w:val="0"/>
      <w:marRight w:val="0"/>
      <w:marTop w:val="0"/>
      <w:marBottom w:val="0"/>
      <w:divBdr>
        <w:top w:val="none" w:sz="0" w:space="0" w:color="auto"/>
        <w:left w:val="none" w:sz="0" w:space="0" w:color="auto"/>
        <w:bottom w:val="none" w:sz="0" w:space="0" w:color="auto"/>
        <w:right w:val="none" w:sz="0" w:space="0" w:color="auto"/>
      </w:divBdr>
    </w:div>
    <w:div w:id="173039946">
      <w:bodyDiv w:val="1"/>
      <w:marLeft w:val="0"/>
      <w:marRight w:val="0"/>
      <w:marTop w:val="0"/>
      <w:marBottom w:val="0"/>
      <w:divBdr>
        <w:top w:val="none" w:sz="0" w:space="0" w:color="auto"/>
        <w:left w:val="none" w:sz="0" w:space="0" w:color="auto"/>
        <w:bottom w:val="none" w:sz="0" w:space="0" w:color="auto"/>
        <w:right w:val="none" w:sz="0" w:space="0" w:color="auto"/>
      </w:divBdr>
    </w:div>
    <w:div w:id="199125365">
      <w:bodyDiv w:val="1"/>
      <w:marLeft w:val="0"/>
      <w:marRight w:val="0"/>
      <w:marTop w:val="0"/>
      <w:marBottom w:val="0"/>
      <w:divBdr>
        <w:top w:val="none" w:sz="0" w:space="0" w:color="auto"/>
        <w:left w:val="none" w:sz="0" w:space="0" w:color="auto"/>
        <w:bottom w:val="none" w:sz="0" w:space="0" w:color="auto"/>
        <w:right w:val="none" w:sz="0" w:space="0" w:color="auto"/>
      </w:divBdr>
      <w:divsChild>
        <w:div w:id="1071663046">
          <w:marLeft w:val="0"/>
          <w:marRight w:val="0"/>
          <w:marTop w:val="0"/>
          <w:marBottom w:val="0"/>
          <w:divBdr>
            <w:top w:val="none" w:sz="0" w:space="0" w:color="auto"/>
            <w:left w:val="none" w:sz="0" w:space="0" w:color="auto"/>
            <w:bottom w:val="none" w:sz="0" w:space="0" w:color="auto"/>
            <w:right w:val="none" w:sz="0" w:space="0" w:color="auto"/>
          </w:divBdr>
        </w:div>
      </w:divsChild>
    </w:div>
    <w:div w:id="965353778">
      <w:bodyDiv w:val="1"/>
      <w:marLeft w:val="0"/>
      <w:marRight w:val="0"/>
      <w:marTop w:val="0"/>
      <w:marBottom w:val="0"/>
      <w:divBdr>
        <w:top w:val="none" w:sz="0" w:space="0" w:color="auto"/>
        <w:left w:val="none" w:sz="0" w:space="0" w:color="auto"/>
        <w:bottom w:val="none" w:sz="0" w:space="0" w:color="auto"/>
        <w:right w:val="none" w:sz="0" w:space="0" w:color="auto"/>
      </w:divBdr>
    </w:div>
    <w:div w:id="996228506">
      <w:bodyDiv w:val="1"/>
      <w:marLeft w:val="0"/>
      <w:marRight w:val="0"/>
      <w:marTop w:val="0"/>
      <w:marBottom w:val="0"/>
      <w:divBdr>
        <w:top w:val="none" w:sz="0" w:space="0" w:color="auto"/>
        <w:left w:val="none" w:sz="0" w:space="0" w:color="auto"/>
        <w:bottom w:val="none" w:sz="0" w:space="0" w:color="auto"/>
        <w:right w:val="none" w:sz="0" w:space="0" w:color="auto"/>
      </w:divBdr>
    </w:div>
    <w:div w:id="1248229383">
      <w:bodyDiv w:val="1"/>
      <w:marLeft w:val="0"/>
      <w:marRight w:val="0"/>
      <w:marTop w:val="0"/>
      <w:marBottom w:val="0"/>
      <w:divBdr>
        <w:top w:val="none" w:sz="0" w:space="0" w:color="auto"/>
        <w:left w:val="none" w:sz="0" w:space="0" w:color="auto"/>
        <w:bottom w:val="none" w:sz="0" w:space="0" w:color="auto"/>
        <w:right w:val="none" w:sz="0" w:space="0" w:color="auto"/>
      </w:divBdr>
    </w:div>
    <w:div w:id="1310287647">
      <w:bodyDiv w:val="1"/>
      <w:marLeft w:val="0"/>
      <w:marRight w:val="0"/>
      <w:marTop w:val="0"/>
      <w:marBottom w:val="0"/>
      <w:divBdr>
        <w:top w:val="none" w:sz="0" w:space="0" w:color="auto"/>
        <w:left w:val="none" w:sz="0" w:space="0" w:color="auto"/>
        <w:bottom w:val="none" w:sz="0" w:space="0" w:color="auto"/>
        <w:right w:val="none" w:sz="0" w:space="0" w:color="auto"/>
      </w:divBdr>
      <w:divsChild>
        <w:div w:id="372460551">
          <w:marLeft w:val="0"/>
          <w:marRight w:val="0"/>
          <w:marTop w:val="0"/>
          <w:marBottom w:val="0"/>
          <w:divBdr>
            <w:top w:val="none" w:sz="0" w:space="0" w:color="auto"/>
            <w:left w:val="none" w:sz="0" w:space="0" w:color="auto"/>
            <w:bottom w:val="none" w:sz="0" w:space="0" w:color="auto"/>
            <w:right w:val="none" w:sz="0" w:space="0" w:color="auto"/>
          </w:divBdr>
        </w:div>
      </w:divsChild>
    </w:div>
    <w:div w:id="1548298024">
      <w:bodyDiv w:val="1"/>
      <w:marLeft w:val="0"/>
      <w:marRight w:val="0"/>
      <w:marTop w:val="0"/>
      <w:marBottom w:val="0"/>
      <w:divBdr>
        <w:top w:val="none" w:sz="0" w:space="0" w:color="auto"/>
        <w:left w:val="none" w:sz="0" w:space="0" w:color="auto"/>
        <w:bottom w:val="none" w:sz="0" w:space="0" w:color="auto"/>
        <w:right w:val="none" w:sz="0" w:space="0" w:color="auto"/>
      </w:divBdr>
    </w:div>
    <w:div w:id="1773628963">
      <w:bodyDiv w:val="1"/>
      <w:marLeft w:val="0"/>
      <w:marRight w:val="0"/>
      <w:marTop w:val="0"/>
      <w:marBottom w:val="0"/>
      <w:divBdr>
        <w:top w:val="none" w:sz="0" w:space="0" w:color="auto"/>
        <w:left w:val="none" w:sz="0" w:space="0" w:color="auto"/>
        <w:bottom w:val="none" w:sz="0" w:space="0" w:color="auto"/>
        <w:right w:val="none" w:sz="0" w:space="0" w:color="auto"/>
      </w:divBdr>
    </w:div>
    <w:div w:id="1849057743">
      <w:bodyDiv w:val="1"/>
      <w:marLeft w:val="0"/>
      <w:marRight w:val="0"/>
      <w:marTop w:val="0"/>
      <w:marBottom w:val="0"/>
      <w:divBdr>
        <w:top w:val="none" w:sz="0" w:space="0" w:color="auto"/>
        <w:left w:val="none" w:sz="0" w:space="0" w:color="auto"/>
        <w:bottom w:val="none" w:sz="0" w:space="0" w:color="auto"/>
        <w:right w:val="none" w:sz="0" w:space="0" w:color="auto"/>
      </w:divBdr>
    </w:div>
    <w:div w:id="2078505774">
      <w:bodyDiv w:val="1"/>
      <w:marLeft w:val="0"/>
      <w:marRight w:val="0"/>
      <w:marTop w:val="0"/>
      <w:marBottom w:val="0"/>
      <w:divBdr>
        <w:top w:val="none" w:sz="0" w:space="0" w:color="auto"/>
        <w:left w:val="none" w:sz="0" w:space="0" w:color="auto"/>
        <w:bottom w:val="none" w:sz="0" w:space="0" w:color="auto"/>
        <w:right w:val="none" w:sz="0" w:space="0" w:color="auto"/>
      </w:divBdr>
      <w:divsChild>
        <w:div w:id="37677880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tissue.IEC61850.com" TargetMode="External"/><Relationship Id="rId18" Type="http://schemas.openxmlformats.org/officeDocument/2006/relationships/hyperlink" Target="http://baike.baidu.com/view/3825899.htm" TargetMode="External"/><Relationship Id="rId26" Type="http://schemas.openxmlformats.org/officeDocument/2006/relationships/oleObject" Target="embeddings/Microsoft_Visio_2003-2010___2.vsd"/><Relationship Id="rId39" Type="http://schemas.openxmlformats.org/officeDocument/2006/relationships/image" Target="media/image11.emf"/><Relationship Id="rId21" Type="http://schemas.openxmlformats.org/officeDocument/2006/relationships/image" Target="media/image2.emf"/><Relationship Id="rId34" Type="http://schemas.openxmlformats.org/officeDocument/2006/relationships/package" Target="embeddings/Microsoft_Visio___2.vsdx"/><Relationship Id="rId42" Type="http://schemas.openxmlformats.org/officeDocument/2006/relationships/package" Target="embeddings/Microsoft_Visio___6.vsdx"/><Relationship Id="rId47" Type="http://schemas.openxmlformats.org/officeDocument/2006/relationships/image" Target="media/image15.emf"/><Relationship Id="rId50" Type="http://schemas.openxmlformats.org/officeDocument/2006/relationships/oleObject" Target="embeddings/Microsoft_Visio_2003-2010___7.vsd"/><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1.emf"/><Relationship Id="rId29" Type="http://schemas.openxmlformats.org/officeDocument/2006/relationships/image" Target="media/image6.emf"/><Relationship Id="rId11" Type="http://schemas.openxmlformats.org/officeDocument/2006/relationships/hyperlink" Target="http://cnki.jsinfo.gov.cn/kcms/detail/search.aspx?dbcode=CJFQ&amp;sfield=au&amp;skey=%e9%99%86%e4%b8%80%e9%b8%a3&amp;code=24324624;08518089;08569793;24164154;" TargetMode="External"/><Relationship Id="rId24" Type="http://schemas.openxmlformats.org/officeDocument/2006/relationships/oleObject" Target="embeddings/Microsoft_Visio_2003-2010___1.vsd"/><Relationship Id="rId32" Type="http://schemas.openxmlformats.org/officeDocument/2006/relationships/package" Target="embeddings/Microsoft_Visio___1.vsdx"/><Relationship Id="rId37" Type="http://schemas.openxmlformats.org/officeDocument/2006/relationships/image" Target="media/image10.emf"/><Relationship Id="rId40" Type="http://schemas.openxmlformats.org/officeDocument/2006/relationships/package" Target="embeddings/Microsoft_Visio___5.vsdx"/><Relationship Id="rId45" Type="http://schemas.openxmlformats.org/officeDocument/2006/relationships/image" Target="media/image14.emf"/><Relationship Id="rId53" Type="http://schemas.openxmlformats.org/officeDocument/2006/relationships/image" Target="media/image18.emf"/><Relationship Id="rId5" Type="http://schemas.openxmlformats.org/officeDocument/2006/relationships/webSettings" Target="webSettings.xml"/><Relationship Id="rId19" Type="http://schemas.openxmlformats.org/officeDocument/2006/relationships/hyperlink" Target="http://baike.baidu.com/view/178571.htm" TargetMode="External"/><Relationship Id="rId4" Type="http://schemas.openxmlformats.org/officeDocument/2006/relationships/settings" Target="settings.xml"/><Relationship Id="rId9" Type="http://schemas.openxmlformats.org/officeDocument/2006/relationships/hyperlink" Target="http://cnki.jsinfo.gov.cn/kcms/detail/search.aspx?dbcode=CJFQ&amp;sfield=au&amp;skey=%e5%87%8c%e4%b8%87%e6%b0%b4&amp;code=24324624;08518089;08569793;24164154;" TargetMode="External"/><Relationship Id="rId14" Type="http://schemas.openxmlformats.org/officeDocument/2006/relationships/hyperlink" Target="http://cnki.lib.sjtu.edu.cn/KNS50/Navi/Bridge.aspx?LinkType=IssueLink&amp;DBCode=cjfd&amp;TableName=cjfdyearinfo&amp;Field=BaseID*year*issue&amp;Value=DLXT*2005*03&amp;NaviLink=%e7%94%b5%e5%8a%9b%e7%b3%bb%e7%bb%9f%e8%87%aa%e5%8a%a8%e5%8c%96" TargetMode="External"/><Relationship Id="rId22" Type="http://schemas.openxmlformats.org/officeDocument/2006/relationships/oleObject" Target="embeddings/Microsoft_Visio_2003-2010___.vsd"/><Relationship Id="rId27" Type="http://schemas.openxmlformats.org/officeDocument/2006/relationships/image" Target="media/image5.emf"/><Relationship Id="rId30" Type="http://schemas.openxmlformats.org/officeDocument/2006/relationships/package" Target="embeddings/Microsoft_Visio___.vsdx"/><Relationship Id="rId35" Type="http://schemas.openxmlformats.org/officeDocument/2006/relationships/image" Target="media/image9.emf"/><Relationship Id="rId43" Type="http://schemas.openxmlformats.org/officeDocument/2006/relationships/image" Target="media/image13.emf"/><Relationship Id="rId48" Type="http://schemas.openxmlformats.org/officeDocument/2006/relationships/oleObject" Target="embeddings/Microsoft_Visio_2003-2010___6.vsd"/><Relationship Id="rId56"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17.emf"/><Relationship Id="rId3" Type="http://schemas.openxmlformats.org/officeDocument/2006/relationships/styles" Target="styles.xml"/><Relationship Id="rId12" Type="http://schemas.openxmlformats.org/officeDocument/2006/relationships/hyperlink" Target="http://cnki.jsinfo.gov.cn/kcms/detail/search.aspx?dbcode=CJFQ&amp;sfield=au&amp;skey=%e4%ba%8e%e6%96%87%e9%b9%8f&amp;code=24324624;08518089;08569793;24164154;" TargetMode="External"/><Relationship Id="rId17" Type="http://schemas.openxmlformats.org/officeDocument/2006/relationships/hyperlink" Target="http://www.baidu.com/link?url=O7HD6ybTQwFUIPZjIvp5CpZDmggQLiUI_ijmUaBXD9LEO13DAqHGzV6hyZOMHjuEPMalXgPXO0DfKY-pqCMCWA2_6dNOKZuUD24Hi6Rfgkq" TargetMode="External"/><Relationship Id="rId25" Type="http://schemas.openxmlformats.org/officeDocument/2006/relationships/image" Target="media/image4.emf"/><Relationship Id="rId33" Type="http://schemas.openxmlformats.org/officeDocument/2006/relationships/image" Target="media/image8.emf"/><Relationship Id="rId38" Type="http://schemas.openxmlformats.org/officeDocument/2006/relationships/package" Target="embeddings/Microsoft_Visio___4.vsdx"/><Relationship Id="rId46" Type="http://schemas.openxmlformats.org/officeDocument/2006/relationships/oleObject" Target="embeddings/Microsoft_Visio_2003-2010___5.vsd"/><Relationship Id="rId20" Type="http://schemas.openxmlformats.org/officeDocument/2006/relationships/hyperlink" Target="http://baike.baidu.com/view/1303626.htm" TargetMode="External"/><Relationship Id="rId41" Type="http://schemas.openxmlformats.org/officeDocument/2006/relationships/image" Target="media/image12.emf"/><Relationship Id="rId54" Type="http://schemas.openxmlformats.org/officeDocument/2006/relationships/oleObject" Target="embeddings/Microsoft_Visio_2003-2010___9.vsd"/><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acad.cnki.net/kns55/oldNavi/Bridge.aspx?LinkType=IssueLink&amp;DBCode=cjfd&amp;TableName=cjfdyearinfo&amp;Field=BaseID*year*issue&amp;Value=JDQW*2010*09&amp;NaviLink=%e7%94%b5%e5%8a%9b%e7%b3%bb%e7%bb%9f%e4%bf%9d%e6%8a%a4%e4%b8%8e%e6%8e%a7%e5%88%b6" TargetMode="External"/><Relationship Id="rId23" Type="http://schemas.openxmlformats.org/officeDocument/2006/relationships/image" Target="media/image3.emf"/><Relationship Id="rId28" Type="http://schemas.openxmlformats.org/officeDocument/2006/relationships/oleObject" Target="embeddings/Microsoft_Visio_2003-2010___3.vsd"/><Relationship Id="rId36" Type="http://schemas.openxmlformats.org/officeDocument/2006/relationships/package" Target="embeddings/Microsoft_Visio___3.vsdx"/><Relationship Id="rId49" Type="http://schemas.openxmlformats.org/officeDocument/2006/relationships/image" Target="media/image16.emf"/><Relationship Id="rId57" Type="http://schemas.openxmlformats.org/officeDocument/2006/relationships/theme" Target="theme/theme1.xml"/><Relationship Id="rId10" Type="http://schemas.openxmlformats.org/officeDocument/2006/relationships/hyperlink" Target="http://cnki.jsinfo.gov.cn/kcms/detail/search.aspx?dbcode=CJFQ&amp;sfield=au&amp;skey=%e5%88%98%e4%b8%9c&amp;code=24324624;08518089;08569793;24164154;" TargetMode="External"/><Relationship Id="rId31" Type="http://schemas.openxmlformats.org/officeDocument/2006/relationships/image" Target="media/image7.emf"/><Relationship Id="rId44" Type="http://schemas.openxmlformats.org/officeDocument/2006/relationships/oleObject" Target="embeddings/Microsoft_Visio_2003-2010___4.vsd"/><Relationship Id="rId52" Type="http://schemas.openxmlformats.org/officeDocument/2006/relationships/oleObject" Target="embeddings/Microsoft_Visio_2003-2010___8.vsd"/></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5EA3F25-2ACF-49FB-A198-5CB44B6EE6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820</TotalTime>
  <Pages>42</Pages>
  <Words>4925</Words>
  <Characters>28074</Characters>
  <Application>Microsoft Office Word</Application>
  <DocSecurity>0</DocSecurity>
  <Lines>233</Lines>
  <Paragraphs>65</Paragraphs>
  <ScaleCrop>false</ScaleCrop>
  <Company>Microsoft</Company>
  <LinksUpToDate>false</LinksUpToDate>
  <CharactersWithSpaces>32934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总部科技项目可行性研究报告及附录模板（2013版）</dc:title>
  <dc:creator>赵永生</dc:creator>
  <cp:lastModifiedBy>lenovo</cp:lastModifiedBy>
  <cp:revision>236</cp:revision>
  <cp:lastPrinted>2015-11-05T05:04:00Z</cp:lastPrinted>
  <dcterms:created xsi:type="dcterms:W3CDTF">2015-11-02T02:40:00Z</dcterms:created>
  <dcterms:modified xsi:type="dcterms:W3CDTF">2020-07-24T08:53:00Z</dcterms:modified>
</cp:coreProperties>
</file>