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物联网事件处理与融合感知</w:t>
      </w:r>
    </w:p>
    <w:p>
      <w:pPr>
        <w:jc w:val="center"/>
        <w:rPr>
          <w:rFonts w:hint="eastAsia" w:ascii="华文楷体" w:hAnsi="华文楷体" w:eastAsia="华文楷体" w:cs="华文楷体"/>
          <w:lang w:val="en-US" w:eastAsia="zh-Hans"/>
        </w:rPr>
      </w:pPr>
      <w:r>
        <w:rPr>
          <w:rFonts w:hint="eastAsia" w:ascii="华文楷体" w:hAnsi="华文楷体" w:eastAsia="华文楷体" w:cs="华文楷体"/>
          <w:lang w:val="en-US" w:eastAsia="zh-Hans"/>
        </w:rPr>
        <w:t>王骁</w:t>
      </w:r>
    </w:p>
    <w:p>
      <w:pPr>
        <w:jc w:val="center"/>
        <w:rPr>
          <w:rFonts w:hint="eastAsia"/>
          <w:lang w:val="en-US" w:eastAsia="zh-Hans"/>
        </w:rPr>
      </w:pPr>
    </w:p>
    <w:p>
      <w:pPr>
        <w:bidi w:val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章节</w:t>
      </w:r>
    </w:p>
    <w:p>
      <w:pPr>
        <w:bidi w:val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事件描述与数据处理</w:t>
      </w:r>
    </w:p>
    <w:p>
      <w:pPr>
        <w:bidi w:val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事件流检测与事件共享</w:t>
      </w:r>
    </w:p>
    <w:p>
      <w:pPr>
        <w:bidi w:val="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时空语义的数据融合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环境上下文感知技术</w:t>
      </w:r>
    </w:p>
    <w:p>
      <w:pPr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物联网事件处理</w:t>
      </w:r>
      <w:bookmarkStart w:id="0" w:name="_GoBack"/>
      <w:bookmarkEnd w:id="0"/>
      <w:r>
        <w:rPr>
          <w:rFonts w:hint="eastAsia"/>
          <w:lang w:val="en-US" w:eastAsia="zh-Hans"/>
        </w:rPr>
        <w:br w:type="page"/>
      </w:r>
    </w:p>
    <w:p>
      <w:pPr>
        <w:pStyle w:val="2"/>
        <w:numPr>
          <w:numId w:val="0"/>
        </w:numPr>
        <w:bidi w:val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事件描述与数据处理</w:t>
      </w:r>
    </w:p>
    <w:p>
      <w:pPr>
        <w:bidi w:val="0"/>
        <w:rPr>
          <w:rFonts w:hint="default"/>
          <w:color w:val="FF0000"/>
          <w:sz w:val="21"/>
          <w:szCs w:val="24"/>
          <w:lang w:eastAsia="zh-Hans"/>
        </w:rPr>
      </w:pPr>
      <w:r>
        <w:rPr>
          <w:rFonts w:hint="default"/>
          <w:color w:val="FF0000"/>
          <w:sz w:val="21"/>
          <w:szCs w:val="24"/>
          <w:lang w:eastAsia="zh-Hans"/>
        </w:rPr>
        <w:t>「</w:t>
      </w:r>
      <w:r>
        <w:rPr>
          <w:rFonts w:hint="eastAsia"/>
          <w:color w:val="FF0000"/>
          <w:sz w:val="21"/>
          <w:szCs w:val="24"/>
          <w:lang w:val="en-US" w:eastAsia="zh-Hans"/>
        </w:rPr>
        <w:t>内容规划</w:t>
      </w:r>
      <w:r>
        <w:rPr>
          <w:rFonts w:hint="default"/>
          <w:color w:val="FF0000"/>
          <w:sz w:val="21"/>
          <w:szCs w:val="24"/>
          <w:lang w:eastAsia="zh-Hans"/>
        </w:rPr>
        <w:t>」</w:t>
      </w:r>
    </w:p>
    <w:p>
      <w:pPr>
        <w:bidi w:val="0"/>
        <w:rPr>
          <w:rFonts w:hint="default"/>
          <w:color w:val="FF0000"/>
          <w:sz w:val="21"/>
          <w:szCs w:val="24"/>
          <w:lang w:eastAsia="zh-Hans"/>
        </w:rPr>
      </w:pPr>
    </w:p>
    <w:p>
      <w:pPr>
        <w:numPr>
          <w:ilvl w:val="0"/>
          <w:numId w:val="2"/>
        </w:numPr>
        <w:bidi w:val="0"/>
        <w:rPr>
          <w:rFonts w:hint="eastAsia"/>
          <w:color w:val="FF0000"/>
          <w:sz w:val="21"/>
          <w:szCs w:val="24"/>
          <w:lang w:val="en-US" w:eastAsia="zh-Hans"/>
        </w:rPr>
      </w:pPr>
      <w:r>
        <w:rPr>
          <w:rFonts w:hint="eastAsia"/>
          <w:color w:val="FF0000"/>
          <w:sz w:val="21"/>
          <w:szCs w:val="24"/>
          <w:lang w:val="en-US" w:eastAsia="zh-Hans"/>
        </w:rPr>
        <w:t>事件描述</w:t>
      </w:r>
    </w:p>
    <w:p>
      <w:pPr>
        <w:numPr>
          <w:numId w:val="0"/>
        </w:numPr>
        <w:bidi w:val="0"/>
        <w:ind w:firstLine="420" w:firstLineChars="0"/>
        <w:rPr>
          <w:rFonts w:hint="default"/>
          <w:color w:val="FF0000"/>
          <w:sz w:val="21"/>
          <w:szCs w:val="24"/>
          <w:lang w:eastAsia="zh-Hans"/>
        </w:rPr>
      </w:pPr>
      <w:r>
        <w:rPr>
          <w:rFonts w:hint="eastAsia"/>
          <w:color w:val="FF0000"/>
          <w:sz w:val="21"/>
          <w:szCs w:val="24"/>
          <w:lang w:val="en-US" w:eastAsia="zh-Hans"/>
        </w:rPr>
        <w:t>事件描述及事件分类</w:t>
      </w:r>
      <w:r>
        <w:rPr>
          <w:rFonts w:hint="default"/>
          <w:color w:val="FF0000"/>
          <w:sz w:val="21"/>
          <w:szCs w:val="24"/>
          <w:lang w:eastAsia="zh-Hans"/>
        </w:rPr>
        <w:t>，</w:t>
      </w:r>
      <w:r>
        <w:rPr>
          <w:rFonts w:hint="eastAsia"/>
          <w:color w:val="FF0000"/>
          <w:sz w:val="21"/>
          <w:szCs w:val="24"/>
          <w:lang w:val="en-US" w:eastAsia="zh-Hans"/>
        </w:rPr>
        <w:t>分为以下几个部分</w:t>
      </w:r>
      <w:r>
        <w:rPr>
          <w:rFonts w:hint="default"/>
          <w:color w:val="FF0000"/>
          <w:sz w:val="21"/>
          <w:szCs w:val="24"/>
          <w:lang w:eastAsia="zh-Hans"/>
        </w:rPr>
        <w:t>：</w:t>
      </w:r>
    </w:p>
    <w:p>
      <w:pPr>
        <w:numPr>
          <w:ilvl w:val="0"/>
          <w:numId w:val="3"/>
        </w:numPr>
        <w:bidi w:val="0"/>
        <w:ind w:left="840" w:leftChars="0" w:hanging="420" w:firstLineChars="0"/>
        <w:rPr>
          <w:rFonts w:hint="eastAsia"/>
          <w:color w:val="FF0000"/>
          <w:sz w:val="21"/>
          <w:szCs w:val="24"/>
          <w:lang w:val="en-US" w:eastAsia="zh-Hans"/>
        </w:rPr>
      </w:pPr>
      <w:r>
        <w:rPr>
          <w:rFonts w:hint="eastAsia"/>
          <w:color w:val="FF0000"/>
          <w:sz w:val="21"/>
          <w:szCs w:val="24"/>
          <w:lang w:val="en-US" w:eastAsia="zh-Hans"/>
        </w:rPr>
        <w:t>物联网事件与事件流定义及其特点</w:t>
      </w:r>
    </w:p>
    <w:p>
      <w:pPr>
        <w:numPr>
          <w:ilvl w:val="0"/>
          <w:numId w:val="3"/>
        </w:numPr>
        <w:bidi w:val="0"/>
        <w:ind w:left="840" w:leftChars="0" w:hanging="420" w:firstLineChars="0"/>
        <w:rPr>
          <w:rFonts w:hint="eastAsia"/>
          <w:color w:val="FF0000"/>
          <w:sz w:val="21"/>
          <w:szCs w:val="24"/>
          <w:lang w:val="en-US" w:eastAsia="zh-Hans"/>
        </w:rPr>
      </w:pPr>
      <w:r>
        <w:rPr>
          <w:rFonts w:hint="eastAsia"/>
          <w:color w:val="FF0000"/>
          <w:sz w:val="21"/>
          <w:szCs w:val="24"/>
          <w:lang w:val="en-US" w:eastAsia="zh-Hans"/>
        </w:rPr>
        <w:t>物联网数据抽象描述方法</w:t>
      </w:r>
      <w:r>
        <w:rPr>
          <w:rFonts w:hint="default"/>
          <w:color w:val="FF0000"/>
          <w:sz w:val="21"/>
          <w:szCs w:val="24"/>
          <w:lang w:eastAsia="zh-Hans"/>
        </w:rPr>
        <w:t>（</w:t>
      </w:r>
      <w:r>
        <w:rPr>
          <w:rFonts w:hint="eastAsia"/>
          <w:color w:val="FF0000"/>
          <w:sz w:val="21"/>
          <w:szCs w:val="24"/>
          <w:lang w:val="en-US" w:eastAsia="zh-Hans"/>
        </w:rPr>
        <w:t>数据模型</w:t>
      </w:r>
      <w:r>
        <w:rPr>
          <w:rFonts w:hint="default"/>
          <w:color w:val="FF0000"/>
          <w:sz w:val="21"/>
          <w:szCs w:val="24"/>
          <w:lang w:eastAsia="zh-Hans"/>
        </w:rPr>
        <w:t>）</w:t>
      </w:r>
    </w:p>
    <w:p>
      <w:pPr>
        <w:numPr>
          <w:numId w:val="0"/>
        </w:numPr>
        <w:bidi w:val="0"/>
        <w:rPr>
          <w:rFonts w:hint="eastAsia"/>
          <w:color w:val="FF0000"/>
          <w:sz w:val="21"/>
          <w:szCs w:val="24"/>
          <w:lang w:val="en-US" w:eastAsia="zh-Hans"/>
        </w:rPr>
      </w:pPr>
    </w:p>
    <w:p>
      <w:pPr>
        <w:numPr>
          <w:ilvl w:val="0"/>
          <w:numId w:val="2"/>
        </w:numPr>
        <w:bidi w:val="0"/>
        <w:rPr>
          <w:rFonts w:hint="default"/>
          <w:color w:val="FF0000"/>
          <w:sz w:val="21"/>
          <w:szCs w:val="24"/>
          <w:lang w:val="en-US" w:eastAsia="zh-Hans"/>
        </w:rPr>
      </w:pPr>
      <w:r>
        <w:rPr>
          <w:rFonts w:hint="eastAsia"/>
          <w:color w:val="FF0000"/>
          <w:sz w:val="21"/>
          <w:szCs w:val="24"/>
          <w:lang w:val="en-US" w:eastAsia="zh-Hans"/>
        </w:rPr>
        <w:t>数据处理</w:t>
      </w:r>
    </w:p>
    <w:p>
      <w:pPr>
        <w:numPr>
          <w:ilvl w:val="0"/>
          <w:numId w:val="4"/>
        </w:numPr>
        <w:bidi w:val="0"/>
        <w:ind w:left="840" w:leftChars="0" w:hanging="420" w:firstLineChars="0"/>
        <w:rPr>
          <w:rFonts w:hint="default"/>
          <w:color w:val="FF0000"/>
          <w:sz w:val="21"/>
          <w:szCs w:val="24"/>
          <w:lang w:val="en-US" w:eastAsia="zh-Hans"/>
        </w:rPr>
      </w:pPr>
      <w:r>
        <w:rPr>
          <w:rFonts w:hint="eastAsia"/>
          <w:color w:val="FF0000"/>
          <w:sz w:val="21"/>
          <w:szCs w:val="24"/>
          <w:lang w:val="en-US" w:eastAsia="zh-Hans"/>
        </w:rPr>
        <w:t>数据预处理</w:t>
      </w:r>
    </w:p>
    <w:p>
      <w:pPr>
        <w:numPr>
          <w:ilvl w:val="0"/>
          <w:numId w:val="4"/>
        </w:numPr>
        <w:bidi w:val="0"/>
        <w:ind w:left="840" w:leftChars="0" w:hanging="420" w:firstLineChars="0"/>
        <w:rPr>
          <w:rFonts w:hint="default"/>
          <w:color w:val="FF0000"/>
          <w:sz w:val="21"/>
          <w:szCs w:val="24"/>
          <w:lang w:val="en-US" w:eastAsia="zh-Hans"/>
        </w:rPr>
      </w:pPr>
      <w:r>
        <w:rPr>
          <w:rFonts w:hint="eastAsia"/>
          <w:color w:val="FF0000"/>
          <w:sz w:val="21"/>
          <w:szCs w:val="24"/>
          <w:lang w:val="en-US" w:eastAsia="zh-Hans"/>
        </w:rPr>
        <w:t>物联网事件处理框架</w:t>
      </w:r>
    </w:p>
    <w:p>
      <w:pPr>
        <w:numPr>
          <w:ilvl w:val="0"/>
          <w:numId w:val="4"/>
        </w:numPr>
        <w:bidi w:val="0"/>
        <w:ind w:left="840" w:leftChars="0" w:hanging="420" w:firstLineChars="0"/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sz w:val="21"/>
          <w:szCs w:val="24"/>
          <w:lang w:val="en-US" w:eastAsia="zh-Hans"/>
        </w:rPr>
        <w:t>基于事件描述的事件处理系统</w:t>
      </w:r>
    </w:p>
    <w:p>
      <w:pPr>
        <w:pStyle w:val="3"/>
        <w:bidi w:val="0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Heiti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B1D41"/>
    <w:multiLevelType w:val="multilevel"/>
    <w:tmpl w:val="604B1D4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 w:eastAsia="STHeiti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60729023"/>
    <w:multiLevelType w:val="singleLevel"/>
    <w:tmpl w:val="6072902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0729048"/>
    <w:multiLevelType w:val="singleLevel"/>
    <w:tmpl w:val="6072904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0729191"/>
    <w:multiLevelType w:val="singleLevel"/>
    <w:tmpl w:val="6072919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A51A0"/>
    <w:rsid w:val="37B7D7AB"/>
    <w:rsid w:val="3B98B8AC"/>
    <w:rsid w:val="3BFCA6F5"/>
    <w:rsid w:val="4F3FFBE8"/>
    <w:rsid w:val="4FB30BCB"/>
    <w:rsid w:val="55D7A4E3"/>
    <w:rsid w:val="575D8D1F"/>
    <w:rsid w:val="5ABEBFF0"/>
    <w:rsid w:val="5FDC0537"/>
    <w:rsid w:val="67FDE584"/>
    <w:rsid w:val="67FF8DD0"/>
    <w:rsid w:val="6B7E8797"/>
    <w:rsid w:val="6E3746A9"/>
    <w:rsid w:val="6FAC6C16"/>
    <w:rsid w:val="6FCE648D"/>
    <w:rsid w:val="6FEFD626"/>
    <w:rsid w:val="77EA51A0"/>
    <w:rsid w:val="78E591D0"/>
    <w:rsid w:val="7BD9FD2A"/>
    <w:rsid w:val="7CF22BCC"/>
    <w:rsid w:val="7ECE52F9"/>
    <w:rsid w:val="7F5F0C9D"/>
    <w:rsid w:val="7FDEFF78"/>
    <w:rsid w:val="7FDF059E"/>
    <w:rsid w:val="A77E7E4B"/>
    <w:rsid w:val="B6D78B46"/>
    <w:rsid w:val="BFBF05D7"/>
    <w:rsid w:val="C7EB4597"/>
    <w:rsid w:val="CFEAC784"/>
    <w:rsid w:val="D7FF3A12"/>
    <w:rsid w:val="DF4BB0B3"/>
    <w:rsid w:val="E3F70D6E"/>
    <w:rsid w:val="F7FFE2CF"/>
    <w:rsid w:val="F9EB531C"/>
    <w:rsid w:val="FA1ECDEE"/>
    <w:rsid w:val="FBDF64C5"/>
    <w:rsid w:val="FC7E3717"/>
    <w:rsid w:val="FD7D20DD"/>
    <w:rsid w:val="FFBF7FA2"/>
    <w:rsid w:val="FFDF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100" w:beforeAutospacing="1" w:after="100" w:afterAutospacing="1"/>
      <w:ind w:left="0" w:firstLine="0"/>
      <w:jc w:val="left"/>
      <w:outlineLvl w:val="0"/>
    </w:pPr>
    <w:rPr>
      <w:rFonts w:hint="eastAsia" w:ascii="宋体" w:hAnsi="宋体" w:eastAsia="STHeiti" w:cs="宋体"/>
      <w:b/>
      <w:kern w:val="44"/>
      <w:sz w:val="2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adjustRightInd w:val="0"/>
      <w:snapToGrid w:val="0"/>
      <w:spacing w:before="260" w:beforeLines="0" w:beforeAutospacing="0" w:after="260" w:afterLines="0" w:afterAutospacing="0" w:line="240" w:lineRule="auto"/>
      <w:ind w:left="575" w:hanging="575"/>
      <w:outlineLvl w:val="1"/>
    </w:pPr>
    <w:rPr>
      <w:rFonts w:ascii="DejaVu Sans" w:hAnsi="DejaVu Sans" w:eastAsia="STHeiti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240" w:lineRule="auto"/>
      <w:ind w:left="720" w:hanging="720"/>
      <w:outlineLvl w:val="2"/>
    </w:pPr>
    <w:rPr>
      <w:rFonts w:eastAsia="STHeiti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标题4"/>
    <w:basedOn w:val="1"/>
    <w:next w:val="1"/>
    <w:qFormat/>
    <w:uiPriority w:val="0"/>
    <w:rPr>
      <w:rFonts w:ascii="Calibri" w:hAnsi="Calibri" w:eastAsia="Heiti SC Medium"/>
    </w:rPr>
  </w:style>
  <w:style w:type="paragraph" w:customStyle="1" w:styleId="14">
    <w:name w:val="关键词"/>
    <w:basedOn w:val="1"/>
    <w:next w:val="1"/>
    <w:qFormat/>
    <w:uiPriority w:val="0"/>
    <w:rPr>
      <w:rFonts w:eastAsia="Heiti SC Medium"/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2021-04-11T21:29:00Z</dcterms:created>
  <dc:creator>王骁tenet</dc:creator>
  <cp:lastModifiedBy>王骁tenet</cp:lastModifiedBy>
  <dcterms:modified xsi:type="dcterms:W3CDTF">2021-04-11T14:18:04Z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