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0"/>
          <w:rtl w:val="0"/>
        </w:rPr>
        <w:t xml:space="preserve">QUALITY INTERVIEWER IN HOTELS IN BARCELONA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 (one vacancy) - Released: 08/12/2014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CATEGORY: HOSPITALITY / TOURISM - HOTEL RECEPTIONISTS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Description: Delivery and collection of questionnaires in the dining rooms of hotels. Subsequently a recount of votes and a translation of the comments made.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Country: Spain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Autonomous community: Cataluña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Province: Barcelona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City: Barcelona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Salary Range: 255 – 255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Working hours: Full time, continuous, in the morning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Type of contract: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additional benefits: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Education: Bachelor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Specialty: NO specialty (Bachelor, COU, Access)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Professional experience: Not required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Languages: Very good command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Transversal skill/competences: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adaptability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responsibility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8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customer orientation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skills required: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Company: GRUPOGES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Subsector: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Website: </w:t>
      </w: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www. grupoges.es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Cover letter: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Questions: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What level of English do you have? – Select an option.</w:t>
      </w:r>
    </w:p>
    <w:sectPr>
      <w:pgSz w:w="11906" w:h="16838"/>
      <w:pgMar w:left="1701" w:right="1701" w:top="709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ES_JV_1.docx.docx</dc:title>
</cp:coreProperties>
</file>