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88" w:rsidRDefault="00D34A88">
      <w:pPr>
        <w:rPr>
          <w:rFonts w:asciiTheme="majorHAnsi" w:eastAsiaTheme="majorEastAsia" w:hAnsiTheme="majorHAnsi" w:cstheme="majorBidi"/>
          <w:color w:val="2E74B5" w:themeColor="accent1" w:themeShade="BF"/>
          <w:sz w:val="32"/>
          <w:szCs w:val="32"/>
        </w:rPr>
      </w:pPr>
      <w:r>
        <w:t>Machine learning methods used in conjunction with high-throughput experimental techniques {Sarkar, 2019 #51}</w:t>
      </w: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B233EC" w:rsidRPr="00B233EC" w:rsidRDefault="00B233EC" w:rsidP="00B233EC"/>
    <w:p w:rsidR="0091498E" w:rsidRDefault="0091498E" w:rsidP="0091498E">
      <w:pPr>
        <w:pStyle w:val="Heading2"/>
        <w:rPr>
          <w:lang w:val="en-US"/>
        </w:rPr>
      </w:pPr>
      <w:r>
        <w:rPr>
          <w:lang w:val="en-US"/>
        </w:rPr>
        <w:t>Matrix factorization-b</w:t>
      </w:r>
      <w:r w:rsidRPr="00160CE7">
        <w:rPr>
          <w:lang w:val="en-US"/>
        </w:rPr>
        <w:t>ased</w:t>
      </w:r>
    </w:p>
    <w:p w:rsidR="0091498E" w:rsidRDefault="0091498E" w:rsidP="0091498E">
      <w:pPr>
        <w:pStyle w:val="Heading4"/>
        <w:rPr>
          <w:lang w:val="en-US"/>
        </w:rPr>
      </w:pPr>
      <w:proofErr w:type="spellStart"/>
      <w:r>
        <w:rPr>
          <w:lang w:val="en-US"/>
        </w:rPr>
        <w:t>GraRep</w:t>
      </w:r>
      <w:proofErr w:type="spellEnd"/>
    </w:p>
    <w:p w:rsidR="00780469" w:rsidRDefault="00780469" w:rsidP="00780469">
      <w:pPr>
        <w:tabs>
          <w:tab w:val="left" w:pos="1140"/>
        </w:tabs>
        <w:rPr>
          <w:rFonts w:cstheme="minorHAnsi"/>
          <w:lang w:val="en-US"/>
        </w:rPr>
      </w:pPr>
      <w:proofErr w:type="spellStart"/>
      <w:r w:rsidRPr="00E92263">
        <w:rPr>
          <w:rFonts w:cstheme="minorHAnsi"/>
          <w:highlight w:val="yellow"/>
          <w:lang w:val="en-US"/>
        </w:rPr>
        <w:t>GraRep</w:t>
      </w:r>
      <w:proofErr w:type="spellEnd"/>
      <w:r>
        <w:rPr>
          <w:rFonts w:cstheme="minorHAnsi"/>
          <w:lang w:val="en-US"/>
        </w:rPr>
        <w:t xml:space="preserve"> </w:t>
      </w:r>
      <w:r w:rsidRPr="00B7294E">
        <w:rPr>
          <w:rFonts w:cstheme="minorHAnsi"/>
          <w:lang w:val="en-US"/>
        </w:rPr>
        <w:sym w:font="Wingdings" w:char="F0E0"/>
      </w:r>
      <w:r>
        <w:rPr>
          <w:rFonts w:cstheme="minorHAnsi"/>
          <w:lang w:val="en-US"/>
        </w:rPr>
        <w:t xml:space="preserve"> Preservers k-order proximity order. Accurately calculates the k-order proximity matrix. However, inefficient (time complexity) when k&gt;= 2. </w:t>
      </w:r>
      <w:r w:rsidRPr="00780469">
        <w:rPr>
          <w:rFonts w:cstheme="minorHAnsi"/>
          <w:highlight w:val="lightGray"/>
          <w:lang w:val="en-US"/>
        </w:rPr>
        <w:t>\cite{RN62} {Yang, 2017 #62}</w:t>
      </w:r>
    </w:p>
    <w:p w:rsidR="00780469" w:rsidRPr="00780469" w:rsidRDefault="00780469" w:rsidP="00780469">
      <w:pPr>
        <w:rPr>
          <w:lang w:val="en-US"/>
        </w:rPr>
      </w:pPr>
    </w:p>
    <w:p w:rsidR="00B233EC" w:rsidRPr="00B233EC" w:rsidRDefault="00B233EC" w:rsidP="00B233EC">
      <w:pPr>
        <w:rPr>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91498E" w:rsidRDefault="0091498E" w:rsidP="0091498E">
      <w:pPr>
        <w:pStyle w:val="Heading4"/>
        <w:rPr>
          <w:lang w:val="en-US"/>
        </w:rPr>
      </w:pPr>
      <w:proofErr w:type="spellStart"/>
      <w:r>
        <w:rPr>
          <w:lang w:val="en-US"/>
        </w:rPr>
        <w:t>Deepwalk</w:t>
      </w:r>
      <w:proofErr w:type="spellEnd"/>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Struc2vec</w:t>
      </w:r>
    </w:p>
    <w:p w:rsidR="0091498E" w:rsidRDefault="0091498E" w:rsidP="0091498E">
      <w:pPr>
        <w:pStyle w:val="Heading4"/>
        <w:rPr>
          <w:lang w:val="en-US"/>
        </w:rPr>
      </w:pPr>
      <w:r>
        <w:rPr>
          <w:lang w:val="en-US"/>
        </w:rPr>
        <w:t>Ripple2vec</w:t>
      </w:r>
    </w:p>
    <w:p w:rsidR="00B233EC" w:rsidRPr="00B233EC" w:rsidRDefault="00B233EC" w:rsidP="00B233EC">
      <w:pPr>
        <w:rPr>
          <w:lang w:val="en-US"/>
        </w:rPr>
      </w:pP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91498E" w:rsidRDefault="007D4029" w:rsidP="0091498E">
      <w:pPr>
        <w:pStyle w:val="Heading4"/>
        <w:rPr>
          <w:lang w:val="en-US"/>
        </w:rPr>
      </w:pPr>
      <w:r>
        <w:rPr>
          <w:lang w:val="en-US"/>
        </w:rPr>
        <w:t>Large-scale Information Network Embedding (</w:t>
      </w:r>
      <w:r w:rsidR="0091498E">
        <w:rPr>
          <w:lang w:val="en-US"/>
        </w:rPr>
        <w:t>LINE</w:t>
      </w:r>
      <w:r>
        <w:rPr>
          <w:lang w:val="en-US"/>
        </w:rPr>
        <w:t>)</w:t>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91498E" w:rsidRDefault="00B233EC" w:rsidP="0091498E">
      <w:pPr>
        <w:pStyle w:val="Heading4"/>
        <w:rPr>
          <w:lang w:val="en-US"/>
        </w:rPr>
      </w:pPr>
      <w:proofErr w:type="spellStart"/>
      <w:r>
        <w:rPr>
          <w:lang w:val="en-US"/>
        </w:rPr>
        <w:t>Variational</w:t>
      </w:r>
      <w:proofErr w:type="spellEnd"/>
      <w:r>
        <w:rPr>
          <w:lang w:val="en-US"/>
        </w:rPr>
        <w:t xml:space="preserve"> Graph Auto-Encoders (</w:t>
      </w:r>
      <w:r w:rsidR="0091498E">
        <w:rPr>
          <w:lang w:val="en-US"/>
        </w:rPr>
        <w:t>VGAE</w:t>
      </w:r>
      <w:r>
        <w:rPr>
          <w:lang w:val="en-US"/>
        </w:rPr>
        <w:t>)</w:t>
      </w:r>
    </w:p>
    <w:p w:rsidR="00B233EC" w:rsidRPr="00B233EC" w:rsidRDefault="00B233EC" w:rsidP="00B233EC">
      <w:pPr>
        <w:rPr>
          <w:lang w:val="en-US"/>
        </w:rPr>
      </w:pPr>
    </w:p>
    <w:p w:rsidR="008A41AC" w:rsidRPr="00160CE7" w:rsidRDefault="008A41AC" w:rsidP="0079385A">
      <w:pPr>
        <w:pStyle w:val="Heading2"/>
        <w:rPr>
          <w:rFonts w:cstheme="minorHAnsi"/>
          <w:lang w:val="en-US"/>
        </w:rPr>
      </w:pPr>
      <w:r w:rsidRPr="00160CE7">
        <w:rPr>
          <w:rFonts w:cstheme="minorHAnsi"/>
          <w:lang w:val="en-US"/>
        </w:rPr>
        <w:t>Node proximity for signed networks</w:t>
      </w:r>
    </w:p>
    <w:p w:rsidR="008A41AC" w:rsidRPr="00160CE7" w:rsidRDefault="008A41AC" w:rsidP="00714DEB">
      <w:pPr>
        <w:spacing w:after="0"/>
        <w:rPr>
          <w:rFonts w:cstheme="minorHAnsi"/>
          <w:lang w:val="en-US"/>
        </w:rPr>
      </w:pPr>
      <w:r w:rsidRPr="00160CE7">
        <w:rPr>
          <w:rFonts w:cstheme="minorHAnsi"/>
          <w:lang w:val="en-US"/>
        </w:rPr>
        <w:t xml:space="preserve">A definition that is generalized from the </w:t>
      </w:r>
      <w:r w:rsidRPr="00160CE7">
        <w:rPr>
          <w:rFonts w:cstheme="minorHAnsi"/>
          <w:highlight w:val="yellow"/>
          <w:lang w:val="en-US"/>
        </w:rPr>
        <w:t>second-order node proximity for unsigned networks (e.g. LINE)</w:t>
      </w:r>
      <w:r w:rsidRPr="00160CE7">
        <w:rPr>
          <w:rFonts w:cstheme="minorHAnsi"/>
          <w:lang w:val="en-US"/>
        </w:rPr>
        <w:t xml:space="preserve"> [1</w:t>
      </w:r>
      <w:r w:rsidRPr="00160CE7">
        <w:rPr>
          <w:rFonts w:cstheme="minorHAnsi"/>
          <w:vertAlign w:val="superscript"/>
          <w:lang w:val="en-US"/>
        </w:rPr>
        <w:t>st</w:t>
      </w:r>
      <w:r w:rsidRPr="00160CE7">
        <w:rPr>
          <w:rFonts w:cstheme="minorHAnsi"/>
          <w:lang w:val="en-US"/>
        </w:rPr>
        <w:t xml:space="preserve"> condition]</w:t>
      </w:r>
    </w:p>
    <w:p w:rsidR="008A41AC" w:rsidRPr="00160CE7" w:rsidRDefault="008A41AC" w:rsidP="00714DEB">
      <w:pPr>
        <w:spacing w:after="0"/>
        <w:rPr>
          <w:rFonts w:cstheme="minorHAnsi"/>
          <w:lang w:val="en-US"/>
        </w:rPr>
      </w:pPr>
    </w:p>
    <w:p w:rsidR="008A41AC" w:rsidRPr="00160CE7" w:rsidRDefault="007353E7" w:rsidP="00714DEB">
      <w:pPr>
        <w:spacing w:after="0"/>
        <w:rPr>
          <w:rFonts w:cstheme="minorHAnsi"/>
          <w:lang w:val="en-US"/>
        </w:rPr>
      </w:pPr>
      <w:r>
        <w:rPr>
          <w:rFonts w:cstheme="minorHAnsi"/>
          <w:lang w:val="en-US"/>
        </w:rPr>
        <w:t>Neural network signed network embedding (</w:t>
      </w:r>
      <w:proofErr w:type="spellStart"/>
      <w:r>
        <w:rPr>
          <w:rFonts w:cstheme="minorHAnsi"/>
          <w:lang w:val="en-US"/>
        </w:rPr>
        <w:t>n</w:t>
      </w:r>
      <w:r w:rsidR="008A41AC" w:rsidRPr="00160CE7">
        <w:rPr>
          <w:rFonts w:cstheme="minorHAnsi"/>
          <w:lang w:val="en-US"/>
        </w:rPr>
        <w:t>SNE</w:t>
      </w:r>
      <w:proofErr w:type="spellEnd"/>
      <w:r>
        <w:rPr>
          <w:rFonts w:cstheme="minorHAnsi"/>
          <w:lang w:val="en-US"/>
        </w:rPr>
        <w:t>)</w:t>
      </w:r>
      <w:r w:rsidR="008A41AC" w:rsidRPr="00160CE7">
        <w:rPr>
          <w:rFonts w:cstheme="minorHAnsi"/>
          <w:lang w:val="en-US"/>
        </w:rPr>
        <w:t xml:space="preserve"> introduced a 2</w:t>
      </w:r>
      <w:r w:rsidR="008A41AC" w:rsidRPr="00160CE7">
        <w:rPr>
          <w:rFonts w:cstheme="minorHAnsi"/>
          <w:vertAlign w:val="superscript"/>
          <w:lang w:val="en-US"/>
        </w:rPr>
        <w:t>nd</w:t>
      </w:r>
      <w:r w:rsidR="008A41AC" w:rsidRPr="00160CE7">
        <w:rPr>
          <w:rFonts w:cstheme="minorHAnsi"/>
          <w:lang w:val="en-US"/>
        </w:rPr>
        <w:t xml:space="preserve"> condition, that is, if two nodes in a signed network are similar, they not only should satisfy the second-order node proximity but also have similar sign context. </w:t>
      </w:r>
    </w:p>
    <w:p w:rsidR="008A41AC" w:rsidRPr="00160CE7" w:rsidRDefault="008A41AC" w:rsidP="00714DEB">
      <w:pPr>
        <w:spacing w:after="0"/>
        <w:rPr>
          <w:rFonts w:cstheme="minorHAnsi"/>
          <w:lang w:val="en-US"/>
        </w:rPr>
      </w:pPr>
      <w:r w:rsidRPr="00160CE7">
        <w:rPr>
          <w:rFonts w:cstheme="minorHAnsi"/>
          <w:highlight w:val="lightGray"/>
          <w:lang w:val="en-US"/>
        </w:rPr>
        <w:t>[Demonstrated by tradeoff parameter Beta]</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r w:rsidRPr="00160CE7">
        <w:rPr>
          <w:rFonts w:cstheme="minorHAnsi"/>
          <w:lang w:val="en-US"/>
        </w:rPr>
        <w:t>Provides a unified objective function that can preserve both the node and edge pattern of the network</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proofErr w:type="spellStart"/>
      <w:r w:rsidRPr="00160CE7">
        <w:rPr>
          <w:rFonts w:cstheme="minorHAnsi"/>
          <w:lang w:val="en-US"/>
        </w:rPr>
        <w:t>nSNE</w:t>
      </w:r>
      <w:proofErr w:type="spellEnd"/>
      <w:r w:rsidRPr="00160CE7">
        <w:rPr>
          <w:rFonts w:cstheme="minorHAnsi"/>
          <w:lang w:val="en-US"/>
        </w:rPr>
        <w:t xml:space="preserve">: </w:t>
      </w:r>
      <w:proofErr w:type="spellStart"/>
      <w:r w:rsidRPr="00160CE7">
        <w:rPr>
          <w:rFonts w:cstheme="minorHAnsi"/>
          <w:lang w:val="en-US"/>
        </w:rPr>
        <w:t>Embeddings</w:t>
      </w:r>
      <w:proofErr w:type="spellEnd"/>
      <w:r w:rsidRPr="00160CE7">
        <w:rPr>
          <w:rFonts w:cstheme="minorHAnsi"/>
          <w:lang w:val="en-US"/>
        </w:rPr>
        <w:t xml:space="preserve"> of nodes and mapping functions learned via back-propagation algorithm</w:t>
      </w: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BD2DE2" w:rsidRDefault="007A7FA3" w:rsidP="00BD2DE2">
      <w:pPr>
        <w:rPr>
          <w:lang w:val="en-US"/>
        </w:rPr>
      </w:pPr>
      <w:r w:rsidRPr="007A7FA3">
        <w:rPr>
          <w:highlight w:val="yellow"/>
          <w:lang w:val="en-US"/>
        </w:rPr>
        <w:t>The d</w:t>
      </w:r>
      <w:r w:rsidR="00BD2DE2" w:rsidRPr="007A7FA3">
        <w:rPr>
          <w:highlight w:val="yellow"/>
          <w:lang w:val="en-US"/>
        </w:rPr>
        <w:t>ataset</w:t>
      </w:r>
      <w:r w:rsidRPr="007A7FA3">
        <w:rPr>
          <w:highlight w:val="yellow"/>
          <w:lang w:val="en-US"/>
        </w:rPr>
        <w:t xml:space="preserve">s and learned embedding vectors are available at: </w:t>
      </w:r>
      <w:hyperlink r:id="rId8" w:history="1">
        <w:r w:rsidRPr="007A7FA3">
          <w:rPr>
            <w:rStyle w:val="Hyperlink"/>
            <w:highlight w:val="yellow"/>
            <w:lang w:val="en-US"/>
          </w:rPr>
          <w:t>https://github.com/tengann/IAV_PPI_Graph_Embedding_Review</w:t>
        </w:r>
      </w:hyperlink>
      <w:r w:rsidRPr="007A7FA3">
        <w:rPr>
          <w:highlight w:val="yellow"/>
          <w:lang w:val="en-US"/>
        </w:rPr>
        <w:t>.</w:t>
      </w:r>
    </w:p>
    <w:p w:rsidR="0066247F" w:rsidRDefault="00261F2C" w:rsidP="0066247F">
      <w:pPr>
        <w:pStyle w:val="Heading2"/>
        <w:numPr>
          <w:ilvl w:val="1"/>
          <w:numId w:val="9"/>
        </w:numPr>
        <w:rPr>
          <w:rFonts w:asciiTheme="minorHAnsi" w:hAnsiTheme="minorHAnsi" w:cstheme="minorHAnsi"/>
          <w:lang w:val="en-US"/>
        </w:rPr>
      </w:pPr>
      <w:r w:rsidRPr="003612FA">
        <w:rPr>
          <w:rFonts w:asciiTheme="minorHAnsi" w:hAnsiTheme="minorHAnsi" w:cstheme="minorHAnsi"/>
          <w:lang w:val="en-US"/>
        </w:rPr>
        <w:t>Chosen IAV strains</w:t>
      </w:r>
    </w:p>
    <w:p w:rsidR="0008601B" w:rsidRPr="008F4B19" w:rsidRDefault="002D2CA3" w:rsidP="0008601B">
      <w:pPr>
        <w:rPr>
          <w:sz w:val="24"/>
          <w:lang w:val="en-US"/>
        </w:rPr>
      </w:pPr>
      <w:r w:rsidRPr="008F4B19">
        <w:rPr>
          <w:sz w:val="24"/>
          <w:lang w:val="en-US"/>
        </w:rPr>
        <w:t xml:space="preserve">All experiments in this review was conducted based on four Influenza </w:t>
      </w:r>
      <w:proofErr w:type="gramStart"/>
      <w:r w:rsidRPr="008F4B19">
        <w:rPr>
          <w:sz w:val="24"/>
          <w:lang w:val="en-US"/>
        </w:rPr>
        <w:t>A</w:t>
      </w:r>
      <w:proofErr w:type="gramEnd"/>
      <w:r w:rsidRPr="008F4B19">
        <w:rPr>
          <w:sz w:val="24"/>
          <w:lang w:val="en-US"/>
        </w:rPr>
        <w:t xml:space="preserve"> Virus (IAV) strains of interest</w:t>
      </w:r>
      <w:r w:rsidR="008F4B19" w:rsidRPr="008F4B19">
        <w:rPr>
          <w:sz w:val="24"/>
          <w:lang w:val="en-US"/>
        </w:rPr>
        <w:t xml:space="preserve">, as listed in </w:t>
      </w:r>
      <w:r w:rsidR="000F03BA" w:rsidRPr="000F03BA">
        <w:rPr>
          <w:sz w:val="24"/>
          <w:highlight w:val="cyan"/>
          <w:lang w:val="en-US"/>
        </w:rPr>
        <w:t>\ref</w:t>
      </w:r>
      <w:r w:rsidR="00D92E2F">
        <w:rPr>
          <w:sz w:val="24"/>
          <w:highlight w:val="cyan"/>
          <w:lang w:val="en-US"/>
        </w:rPr>
        <w:t xml:space="preserve"> </w:t>
      </w:r>
      <w:r w:rsidR="000F03BA" w:rsidRPr="000F03BA">
        <w:rPr>
          <w:sz w:val="24"/>
          <w:highlight w:val="cyan"/>
          <w:lang w:val="en-US"/>
        </w:rPr>
        <w:t>{</w:t>
      </w:r>
      <w:r w:rsidR="008F4B19" w:rsidRPr="000F03BA">
        <w:rPr>
          <w:sz w:val="24"/>
          <w:highlight w:val="cyan"/>
          <w:lang w:val="en-US"/>
        </w:rPr>
        <w:t>Table 1</w:t>
      </w:r>
      <w:r w:rsidR="000F03BA" w:rsidRPr="000F03BA">
        <w:rPr>
          <w:sz w:val="24"/>
          <w:highlight w:val="cyan"/>
          <w:lang w:val="en-US"/>
        </w:rPr>
        <w:t>}</w:t>
      </w:r>
      <w:r w:rsidRPr="008F4B19">
        <w:rPr>
          <w:sz w:val="24"/>
          <w:lang w:val="en-US"/>
        </w:rPr>
        <w:t xml:space="preserve">. </w:t>
      </w:r>
    </w:p>
    <w:p w:rsidR="002D2CA3" w:rsidRDefault="002D2CA3" w:rsidP="002D2CA3">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1</w:t>
      </w:r>
      <w:r w:rsidR="00197614">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4B3ACF" w:rsidRDefault="002D2CA3" w:rsidP="002D2CA3">
            <w:pPr>
              <w:rPr>
                <w:rFonts w:cstheme="minorHAnsi"/>
                <w:b/>
                <w:sz w:val="24"/>
                <w:szCs w:val="24"/>
                <w:lang w:val="en-US"/>
              </w:rPr>
            </w:pPr>
            <w:r w:rsidRPr="004B3ACF">
              <w:rPr>
                <w:rFonts w:cstheme="minorHAnsi"/>
                <w:b/>
                <w:sz w:val="24"/>
                <w:szCs w:val="24"/>
                <w:lang w:val="en-US"/>
              </w:rPr>
              <w:t>Strain</w:t>
            </w:r>
          </w:p>
        </w:tc>
        <w:tc>
          <w:tcPr>
            <w:tcW w:w="1057" w:type="dxa"/>
          </w:tcPr>
          <w:p w:rsidR="002D2CA3" w:rsidRPr="004B3ACF" w:rsidRDefault="002D2CA3" w:rsidP="002D2CA3">
            <w:pPr>
              <w:rPr>
                <w:rFonts w:cstheme="minorHAnsi"/>
                <w:b/>
                <w:sz w:val="24"/>
                <w:szCs w:val="24"/>
                <w:lang w:val="en-US"/>
              </w:rPr>
            </w:pPr>
            <w:r w:rsidRPr="004B3ACF">
              <w:rPr>
                <w:rFonts w:cstheme="minorHAnsi"/>
                <w:b/>
                <w:sz w:val="24"/>
                <w:szCs w:val="24"/>
                <w:lang w:val="en-US"/>
              </w:rPr>
              <w:t>Subtype</w:t>
            </w:r>
          </w:p>
        </w:tc>
        <w:tc>
          <w:tcPr>
            <w:tcW w:w="1310" w:type="dxa"/>
          </w:tcPr>
          <w:p w:rsidR="002D2CA3" w:rsidRPr="004B3ACF" w:rsidRDefault="002D2CA3" w:rsidP="002D2CA3">
            <w:pPr>
              <w:rPr>
                <w:rFonts w:cstheme="minorHAnsi"/>
                <w:b/>
                <w:sz w:val="24"/>
                <w:szCs w:val="24"/>
                <w:lang w:val="en-US"/>
              </w:rPr>
            </w:pPr>
            <w:r w:rsidRPr="004B3ACF">
              <w:rPr>
                <w:rFonts w:cstheme="minorHAnsi"/>
                <w:b/>
                <w:sz w:val="24"/>
                <w:szCs w:val="24"/>
                <w:lang w:val="en-US"/>
              </w:rPr>
              <w:t>Taxonomy ID</w:t>
            </w:r>
          </w:p>
        </w:tc>
        <w:tc>
          <w:tcPr>
            <w:tcW w:w="1577" w:type="dxa"/>
          </w:tcPr>
          <w:p w:rsidR="002D2CA3" w:rsidRPr="004B3ACF" w:rsidRDefault="002D2CA3" w:rsidP="002D2CA3">
            <w:pPr>
              <w:rPr>
                <w:rFonts w:cstheme="minorHAnsi"/>
                <w:b/>
                <w:sz w:val="24"/>
                <w:szCs w:val="24"/>
                <w:lang w:val="en-US"/>
              </w:rPr>
            </w:pPr>
            <w:r w:rsidRPr="004B3ACF">
              <w:rPr>
                <w:rFonts w:cstheme="minorHAnsi"/>
                <w:b/>
                <w:sz w:val="24"/>
                <w:szCs w:val="24"/>
                <w:lang w:val="en-US"/>
              </w:rPr>
              <w:t>Abbreviation</w:t>
            </w:r>
          </w:p>
        </w:tc>
        <w:tc>
          <w:tcPr>
            <w:tcW w:w="2729" w:type="dxa"/>
          </w:tcPr>
          <w:p w:rsidR="002D2CA3" w:rsidRPr="004B3ACF" w:rsidRDefault="002D2CA3" w:rsidP="002D2CA3">
            <w:pPr>
              <w:rPr>
                <w:rFonts w:cstheme="minorHAnsi"/>
                <w:b/>
                <w:sz w:val="24"/>
                <w:szCs w:val="24"/>
                <w:lang w:val="en-US"/>
              </w:rPr>
            </w:pPr>
            <w:r w:rsidRPr="004B3ACF">
              <w:rPr>
                <w:rFonts w:cstheme="minorHAnsi"/>
                <w:b/>
                <w:sz w:val="24"/>
                <w:szCs w:val="24"/>
                <w:lang w:val="en-US"/>
              </w:rPr>
              <w:t>Reason</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A/Puerto Rico/8/1934</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211044</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PR8</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Commonly used in lab experiments</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A/California/04/2009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tabs>
                <w:tab w:val="left" w:pos="900"/>
              </w:tabs>
              <w:rPr>
                <w:rFonts w:cstheme="minorHAnsi"/>
                <w:sz w:val="24"/>
                <w:szCs w:val="24"/>
                <w:lang w:val="en-US"/>
              </w:rPr>
            </w:pPr>
            <w:r w:rsidRPr="004B3ACF">
              <w:rPr>
                <w:rFonts w:cstheme="minorHAnsi"/>
                <w:sz w:val="24"/>
                <w:szCs w:val="24"/>
                <w:lang w:val="en-US"/>
              </w:rPr>
              <w:t>641501</w:t>
            </w:r>
            <w:r w:rsidRPr="004B3ACF">
              <w:rPr>
                <w:rFonts w:cstheme="minorHAnsi"/>
                <w:sz w:val="24"/>
                <w:szCs w:val="24"/>
                <w:lang w:val="en-US"/>
              </w:rPr>
              <w:tab/>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CA04</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b/>
                <w:sz w:val="24"/>
                <w:szCs w:val="24"/>
                <w:lang w:val="en-US"/>
              </w:rPr>
            </w:pP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A/California/07/2009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641809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CA07</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sz w:val="24"/>
                <w:szCs w:val="24"/>
                <w:lang w:val="en-US"/>
              </w:rPr>
            </w:pPr>
            <w:r w:rsidRPr="004B3ACF">
              <w:rPr>
                <w:rFonts w:cstheme="minorHAnsi"/>
                <w:sz w:val="24"/>
                <w:szCs w:val="24"/>
                <w:lang w:val="en-US"/>
              </w:rPr>
              <w:t>(Contains an “unusual” amino acid ‘X’ in its NP segment)</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A/Aichi/2/1968</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H3N2</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387139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Aichi</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 xml:space="preserve">H3N2 subtypes of IAV have cause seasonal epidemics since 1968 </w:t>
            </w:r>
            <w:r w:rsidRPr="004B3ACF">
              <w:rPr>
                <w:rStyle w:val="normaltextrun"/>
                <w:rFonts w:cstheme="minorHAnsi"/>
                <w:color w:val="000000"/>
                <w:sz w:val="24"/>
                <w:szCs w:val="24"/>
                <w:bdr w:val="none" w:sz="0" w:space="0" w:color="auto" w:frame="1"/>
                <w:lang w:val="en-US"/>
              </w:rPr>
              <w:fldChar w:fldCharType="begin"/>
            </w:r>
            <w:r w:rsidRPr="004B3ACF">
              <w:rPr>
                <w:rStyle w:val="normaltextrun"/>
                <w:rFonts w:cstheme="minorHAnsi"/>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4B3ACF">
              <w:rPr>
                <w:rStyle w:val="normaltextrun"/>
                <w:rFonts w:cstheme="minorHAnsi"/>
                <w:color w:val="000000"/>
                <w:sz w:val="24"/>
                <w:szCs w:val="24"/>
                <w:bdr w:val="none" w:sz="0" w:space="0" w:color="auto" w:frame="1"/>
                <w:lang w:val="en-US"/>
              </w:rPr>
              <w:fldChar w:fldCharType="separate"/>
            </w:r>
            <w:r w:rsidRPr="004B3ACF">
              <w:rPr>
                <w:rStyle w:val="normaltextrun"/>
                <w:rFonts w:cstheme="minorHAnsi"/>
                <w:noProof/>
                <w:color w:val="000000"/>
                <w:sz w:val="24"/>
                <w:szCs w:val="24"/>
                <w:bdr w:val="none" w:sz="0" w:space="0" w:color="auto" w:frame="1"/>
                <w:lang w:val="en-US"/>
              </w:rPr>
              <w:t>\cite{RN13}</w:t>
            </w:r>
            <w:r w:rsidRPr="004B3ACF">
              <w:rPr>
                <w:rStyle w:val="normaltextrun"/>
                <w:rFonts w:cstheme="minorHAnsi"/>
                <w:color w:val="000000"/>
                <w:sz w:val="24"/>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66247F">
      <w:pPr>
        <w:pStyle w:val="Heading2"/>
        <w:numPr>
          <w:ilvl w:val="1"/>
          <w:numId w:val="9"/>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40780F">
        <w:rPr>
          <w:rFonts w:cstheme="minorHAnsi"/>
          <w:highlight w:val="yellow"/>
          <w:lang w:val="en-US"/>
        </w:rPr>
        <w:t>{</w:t>
      </w:r>
      <w:hyperlink r:id="rId9"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0F03BA" w:rsidRPr="000F03BA">
        <w:rPr>
          <w:rFonts w:cstheme="minorHAnsi"/>
          <w:highlight w:val="cyan"/>
          <w:lang w:val="en-US"/>
        </w:rPr>
        <w:t>\ref</w:t>
      </w:r>
      <w:r w:rsidR="00952078">
        <w:rPr>
          <w:rFonts w:cstheme="minorHAnsi"/>
          <w:highlight w:val="cyan"/>
          <w:lang w:val="en-US"/>
        </w:rPr>
        <w:t xml:space="preserve"> </w:t>
      </w:r>
      <w:r w:rsidR="000F03BA" w:rsidRPr="000F03BA">
        <w:rPr>
          <w:rFonts w:cstheme="minorHAnsi"/>
          <w:highlight w:val="cyan"/>
          <w:lang w:val="en-US"/>
        </w:rPr>
        <w:t>{Table 2</w:t>
      </w:r>
      <w:r w:rsidR="00DE74B2" w:rsidRPr="00DE74B2">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w:t>
      </w:r>
      <w:proofErr w:type="spellStart"/>
      <w:r w:rsidR="000F03BA" w:rsidRPr="000F03BA">
        <w:rPr>
          <w:rFonts w:cstheme="minorHAnsi"/>
          <w:highlight w:val="lightGray"/>
          <w:lang w:val="en-US"/>
        </w:rPr>
        <w:t>Eid</w:t>
      </w:r>
      <w:proofErr w:type="spellEnd"/>
      <w:r w:rsidR="000F03BA" w:rsidRPr="000F03BA">
        <w:rPr>
          <w:rFonts w:cstheme="minorHAnsi"/>
          <w:highlight w:val="lightGray"/>
          <w:lang w:val="en-US"/>
        </w:rPr>
        <w:t>,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2</w:t>
      </w:r>
      <w:r w:rsidR="00197614">
        <w:rPr>
          <w:noProof/>
        </w:rP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DE74B2">
        <w:trPr>
          <w:trHeight w:val="70"/>
        </w:trPr>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EF0F49" w:rsidRDefault="00EF0F49" w:rsidP="00EF0F49">
      <w:pPr>
        <w:rPr>
          <w:lang w:val="en-US"/>
        </w:rPr>
      </w:pP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3</w:t>
      </w:r>
      <w:r w:rsidR="00197614">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D951E7" w:rsidRPr="00D951E7" w:rsidRDefault="00D951E7" w:rsidP="003F1E58">
      <w:pPr>
        <w:pStyle w:val="ListParagraph"/>
        <w:numPr>
          <w:ilvl w:val="0"/>
          <w:numId w:val="30"/>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BD5DB3" w:rsidRPr="003F1E58" w:rsidRDefault="00D951E7" w:rsidP="003F1E58">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w:t>
      </w:r>
      <w:r w:rsidR="003F1E58">
        <w:rPr>
          <w:rFonts w:cstheme="minorHAnsi"/>
          <w:lang w:val="en-US"/>
        </w:rPr>
        <w:t xml:space="preserve"> for node2vec+</w:t>
      </w:r>
      <w:r>
        <w:rPr>
          <w:rFonts w:cstheme="minorHAnsi"/>
          <w:lang w:val="en-US"/>
        </w:rPr>
        <w:t xml:space="preserve">. </w:t>
      </w:r>
      <w:r w:rsidR="00DF3DF4" w:rsidRPr="003F1E58">
        <w:rPr>
          <w:rFonts w:cstheme="minorHAnsi"/>
          <w:lang w:val="en-US"/>
        </w:rPr>
        <w:t xml:space="preserve">For </w:t>
      </w:r>
      <w:proofErr w:type="spellStart"/>
      <w:r w:rsidR="00DF3DF4" w:rsidRPr="003F1E58">
        <w:rPr>
          <w:rFonts w:cstheme="minorHAnsi"/>
          <w:lang w:val="en-US"/>
        </w:rPr>
        <w:t>nSNE</w:t>
      </w:r>
      <w:proofErr w:type="spellEnd"/>
      <w:r w:rsidR="00DF3DF4" w:rsidRPr="003F1E58">
        <w:rPr>
          <w:rFonts w:cstheme="minorHAnsi"/>
          <w:lang w:val="en-US"/>
        </w:rPr>
        <w:t>, ‘</w:t>
      </w:r>
      <w:r w:rsidR="00E26729" w:rsidRPr="003F1E58">
        <w:rPr>
          <w:rFonts w:cstheme="minorHAnsi"/>
          <w:lang w:val="en-US"/>
        </w:rPr>
        <w:t>-</w:t>
      </w:r>
      <w:r w:rsidR="00DF3DF4" w:rsidRPr="003F1E58">
        <w:rPr>
          <w:rFonts w:cstheme="minorHAnsi"/>
          <w:lang w:val="en-US"/>
        </w:rPr>
        <w:t xml:space="preserve">1’ was </w:t>
      </w:r>
      <w:r w:rsidR="00E26729" w:rsidRPr="003F1E58">
        <w:rPr>
          <w:rFonts w:cstheme="minorHAnsi"/>
          <w:lang w:val="en-US"/>
        </w:rPr>
        <w:t>used to denote a non-interacting protein pair. F</w:t>
      </w:r>
      <w:r w:rsidR="00B11FCA" w:rsidRPr="003F1E58">
        <w:rPr>
          <w:rFonts w:cstheme="minorHAnsi"/>
          <w:lang w:val="en-US"/>
        </w:rPr>
        <w:t xml:space="preserve">or all other NRL methods, ‘0’ </w:t>
      </w:r>
      <w:r w:rsidR="00E26729" w:rsidRPr="003F1E58">
        <w:rPr>
          <w:rFonts w:cstheme="minorHAnsi"/>
          <w:lang w:val="en-US"/>
        </w:rPr>
        <w:t xml:space="preserve">was used instead. </w:t>
      </w:r>
    </w:p>
    <w:p w:rsidR="00D951E7" w:rsidRPr="00D951E7" w:rsidRDefault="00D951E7" w:rsidP="00D951E7">
      <w:pPr>
        <w:pStyle w:val="ListParagraph"/>
        <w:rPr>
          <w:rFonts w:cstheme="minorHAnsi"/>
          <w:lang w:val="en-US"/>
        </w:rPr>
      </w:pPr>
    </w:p>
    <w:p w:rsidR="007353E7" w:rsidRPr="00E26729" w:rsidRDefault="00E26729" w:rsidP="00E26729">
      <w:pPr>
        <w:pStyle w:val="ListParagraph"/>
        <w:numPr>
          <w:ilvl w:val="0"/>
          <w:numId w:val="30"/>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E26729">
        <w:rPr>
          <w:rFonts w:cstheme="minorHAnsi"/>
          <w:b/>
          <w:lang w:val="en-US"/>
        </w:rPr>
        <w:t xml:space="preserve">53.5% of the interacting edges were used to construct the </w:t>
      </w:r>
      <w:r>
        <w:rPr>
          <w:rFonts w:cstheme="minorHAnsi"/>
          <w:b/>
          <w:lang w:val="en-US"/>
        </w:rPr>
        <w:t xml:space="preserve">input </w:t>
      </w:r>
      <w:r w:rsidRPr="00E26729">
        <w:rPr>
          <w:rFonts w:cstheme="minorHAnsi"/>
          <w:b/>
          <w:lang w:val="en-US"/>
        </w:rPr>
        <w:t xml:space="preserve">edge list.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4</w:t>
      </w:r>
      <w:r w:rsidR="00197614">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p>
    <w:p w:rsidR="00BD0B27" w:rsidRPr="00D92E2F" w:rsidRDefault="00BD0B27" w:rsidP="00BD0B27">
      <w:pPr>
        <w:spacing w:after="0"/>
        <w:rPr>
          <w:rFonts w:cstheme="minorHAnsi"/>
          <w:szCs w:val="20"/>
          <w:lang w:val="en-US"/>
        </w:rPr>
      </w:pPr>
      <w:r w:rsidRPr="00D92E2F">
        <w:rPr>
          <w:rFonts w:cstheme="minorHAnsi"/>
          <w:szCs w:val="20"/>
          <w:vertAlign w:val="superscript"/>
          <w:lang w:val="en-US"/>
        </w:rPr>
        <w:t>1</w:t>
      </w:r>
      <w:r w:rsidRPr="00D92E2F">
        <w:rPr>
          <w:rFonts w:cstheme="minorHAnsi"/>
          <w:szCs w:val="20"/>
          <w:lang w:val="en-US"/>
        </w:rPr>
        <w:t xml:space="preserve"> </w:t>
      </w:r>
      <w:r w:rsidR="00B41711" w:rsidRPr="00D92E2F">
        <w:rPr>
          <w:rFonts w:cstheme="minorHAnsi"/>
          <w:szCs w:val="20"/>
          <w:lang w:val="en-US"/>
        </w:rPr>
        <w:tab/>
      </w:r>
      <w:r w:rsidRPr="00D92E2F">
        <w:rPr>
          <w:rFonts w:cstheme="minorHAnsi"/>
          <w:szCs w:val="20"/>
          <w:lang w:val="en-US"/>
        </w:rPr>
        <w:t>Edges are found in edge</w:t>
      </w:r>
      <w:r w:rsidR="0036248A" w:rsidRPr="00D92E2F">
        <w:rPr>
          <w:rFonts w:cstheme="minorHAnsi"/>
          <w:szCs w:val="20"/>
          <w:lang w:val="en-US"/>
        </w:rPr>
        <w:t xml:space="preserve"> </w:t>
      </w:r>
      <w:r w:rsidRPr="00D92E2F">
        <w:rPr>
          <w:rFonts w:cstheme="minorHAnsi"/>
          <w:szCs w:val="20"/>
          <w:lang w:val="en-US"/>
        </w:rPr>
        <w:t>list.</w:t>
      </w:r>
    </w:p>
    <w:p w:rsidR="0036248A" w:rsidRPr="00D92E2F" w:rsidRDefault="0036248A" w:rsidP="0036248A">
      <w:pPr>
        <w:spacing w:after="0"/>
        <w:rPr>
          <w:rFonts w:cstheme="minorHAnsi"/>
          <w:szCs w:val="20"/>
          <w:lang w:val="en-US"/>
        </w:rPr>
      </w:pPr>
      <w:r w:rsidRPr="00D92E2F">
        <w:rPr>
          <w:rFonts w:cstheme="minorHAnsi"/>
          <w:szCs w:val="20"/>
          <w:vertAlign w:val="superscript"/>
          <w:lang w:val="en-US"/>
        </w:rPr>
        <w:t>2</w:t>
      </w:r>
      <w:r w:rsidRPr="00D92E2F">
        <w:rPr>
          <w:rFonts w:cstheme="minorHAnsi"/>
          <w:szCs w:val="20"/>
          <w:vertAlign w:val="superscript"/>
          <w:lang w:val="en-US"/>
        </w:rPr>
        <w:tab/>
      </w:r>
      <w:r w:rsidR="00BD0B27" w:rsidRPr="00D92E2F">
        <w:rPr>
          <w:rFonts w:cstheme="minorHAnsi"/>
          <w:szCs w:val="20"/>
          <w:lang w:val="en-US"/>
        </w:rPr>
        <w:t xml:space="preserve">Positive samples from HPIDB 3.0 </w:t>
      </w:r>
      <w:bookmarkStart w:id="0" w:name="OLE_LINK1"/>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sidRPr="00D92E2F">
        <w:rPr>
          <w:rFonts w:cs="Times New Roman"/>
          <w:noProof/>
          <w:color w:val="000000" w:themeColor="text1"/>
          <w:highlight w:val="lightGray"/>
          <w:lang w:val="en-US"/>
        </w:rPr>
        <w:t>\cite{RN17, 16}</w:t>
      </w:r>
      <w:r w:rsidRPr="00D92E2F">
        <w:rPr>
          <w:rFonts w:cs="Times New Roman"/>
          <w:color w:val="000000" w:themeColor="text1"/>
          <w:highlight w:val="lightGray"/>
          <w:lang w:val="en-US"/>
        </w:rPr>
        <w:fldChar w:fldCharType="end"/>
      </w:r>
      <w:bookmarkEnd w:id="0"/>
      <w:r w:rsidR="008F4B19" w:rsidRPr="00D92E2F">
        <w:rPr>
          <w:rFonts w:cstheme="minorHAnsi"/>
          <w:szCs w:val="20"/>
          <w:lang w:val="en-US"/>
        </w:rPr>
        <w:t xml:space="preserve">. These samples were checked against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 xml:space="preserve">HVPPI probability scores and identified to also be interacting. </w:t>
      </w:r>
    </w:p>
    <w:p w:rsidR="0036248A" w:rsidRPr="00D92E2F" w:rsidRDefault="00BD0B27" w:rsidP="0036248A">
      <w:pPr>
        <w:pStyle w:val="ListParagraph"/>
        <w:numPr>
          <w:ilvl w:val="0"/>
          <w:numId w:val="30"/>
        </w:numPr>
        <w:spacing w:after="0"/>
        <w:rPr>
          <w:rFonts w:cstheme="minorHAnsi"/>
          <w:szCs w:val="20"/>
          <w:lang w:val="en-US"/>
        </w:rPr>
      </w:pPr>
      <w:r w:rsidRPr="00D92E2F">
        <w:rPr>
          <w:rFonts w:cstheme="minorHAnsi"/>
          <w:szCs w:val="20"/>
          <w:lang w:val="en-US"/>
        </w:rPr>
        <w:t xml:space="preserve">Negative samples from </w:t>
      </w:r>
      <w:proofErr w:type="spellStart"/>
      <w:r w:rsidRPr="00D92E2F">
        <w:rPr>
          <w:rFonts w:cstheme="minorHAnsi"/>
          <w:szCs w:val="20"/>
          <w:lang w:val="en-US"/>
        </w:rPr>
        <w:t>negatome</w:t>
      </w:r>
      <w:proofErr w:type="spellEnd"/>
      <w:r w:rsidRPr="00D92E2F">
        <w:rPr>
          <w:rFonts w:cstheme="minorHAnsi"/>
          <w:szCs w:val="20"/>
          <w:lang w:val="en-US"/>
        </w:rPr>
        <w:t xml:space="preserve"> 2.0 </w:t>
      </w:r>
      <w:r w:rsidRPr="00D92E2F">
        <w:rPr>
          <w:rFonts w:cstheme="minorHAnsi"/>
          <w:szCs w:val="20"/>
          <w:highlight w:val="lightGray"/>
          <w:lang w:val="en-US"/>
        </w:rPr>
        <w:t>\cite{</w:t>
      </w:r>
      <w:r w:rsidR="0036248A" w:rsidRPr="00D92E2F">
        <w:rPr>
          <w:rFonts w:cstheme="minorHAnsi"/>
          <w:szCs w:val="20"/>
          <w:highlight w:val="lightGray"/>
          <w:lang w:val="en-US"/>
        </w:rPr>
        <w:t>RN14</w:t>
      </w:r>
      <w:r w:rsidRPr="00D92E2F">
        <w:rPr>
          <w:rFonts w:cstheme="minorHAnsi"/>
          <w:szCs w:val="20"/>
          <w:highlight w:val="lightGray"/>
          <w:lang w:val="en-US"/>
        </w:rPr>
        <w:t>}</w:t>
      </w:r>
      <w:r w:rsidRPr="00D92E2F">
        <w:rPr>
          <w:rFonts w:cstheme="minorHAnsi"/>
          <w:szCs w:val="20"/>
          <w:lang w:val="en-US"/>
        </w:rPr>
        <w:t xml:space="preserve"> database. Human-H</w:t>
      </w:r>
      <w:r w:rsidR="0036248A" w:rsidRPr="00D92E2F">
        <w:rPr>
          <w:rFonts w:cstheme="minorHAnsi"/>
          <w:szCs w:val="20"/>
          <w:lang w:val="en-US"/>
        </w:rPr>
        <w:t xml:space="preserve">uman protein </w:t>
      </w:r>
    </w:p>
    <w:p w:rsidR="008F4B19" w:rsidRPr="00D92E2F" w:rsidRDefault="008F4B19" w:rsidP="0036248A">
      <w:pPr>
        <w:pStyle w:val="ListParagraph"/>
        <w:spacing w:after="0"/>
        <w:rPr>
          <w:rFonts w:cstheme="minorHAnsi"/>
          <w:szCs w:val="20"/>
          <w:lang w:val="en-US"/>
        </w:rPr>
      </w:pPr>
      <w:r w:rsidRPr="00D92E2F">
        <w:rPr>
          <w:rFonts w:cstheme="minorHAnsi"/>
          <w:szCs w:val="20"/>
          <w:lang w:val="en-US"/>
        </w:rPr>
        <w:t>interactions only, i</w:t>
      </w:r>
      <w:r w:rsidR="00BD0B27" w:rsidRPr="00D92E2F">
        <w:rPr>
          <w:rFonts w:cstheme="minorHAnsi"/>
          <w:szCs w:val="20"/>
          <w:lang w:val="en-US"/>
        </w:rPr>
        <w:t>nvolving 482 Human Protein Nodes</w:t>
      </w:r>
      <w:r w:rsidRPr="00D92E2F">
        <w:rPr>
          <w:rFonts w:cstheme="minorHAnsi"/>
          <w:szCs w:val="20"/>
          <w:lang w:val="en-US"/>
        </w:rPr>
        <w:t>.</w:t>
      </w:r>
    </w:p>
    <w:p w:rsidR="00D92E2F" w:rsidRPr="00D92E2F" w:rsidRDefault="00BD0B27" w:rsidP="00D92E2F">
      <w:pPr>
        <w:pStyle w:val="ListParagraph"/>
        <w:numPr>
          <w:ilvl w:val="0"/>
          <w:numId w:val="30"/>
        </w:numPr>
        <w:spacing w:after="0"/>
        <w:rPr>
          <w:rFonts w:cstheme="minorHAnsi"/>
          <w:szCs w:val="20"/>
          <w:lang w:val="en-US"/>
        </w:rPr>
      </w:pPr>
      <w:r w:rsidRPr="00D92E2F">
        <w:rPr>
          <w:rFonts w:cstheme="minorHAnsi"/>
          <w:szCs w:val="20"/>
          <w:lang w:val="en-US"/>
        </w:rPr>
        <w:t>All remaining interacting protein pairs not in edge</w:t>
      </w:r>
      <w:r w:rsidR="0036248A" w:rsidRPr="00D92E2F">
        <w:rPr>
          <w:rFonts w:cstheme="minorHAnsi"/>
          <w:szCs w:val="20"/>
          <w:lang w:val="en-US"/>
        </w:rPr>
        <w:t xml:space="preserve"> </w:t>
      </w:r>
      <w:r w:rsidRPr="00D92E2F">
        <w:rPr>
          <w:rFonts w:cstheme="minorHAnsi"/>
          <w:szCs w:val="20"/>
          <w:lang w:val="en-US"/>
        </w:rPr>
        <w:t>list made up the po</w:t>
      </w:r>
      <w:r w:rsidR="00B41711" w:rsidRPr="00D92E2F">
        <w:rPr>
          <w:rFonts w:cstheme="minorHAnsi"/>
          <w:szCs w:val="20"/>
          <w:lang w:val="en-US"/>
        </w:rPr>
        <w:t>sitive samples in this dataset.</w:t>
      </w:r>
    </w:p>
    <w:p w:rsidR="00B41711" w:rsidRPr="00D92E2F" w:rsidRDefault="00B41711" w:rsidP="00D92E2F">
      <w:pPr>
        <w:pStyle w:val="ListParagraph"/>
        <w:spacing w:after="0"/>
        <w:rPr>
          <w:rFonts w:cstheme="minorHAnsi"/>
          <w:szCs w:val="20"/>
          <w:highlight w:val="yellow"/>
          <w:lang w:val="en-US"/>
        </w:rPr>
      </w:pPr>
      <w:r w:rsidRPr="00D92E2F">
        <w:rPr>
          <w:rFonts w:cstheme="minorHAnsi"/>
          <w:szCs w:val="20"/>
          <w:highlight w:val="yellow"/>
          <w:lang w:val="en-US"/>
        </w:rPr>
        <w:t>[91, 217 – 48, 882 = 42, 335 (Split into 90% Training + Validation, 10% Test)]</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Ratio (Positive: Negative)</w:t>
      </w:r>
    </w:p>
    <w:p w:rsidR="00BD0B27" w:rsidRPr="00D92E2F" w:rsidRDefault="00BD0B27" w:rsidP="00D92E2F">
      <w:pPr>
        <w:pStyle w:val="ListParagraph"/>
        <w:spacing w:after="0"/>
        <w:rPr>
          <w:rFonts w:cstheme="minorHAnsi"/>
          <w:sz w:val="20"/>
          <w:szCs w:val="20"/>
          <w:highlight w:val="yellow"/>
          <w:lang w:val="en-US"/>
        </w:rPr>
      </w:pPr>
      <w:r w:rsidRPr="00D92E2F">
        <w:rPr>
          <w:rFonts w:cstheme="minorHAnsi"/>
          <w:sz w:val="20"/>
          <w:szCs w:val="20"/>
          <w:highlight w:val="yellow"/>
          <w:lang w:val="en-US"/>
        </w:rPr>
        <w:t>Training + Validation</w:t>
      </w:r>
      <w:r w:rsidRPr="00D92E2F">
        <w:rPr>
          <w:rFonts w:cstheme="minorHAnsi"/>
          <w:sz w:val="20"/>
          <w:szCs w:val="20"/>
          <w:highlight w:val="yellow"/>
          <w:lang w:val="en-US"/>
        </w:rPr>
        <w:tab/>
        <w:t>1 (20%): 4 (80%)</w:t>
      </w:r>
      <w:r w:rsidR="00B41711" w:rsidRPr="00D92E2F">
        <w:rPr>
          <w:rFonts w:cstheme="minorHAnsi"/>
          <w:sz w:val="20"/>
          <w:szCs w:val="20"/>
          <w:highlight w:val="yellow"/>
          <w:lang w:val="en-US"/>
        </w:rPr>
        <w:t xml:space="preserve"> – Randomly sampled 4 times as many negative samples</w:t>
      </w:r>
    </w:p>
    <w:p w:rsidR="00BD0B27" w:rsidRPr="00D92E2F" w:rsidRDefault="00BD0B27" w:rsidP="00D92E2F">
      <w:pPr>
        <w:pStyle w:val="ListParagraph"/>
        <w:spacing w:after="0"/>
        <w:rPr>
          <w:rFonts w:cstheme="minorHAnsi"/>
          <w:sz w:val="20"/>
          <w:szCs w:val="20"/>
          <w:lang w:val="en-US"/>
        </w:rPr>
      </w:pPr>
      <w:r w:rsidRPr="00D92E2F">
        <w:rPr>
          <w:rFonts w:cstheme="minorHAnsi"/>
          <w:sz w:val="20"/>
          <w:szCs w:val="20"/>
          <w:highlight w:val="yellow"/>
          <w:lang w:val="en-US"/>
        </w:rPr>
        <w:t>Test</w:t>
      </w:r>
      <w:r w:rsidRPr="00D92E2F">
        <w:rPr>
          <w:rFonts w:cstheme="minorHAnsi"/>
          <w:sz w:val="20"/>
          <w:szCs w:val="20"/>
          <w:highlight w:val="yellow"/>
          <w:lang w:val="en-US"/>
        </w:rPr>
        <w:tab/>
      </w:r>
      <w:r w:rsidRPr="00D92E2F">
        <w:rPr>
          <w:rFonts w:cstheme="minorHAnsi"/>
          <w:sz w:val="20"/>
          <w:szCs w:val="20"/>
          <w:highlight w:val="yellow"/>
          <w:lang w:val="en-US"/>
        </w:rPr>
        <w:tab/>
      </w:r>
      <w:r w:rsidRPr="00D92E2F">
        <w:rPr>
          <w:rFonts w:cstheme="minorHAnsi"/>
          <w:sz w:val="20"/>
          <w:szCs w:val="20"/>
          <w:highlight w:val="yellow"/>
          <w:lang w:val="en-US"/>
        </w:rPr>
        <w:tab/>
        <w:t>1 (10%): 9 (90%)</w:t>
      </w:r>
      <w:r w:rsidR="00B41711" w:rsidRPr="00D92E2F">
        <w:rPr>
          <w:rFonts w:cstheme="minorHAnsi"/>
          <w:sz w:val="20"/>
          <w:szCs w:val="20"/>
          <w:highlight w:val="yellow"/>
          <w:lang w:val="en-US"/>
        </w:rPr>
        <w:t xml:space="preserve"> – Randomly sampled 9 times as many negative samples</w:t>
      </w:r>
    </w:p>
    <w:p w:rsidR="0036248A" w:rsidRDefault="0036248A" w:rsidP="00D92E2F">
      <w:pPr>
        <w:ind w:left="720"/>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Pr="00A617C5">
        <w:rPr>
          <w:b/>
          <w:highlight w:val="cyan"/>
          <w:lang w:val="en-US"/>
        </w:rPr>
        <w:t>\ref</w:t>
      </w:r>
      <w:r w:rsidR="00EE1356">
        <w:rPr>
          <w:b/>
          <w:highlight w:val="cyan"/>
          <w:lang w:val="en-US"/>
        </w:rPr>
        <w:t xml:space="preserve"> </w:t>
      </w:r>
      <w:r w:rsidRPr="00A617C5">
        <w:rPr>
          <w:b/>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3B55D6">
        <w:rPr>
          <w:rFonts w:cstheme="minorHAnsi"/>
          <w:highlight w:val="lightGray"/>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34365C" w:rsidRDefault="0034365C" w:rsidP="00C4729C">
      <w:pPr>
        <w:rPr>
          <w:rFonts w:cstheme="minorHAnsi"/>
          <w:lang w:val="en-US"/>
        </w:rPr>
      </w:pPr>
      <w:r>
        <w:rPr>
          <w:rFonts w:cstheme="minorHAnsi"/>
          <w:lang w:val="en-US"/>
        </w:rPr>
        <w:t>This experimentally verified dataset was constructed to i</w:t>
      </w:r>
      <w:r w:rsidR="004B738D">
        <w:rPr>
          <w:rFonts w:cstheme="minorHAnsi"/>
          <w:lang w:val="en-US"/>
        </w:rPr>
        <w:t xml:space="preserve">ncrease </w:t>
      </w:r>
      <w:r>
        <w:rPr>
          <w:rFonts w:cstheme="minorHAnsi"/>
          <w:lang w:val="en-US"/>
        </w:rPr>
        <w:t>the reliability</w:t>
      </w:r>
      <w:r w:rsidR="004B738D">
        <w:rPr>
          <w:rFonts w:cstheme="minorHAnsi"/>
          <w:lang w:val="en-US"/>
        </w:rPr>
        <w:t xml:space="preserve"> of results</w:t>
      </w:r>
      <w:r>
        <w:rPr>
          <w:rFonts w:cstheme="minorHAnsi"/>
          <w:lang w:val="en-US"/>
        </w:rPr>
        <w:t xml:space="preserve">, particularly on negative samples. As interaction probabilities given by HVPPI is not fully accurate, usability of </w:t>
      </w:r>
      <w:r w:rsidR="00C4729C">
        <w:rPr>
          <w:rFonts w:cstheme="minorHAnsi"/>
          <w:lang w:val="en-US"/>
        </w:rPr>
        <w:t xml:space="preserve">our randomly sampled negative dataset may be limited and questionable. </w:t>
      </w:r>
      <w:proofErr w:type="spellStart"/>
      <w:r w:rsidR="00C4729C">
        <w:rPr>
          <w:rFonts w:cstheme="minorHAnsi"/>
          <w:lang w:val="en-US"/>
        </w:rPr>
        <w:t>Negatome</w:t>
      </w:r>
      <w:proofErr w:type="spellEnd"/>
      <w:r w:rsidR="00C4729C">
        <w:rPr>
          <w:rFonts w:cstheme="minorHAnsi"/>
          <w:lang w:val="en-US"/>
        </w:rPr>
        <w:t xml:space="preserve"> </w:t>
      </w:r>
      <w:r w:rsidR="00C4729C" w:rsidRPr="003B55D6">
        <w:rPr>
          <w:rFonts w:cstheme="minorHAnsi"/>
          <w:szCs w:val="20"/>
          <w:highlight w:val="lightGray"/>
          <w:lang w:val="en-US"/>
        </w:rPr>
        <w:t>\cite{RN14}</w:t>
      </w:r>
      <w:r w:rsidR="00C4729C">
        <w:rPr>
          <w:rFonts w:cstheme="minorHAnsi"/>
          <w:szCs w:val="20"/>
          <w:lang w:val="en-US"/>
        </w:rPr>
        <w:t xml:space="preserve"> </w:t>
      </w:r>
      <w:r w:rsidR="00C4729C" w:rsidRPr="00C4729C">
        <w:rPr>
          <w:rFonts w:cstheme="minorHAnsi"/>
          <w:szCs w:val="20"/>
          <w:highlight w:val="lightGray"/>
          <w:lang w:val="en-US"/>
        </w:rPr>
        <w:t>{</w:t>
      </w:r>
      <w:proofErr w:type="spellStart"/>
      <w:r w:rsidR="00C4729C" w:rsidRPr="00C4729C">
        <w:rPr>
          <w:rFonts w:cstheme="minorHAnsi"/>
          <w:szCs w:val="20"/>
          <w:highlight w:val="lightGray"/>
          <w:lang w:val="en-US"/>
        </w:rPr>
        <w:t>Blohm</w:t>
      </w:r>
      <w:proofErr w:type="spellEnd"/>
      <w:r w:rsidR="00C4729C" w:rsidRPr="00C4729C">
        <w:rPr>
          <w:rFonts w:cstheme="minorHAnsi"/>
          <w:szCs w:val="20"/>
          <w:highlight w:val="lightGray"/>
          <w:lang w:val="en-US"/>
        </w:rPr>
        <w:t>, 2014 #14}</w:t>
      </w:r>
      <w:r w:rsidR="00C4729C">
        <w:rPr>
          <w:rFonts w:cstheme="minorHAnsi"/>
          <w:szCs w:val="20"/>
          <w:lang w:val="en-US"/>
        </w:rPr>
        <w:t xml:space="preserve"> was applied to </w:t>
      </w:r>
      <w:r w:rsidR="00C4729C">
        <w:rPr>
          <w:rFonts w:cstheme="minorHAnsi"/>
          <w:lang w:val="en-US"/>
        </w:rPr>
        <w:t xml:space="preserve">evaluate </w:t>
      </w:r>
      <w:r w:rsidR="00C4729C">
        <w:rPr>
          <w:rFonts w:cstheme="minorHAnsi"/>
          <w:szCs w:val="20"/>
          <w:lang w:val="en-US"/>
        </w:rPr>
        <w:t xml:space="preserve">false positive rate in PPI discovery as there may exist true positives that are presently unidentified. Human protein pairs that are not likely involved in physical interactions formed the negative test dataset. </w:t>
      </w:r>
    </w:p>
    <w:p w:rsidR="00C4729C" w:rsidRDefault="00C4729C">
      <w:pPr>
        <w:rPr>
          <w:rFonts w:asciiTheme="majorHAnsi" w:eastAsiaTheme="majorEastAsia" w:hAnsiTheme="majorHAnsi" w:cstheme="majorBidi"/>
          <w:color w:val="2E74B5" w:themeColor="accent1" w:themeShade="BF"/>
          <w:sz w:val="26"/>
          <w:szCs w:val="26"/>
          <w:lang w:val="en-US"/>
        </w:rPr>
      </w:pPr>
      <w:r>
        <w:rPr>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Default="00C506F9" w:rsidP="00384EFA">
      <w:pPr>
        <w:pStyle w:val="Heading3"/>
        <w:rPr>
          <w:lang w:val="en-US"/>
        </w:rPr>
      </w:pPr>
      <w:r>
        <w:rPr>
          <w:lang w:val="en-US"/>
        </w:rPr>
        <w:t xml:space="preserve">3.3.1. </w:t>
      </w:r>
      <w:r w:rsidR="00384EFA" w:rsidRPr="007353E7">
        <w:rPr>
          <w:lang w:val="en-US"/>
        </w:rPr>
        <w:t>Models</w:t>
      </w:r>
    </w:p>
    <w:p w:rsidR="0041111C" w:rsidRDefault="005471ED" w:rsidP="005471ED">
      <w:pPr>
        <w:rPr>
          <w:lang w:val="en-US"/>
        </w:rPr>
      </w:pPr>
      <w:r>
        <w:rPr>
          <w:lang w:val="en-US"/>
        </w:rPr>
        <w:t xml:space="preserve">In this paper, two different models were </w:t>
      </w:r>
      <w:r w:rsidR="0041111C">
        <w:rPr>
          <w:lang w:val="en-US"/>
        </w:rPr>
        <w:t>adopted</w:t>
      </w:r>
      <w:r>
        <w:rPr>
          <w:lang w:val="en-US"/>
        </w:rPr>
        <w:t xml:space="preserve"> as final classifiers for prediction. </w:t>
      </w:r>
      <w:r w:rsidR="0041111C">
        <w:rPr>
          <w:lang w:val="en-US"/>
        </w:rPr>
        <w:t xml:space="preserve">Edge </w:t>
      </w:r>
      <w:proofErr w:type="spellStart"/>
      <w:r w:rsidR="0041111C">
        <w:rPr>
          <w:lang w:val="en-US"/>
        </w:rPr>
        <w:t>embeddings</w:t>
      </w:r>
      <w:proofErr w:type="spellEnd"/>
      <w:r w:rsidR="0041111C">
        <w:rPr>
          <w:lang w:val="en-US"/>
        </w:rPr>
        <w:t xml:space="preserve"> </w:t>
      </w:r>
      <w:r>
        <w:rPr>
          <w:lang w:val="en-US"/>
        </w:rPr>
        <w:t xml:space="preserve">of protein pairs were used as input to </w:t>
      </w:r>
      <w:r w:rsidR="0041111C">
        <w:rPr>
          <w:lang w:val="en-US"/>
        </w:rPr>
        <w:t>the classifier. After training</w:t>
      </w:r>
      <w:r w:rsidR="005652C6">
        <w:rPr>
          <w:lang w:val="en-US"/>
        </w:rPr>
        <w:t xml:space="preserve">, </w:t>
      </w:r>
      <w:r w:rsidR="0041111C">
        <w:rPr>
          <w:lang w:val="en-US"/>
        </w:rPr>
        <w:t xml:space="preserve">the classifier outputs a </w:t>
      </w:r>
      <w:r w:rsidR="005652C6">
        <w:rPr>
          <w:lang w:val="en-US"/>
        </w:rPr>
        <w:t xml:space="preserve">binary class </w:t>
      </w:r>
      <w:r w:rsidR="0041111C">
        <w:rPr>
          <w:lang w:val="en-US"/>
        </w:rPr>
        <w:t>label</w:t>
      </w:r>
      <w:r w:rsidR="005652C6">
        <w:rPr>
          <w:lang w:val="en-US"/>
        </w:rPr>
        <w:t xml:space="preserve">, </w:t>
      </w:r>
      <w:r w:rsidR="0041111C">
        <w:rPr>
          <w:lang w:val="en-US"/>
        </w:rPr>
        <w:t xml:space="preserve">where ‘1’ and ‘0’ </w:t>
      </w:r>
      <w:r w:rsidR="005652C6">
        <w:rPr>
          <w:lang w:val="en-US"/>
        </w:rPr>
        <w:t xml:space="preserve">respectively </w:t>
      </w:r>
      <w:r w:rsidR="0041111C">
        <w:rPr>
          <w:lang w:val="en-US"/>
        </w:rPr>
        <w:t xml:space="preserve">denotes whether there exists an interaction or not between two </w:t>
      </w:r>
      <w:r w:rsidR="005652C6">
        <w:rPr>
          <w:lang w:val="en-US"/>
        </w:rPr>
        <w:t xml:space="preserve">queried </w:t>
      </w:r>
      <w:r w:rsidR="0041111C">
        <w:rPr>
          <w:lang w:val="en-US"/>
        </w:rPr>
        <w:t xml:space="preserve">proteins. </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w:t>
      </w:r>
      <w:proofErr w:type="spellStart"/>
      <w:r>
        <w:rPr>
          <w:lang w:val="en-US"/>
        </w:rPr>
        <w:t>softmax</w:t>
      </w:r>
      <w:proofErr w:type="spellEnd"/>
      <w:r>
        <w:rPr>
          <w:lang w:val="en-US"/>
        </w:rPr>
        <w:t xml:space="preserve"> FNN classifier </w:t>
      </w:r>
      <w:r w:rsidR="00BD2DE2">
        <w:rPr>
          <w:lang w:val="en-US"/>
        </w:rPr>
        <w:t xml:space="preserve">was implemented using deep learning framework, </w:t>
      </w:r>
      <w:proofErr w:type="spellStart"/>
      <w:r w:rsidR="00BD2DE2">
        <w:rPr>
          <w:lang w:val="en-US"/>
        </w:rPr>
        <w:t>Keras</w:t>
      </w:r>
      <w:proofErr w:type="spellEnd"/>
      <w:r w:rsidR="00BD2DE2">
        <w:rPr>
          <w:lang w:val="en-US"/>
        </w:rPr>
        <w:t xml:space="preserve">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w:t>
      </w:r>
      <w:proofErr w:type="spellStart"/>
      <w:r w:rsidR="00057975" w:rsidRPr="004834F6">
        <w:rPr>
          <w:highlight w:val="lightGray"/>
          <w:lang w:val="en-US"/>
        </w:rPr>
        <w:t>Kingma</w:t>
      </w:r>
      <w:proofErr w:type="spellEnd"/>
      <w:r w:rsidR="00057975" w:rsidRPr="004834F6">
        <w:rPr>
          <w:highlight w:val="lightGray"/>
          <w:lang w:val="en-US"/>
        </w:rPr>
        <w:t>,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F76F9" w:rsidRDefault="00003C4C" w:rsidP="0040780F">
      <w:pPr>
        <w:pStyle w:val="ListParagraph"/>
        <w:ind w:left="0"/>
        <w:rPr>
          <w:rFonts w:cstheme="minorHAnsi"/>
          <w:lang w:val="en-US"/>
        </w:rPr>
      </w:pPr>
      <w:r w:rsidRPr="00703915">
        <w:rPr>
          <w:rFonts w:cstheme="minorHAnsi"/>
          <w:lang w:val="en-US"/>
        </w:rPr>
        <w:t>In PPI networks, interactions between protein nodes are not certainly direct and may involve nodes that are not similar</w:t>
      </w:r>
      <w:r w:rsidR="00C34FEE" w:rsidRPr="00703915">
        <w:rPr>
          <w:rFonts w:cstheme="minorHAnsi"/>
          <w:lang w:val="en-US"/>
        </w:rPr>
        <w:t xml:space="preserve"> </w:t>
      </w:r>
      <w:r w:rsidR="00C34FEE" w:rsidRPr="00703915">
        <w:rPr>
          <w:rFonts w:cstheme="minorHAnsi"/>
          <w:highlight w:val="lightGray"/>
          <w:lang w:val="en-US"/>
        </w:rPr>
        <w:t>\cite{RN58} {</w:t>
      </w:r>
      <w:proofErr w:type="spellStart"/>
      <w:r w:rsidR="00C34FEE" w:rsidRPr="00703915">
        <w:rPr>
          <w:rFonts w:cstheme="minorHAnsi"/>
          <w:highlight w:val="lightGray"/>
          <w:lang w:val="en-US"/>
        </w:rPr>
        <w:t>Kovács</w:t>
      </w:r>
      <w:proofErr w:type="spellEnd"/>
      <w:r w:rsidR="00C34FEE" w:rsidRPr="00703915">
        <w:rPr>
          <w:rFonts w:cstheme="minorHAnsi"/>
          <w:highlight w:val="lightGray"/>
          <w:lang w:val="en-US"/>
        </w:rPr>
        <w:t>, 2019 #58}</w:t>
      </w:r>
      <w:r w:rsidRPr="00703915">
        <w:rPr>
          <w:rFonts w:cstheme="minorHAnsi"/>
          <w:lang w:val="en-US"/>
        </w:rPr>
        <w:t>. Vanilla graph neural network (GNN) is inadequate at completely capturing key information that exists further away as it only takes into account direct similarity between nodes in a network</w:t>
      </w:r>
      <w:r w:rsidR="0040780F" w:rsidRPr="00703915">
        <w:rPr>
          <w:rFonts w:cstheme="minorHAnsi"/>
          <w:lang w:val="en-US"/>
        </w:rPr>
        <w:t xml:space="preserve"> </w:t>
      </w:r>
      <w:r w:rsidR="0040780F" w:rsidRPr="00703915">
        <w:rPr>
          <w:rFonts w:cstheme="minorHAnsi"/>
          <w:highlight w:val="lightGray"/>
          <w:lang w:val="en-US"/>
        </w:rPr>
        <w:t>\cite{</w:t>
      </w:r>
      <w:r w:rsidR="00C34FEE" w:rsidRPr="00703915">
        <w:rPr>
          <w:rFonts w:cstheme="minorHAnsi"/>
          <w:highlight w:val="lightGray"/>
          <w:lang w:val="en-US"/>
        </w:rPr>
        <w:t>RN57</w:t>
      </w:r>
      <w:r w:rsidR="0040780F" w:rsidRPr="00703915">
        <w:rPr>
          <w:rFonts w:cstheme="minorHAnsi"/>
          <w:highlight w:val="lightGray"/>
          <w:lang w:val="en-US"/>
        </w:rPr>
        <w:t>}</w:t>
      </w:r>
      <w:r w:rsidR="00C34FEE" w:rsidRPr="00703915">
        <w:rPr>
          <w:rFonts w:cstheme="minorHAnsi"/>
          <w:highlight w:val="lightGray"/>
          <w:lang w:val="en-US"/>
        </w:rPr>
        <w:t xml:space="preserve"> {Abu-El-</w:t>
      </w:r>
      <w:proofErr w:type="spellStart"/>
      <w:r w:rsidR="00C34FEE" w:rsidRPr="00703915">
        <w:rPr>
          <w:rFonts w:cstheme="minorHAnsi"/>
          <w:highlight w:val="lightGray"/>
          <w:lang w:val="en-US"/>
        </w:rPr>
        <w:t>Haija</w:t>
      </w:r>
      <w:proofErr w:type="spellEnd"/>
      <w:r w:rsidR="00C34FEE" w:rsidRPr="00703915">
        <w:rPr>
          <w:rFonts w:cstheme="minorHAnsi"/>
          <w:highlight w:val="lightGray"/>
          <w:lang w:val="en-US"/>
        </w:rPr>
        <w:t>, 2019 #57}</w:t>
      </w:r>
      <w:r w:rsidRPr="00703915">
        <w:rPr>
          <w:rFonts w:cstheme="minorHAnsi"/>
          <w:lang w:val="en-US"/>
        </w:rPr>
        <w:t xml:space="preserve">. Hence, </w:t>
      </w:r>
      <w:r w:rsidR="00FA4EBC" w:rsidRPr="00703915">
        <w:rPr>
          <w:rFonts w:cstheme="minorHAnsi"/>
          <w:lang w:val="en-US"/>
        </w:rPr>
        <w:t xml:space="preserve">Skip-GNN </w:t>
      </w:r>
      <w:r w:rsidR="0040780F" w:rsidRPr="00703915">
        <w:rPr>
          <w:rFonts w:cstheme="minorHAnsi"/>
          <w:highlight w:val="lightGray"/>
          <w:lang w:val="en-US"/>
        </w:rPr>
        <w:t>\cite{RN6} {Huang, 2020 #6}</w:t>
      </w:r>
      <w:r w:rsidR="0040780F" w:rsidRPr="00703915">
        <w:rPr>
          <w:rFonts w:cstheme="minorHAnsi"/>
          <w:lang w:val="en-US"/>
        </w:rPr>
        <w:t xml:space="preserve"> </w:t>
      </w:r>
      <w:r w:rsidR="00975394">
        <w:rPr>
          <w:rFonts w:cstheme="minorHAnsi"/>
          <w:lang w:val="en-US"/>
        </w:rPr>
        <w:t xml:space="preserve">introduced </w:t>
      </w:r>
      <w:r w:rsidR="00FA4EBC" w:rsidRPr="00703915">
        <w:rPr>
          <w:rFonts w:cstheme="minorHAnsi"/>
          <w:lang w:val="en-US"/>
        </w:rPr>
        <w:t xml:space="preserve">skip similarity, that is, similarity in second-order proximity interactions from second-hop neighbors, into a </w:t>
      </w:r>
      <w:r w:rsidR="00771062" w:rsidRPr="00703915">
        <w:rPr>
          <w:rFonts w:cstheme="minorHAnsi"/>
          <w:lang w:val="en-US"/>
        </w:rPr>
        <w:t>GNN</w:t>
      </w:r>
      <w:r w:rsidR="00975394">
        <w:rPr>
          <w:rFonts w:cstheme="minorHAnsi"/>
          <w:lang w:val="en-US"/>
        </w:rPr>
        <w:t xml:space="preserve">. In the </w:t>
      </w:r>
      <w:r w:rsidR="00975394" w:rsidRPr="00703915">
        <w:rPr>
          <w:rFonts w:cstheme="minorHAnsi"/>
          <w:lang w:val="en-US"/>
        </w:rPr>
        <w:t xml:space="preserve">skip </w:t>
      </w:r>
      <w:r w:rsidR="00975394">
        <w:rPr>
          <w:rFonts w:cstheme="minorHAnsi"/>
          <w:lang w:val="en-US"/>
        </w:rPr>
        <w:t xml:space="preserve">similarity graph, </w:t>
      </w:r>
      <w:r w:rsidR="00975394" w:rsidRPr="00703915">
        <w:rPr>
          <w:rFonts w:cstheme="minorHAnsi"/>
          <w:lang w:val="en-US"/>
        </w:rPr>
        <w:t xml:space="preserve">skipped nodes are embedded </w:t>
      </w:r>
      <w:r w:rsidR="00BB3F35">
        <w:rPr>
          <w:rFonts w:cstheme="minorHAnsi"/>
          <w:lang w:val="en-US"/>
        </w:rPr>
        <w:t xml:space="preserve">close together </w:t>
      </w:r>
      <w:r w:rsidR="00975394">
        <w:rPr>
          <w:rFonts w:cstheme="minorHAnsi"/>
          <w:lang w:val="en-US"/>
        </w:rPr>
        <w:t xml:space="preserve">in the </w:t>
      </w:r>
      <w:r w:rsidR="00BB3F35">
        <w:rPr>
          <w:rFonts w:cstheme="minorHAnsi"/>
          <w:lang w:val="en-US"/>
        </w:rPr>
        <w:t>latent</w:t>
      </w:r>
      <w:r w:rsidR="00975394">
        <w:rPr>
          <w:rFonts w:cstheme="minorHAnsi"/>
          <w:lang w:val="en-US"/>
        </w:rPr>
        <w:t xml:space="preserve"> space. </w:t>
      </w:r>
      <w:r w:rsidRPr="00703915">
        <w:rPr>
          <w:rFonts w:cstheme="minorHAnsi"/>
          <w:lang w:val="en-US"/>
        </w:rPr>
        <w:t xml:space="preserve">Different NRL methods </w:t>
      </w:r>
      <w:r w:rsidR="00771062" w:rsidRPr="00703915">
        <w:rPr>
          <w:rFonts w:cstheme="minorHAnsi"/>
          <w:lang w:val="en-US"/>
        </w:rPr>
        <w:t>were used to learn the</w:t>
      </w:r>
      <w:r w:rsidR="00146CD7">
        <w:rPr>
          <w:rFonts w:cstheme="minorHAnsi"/>
          <w:lang w:val="en-US"/>
        </w:rPr>
        <w:t xml:space="preserve"> network representations from the direct similarity graph, otherwise known as </w:t>
      </w:r>
      <w:r w:rsidR="00771062" w:rsidRPr="00703915">
        <w:rPr>
          <w:rFonts w:cstheme="minorHAnsi"/>
          <w:lang w:val="en-US"/>
        </w:rPr>
        <w:t>original graph</w:t>
      </w:r>
      <w:r w:rsidR="00975394">
        <w:rPr>
          <w:rFonts w:cstheme="minorHAnsi"/>
          <w:lang w:val="en-US"/>
        </w:rPr>
        <w:t xml:space="preserve">. </w:t>
      </w:r>
      <w:r w:rsidR="00771062" w:rsidRPr="00703915">
        <w:rPr>
          <w:rFonts w:cstheme="minorHAnsi"/>
          <w:lang w:val="en-US"/>
        </w:rPr>
        <w:t>Thereafter, for the final embedding, integratio</w:t>
      </w:r>
      <w:r w:rsidR="00975394">
        <w:rPr>
          <w:rFonts w:cstheme="minorHAnsi"/>
          <w:lang w:val="en-US"/>
        </w:rPr>
        <w:t xml:space="preserve">n of an iterative fusion scheme </w:t>
      </w:r>
      <w:r w:rsidR="00771062" w:rsidRPr="00703915">
        <w:rPr>
          <w:rFonts w:cstheme="minorHAnsi"/>
          <w:lang w:val="en-US"/>
        </w:rPr>
        <w:t xml:space="preserve">allowed the original graph and skip </w:t>
      </w:r>
      <w:r w:rsidR="00146CD7">
        <w:rPr>
          <w:rFonts w:cstheme="minorHAnsi"/>
          <w:lang w:val="en-US"/>
        </w:rPr>
        <w:t xml:space="preserve">similarity </w:t>
      </w:r>
      <w:r w:rsidR="00BB3F35">
        <w:rPr>
          <w:rFonts w:cstheme="minorHAnsi"/>
          <w:lang w:val="en-US"/>
        </w:rPr>
        <w:t xml:space="preserve">graph to learn from each other. </w:t>
      </w:r>
      <w:r w:rsidR="0040780F" w:rsidRPr="00703915">
        <w:rPr>
          <w:rFonts w:cstheme="minorHAnsi"/>
          <w:lang w:val="en-US"/>
        </w:rPr>
        <w:t xml:space="preserve">The implementation code was obtained from </w:t>
      </w:r>
      <w:r w:rsidR="0040780F" w:rsidRPr="00703915">
        <w:rPr>
          <w:rFonts w:cstheme="minorHAnsi"/>
          <w:highlight w:val="yellow"/>
          <w:lang w:val="en-US"/>
        </w:rPr>
        <w:t>{https://github.com/kexinhuang12345/SkipGNN}</w:t>
      </w:r>
      <w:r w:rsidR="007F76F9">
        <w:rPr>
          <w:rFonts w:cstheme="minorHAnsi"/>
          <w:lang w:val="en-US"/>
        </w:rPr>
        <w:t xml:space="preserve">. </w:t>
      </w:r>
      <w:r w:rsidR="009A0E8A">
        <w:rPr>
          <w:rFonts w:cstheme="minorHAnsi"/>
          <w:lang w:val="en-US"/>
        </w:rPr>
        <w:t xml:space="preserve">The setting of hyper-parameters was as follows: epoch size: 15, mini-batch size: 256, dropout rate: 0.5 and learning rate: 1e-3 using Adam optimizer. Hidden size in the first and second layer were set at 64 and 32 respectively. </w:t>
      </w:r>
    </w:p>
    <w:p w:rsidR="007F76F9" w:rsidRDefault="007F76F9" w:rsidP="0040780F">
      <w:pPr>
        <w:pStyle w:val="ListParagraph"/>
        <w:ind w:left="0"/>
        <w:rPr>
          <w:rFonts w:cstheme="minorHAnsi"/>
          <w:lang w:val="en-US"/>
        </w:rPr>
      </w:pPr>
    </w:p>
    <w:p w:rsidR="00771062" w:rsidRPr="00703915" w:rsidRDefault="00771062" w:rsidP="0040780F">
      <w:pPr>
        <w:pStyle w:val="ListParagraph"/>
        <w:ind w:left="0"/>
        <w:rPr>
          <w:rFonts w:cstheme="minorHAnsi"/>
          <w:lang w:val="en-US"/>
        </w:rPr>
      </w:pPr>
    </w:p>
    <w:p w:rsidR="00FA4EBC" w:rsidRDefault="00FA4EBC" w:rsidP="00EA136B">
      <w:pPr>
        <w:pStyle w:val="ListParagraph"/>
        <w:ind w:left="0"/>
        <w:rPr>
          <w:rFonts w:cstheme="minorHAnsi"/>
          <w:lang w:val="en-US"/>
        </w:rPr>
      </w:pP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5D1956" w:rsidRDefault="00313A32" w:rsidP="00E259C2">
      <w:pPr>
        <w:spacing w:after="0"/>
      </w:pPr>
      <w:r>
        <w:t>The d</w:t>
      </w:r>
      <w:r w:rsidR="005D1956">
        <w:t xml:space="preserve">efault hyper-parameters </w:t>
      </w:r>
      <w:r>
        <w:t xml:space="preserve">used </w:t>
      </w:r>
      <w:r w:rsidR="005D1956">
        <w:t>are as follows:</w:t>
      </w:r>
    </w:p>
    <w:p w:rsidR="009241D4" w:rsidRDefault="009241D4" w:rsidP="009241D4">
      <w:pPr>
        <w:pStyle w:val="ListParagraph"/>
        <w:numPr>
          <w:ilvl w:val="0"/>
          <w:numId w:val="34"/>
        </w:numPr>
        <w:spacing w:after="0"/>
      </w:pPr>
      <w:r>
        <w:t>N</w:t>
      </w:r>
      <w:r w:rsidRPr="00E259C2">
        <w:t>ode feature vector dimension</w:t>
      </w:r>
      <w:r>
        <w:t xml:space="preserve"> was set to 128, with the exception of VGAE and </w:t>
      </w:r>
      <w:proofErr w:type="spellStart"/>
      <w:r>
        <w:t>nSNE</w:t>
      </w:r>
      <w:proofErr w:type="spellEnd"/>
      <w:r>
        <w:t>. For</w:t>
      </w:r>
    </w:p>
    <w:p w:rsidR="009241D4" w:rsidRDefault="009241D4" w:rsidP="009241D4">
      <w:pPr>
        <w:pStyle w:val="ListParagraph"/>
        <w:spacing w:after="0"/>
      </w:pPr>
      <w:r>
        <w:t xml:space="preserve">VGAE, this is dependent on hyper-parameter ‘hidden2’ and for </w:t>
      </w:r>
      <w:proofErr w:type="spellStart"/>
      <w:r>
        <w:t>nSNE</w:t>
      </w:r>
      <w:proofErr w:type="spellEnd"/>
      <w:r>
        <w:t xml:space="preserve">, output is an edge feature vector with dimension dependent on hyper-parameter ‘K’. </w:t>
      </w:r>
    </w:p>
    <w:p w:rsidR="009241D4" w:rsidRDefault="00B77773" w:rsidP="009241D4">
      <w:pPr>
        <w:pStyle w:val="ListParagraph"/>
        <w:numPr>
          <w:ilvl w:val="0"/>
          <w:numId w:val="34"/>
        </w:numPr>
        <w:spacing w:after="0"/>
        <w:rPr>
          <w:rFonts w:cstheme="minorHAnsi"/>
          <w:szCs w:val="24"/>
          <w:lang w:val="en-US"/>
        </w:rPr>
      </w:pPr>
      <w:r w:rsidRPr="009241D4">
        <w:rPr>
          <w:rFonts w:cstheme="minorHAnsi"/>
          <w:szCs w:val="24"/>
          <w:lang w:val="en-US"/>
        </w:rPr>
        <w:t>Except LINE</w:t>
      </w:r>
      <w:r w:rsidR="00EB32BC">
        <w:rPr>
          <w:rFonts w:cstheme="minorHAnsi"/>
          <w:szCs w:val="24"/>
          <w:lang w:val="en-US"/>
        </w:rPr>
        <w:t xml:space="preserve"> and VGAE</w:t>
      </w:r>
      <w:r w:rsidRPr="009241D4">
        <w:rPr>
          <w:rFonts w:cstheme="minorHAnsi"/>
          <w:szCs w:val="24"/>
          <w:lang w:val="en-US"/>
        </w:rPr>
        <w:t xml:space="preserve">, </w:t>
      </w:r>
      <w:r w:rsidR="0025169A" w:rsidRPr="009241D4">
        <w:rPr>
          <w:rFonts w:cstheme="minorHAnsi"/>
          <w:szCs w:val="24"/>
          <w:lang w:val="en-US"/>
        </w:rPr>
        <w:t xml:space="preserve">remaining methods were </w:t>
      </w:r>
      <w:r w:rsidR="009241D4" w:rsidRPr="009241D4">
        <w:rPr>
          <w:rFonts w:cstheme="minorHAnsi"/>
          <w:szCs w:val="24"/>
          <w:lang w:val="en-US"/>
        </w:rPr>
        <w:t>all trained for a single epoch.</w:t>
      </w:r>
      <w:r w:rsidR="00EB32BC">
        <w:rPr>
          <w:rFonts w:cstheme="minorHAnsi"/>
          <w:szCs w:val="24"/>
          <w:lang w:val="en-US"/>
        </w:rPr>
        <w:t xml:space="preserve"> For VGAE, number of training epochs was set to 200 and for line, it is dependent on the ‘epochs’ hyper-parameter.</w:t>
      </w:r>
    </w:p>
    <w:p w:rsidR="00541639" w:rsidRPr="009241D4" w:rsidRDefault="00541639" w:rsidP="009241D4">
      <w:pPr>
        <w:pStyle w:val="ListParagraph"/>
        <w:numPr>
          <w:ilvl w:val="0"/>
          <w:numId w:val="34"/>
        </w:numPr>
        <w:spacing w:after="0"/>
        <w:rPr>
          <w:rFonts w:cstheme="minorHAnsi"/>
          <w:szCs w:val="24"/>
          <w:lang w:val="en-US"/>
        </w:rPr>
      </w:pPr>
      <w:r>
        <w:rPr>
          <w:rFonts w:cstheme="minorHAnsi"/>
          <w:szCs w:val="24"/>
          <w:lang w:val="en-US"/>
        </w:rPr>
        <w:t xml:space="preserve">For </w:t>
      </w:r>
      <w:proofErr w:type="spellStart"/>
      <w:r>
        <w:rPr>
          <w:rFonts w:cstheme="minorHAnsi"/>
          <w:szCs w:val="24"/>
          <w:lang w:val="en-US"/>
        </w:rPr>
        <w:t>GraRep</w:t>
      </w:r>
      <w:proofErr w:type="spellEnd"/>
      <w:r>
        <w:rPr>
          <w:rFonts w:cstheme="minorHAnsi"/>
          <w:szCs w:val="24"/>
          <w:lang w:val="en-US"/>
        </w:rPr>
        <w:t>, k was set to 2 to preserve second-order proximity of the network by default</w:t>
      </w:r>
    </w:p>
    <w:p w:rsidR="009241D4" w:rsidRDefault="009241D4" w:rsidP="009241D4">
      <w:pPr>
        <w:pStyle w:val="ListParagraph"/>
        <w:numPr>
          <w:ilvl w:val="0"/>
          <w:numId w:val="34"/>
        </w:numPr>
        <w:spacing w:after="0"/>
      </w:pPr>
      <w:r>
        <w:t>Other h</w:t>
      </w:r>
      <w:r w:rsidR="00B77773" w:rsidRPr="00E259C2">
        <w:t xml:space="preserve">yper-parameters for random walk-based methods: </w:t>
      </w:r>
      <w:r w:rsidR="00181DC9" w:rsidRPr="00E259C2">
        <w:t>number of parallel processes (</w:t>
      </w:r>
      <w:r w:rsidR="00E259C2" w:rsidRPr="00E259C2">
        <w:t>i.e.</w:t>
      </w:r>
      <w:r w:rsidR="00181DC9" w:rsidRPr="00E259C2">
        <w:t>, workers)</w:t>
      </w:r>
      <w:r w:rsidR="00B77773" w:rsidRPr="00E259C2">
        <w:t xml:space="preserve">: </w:t>
      </w:r>
      <w:r w:rsidR="00D26AE5" w:rsidRPr="00E259C2">
        <w:t>8</w:t>
      </w:r>
      <w:r w:rsidR="00181DC9" w:rsidRPr="00E259C2">
        <w:t xml:space="preserve"> and </w:t>
      </w:r>
      <w:r w:rsidR="00B77773" w:rsidRPr="00E259C2">
        <w:t>skip-gram w</w:t>
      </w:r>
      <w:r w:rsidR="00107F10" w:rsidRPr="00E259C2">
        <w:t>indow size</w:t>
      </w:r>
      <w:r w:rsidR="00B77773" w:rsidRPr="00E259C2">
        <w:t xml:space="preserve">: </w:t>
      </w:r>
      <w:r w:rsidR="00D26AE5" w:rsidRPr="00E259C2">
        <w:t>10</w:t>
      </w:r>
      <w:r>
        <w:t>.</w:t>
      </w:r>
    </w:p>
    <w:p w:rsidR="00B77773" w:rsidRPr="00E259C2" w:rsidRDefault="009241D4" w:rsidP="009241D4">
      <w:pPr>
        <w:pStyle w:val="ListParagraph"/>
        <w:numPr>
          <w:ilvl w:val="0"/>
          <w:numId w:val="34"/>
        </w:numPr>
        <w:spacing w:after="0"/>
      </w:pPr>
      <w:r>
        <w:t>Other h</w:t>
      </w:r>
      <w:r w:rsidR="00B77773" w:rsidRPr="00E259C2">
        <w:t>yper-parameters for neural network-based methods: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3C0BDC" w:rsidRDefault="007353E7" w:rsidP="001046F4">
      <w:pPr>
        <w:rPr>
          <w:rFonts w:cstheme="minorHAnsi"/>
          <w:sz w:val="24"/>
          <w:szCs w:val="24"/>
          <w:lang w:val="en-US"/>
        </w:rPr>
      </w:pPr>
      <w:r>
        <w:rPr>
          <w:rFonts w:cstheme="minorHAnsi"/>
          <w:sz w:val="24"/>
          <w:szCs w:val="24"/>
          <w:lang w:val="en-US"/>
        </w:rPr>
        <w:t xml:space="preserve">Sensitive hyper-parameters which were mentioned to be important by their authors and </w:t>
      </w:r>
      <w:r w:rsidR="000B5034">
        <w:rPr>
          <w:rFonts w:cstheme="minorHAnsi"/>
          <w:sz w:val="24"/>
          <w:szCs w:val="24"/>
          <w:lang w:val="en-US"/>
        </w:rPr>
        <w:t>in the</w:t>
      </w:r>
      <w:r w:rsidR="00D92E2F">
        <w:rPr>
          <w:rFonts w:cstheme="minorHAnsi"/>
          <w:sz w:val="24"/>
          <w:szCs w:val="24"/>
          <w:lang w:val="en-US"/>
        </w:rPr>
        <w:t xml:space="preserve"> general guidelines provided by </w:t>
      </w:r>
      <w:r w:rsidR="00D92E2F" w:rsidRPr="00D92E2F">
        <w:rPr>
          <w:rFonts w:cstheme="minorHAnsi"/>
          <w:sz w:val="24"/>
          <w:szCs w:val="24"/>
          <w:highlight w:val="lightGray"/>
          <w:lang w:val="en-US"/>
        </w:rPr>
        <w:t xml:space="preserve">\cite{RN3} </w:t>
      </w:r>
      <w:r w:rsidR="000B5034" w:rsidRPr="00D92E2F">
        <w:rPr>
          <w:rFonts w:cstheme="minorHAnsi"/>
          <w:sz w:val="24"/>
          <w:szCs w:val="24"/>
          <w:highlight w:val="lightGray"/>
          <w:lang w:val="en-US"/>
        </w:rPr>
        <w:t>{Yue, 2020 #3}</w:t>
      </w:r>
      <w:r w:rsidR="000B5034">
        <w:rPr>
          <w:rFonts w:cstheme="minorHAnsi"/>
          <w:sz w:val="24"/>
          <w:szCs w:val="24"/>
          <w:lang w:val="en-US"/>
        </w:rPr>
        <w:t xml:space="preserve"> were carefully tuned via grid search. </w:t>
      </w:r>
      <w:r w:rsidR="00181DC9" w:rsidRPr="00181DC9">
        <w:rPr>
          <w:rFonts w:cstheme="minorHAnsi"/>
          <w:sz w:val="24"/>
          <w:szCs w:val="24"/>
          <w:highlight w:val="cyan"/>
          <w:lang w:val="en-US"/>
        </w:rPr>
        <w:t>\ref</w:t>
      </w:r>
      <w:r w:rsidR="00D92E2F">
        <w:rPr>
          <w:rFonts w:cstheme="minorHAnsi"/>
          <w:sz w:val="24"/>
          <w:szCs w:val="24"/>
          <w:highlight w:val="cyan"/>
          <w:lang w:val="en-US"/>
        </w:rPr>
        <w:t xml:space="preserve"> </w:t>
      </w:r>
      <w:r w:rsidR="00181DC9" w:rsidRPr="00181DC9">
        <w:rPr>
          <w:rFonts w:cstheme="minorHAnsi"/>
          <w:sz w:val="24"/>
          <w:szCs w:val="24"/>
          <w:highlight w:val="cyan"/>
          <w:lang w:val="en-US"/>
        </w:rPr>
        <w:t>{</w:t>
      </w:r>
      <w:r w:rsidR="000B5034" w:rsidRPr="00181DC9">
        <w:rPr>
          <w:rFonts w:cstheme="minorHAnsi"/>
          <w:sz w:val="24"/>
          <w:szCs w:val="24"/>
          <w:highlight w:val="cyan"/>
          <w:lang w:val="en-US"/>
        </w:rPr>
        <w:t xml:space="preserve">Table </w:t>
      </w:r>
      <w:r w:rsidR="006112B7" w:rsidRPr="006112B7">
        <w:rPr>
          <w:rFonts w:cstheme="minorHAnsi"/>
          <w:sz w:val="24"/>
          <w:szCs w:val="24"/>
          <w:highlight w:val="cyan"/>
          <w:lang w:val="en-US"/>
        </w:rPr>
        <w:t>5</w:t>
      </w:r>
      <w:r w:rsidR="00181DC9" w:rsidRPr="006112B7">
        <w:rPr>
          <w:rFonts w:cstheme="minorHAnsi"/>
          <w:sz w:val="24"/>
          <w:szCs w:val="24"/>
          <w:highlight w:val="cyan"/>
          <w:lang w:val="en-US"/>
        </w:rPr>
        <w:t>}</w:t>
      </w:r>
      <w:r w:rsidR="000B5034" w:rsidRPr="000B5034">
        <w:rPr>
          <w:rFonts w:cstheme="minorHAnsi"/>
          <w:sz w:val="24"/>
          <w:szCs w:val="24"/>
          <w:lang w:val="en-US"/>
        </w:rPr>
        <w:t xml:space="preserve"> shows the</w:t>
      </w:r>
      <w:r w:rsidR="000B5034">
        <w:rPr>
          <w:rFonts w:cstheme="minorHAnsi"/>
          <w:sz w:val="24"/>
          <w:szCs w:val="24"/>
          <w:lang w:val="en-US"/>
        </w:rPr>
        <w:t xml:space="preserve"> </w:t>
      </w:r>
      <w:r w:rsidR="006112B7">
        <w:rPr>
          <w:rFonts w:cstheme="minorHAnsi"/>
          <w:sz w:val="24"/>
          <w:szCs w:val="24"/>
          <w:lang w:val="en-US"/>
        </w:rPr>
        <w:t>definitions</w:t>
      </w:r>
      <w:r w:rsidR="000B5034">
        <w:rPr>
          <w:rFonts w:cstheme="minorHAnsi"/>
          <w:sz w:val="24"/>
          <w:szCs w:val="24"/>
          <w:lang w:val="en-US"/>
        </w:rPr>
        <w:t xml:space="preserve"> and selected </w:t>
      </w:r>
      <w:r w:rsidR="00837FFB">
        <w:rPr>
          <w:rFonts w:cstheme="minorHAnsi"/>
          <w:sz w:val="24"/>
          <w:szCs w:val="24"/>
          <w:lang w:val="en-US"/>
        </w:rPr>
        <w:t xml:space="preserve">optimal </w:t>
      </w:r>
      <w:r w:rsidR="000B5034">
        <w:rPr>
          <w:rFonts w:cstheme="minorHAnsi"/>
          <w:sz w:val="24"/>
          <w:szCs w:val="24"/>
          <w:lang w:val="en-US"/>
        </w:rPr>
        <w:t xml:space="preserve">hyper-parameters for each NRL method. </w:t>
      </w:r>
      <w:r w:rsidR="000B5034" w:rsidRPr="00D92E2F">
        <w:rPr>
          <w:rFonts w:cstheme="minorHAnsi"/>
          <w:sz w:val="24"/>
          <w:szCs w:val="24"/>
          <w:highlight w:val="yellow"/>
          <w:lang w:val="en-US"/>
        </w:rPr>
        <w:t xml:space="preserve">The </w:t>
      </w:r>
      <w:r w:rsidR="003F3C77" w:rsidRPr="00D92E2F">
        <w:rPr>
          <w:rFonts w:cstheme="minorHAnsi"/>
          <w:sz w:val="24"/>
          <w:szCs w:val="24"/>
          <w:highlight w:val="yellow"/>
          <w:lang w:val="en-US"/>
        </w:rPr>
        <w:t xml:space="preserve">effect of these hyper-parameters on each method is shown in </w:t>
      </w:r>
      <w:r w:rsidR="003F3C77" w:rsidRPr="00D92E2F">
        <w:rPr>
          <w:rFonts w:cstheme="minorHAnsi"/>
          <w:i/>
          <w:sz w:val="24"/>
          <w:szCs w:val="24"/>
          <w:highlight w:val="yellow"/>
          <w:lang w:val="en-US"/>
        </w:rPr>
        <w:t>Supplementary material</w:t>
      </w:r>
      <w:r w:rsidR="003C0BDC" w:rsidRPr="00D92E2F">
        <w:rPr>
          <w:rFonts w:cstheme="minorHAnsi"/>
          <w:i/>
          <w:sz w:val="24"/>
          <w:szCs w:val="24"/>
          <w:highlight w:val="yellow"/>
          <w:lang w:val="en-US"/>
        </w:rPr>
        <w:t>.</w:t>
      </w:r>
      <w:r w:rsidR="003C0BDC">
        <w:rPr>
          <w:rFonts w:cstheme="minorHAnsi"/>
          <w:i/>
          <w:sz w:val="24"/>
          <w:szCs w:val="24"/>
          <w:lang w:val="en-US"/>
        </w:rPr>
        <w:t xml:space="preserve"> </w:t>
      </w:r>
      <w:r w:rsidR="003C0BDC">
        <w:rPr>
          <w:rFonts w:cstheme="minorHAnsi"/>
          <w:sz w:val="24"/>
          <w:szCs w:val="24"/>
          <w:lang w:val="en-US"/>
        </w:rPr>
        <w:t>Hyper-parameters were tuned based on the network reconstruction dataset.</w:t>
      </w:r>
      <w:r w:rsidR="0036248A">
        <w:rPr>
          <w:rFonts w:cstheme="minorHAnsi"/>
          <w:sz w:val="24"/>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5</w:t>
      </w:r>
      <w:r w:rsidR="00197614">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proofErr w:type="spellStart"/>
            <w:r w:rsidRPr="00E259C2">
              <w:rPr>
                <w:rFonts w:cstheme="minorHAnsi"/>
                <w:lang w:val="en-US"/>
              </w:rPr>
              <w:t>GraRep</w:t>
            </w:r>
            <w:proofErr w:type="spellEnd"/>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r w:rsidR="00541639">
              <w:rPr>
                <w:rFonts w:cstheme="minorHAnsi"/>
                <w:lang w:val="en-US"/>
              </w:rPr>
              <w:t>(k-order proximity matrix)</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r w:rsidR="00541639">
              <w:rPr>
                <w:rFonts w:cstheme="minorHAnsi"/>
                <w:lang w:val="en-US"/>
              </w:rPr>
              <w:t>*</w:t>
            </w:r>
          </w:p>
        </w:tc>
        <w:tc>
          <w:tcPr>
            <w:tcW w:w="2013" w:type="dxa"/>
          </w:tcPr>
          <w:p w:rsidR="00F2636A" w:rsidRPr="00E259C2" w:rsidRDefault="00434116" w:rsidP="001046F4">
            <w:pPr>
              <w:rPr>
                <w:rFonts w:cstheme="minorHAnsi"/>
                <w:lang w:val="en-US"/>
              </w:rPr>
            </w:pPr>
            <w:r w:rsidRPr="00541639">
              <w:rPr>
                <w:rFonts w:cstheme="minorHAnsi"/>
                <w:lang w:val="en-US"/>
              </w:rPr>
              <w:t>k</w:t>
            </w:r>
            <w:r w:rsidR="00107F10" w:rsidRPr="00541639">
              <w:rPr>
                <w:rFonts w:cstheme="minorHAnsi"/>
                <w:lang w:val="en-US"/>
              </w:rPr>
              <w:t>-</w:t>
            </w:r>
            <w:r w:rsidR="00541639" w:rsidRPr="00541639">
              <w:rPr>
                <w:rFonts w:cstheme="minorHAnsi"/>
                <w:lang w:val="en-US"/>
              </w:rPr>
              <w:t>steps = 2</w:t>
            </w:r>
            <w:r w:rsidR="00541639">
              <w:rPr>
                <w:rFonts w:cstheme="minorHAnsi"/>
                <w:lang w:val="en-US"/>
              </w:rPr>
              <w:t>*</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proofErr w:type="spellStart"/>
            <w:r w:rsidRPr="00E259C2">
              <w:rPr>
                <w:rFonts w:cstheme="minorHAnsi"/>
                <w:lang w:val="en-US"/>
              </w:rPr>
              <w:t>deepwalk</w:t>
            </w:r>
            <w:proofErr w:type="spellEnd"/>
          </w:p>
        </w:tc>
        <w:tc>
          <w:tcPr>
            <w:tcW w:w="2100" w:type="dxa"/>
            <w:vMerge w:val="restart"/>
          </w:tcPr>
          <w:p w:rsidR="005C1643" w:rsidRPr="00E259C2" w:rsidRDefault="003D1A22"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length of each walk</w:t>
            </w:r>
          </w:p>
          <w:p w:rsidR="005C1643" w:rsidRPr="00E259C2" w:rsidRDefault="005C1643" w:rsidP="003E1F28">
            <w:pPr>
              <w:rPr>
                <w:rFonts w:cstheme="minorHAnsi"/>
                <w:lang w:val="en-US"/>
              </w:rPr>
            </w:pP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16, </w:t>
            </w:r>
            <w:proofErr w:type="spellStart"/>
            <w:r w:rsidRPr="00E259C2">
              <w:rPr>
                <w:rFonts w:cstheme="minorHAnsi"/>
                <w:lang w:val="en-US"/>
              </w:rPr>
              <w:t>walk_length</w:t>
            </w:r>
            <w:proofErr w:type="spellEnd"/>
            <w:r w:rsidRPr="00E259C2">
              <w:rPr>
                <w:rFonts w:cstheme="minorHAnsi"/>
                <w:lang w:val="en-US"/>
              </w:rPr>
              <w:t xml:space="preserve"> = 32</w:t>
            </w:r>
          </w:p>
        </w:tc>
        <w:tc>
          <w:tcPr>
            <w:tcW w:w="2013"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16</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64, </w:t>
            </w:r>
            <w:proofErr w:type="spellStart"/>
            <w:r w:rsidRPr="00E259C2">
              <w:rPr>
                <w:rFonts w:cstheme="minorHAnsi"/>
                <w:lang w:val="en-US"/>
              </w:rPr>
              <w:t>walk_length</w:t>
            </w:r>
            <w:proofErr w:type="spellEnd"/>
            <w:r w:rsidRPr="00E259C2">
              <w:rPr>
                <w:rFonts w:cstheme="minorHAnsi"/>
                <w:lang w:val="en-US"/>
              </w:rPr>
              <w:t xml:space="preserve">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8</w:t>
            </w:r>
          </w:p>
        </w:tc>
        <w:tc>
          <w:tcPr>
            <w:tcW w:w="2013" w:type="dxa"/>
          </w:tcPr>
          <w:p w:rsidR="005C1643" w:rsidRPr="00E259C2" w:rsidRDefault="00EF0F49"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xml:space="preserve">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C4729C">
              <w:rPr>
                <w:rFonts w:cstheme="minorHAnsi"/>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lastRenderedPageBreak/>
              <w:t>SDNE</w:t>
            </w:r>
          </w:p>
        </w:tc>
        <w:tc>
          <w:tcPr>
            <w:tcW w:w="2100" w:type="dxa"/>
          </w:tcPr>
          <w:p w:rsidR="00F2636A" w:rsidRPr="00E259C2" w:rsidRDefault="003D1A22" w:rsidP="001046F4">
            <w:pPr>
              <w:rPr>
                <w:rFonts w:cstheme="minorHAnsi"/>
                <w:lang w:val="en-US"/>
              </w:rPr>
            </w:pPr>
            <w:r w:rsidRPr="00E259C2">
              <w:rPr>
                <w:rFonts w:cstheme="minorHAnsi"/>
                <w:lang w:val="en-US"/>
              </w:rPr>
              <w:t xml:space="preserve">α: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proofErr w:type="spellStart"/>
            <w:r w:rsidRPr="00E259C2">
              <w:rPr>
                <w:rFonts w:cstheme="minorHAnsi"/>
                <w:lang w:val="en-US"/>
              </w:rPr>
              <w:t>nSNE</w:t>
            </w:r>
            <w:proofErr w:type="spellEnd"/>
          </w:p>
        </w:tc>
        <w:tc>
          <w:tcPr>
            <w:tcW w:w="2100" w:type="dxa"/>
          </w:tcPr>
          <w:p w:rsidR="00016574" w:rsidRPr="00E259C2" w:rsidRDefault="0045651A" w:rsidP="001046F4">
            <w:pPr>
              <w:rPr>
                <w:rFonts w:cstheme="minorHAnsi"/>
                <w:lang w:val="en-US"/>
              </w:rPr>
            </w:pPr>
            <w:r w:rsidRPr="00E259C2">
              <w:rPr>
                <w:rFonts w:cstheme="minorHAnsi"/>
                <w:lang w:val="en-US"/>
              </w:rPr>
              <w:t xml:space="preserve">K: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 xml:space="preserve">β: tradeoff parameter between </w:t>
            </w:r>
            <w:r w:rsidR="008060DB">
              <w:rPr>
                <w:rFonts w:cstheme="minorHAnsi"/>
                <w:lang w:val="en-US"/>
              </w:rPr>
              <w:t xml:space="preserve">the </w:t>
            </w:r>
            <w:r w:rsidRPr="00E259C2">
              <w:rPr>
                <w:rFonts w:cstheme="minorHAnsi"/>
                <w:lang w:val="en-US"/>
              </w:rPr>
              <w:t>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6112B7" w:rsidRDefault="006112B7" w:rsidP="005C1643">
      <w:pPr>
        <w:spacing w:after="0"/>
        <w:rPr>
          <w:rFonts w:cs="Times New Roman"/>
          <w:bCs/>
          <w:color w:val="202124"/>
          <w:shd w:val="clear" w:color="auto" w:fill="FFFFFF"/>
        </w:rPr>
      </w:pPr>
      <w:r>
        <w:rPr>
          <w:rFonts w:cstheme="minorHAnsi"/>
          <w:vertAlign w:val="subscript"/>
          <w:lang w:val="en-US"/>
        </w:rPr>
        <w:t xml:space="preserve"> </w:t>
      </w:r>
      <w:r w:rsidRPr="006112B7">
        <w:rPr>
          <w:rFonts w:cs="Times New Roman"/>
          <w:bCs/>
          <w:color w:val="202124"/>
          <w:highlight w:val="yellow"/>
          <w:shd w:val="clear" w:color="auto" w:fill="FFFFFF"/>
        </w:rPr>
        <w:t>[caption]</w:t>
      </w:r>
    </w:p>
    <w:p w:rsidR="00541639" w:rsidRDefault="00541639" w:rsidP="005C1643">
      <w:pPr>
        <w:spacing w:after="0"/>
        <w:rPr>
          <w:rFonts w:cstheme="minorHAnsi"/>
          <w:lang w:val="en-US"/>
        </w:rPr>
      </w:pPr>
      <w:r>
        <w:rPr>
          <w:rFonts w:cstheme="minorHAnsi"/>
          <w:lang w:val="en-US"/>
        </w:rPr>
        <w:t>* default value</w:t>
      </w:r>
    </w:p>
    <w:p w:rsidR="00CE3C68" w:rsidRPr="00E259C2" w:rsidRDefault="00541639" w:rsidP="005C1643">
      <w:pPr>
        <w:spacing w:after="0"/>
        <w:rPr>
          <w:rFonts w:cs="Times New Roman"/>
          <w:bCs/>
          <w:color w:val="202124"/>
          <w:shd w:val="clear" w:color="auto" w:fill="FFFFFF"/>
        </w:rPr>
      </w:pPr>
      <w:r w:rsidRPr="00541639">
        <w:rPr>
          <w:rFonts w:cstheme="minorHAnsi"/>
          <w:vertAlign w:val="superscript"/>
          <w:lang w:val="en-US"/>
        </w:rPr>
        <w:t>1</w:t>
      </w:r>
      <w:r w:rsidR="00795FD4" w:rsidRPr="00E259C2">
        <w:rPr>
          <w:rFonts w:cstheme="minorHAnsi"/>
          <w:lang w:val="en-US"/>
        </w:rPr>
        <w:t xml:space="preserve">p </w:t>
      </w:r>
      <w:r w:rsidR="00795FD4" w:rsidRPr="00E259C2">
        <w:rPr>
          <w:rFonts w:cs="Times New Roman"/>
          <w:bCs/>
          <w:color w:val="202124"/>
          <w:shd w:val="clear" w:color="auto" w:fill="FFFFFF"/>
        </w:rPr>
        <w:t>v</w:t>
      </w:r>
      <w:r w:rsidR="005C1643"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005C1643"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005C1643"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r w:rsidR="006112B7">
        <w:rPr>
          <w:rFonts w:cs="Times New Roman"/>
          <w:bCs/>
          <w:color w:val="202124"/>
          <w:shd w:val="clear" w:color="auto" w:fill="FFFFFF"/>
        </w:rPr>
        <w:t xml:space="preserve"> </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C53F65">
        <w:rPr>
          <w:rFonts w:cs="Times New Roman"/>
          <w:bCs/>
          <w:color w:val="202124"/>
          <w:highlight w:val="lightGray"/>
          <w:shd w:val="clear" w:color="auto" w:fill="FFFFFF"/>
        </w:rPr>
        <w:fldChar w:fldCharType="begin"/>
      </w:r>
      <w:r w:rsidRPr="00C53F65">
        <w:rPr>
          <w:rFonts w:cs="Times New Roman"/>
          <w:bCs/>
          <w:color w:val="202124"/>
          <w:highlight w:val="lightGray"/>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C53F65">
        <w:rPr>
          <w:rFonts w:cs="Times New Roman"/>
          <w:bCs/>
          <w:color w:val="202124"/>
          <w:highlight w:val="lightGray"/>
          <w:shd w:val="clear" w:color="auto" w:fill="FFFFFF"/>
        </w:rPr>
        <w:fldChar w:fldCharType="separate"/>
      </w:r>
      <w:r w:rsidRPr="00C53F65">
        <w:rPr>
          <w:rFonts w:cs="Times New Roman"/>
          <w:bCs/>
          <w:noProof/>
          <w:color w:val="202124"/>
          <w:highlight w:val="lightGray"/>
          <w:shd w:val="clear" w:color="auto" w:fill="FFFFFF"/>
        </w:rPr>
        <w:t>\cite{RN40}</w:t>
      </w:r>
      <w:r w:rsidRPr="00C53F65">
        <w:rPr>
          <w:rFonts w:cs="Times New Roman"/>
          <w:bCs/>
          <w:color w:val="202124"/>
          <w:highlight w:val="lightGray"/>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w:t>
      </w:r>
      <w:proofErr w:type="spellStart"/>
      <w:r w:rsidRPr="00E259C2">
        <w:rPr>
          <w:rFonts w:cs="Times New Roman"/>
          <w:bCs/>
          <w:color w:val="202124"/>
          <w:shd w:val="clear" w:color="auto" w:fill="FFFFFF"/>
        </w:rPr>
        <w:t>deepwalk</w:t>
      </w:r>
      <w:proofErr w:type="spellEnd"/>
      <w:r w:rsidRPr="00E259C2">
        <w:rPr>
          <w:rFonts w:cs="Times New Roman"/>
          <w:bCs/>
          <w:color w:val="202124"/>
          <w:shd w:val="clear" w:color="auto" w:fill="FFFFFF"/>
        </w:rPr>
        <w:t xml:space="preserve"> can be seen </w:t>
      </w:r>
      <w:r w:rsidR="005C1643" w:rsidRPr="00E259C2">
        <w:rPr>
          <w:rFonts w:cs="Times New Roman"/>
          <w:bCs/>
          <w:color w:val="202124"/>
          <w:shd w:val="clear" w:color="auto" w:fill="FFFFFF"/>
        </w:rPr>
        <w:fldChar w:fldCharType="begin"/>
      </w:r>
      <w:r w:rsidR="005C1643" w:rsidRPr="00E259C2">
        <w:rPr>
          <w:rFonts w:cs="Times New Roman"/>
          <w:bCs/>
          <w:color w:val="2021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E259C2">
        <w:rPr>
          <w:rFonts w:cs="Times New Roman"/>
          <w:bCs/>
          <w:color w:val="202124"/>
          <w:shd w:val="clear" w:color="auto" w:fill="FFFFFF"/>
        </w:rPr>
        <w:fldChar w:fldCharType="separate"/>
      </w:r>
      <w:r w:rsidR="005C1643" w:rsidRPr="00E259C2">
        <w:rPr>
          <w:rFonts w:cs="Times New Roman"/>
          <w:bCs/>
          <w:noProof/>
          <w:color w:val="202124"/>
          <w:shd w:val="clear" w:color="auto" w:fill="FFFFFF"/>
        </w:rPr>
        <w:t>\cite{RN7}</w:t>
      </w:r>
      <w:r w:rsidR="005C1643" w:rsidRPr="00E259C2">
        <w:rPr>
          <w:rFonts w:cs="Times New Roman"/>
          <w:bCs/>
          <w:color w:val="202124"/>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DC3EDA" w:rsidRDefault="00956F64" w:rsidP="00FB6178">
      <w:pPr>
        <w:contextualSpacing/>
        <w:rPr>
          <w:lang w:val="en-US" w:eastAsia="en-SG"/>
        </w:rPr>
      </w:pPr>
      <w:r>
        <w:rPr>
          <w:lang w:val="en-US" w:eastAsia="en-SG"/>
        </w:rPr>
        <w:t xml:space="preserve">In this section, the most </w:t>
      </w:r>
      <w:r w:rsidRPr="00956F64">
        <w:rPr>
          <w:lang w:eastAsia="en-SG"/>
        </w:rPr>
        <w:t>desirable</w:t>
      </w:r>
      <w:r w:rsidRPr="00956F64">
        <w:rPr>
          <w:lang w:val="en-US" w:eastAsia="en-SG"/>
        </w:rPr>
        <w:t xml:space="preserve"> </w:t>
      </w:r>
      <w:r>
        <w:rPr>
          <w:lang w:val="en-US" w:eastAsia="en-SG"/>
        </w:rPr>
        <w:t xml:space="preserve">mapping function for each NRL method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w:t>
      </w:r>
      <w:proofErr w:type="spellStart"/>
      <w:r w:rsidR="00DC3EDA">
        <w:rPr>
          <w:lang w:val="en-US" w:eastAsia="en-SG"/>
        </w:rPr>
        <w:t>embeddings</w:t>
      </w:r>
      <w:proofErr w:type="spellEnd"/>
      <w:r w:rsidR="00DC3EDA">
        <w:rPr>
          <w:lang w:val="en-US" w:eastAsia="en-SG"/>
        </w:rPr>
        <w:t xml:space="preserve">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Most existing NRL methods were designed to learn only node vectors.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 xml:space="preserve">mapping functions are formulated to derive edge </w:t>
      </w:r>
      <w:proofErr w:type="spellStart"/>
      <w:r>
        <w:rPr>
          <w:lang w:val="en-US" w:eastAsia="en-SG"/>
        </w:rPr>
        <w:t>embedding</w:t>
      </w:r>
      <w:r w:rsidR="00DC3EDA">
        <w:rPr>
          <w:lang w:val="en-US" w:eastAsia="en-SG"/>
        </w:rPr>
        <w:t>s</w:t>
      </w:r>
      <w:proofErr w:type="spellEnd"/>
      <w:r>
        <w:rPr>
          <w:lang w:val="en-US" w:eastAsia="en-SG"/>
        </w:rPr>
        <w:t xml:space="preserve"> from node </w:t>
      </w:r>
      <w:proofErr w:type="spellStart"/>
      <w:r>
        <w:rPr>
          <w:lang w:val="en-US" w:eastAsia="en-SG"/>
        </w:rPr>
        <w:t>embedding</w:t>
      </w:r>
      <w:r w:rsidR="00DC3EDA">
        <w:rPr>
          <w:lang w:val="en-US" w:eastAsia="en-SG"/>
        </w:rPr>
        <w:t>s</w:t>
      </w:r>
      <w:proofErr w:type="spellEnd"/>
      <w:r w:rsidR="00C53F65">
        <w:rPr>
          <w:lang w:val="en-US" w:eastAsia="en-SG"/>
        </w:rPr>
        <w:t>.</w:t>
      </w:r>
    </w:p>
    <w:p w:rsidR="00C53F65" w:rsidRPr="00DC3EDA" w:rsidRDefault="00C53F65"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5C098A">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1621D2"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703915" w:rsidRDefault="00703915" w:rsidP="00C53F65">
      <w:pPr>
        <w:keepNext/>
        <w:rPr>
          <w:noProof/>
          <w:lang w:eastAsia="en-SG"/>
        </w:rPr>
      </w:pPr>
    </w:p>
    <w:p w:rsidR="00C53F65" w:rsidRPr="00DC3EDA" w:rsidRDefault="00C53F65" w:rsidP="00C53F65">
      <w:pPr>
        <w:spacing w:after="0"/>
        <w:rPr>
          <w:rFonts w:cstheme="minorHAnsi"/>
          <w:noProof/>
          <w:lang w:eastAsia="en-SG"/>
        </w:rPr>
      </w:pPr>
      <w:r>
        <w:rPr>
          <w:rFonts w:cstheme="minorHAnsi"/>
          <w:noProof/>
          <w:lang w:eastAsia="en-SG"/>
        </w:rPr>
        <w:t xml:space="preserve">As presented in </w:t>
      </w:r>
      <w:r w:rsidRPr="00703915">
        <w:rPr>
          <w:rFonts w:cstheme="minorHAnsi"/>
          <w:noProof/>
          <w:highlight w:val="cyan"/>
          <w:lang w:eastAsia="en-SG"/>
        </w:rPr>
        <w:t>figure \ref{</w:t>
      </w:r>
      <w:r>
        <w:rPr>
          <w:rFonts w:cstheme="minorHAnsi"/>
          <w:noProof/>
          <w:highlight w:val="cyan"/>
          <w:lang w:eastAsia="en-SG"/>
        </w:rPr>
        <w:t xml:space="preserve">Figure </w:t>
      </w:r>
      <w:r w:rsidRPr="00703915">
        <w:rPr>
          <w:rFonts w:cstheme="minorHAnsi"/>
          <w:noProof/>
          <w:highlight w:val="cyan"/>
          <w:lang w:eastAsia="en-SG"/>
        </w:rPr>
        <w:t>1}</w:t>
      </w:r>
      <w:r>
        <w:rPr>
          <w:rFonts w:cstheme="minorHAnsi"/>
          <w:noProof/>
          <w:lang w:eastAsia="en-SG"/>
        </w:rPr>
        <w:t xml:space="preserve">, </w:t>
      </w:r>
      <w:r w:rsidRPr="00DC3EDA">
        <w:rPr>
          <w:rFonts w:cstheme="minorHAnsi"/>
          <w:noProof/>
          <w:lang w:eastAsia="en-SG"/>
        </w:rPr>
        <w:t xml:space="preserve">hadamard product is highly stable and </w:t>
      </w:r>
      <w:r w:rsidRPr="00EC611F">
        <w:rPr>
          <w:rFonts w:cstheme="minorHAnsi"/>
          <w:noProof/>
          <w:lang w:eastAsia="en-SG"/>
        </w:rPr>
        <w:t>performed well consistently</w:t>
      </w:r>
      <w:r>
        <w:rPr>
          <w:rFonts w:cstheme="minorHAnsi"/>
          <w:noProof/>
          <w:lang w:eastAsia="en-SG"/>
        </w:rPr>
        <w:t xml:space="preserve"> when applied on most methods, excluding GraRep and VGAE</w:t>
      </w:r>
      <w:r w:rsidRPr="00DC3EDA">
        <w:rPr>
          <w:rFonts w:cstheme="minorHAnsi"/>
          <w:noProof/>
          <w:lang w:eastAsia="en-SG"/>
        </w:rPr>
        <w:t>.</w:t>
      </w:r>
      <w:r>
        <w:rPr>
          <w:rFonts w:cstheme="minorHAnsi"/>
          <w:noProof/>
          <w:lang w:eastAsia="en-SG"/>
        </w:rPr>
        <w:t xml:space="preserve"> </w:t>
      </w:r>
      <w:r w:rsidRPr="00DC3EDA">
        <w:rPr>
          <w:rFonts w:cstheme="minorHAnsi"/>
          <w:noProof/>
          <w:lang w:eastAsia="en-SG"/>
        </w:rPr>
        <w:t xml:space="preserve">For GraRep and VGAE, hadamard was the worst performing on the network reconstruction and unbalanced datasets. As shown in </w:t>
      </w:r>
      <w:r>
        <w:rPr>
          <w:rFonts w:cstheme="minorHAnsi"/>
          <w:noProof/>
          <w:highlight w:val="cyan"/>
          <w:lang w:eastAsia="en-SG"/>
        </w:rPr>
        <w:t>figure \ref{Figure 2</w:t>
      </w:r>
      <w:r w:rsidRPr="00DC3EDA">
        <w:rPr>
          <w:rFonts w:cstheme="minorHAnsi"/>
          <w:noProof/>
          <w:highlight w:val="cyan"/>
          <w:lang w:eastAsia="en-SG"/>
        </w:rPr>
        <w:t>}</w:t>
      </w:r>
      <w:r w:rsidRPr="00DC3EDA">
        <w:rPr>
          <w:rFonts w:cstheme="minorHAnsi"/>
          <w:noProof/>
          <w:lang w:eastAsia="en-SG"/>
        </w:rPr>
        <w:t>, sum, average and concatenation all performed significantly better than hadamard product.</w:t>
      </w:r>
      <w:r>
        <w:rPr>
          <w:rFonts w:cstheme="minorHAnsi"/>
          <w:noProof/>
          <w:lang w:eastAsia="en-SG"/>
        </w:rPr>
        <w:t xml:space="preserve"> </w:t>
      </w: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For VGAE, sum was chosen as it yield consistent robust performance across all three datasets. </w:t>
      </w:r>
    </w:p>
    <w:p w:rsidR="00703915" w:rsidRDefault="00703915" w:rsidP="00703915">
      <w:pPr>
        <w:rPr>
          <w:noProof/>
          <w:lang w:eastAsia="en-SG"/>
        </w:rPr>
      </w:pPr>
      <w:r>
        <w:rPr>
          <w:noProof/>
          <w:lang w:eastAsia="en-SG"/>
        </w:rPr>
        <w:br w:type="page"/>
      </w:r>
    </w:p>
    <w:p w:rsidR="00703915" w:rsidRDefault="00747494" w:rsidP="00703915">
      <w:pPr>
        <w:keepNext/>
        <w:jc w:val="center"/>
      </w:pPr>
      <w:r>
        <w:rPr>
          <w:noProof/>
          <w:lang w:eastAsia="en-SG"/>
        </w:rPr>
        <w:lastRenderedPageBreak/>
        <w:drawing>
          <wp:inline distT="0" distB="0" distL="0" distR="0" wp14:anchorId="2EEF9431" wp14:editId="3814EFA5">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Default="00703915" w:rsidP="00703915">
      <w:pPr>
        <w:pStyle w:val="Caption"/>
        <w:jc w:val="center"/>
      </w:pPr>
      <w:r>
        <w:t xml:space="preserve">Figure </w:t>
      </w:r>
      <w:r w:rsidR="00197614">
        <w:fldChar w:fldCharType="begin"/>
      </w:r>
      <w:r w:rsidR="00197614">
        <w:instrText xml:space="preserve"> SEQ Figure \* ARABIC </w:instrText>
      </w:r>
      <w:r w:rsidR="00197614">
        <w:fldChar w:fldCharType="separate"/>
      </w:r>
      <w:r w:rsidR="002B6F6E">
        <w:rPr>
          <w:noProof/>
        </w:rPr>
        <w:t>1</w:t>
      </w:r>
      <w:r w:rsidR="00197614">
        <w:rPr>
          <w:noProof/>
        </w:rPr>
        <w:fldChar w:fldCharType="end"/>
      </w:r>
      <w:r>
        <w:t>(a): Accuracy</w:t>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00703915">
        <w:rPr>
          <w:i/>
          <w:iCs/>
          <w:color w:val="44546A" w:themeColor="text2"/>
          <w:sz w:val="18"/>
          <w:szCs w:val="18"/>
        </w:rPr>
        <w:t>1(b)</w:t>
      </w:r>
      <w:r w:rsidRPr="00FB6178">
        <w:rPr>
          <w:i/>
          <w:iCs/>
          <w:color w:val="44546A" w:themeColor="text2"/>
          <w:sz w:val="18"/>
          <w:szCs w:val="18"/>
        </w:rPr>
        <w:t>:</w:t>
      </w:r>
      <w:r w:rsidR="00703915">
        <w:rPr>
          <w:i/>
          <w:iCs/>
          <w:color w:val="44546A" w:themeColor="text2"/>
          <w:sz w:val="18"/>
          <w:szCs w:val="18"/>
        </w:rPr>
        <w:t xml:space="preserve"> ROC-AUC </w:t>
      </w:r>
    </w:p>
    <w:p w:rsidR="00703915"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1: </w:t>
      </w:r>
      <w:r w:rsidR="00703915" w:rsidRPr="00703915">
        <w:rPr>
          <w:rFonts w:cstheme="minorHAnsi"/>
          <w:i/>
          <w:iCs/>
        </w:rPr>
        <w:t>Comparison of element-wise operators used across NRL methods on the network reconstruction dataset</w:t>
      </w:r>
      <w:r w:rsidR="00703915">
        <w:rPr>
          <w:rFonts w:cstheme="minorHAnsi"/>
          <w:i/>
          <w:iCs/>
        </w:rPr>
        <w:t xml:space="preserve"> </w:t>
      </w: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703915" w:rsidRDefault="00703915" w:rsidP="00FB6178">
      <w:pPr>
        <w:spacing w:after="0"/>
        <w:rPr>
          <w:rFonts w:cstheme="minorHAnsi"/>
          <w:noProof/>
          <w:lang w:eastAsia="en-SG"/>
        </w:rPr>
      </w:pPr>
    </w:p>
    <w:p w:rsidR="000661D0" w:rsidRDefault="00BF6CAD" w:rsidP="006112B7">
      <w:pPr>
        <w:rPr>
          <w:rFonts w:cstheme="minorHAnsi"/>
          <w:noProof/>
          <w:sz w:val="24"/>
          <w:lang w:eastAsia="en-SG"/>
        </w:rPr>
      </w:pPr>
      <w:r>
        <w:rPr>
          <w:rFonts w:cstheme="minorHAnsi"/>
          <w:noProof/>
          <w:sz w:val="24"/>
          <w:lang w:eastAsia="en-SG"/>
        </w:rPr>
        <w:br w:type="page"/>
      </w:r>
    </w:p>
    <w:p w:rsidR="006112B7" w:rsidRDefault="00912E1D" w:rsidP="006112B7">
      <w:pPr>
        <w:keepNext/>
        <w:jc w:val="center"/>
      </w:pPr>
      <w:r>
        <w:rPr>
          <w:rFonts w:cstheme="minorHAnsi"/>
          <w:noProof/>
          <w:sz w:val="24"/>
          <w:lang w:eastAsia="en-SG"/>
        </w:rPr>
        <w:lastRenderedPageBreak/>
        <w:drawing>
          <wp:inline distT="0" distB="0" distL="0" distR="0" wp14:anchorId="24B5249F" wp14:editId="544AAA8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Default="006112B7" w:rsidP="006112B7">
      <w:pPr>
        <w:pStyle w:val="Caption"/>
        <w:jc w:val="center"/>
        <w:rPr>
          <w:rFonts w:cstheme="minorHAnsi"/>
          <w:noProof/>
          <w:sz w:val="24"/>
          <w:lang w:eastAsia="en-SG"/>
        </w:rPr>
      </w:pPr>
      <w:r>
        <w:t xml:space="preserve">Figure </w:t>
      </w:r>
      <w:r w:rsidR="00197614">
        <w:fldChar w:fldCharType="begin"/>
      </w:r>
      <w:r w:rsidR="00197614">
        <w:instrText xml:space="preserve"> SEQ Figure \* ARABIC </w:instrText>
      </w:r>
      <w:r w:rsidR="00197614">
        <w:fldChar w:fldCharType="separate"/>
      </w:r>
      <w:r w:rsidR="002B6F6E">
        <w:rPr>
          <w:noProof/>
        </w:rPr>
        <w:t>2</w:t>
      </w:r>
      <w:r w:rsidR="00197614">
        <w:rPr>
          <w:noProof/>
        </w:rPr>
        <w:fldChar w:fldCharType="end"/>
      </w:r>
      <w:r>
        <w:t xml:space="preserve">(a): </w:t>
      </w:r>
      <w:proofErr w:type="spellStart"/>
      <w:r>
        <w:t>GraRep</w:t>
      </w:r>
      <w:proofErr w:type="spellEnd"/>
    </w:p>
    <w:p w:rsidR="006112B7" w:rsidRDefault="00912E1D" w:rsidP="006112B7">
      <w:pPr>
        <w:keepNext/>
        <w:jc w:val="center"/>
      </w:pPr>
      <w:r>
        <w:rPr>
          <w:rFonts w:cstheme="minorHAnsi"/>
          <w:noProof/>
          <w:sz w:val="24"/>
          <w:lang w:eastAsia="en-SG"/>
        </w:rPr>
        <w:drawing>
          <wp:inline distT="0" distB="0" distL="0" distR="0" wp14:anchorId="5BAC19DD" wp14:editId="74690B9F">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0661D0" w:rsidRDefault="006112B7" w:rsidP="006112B7">
      <w:pPr>
        <w:pStyle w:val="Caption"/>
        <w:jc w:val="center"/>
      </w:pPr>
      <w:r>
        <w:t>Figure 2(b): VGAE</w:t>
      </w:r>
    </w:p>
    <w:p w:rsidR="006112B7" w:rsidRPr="006112B7" w:rsidRDefault="006112B7" w:rsidP="006112B7">
      <w:pPr>
        <w:spacing w:after="0"/>
        <w:rPr>
          <w:rFonts w:cstheme="minorHAnsi"/>
          <w:vertAlign w:val="subscript"/>
          <w:lang w:val="en-US"/>
        </w:rPr>
      </w:pPr>
      <w:r w:rsidRPr="006112B7">
        <w:rPr>
          <w:rFonts w:cs="Times New Roman"/>
          <w:bCs/>
          <w:color w:val="202124"/>
          <w:highlight w:val="yellow"/>
          <w:shd w:val="clear" w:color="auto" w:fill="FFFFFF"/>
        </w:rPr>
        <w:t>[caption]</w:t>
      </w:r>
      <w:r>
        <w:rPr>
          <w:rFonts w:cstheme="minorHAnsi"/>
          <w:vertAlign w:val="subscript"/>
          <w:lang w:val="en-US"/>
        </w:rPr>
        <w:t xml:space="preserve"> </w:t>
      </w:r>
      <w:r>
        <w:rPr>
          <w:rFonts w:cstheme="minorHAnsi"/>
          <w:i/>
          <w:lang w:val="en-US"/>
        </w:rPr>
        <w:t xml:space="preserve">Figure 2: </w:t>
      </w:r>
      <w:r>
        <w:t xml:space="preserve">Choosing of mapping function for </w:t>
      </w:r>
      <w:proofErr w:type="spellStart"/>
      <w:r>
        <w:t>GraRep</w:t>
      </w:r>
      <w:proofErr w:type="spellEnd"/>
      <w:r>
        <w:t xml:space="preserve"> and VGAE</w:t>
      </w:r>
    </w:p>
    <w:p w:rsidR="006112B7" w:rsidRDefault="006112B7" w:rsidP="006112B7">
      <w:pPr>
        <w:spacing w:after="0"/>
        <w:rPr>
          <w:rFonts w:cstheme="minorHAnsi"/>
          <w:noProof/>
          <w:lang w:eastAsia="en-SG"/>
        </w:rPr>
      </w:pPr>
    </w:p>
    <w:p w:rsidR="006112B7" w:rsidRPr="006112B7" w:rsidRDefault="006112B7" w:rsidP="006112B7"/>
    <w:p w:rsidR="00912E1D" w:rsidRPr="00AC4710" w:rsidRDefault="00912E1D">
      <w:pPr>
        <w:rPr>
          <w:lang w:val="en-US"/>
        </w:rPr>
      </w:pPr>
      <w:r>
        <w:rPr>
          <w:lang w:val="en-US"/>
        </w:rPr>
        <w:br w:type="page"/>
      </w:r>
    </w:p>
    <w:p w:rsidR="007353E7" w:rsidRDefault="003C4F24" w:rsidP="003C4F24">
      <w:pPr>
        <w:pStyle w:val="Heading2"/>
        <w:rPr>
          <w:lang w:val="en-US"/>
        </w:rPr>
      </w:pPr>
      <w:r>
        <w:rPr>
          <w:lang w:val="en-US"/>
        </w:rPr>
        <w:lastRenderedPageBreak/>
        <w:t xml:space="preserve">3.4 </w:t>
      </w:r>
      <w:r w:rsidR="007353E7">
        <w:rPr>
          <w:lang w:val="en-US"/>
        </w:rPr>
        <w:t>Results</w:t>
      </w:r>
    </w:p>
    <w:p w:rsidR="003C4F24" w:rsidRPr="003C4F24" w:rsidRDefault="000114EB" w:rsidP="003C4F24">
      <w:pPr>
        <w:rPr>
          <w:lang w:val="en-US"/>
        </w:rPr>
      </w:pPr>
      <w:r>
        <w:rPr>
          <w:lang w:val="en-US"/>
        </w:rPr>
        <w:t>P</w:t>
      </w:r>
      <w:r w:rsidR="003C4F24">
        <w:rPr>
          <w:lang w:val="en-US"/>
        </w:rPr>
        <w:t>erformance of all NRL methods on the network reconstruction dataset was tested on both FNN and Skip-GNN.</w:t>
      </w:r>
      <w:r>
        <w:rPr>
          <w:lang w:val="en-US"/>
        </w:rPr>
        <w:t xml:space="preserve"> Performance on the </w:t>
      </w:r>
      <w:r>
        <w:rPr>
          <w:lang w:val="en-US"/>
        </w:rPr>
        <w:t>unbalanced dataset</w:t>
      </w:r>
      <w:r>
        <w:rPr>
          <w:lang w:val="en-US"/>
        </w:rPr>
        <w:t xml:space="preserve"> was only investigated using FNN. </w:t>
      </w:r>
      <w:r>
        <w:rPr>
          <w:lang w:val="en-US"/>
        </w:rPr>
        <w:t>Subsequently</w:t>
      </w:r>
      <w:r w:rsidR="003C4F24">
        <w:rPr>
          <w:lang w:val="en-US"/>
        </w:rPr>
        <w:t xml:space="preserve">, the top four methods that achieved </w:t>
      </w:r>
      <w:r>
        <w:rPr>
          <w:lang w:val="en-US"/>
        </w:rPr>
        <w:t xml:space="preserve">best performance </w:t>
      </w:r>
      <w:r w:rsidR="003C4F24">
        <w:rPr>
          <w:lang w:val="en-US"/>
        </w:rPr>
        <w:t>were further investigated using the experimentally verified dataset</w:t>
      </w:r>
      <w:r>
        <w:rPr>
          <w:lang w:val="en-US"/>
        </w:rPr>
        <w:t xml:space="preserve"> on FNN</w:t>
      </w:r>
      <w:r w:rsidR="003C4F24">
        <w:rPr>
          <w:lang w:val="en-US"/>
        </w:rPr>
        <w:t xml:space="preserve">. Here, </w:t>
      </w:r>
      <w:r w:rsidR="003C4F24">
        <w:rPr>
          <w:lang w:val="en-US"/>
        </w:rPr>
        <w:t>protein sequence embedding</w:t>
      </w:r>
      <w:r w:rsidR="003C4F24">
        <w:rPr>
          <w:lang w:val="en-US"/>
        </w:rPr>
        <w:t xml:space="preserve"> methods were also applied for comparison.</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BF73FB">
      <w:pPr>
        <w:pStyle w:val="ListParagraph"/>
        <w:numPr>
          <w:ilvl w:val="0"/>
          <w:numId w:val="32"/>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7</w:t>
      </w:r>
      <w:r w:rsidR="00197614">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A37FF3" w:rsidRDefault="0091498E" w:rsidP="00CE3C68">
            <w:pPr>
              <w:rPr>
                <w:rFonts w:cstheme="minorHAnsi"/>
                <w:lang w:val="en-US"/>
              </w:rPr>
            </w:pPr>
            <w:r w:rsidRPr="00A37FF3">
              <w:rPr>
                <w:rFonts w:cstheme="minorHAnsi"/>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F11A6C" w:rsidRDefault="000B50D0" w:rsidP="002E4B20">
            <w:pPr>
              <w:rPr>
                <w:rFonts w:cstheme="minorHAnsi"/>
                <w:lang w:val="en-US"/>
              </w:rPr>
            </w:pPr>
            <w:proofErr w:type="spellStart"/>
            <w:r w:rsidRPr="00F11A6C">
              <w:rPr>
                <w:rFonts w:cstheme="minorHAnsi"/>
                <w:lang w:val="en-US"/>
              </w:rPr>
              <w:t>GraRep</w:t>
            </w:r>
            <w:proofErr w:type="spellEnd"/>
            <w:r w:rsidRPr="00F11A6C">
              <w:rPr>
                <w:rFonts w:cstheme="minorHAnsi"/>
                <w:lang w:val="en-US"/>
              </w:rPr>
              <w:t xml:space="preserve"> </w:t>
            </w:r>
            <w:r w:rsidRPr="00F11A6C">
              <w:rPr>
                <w:rFonts w:cstheme="minorHAnsi"/>
                <w:i/>
                <w:lang w:val="en-US"/>
              </w:rPr>
              <w:t>(Concatenation)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011A88" w:rsidRDefault="002E4B20" w:rsidP="002E4B20">
            <w:pPr>
              <w:jc w:val="right"/>
              <w:rPr>
                <w:rFonts w:ascii="Calibri" w:hAnsi="Calibri"/>
                <w:color w:val="000000"/>
              </w:rPr>
            </w:pPr>
            <w:r w:rsidRPr="00011A88">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proofErr w:type="spellStart"/>
            <w:r>
              <w:rPr>
                <w:rFonts w:cstheme="minorHAnsi"/>
                <w:lang w:val="en-US"/>
              </w:rPr>
              <w:t>deepwalk</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F11A6C" w:rsidRDefault="00AA2D1E" w:rsidP="00AA2D1E">
            <w:pPr>
              <w:jc w:val="right"/>
              <w:rPr>
                <w:rFonts w:ascii="Calibri" w:hAnsi="Calibri"/>
                <w:b/>
                <w:color w:val="000000"/>
              </w:rPr>
            </w:pPr>
            <w:r w:rsidRPr="00F11A6C">
              <w:rPr>
                <w:rFonts w:ascii="Calibri" w:hAnsi="Calibri"/>
                <w:b/>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2B6F6E" w:rsidRDefault="00747494" w:rsidP="002B6F6E">
      <w:pPr>
        <w:keepNext/>
        <w:jc w:val="center"/>
      </w:pPr>
      <w:r>
        <w:rPr>
          <w:rFonts w:asciiTheme="majorHAnsi" w:eastAsiaTheme="majorEastAsia" w:hAnsiTheme="majorHAnsi" w:cstheme="majorBidi"/>
          <w:noProof/>
          <w:color w:val="2E74B5" w:themeColor="accent1" w:themeShade="BF"/>
          <w:lang w:eastAsia="en-SG"/>
        </w:rPr>
        <w:drawing>
          <wp:inline distT="0" distB="0" distL="0" distR="0" wp14:anchorId="4656BCD5" wp14:editId="08972467">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B54722" w:rsidRDefault="002B6F6E" w:rsidP="002B6F6E">
      <w:pPr>
        <w:pStyle w:val="Caption"/>
        <w:jc w:val="center"/>
        <w:rPr>
          <w:rFonts w:asciiTheme="majorHAnsi" w:eastAsiaTheme="majorEastAsia" w:hAnsiTheme="majorHAnsi" w:cstheme="majorBidi"/>
          <w:noProof/>
          <w:color w:val="2E74B5" w:themeColor="accent1" w:themeShade="BF"/>
          <w:lang w:eastAsia="en-SG"/>
        </w:rPr>
      </w:pPr>
      <w:r>
        <w:t xml:space="preserve">Figure </w:t>
      </w:r>
      <w:r w:rsidR="00197614">
        <w:fldChar w:fldCharType="begin"/>
      </w:r>
      <w:r w:rsidR="00197614">
        <w:instrText xml:space="preserve"> SEQ Figure \* ARABIC </w:instrText>
      </w:r>
      <w:r w:rsidR="00197614">
        <w:fldChar w:fldCharType="separate"/>
      </w:r>
      <w:r>
        <w:rPr>
          <w:noProof/>
        </w:rPr>
        <w:t>3</w:t>
      </w:r>
      <w:r w:rsidR="00197614">
        <w:rPr>
          <w:noProof/>
        </w:rPr>
        <w:fldChar w:fldCharType="end"/>
      </w:r>
      <w:r w:rsidR="005471ED">
        <w:t>: FNN p</w:t>
      </w:r>
      <w:r>
        <w:t>erformance comparison</w:t>
      </w:r>
      <w:r w:rsidR="005471ED">
        <w:t xml:space="preserve"> on network reconstruction dataset</w:t>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197614">
        <w:fldChar w:fldCharType="begin"/>
      </w:r>
      <w:r w:rsidR="00197614">
        <w:instrText xml:space="preserve"> SEQ Table \* ARABIC </w:instrText>
      </w:r>
      <w:r w:rsidR="00197614">
        <w:fldChar w:fldCharType="separate"/>
      </w:r>
      <w:r w:rsidR="005C098A">
        <w:rPr>
          <w:noProof/>
        </w:rPr>
        <w:t>8</w:t>
      </w:r>
      <w:r w:rsidR="00197614">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A37FF3" w:rsidRDefault="00137EC9" w:rsidP="00CE3C68">
            <w:pPr>
              <w:rPr>
                <w:rFonts w:cstheme="minorHAnsi"/>
                <w:lang w:val="en-US"/>
              </w:rPr>
            </w:pPr>
            <w:r w:rsidRPr="00A37FF3">
              <w:rPr>
                <w:rFonts w:cstheme="minorHAnsi"/>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6D0CF8" w:rsidTr="007B51B4">
        <w:tc>
          <w:tcPr>
            <w:tcW w:w="1414" w:type="dxa"/>
          </w:tcPr>
          <w:p w:rsidR="006D0CF8" w:rsidRDefault="006D0CF8" w:rsidP="006D0CF8">
            <w:pPr>
              <w:rPr>
                <w:rFonts w:cstheme="minorHAnsi"/>
                <w:lang w:val="en-US"/>
              </w:rPr>
            </w:pPr>
            <w:proofErr w:type="spellStart"/>
            <w:r>
              <w:rPr>
                <w:rFonts w:cstheme="minorHAnsi"/>
                <w:lang w:val="en-US"/>
              </w:rPr>
              <w:t>GraRep</w:t>
            </w:r>
            <w:proofErr w:type="spellEnd"/>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0.9154</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0.8537</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0.9775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0.9745</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0.9099</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0.9894</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s="Calibri"/>
                <w:color w:val="000000"/>
              </w:rPr>
            </w:pPr>
            <w:r>
              <w:rPr>
                <w:rFonts w:ascii="Calibri" w:hAnsi="Calibri" w:cs="Calibri"/>
                <w:color w:val="000000"/>
              </w:rPr>
              <w:t>0.989</w:t>
            </w:r>
          </w:p>
        </w:tc>
      </w:tr>
      <w:tr w:rsidR="006D0CF8" w:rsidTr="00F2315B">
        <w:tc>
          <w:tcPr>
            <w:tcW w:w="9016" w:type="dxa"/>
            <w:gridSpan w:val="8"/>
            <w:shd w:val="clear" w:color="auto" w:fill="FFF2CC" w:themeFill="accent4" w:themeFillTint="33"/>
          </w:tcPr>
          <w:p w:rsidR="006D0CF8" w:rsidRDefault="006D0CF8" w:rsidP="006D0CF8">
            <w:pPr>
              <w:rPr>
                <w:rFonts w:cstheme="minorHAnsi"/>
                <w:lang w:val="en-US"/>
              </w:rPr>
            </w:pPr>
            <w:r>
              <w:rPr>
                <w:rFonts w:cstheme="minorHAnsi"/>
                <w:lang w:val="en-US"/>
              </w:rPr>
              <w:t>Random walk-based</w:t>
            </w:r>
          </w:p>
        </w:tc>
      </w:tr>
      <w:tr w:rsidR="006D0CF8" w:rsidTr="00D73E21">
        <w:tc>
          <w:tcPr>
            <w:tcW w:w="1414" w:type="dxa"/>
          </w:tcPr>
          <w:p w:rsidR="006D0CF8" w:rsidRDefault="006D0CF8" w:rsidP="006D0CF8">
            <w:pPr>
              <w:rPr>
                <w:rFonts w:cstheme="minorHAnsi"/>
                <w:lang w:val="en-US"/>
              </w:rPr>
            </w:pPr>
            <w:proofErr w:type="spellStart"/>
            <w:r>
              <w:rPr>
                <w:rFonts w:cstheme="minorHAnsi"/>
                <w:lang w:val="en-US"/>
              </w:rPr>
              <w:t>deepwalk</w:t>
            </w:r>
            <w:proofErr w:type="spellEnd"/>
          </w:p>
        </w:tc>
        <w:tc>
          <w:tcPr>
            <w:tcW w:w="1108" w:type="dxa"/>
          </w:tcPr>
          <w:p w:rsidR="006D0CF8" w:rsidRDefault="006D0CF8" w:rsidP="006D0CF8">
            <w:pPr>
              <w:jc w:val="right"/>
              <w:rPr>
                <w:rFonts w:ascii="Calibri" w:hAnsi="Calibri"/>
              </w:rPr>
            </w:pPr>
            <w:r>
              <w:rPr>
                <w:rFonts w:ascii="Calibri" w:hAnsi="Calibri"/>
              </w:rPr>
              <w:t>0.9393</w:t>
            </w:r>
          </w:p>
        </w:tc>
        <w:tc>
          <w:tcPr>
            <w:tcW w:w="1127" w:type="dxa"/>
          </w:tcPr>
          <w:p w:rsidR="006D0CF8" w:rsidRDefault="006D0CF8" w:rsidP="006D0CF8">
            <w:pPr>
              <w:jc w:val="right"/>
              <w:rPr>
                <w:rFonts w:ascii="Calibri" w:hAnsi="Calibri"/>
              </w:rPr>
            </w:pPr>
            <w:r>
              <w:rPr>
                <w:rFonts w:ascii="Calibri" w:hAnsi="Calibri"/>
              </w:rPr>
              <w:t>0.9194</w:t>
            </w:r>
          </w:p>
        </w:tc>
        <w:tc>
          <w:tcPr>
            <w:tcW w:w="1126" w:type="dxa"/>
          </w:tcPr>
          <w:p w:rsidR="006D0CF8" w:rsidRDefault="006D0CF8" w:rsidP="006D0CF8">
            <w:pPr>
              <w:jc w:val="right"/>
              <w:rPr>
                <w:rFonts w:ascii="Calibri" w:hAnsi="Calibri"/>
              </w:rPr>
            </w:pPr>
            <w:r>
              <w:rPr>
                <w:rFonts w:ascii="Calibri" w:hAnsi="Calibri"/>
              </w:rPr>
              <w:t>0.9589</w:t>
            </w:r>
          </w:p>
        </w:tc>
        <w:tc>
          <w:tcPr>
            <w:tcW w:w="1109" w:type="dxa"/>
          </w:tcPr>
          <w:p w:rsidR="006D0CF8" w:rsidRDefault="006D0CF8" w:rsidP="006D0CF8">
            <w:pPr>
              <w:jc w:val="right"/>
              <w:rPr>
                <w:rFonts w:ascii="Calibri" w:hAnsi="Calibri"/>
              </w:rPr>
            </w:pPr>
            <w:r>
              <w:rPr>
                <w:rFonts w:ascii="Calibri" w:hAnsi="Calibri"/>
              </w:rPr>
              <w:t>0.9575</w:t>
            </w:r>
          </w:p>
        </w:tc>
        <w:tc>
          <w:tcPr>
            <w:tcW w:w="1053" w:type="dxa"/>
          </w:tcPr>
          <w:p w:rsidR="006D0CF8" w:rsidRDefault="006D0CF8" w:rsidP="006D0CF8">
            <w:pPr>
              <w:jc w:val="right"/>
              <w:rPr>
                <w:rFonts w:ascii="Calibri" w:hAnsi="Calibri"/>
              </w:rPr>
            </w:pPr>
            <w:r>
              <w:rPr>
                <w:rFonts w:ascii="Calibri" w:hAnsi="Calibri"/>
              </w:rPr>
              <w:t>0.9377</w:t>
            </w:r>
          </w:p>
        </w:tc>
        <w:tc>
          <w:tcPr>
            <w:tcW w:w="1045" w:type="dxa"/>
          </w:tcPr>
          <w:p w:rsidR="006D0CF8" w:rsidRDefault="006D0CF8" w:rsidP="006D0CF8">
            <w:pPr>
              <w:jc w:val="right"/>
              <w:rPr>
                <w:rFonts w:ascii="Calibri" w:hAnsi="Calibri"/>
              </w:rPr>
            </w:pPr>
            <w:r>
              <w:rPr>
                <w:rFonts w:ascii="Calibri" w:hAnsi="Calibri"/>
              </w:rPr>
              <w:t>0.9844</w:t>
            </w:r>
          </w:p>
        </w:tc>
        <w:tc>
          <w:tcPr>
            <w:tcW w:w="1034" w:type="dxa"/>
          </w:tcPr>
          <w:p w:rsidR="006D0CF8" w:rsidRDefault="006D0CF8" w:rsidP="006D0CF8">
            <w:pPr>
              <w:jc w:val="right"/>
              <w:rPr>
                <w:rFonts w:ascii="Calibri" w:hAnsi="Calibri"/>
              </w:rPr>
            </w:pPr>
            <w:r>
              <w:rPr>
                <w:rFonts w:ascii="Calibri" w:hAnsi="Calibri"/>
              </w:rPr>
              <w:t>0.9838</w:t>
            </w:r>
          </w:p>
        </w:tc>
      </w:tr>
      <w:tr w:rsidR="006D0CF8" w:rsidTr="00883718">
        <w:tc>
          <w:tcPr>
            <w:tcW w:w="1414" w:type="dxa"/>
          </w:tcPr>
          <w:p w:rsidR="006D0CF8" w:rsidRDefault="006D0CF8" w:rsidP="006D0CF8">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0.9896</w:t>
            </w:r>
          </w:p>
        </w:tc>
      </w:tr>
      <w:tr w:rsidR="006D0CF8" w:rsidTr="00883718">
        <w:tc>
          <w:tcPr>
            <w:tcW w:w="1414" w:type="dxa"/>
          </w:tcPr>
          <w:p w:rsidR="006D0CF8" w:rsidRPr="00160CE7" w:rsidRDefault="006D0CF8" w:rsidP="006D0CF8">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0.9874</w:t>
            </w:r>
          </w:p>
        </w:tc>
      </w:tr>
      <w:tr w:rsidR="006D0CF8" w:rsidTr="00D73E21">
        <w:tc>
          <w:tcPr>
            <w:tcW w:w="1414" w:type="dxa"/>
          </w:tcPr>
          <w:p w:rsidR="006D0CF8" w:rsidRPr="00160CE7" w:rsidRDefault="006D0CF8" w:rsidP="006D0CF8">
            <w:pPr>
              <w:rPr>
                <w:rFonts w:cstheme="minorHAnsi"/>
                <w:highlight w:val="green"/>
                <w:lang w:val="en-US"/>
              </w:rPr>
            </w:pPr>
            <w:r w:rsidRPr="007D4029">
              <w:rPr>
                <w:rFonts w:cstheme="minorHAnsi"/>
                <w:lang w:val="en-US"/>
              </w:rPr>
              <w:t>struc2vec</w:t>
            </w:r>
          </w:p>
        </w:tc>
        <w:tc>
          <w:tcPr>
            <w:tcW w:w="1108" w:type="dxa"/>
          </w:tcPr>
          <w:p w:rsidR="006D0CF8" w:rsidRPr="005071CE" w:rsidRDefault="006D0CF8" w:rsidP="006D0CF8">
            <w:pPr>
              <w:jc w:val="right"/>
              <w:rPr>
                <w:rFonts w:ascii="Calibri" w:hAnsi="Calibri"/>
                <w:color w:val="000000"/>
              </w:rPr>
            </w:pPr>
            <w:r w:rsidRPr="005071CE">
              <w:rPr>
                <w:rFonts w:ascii="Calibri" w:hAnsi="Calibri"/>
                <w:color w:val="000000"/>
              </w:rPr>
              <w:t>0.9487</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0.9276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0.9692</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0.968</w:t>
            </w:r>
          </w:p>
        </w:tc>
        <w:tc>
          <w:tcPr>
            <w:tcW w:w="1053" w:type="dxa"/>
          </w:tcPr>
          <w:p w:rsidR="006D0CF8" w:rsidRPr="00D73E21" w:rsidRDefault="006D0CF8" w:rsidP="006D0CF8">
            <w:pPr>
              <w:jc w:val="right"/>
              <w:rPr>
                <w:rFonts w:ascii="Calibri" w:hAnsi="Calibri"/>
                <w:color w:val="000000"/>
              </w:rPr>
            </w:pPr>
            <w:r w:rsidRPr="00D73E21">
              <w:rPr>
                <w:rFonts w:ascii="Calibri" w:hAnsi="Calibri"/>
                <w:color w:val="000000"/>
              </w:rPr>
              <w:t>0.9471</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0.9887</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0.9876</w:t>
            </w:r>
          </w:p>
        </w:tc>
      </w:tr>
      <w:tr w:rsidR="006D0CF8" w:rsidTr="00D73E21">
        <w:tc>
          <w:tcPr>
            <w:tcW w:w="1414" w:type="dxa"/>
          </w:tcPr>
          <w:p w:rsidR="006D0CF8" w:rsidRDefault="006D0CF8" w:rsidP="006D0CF8">
            <w:pPr>
              <w:rPr>
                <w:rFonts w:cstheme="minorHAnsi"/>
                <w:lang w:val="en-US"/>
              </w:rPr>
            </w:pPr>
            <w:r>
              <w:rPr>
                <w:rFonts w:cstheme="minorHAnsi"/>
                <w:lang w:val="en-US"/>
              </w:rPr>
              <w:t>ripple2vec</w:t>
            </w:r>
          </w:p>
        </w:tc>
        <w:tc>
          <w:tcPr>
            <w:tcW w:w="1108" w:type="dxa"/>
          </w:tcPr>
          <w:p w:rsidR="006D0CF8" w:rsidRPr="00D73E21" w:rsidRDefault="006D0CF8" w:rsidP="006D0CF8">
            <w:pPr>
              <w:jc w:val="right"/>
              <w:rPr>
                <w:rFonts w:ascii="Calibri" w:hAnsi="Calibri"/>
                <w:bCs/>
                <w:color w:val="000000"/>
              </w:rPr>
            </w:pPr>
            <w:r w:rsidRPr="00D73E21">
              <w:rPr>
                <w:rFonts w:ascii="Calibri" w:hAnsi="Calibri"/>
                <w:bCs/>
                <w:color w:val="000000"/>
              </w:rPr>
              <w:t>0.938</w:t>
            </w:r>
          </w:p>
        </w:tc>
        <w:tc>
          <w:tcPr>
            <w:tcW w:w="1127" w:type="dxa"/>
          </w:tcPr>
          <w:p w:rsidR="006D0CF8" w:rsidRPr="00D73E21" w:rsidRDefault="006D0CF8" w:rsidP="006D0CF8">
            <w:pPr>
              <w:jc w:val="right"/>
              <w:rPr>
                <w:rFonts w:ascii="Calibri" w:hAnsi="Calibri"/>
                <w:color w:val="000000"/>
              </w:rPr>
            </w:pPr>
            <w:r w:rsidRPr="00D73E21">
              <w:rPr>
                <w:rFonts w:ascii="Calibri" w:hAnsi="Calibri"/>
                <w:color w:val="000000"/>
              </w:rPr>
              <w:t>0.9106</w:t>
            </w:r>
          </w:p>
        </w:tc>
        <w:tc>
          <w:tcPr>
            <w:tcW w:w="1126" w:type="dxa"/>
          </w:tcPr>
          <w:p w:rsidR="006D0CF8" w:rsidRPr="00D73E21" w:rsidRDefault="006D0CF8" w:rsidP="006D0CF8">
            <w:pPr>
              <w:jc w:val="right"/>
              <w:rPr>
                <w:rFonts w:ascii="Calibri" w:hAnsi="Calibri"/>
                <w:color w:val="000000"/>
              </w:rPr>
            </w:pPr>
            <w:r w:rsidRPr="00D73E21">
              <w:rPr>
                <w:rFonts w:ascii="Calibri" w:hAnsi="Calibri"/>
                <w:color w:val="000000"/>
              </w:rPr>
              <w:t>0.9655</w:t>
            </w:r>
          </w:p>
        </w:tc>
        <w:tc>
          <w:tcPr>
            <w:tcW w:w="1109" w:type="dxa"/>
          </w:tcPr>
          <w:p w:rsidR="006D0CF8" w:rsidRPr="00D73E21" w:rsidRDefault="006D0CF8" w:rsidP="006D0CF8">
            <w:pPr>
              <w:jc w:val="right"/>
              <w:rPr>
                <w:rFonts w:ascii="Calibri" w:hAnsi="Calibri"/>
                <w:color w:val="000000"/>
              </w:rPr>
            </w:pPr>
            <w:r w:rsidRPr="00D73E21">
              <w:rPr>
                <w:rFonts w:ascii="Calibri" w:hAnsi="Calibri"/>
                <w:color w:val="000000"/>
              </w:rPr>
              <w:t>0.9639</w:t>
            </w:r>
          </w:p>
        </w:tc>
        <w:tc>
          <w:tcPr>
            <w:tcW w:w="1053" w:type="dxa"/>
          </w:tcPr>
          <w:p w:rsidR="006D0CF8" w:rsidRPr="00D73E21" w:rsidRDefault="006D0CF8" w:rsidP="006D0CF8">
            <w:pPr>
              <w:jc w:val="right"/>
              <w:rPr>
                <w:rFonts w:ascii="Calibri" w:hAnsi="Calibri"/>
                <w:bCs/>
                <w:color w:val="000000"/>
              </w:rPr>
            </w:pPr>
            <w:r w:rsidRPr="00D73E21">
              <w:rPr>
                <w:rFonts w:ascii="Calibri" w:hAnsi="Calibri"/>
                <w:bCs/>
                <w:color w:val="000000"/>
              </w:rPr>
              <w:t>0.936</w:t>
            </w:r>
          </w:p>
        </w:tc>
        <w:tc>
          <w:tcPr>
            <w:tcW w:w="1045" w:type="dxa"/>
          </w:tcPr>
          <w:p w:rsidR="006D0CF8" w:rsidRPr="00D73E21" w:rsidRDefault="006D0CF8" w:rsidP="006D0CF8">
            <w:pPr>
              <w:jc w:val="right"/>
              <w:rPr>
                <w:rFonts w:ascii="Calibri" w:hAnsi="Calibri"/>
                <w:color w:val="000000"/>
              </w:rPr>
            </w:pPr>
            <w:r w:rsidRPr="00D73E21">
              <w:rPr>
                <w:rFonts w:ascii="Calibri" w:hAnsi="Calibri"/>
                <w:color w:val="000000"/>
              </w:rPr>
              <w:t>0.9854</w:t>
            </w:r>
          </w:p>
        </w:tc>
        <w:tc>
          <w:tcPr>
            <w:tcW w:w="1034" w:type="dxa"/>
          </w:tcPr>
          <w:p w:rsidR="006D0CF8" w:rsidRPr="00D73E21" w:rsidRDefault="006D0CF8" w:rsidP="006D0CF8">
            <w:pPr>
              <w:jc w:val="right"/>
              <w:rPr>
                <w:rFonts w:ascii="Calibri" w:hAnsi="Calibri"/>
                <w:color w:val="000000"/>
              </w:rPr>
            </w:pPr>
            <w:r w:rsidRPr="00D73E21">
              <w:rPr>
                <w:rFonts w:ascii="Calibri" w:hAnsi="Calibri"/>
                <w:color w:val="000000"/>
              </w:rPr>
              <w:t>0.9826</w:t>
            </w:r>
          </w:p>
        </w:tc>
      </w:tr>
      <w:tr w:rsidR="006D0CF8" w:rsidTr="00F2315B">
        <w:tc>
          <w:tcPr>
            <w:tcW w:w="9016" w:type="dxa"/>
            <w:gridSpan w:val="8"/>
            <w:shd w:val="clear" w:color="auto" w:fill="FFF2CC" w:themeFill="accent4" w:themeFillTint="33"/>
          </w:tcPr>
          <w:p w:rsidR="006D0CF8" w:rsidRPr="00D73E21" w:rsidRDefault="006D0CF8" w:rsidP="006D0CF8">
            <w:pPr>
              <w:rPr>
                <w:rFonts w:cstheme="minorHAnsi"/>
                <w:lang w:val="en-US"/>
              </w:rPr>
            </w:pPr>
            <w:r w:rsidRPr="00D73E21">
              <w:rPr>
                <w:rFonts w:cstheme="minorHAnsi"/>
                <w:lang w:val="en-US"/>
              </w:rPr>
              <w:t>Neural network-based</w:t>
            </w:r>
          </w:p>
        </w:tc>
      </w:tr>
      <w:tr w:rsidR="006D0CF8" w:rsidTr="00785916">
        <w:tc>
          <w:tcPr>
            <w:tcW w:w="1414" w:type="dxa"/>
          </w:tcPr>
          <w:p w:rsidR="006D0CF8" w:rsidRDefault="006D0CF8" w:rsidP="006D0CF8">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6D0CF8" w:rsidRDefault="006D0CF8" w:rsidP="006D0CF8">
            <w:pPr>
              <w:jc w:val="right"/>
              <w:rPr>
                <w:rFonts w:ascii="Calibri" w:hAnsi="Calibri"/>
                <w:color w:val="000000"/>
              </w:rPr>
            </w:pPr>
            <w:r>
              <w:rPr>
                <w:rFonts w:ascii="Calibri" w:hAnsi="Calibri"/>
                <w:color w:val="000000"/>
              </w:rPr>
              <w:t>0.9772</w:t>
            </w:r>
          </w:p>
        </w:tc>
      </w:tr>
      <w:tr w:rsidR="006D0CF8" w:rsidTr="00D73E21">
        <w:tc>
          <w:tcPr>
            <w:tcW w:w="1414" w:type="dxa"/>
          </w:tcPr>
          <w:p w:rsidR="006D0CF8" w:rsidRDefault="006D0CF8" w:rsidP="006D0CF8">
            <w:pPr>
              <w:rPr>
                <w:rFonts w:cstheme="minorHAnsi"/>
                <w:lang w:val="en-US"/>
              </w:rPr>
            </w:pPr>
            <w:r>
              <w:rPr>
                <w:rFonts w:cstheme="minorHAnsi"/>
                <w:lang w:val="en-US"/>
              </w:rPr>
              <w:t>SDNE</w:t>
            </w:r>
          </w:p>
        </w:tc>
        <w:tc>
          <w:tcPr>
            <w:tcW w:w="1108" w:type="dxa"/>
          </w:tcPr>
          <w:p w:rsidR="006D0CF8" w:rsidRPr="00D73E21" w:rsidRDefault="006D0CF8" w:rsidP="006D0CF8">
            <w:pPr>
              <w:jc w:val="right"/>
              <w:rPr>
                <w:rFonts w:ascii="Calibri" w:hAnsi="Calibri"/>
              </w:rPr>
            </w:pPr>
            <w:r w:rsidRPr="00D73E21">
              <w:rPr>
                <w:rFonts w:ascii="Calibri" w:hAnsi="Calibri"/>
              </w:rPr>
              <w:t>0.9435</w:t>
            </w:r>
          </w:p>
        </w:tc>
        <w:tc>
          <w:tcPr>
            <w:tcW w:w="1127" w:type="dxa"/>
          </w:tcPr>
          <w:p w:rsidR="006D0CF8" w:rsidRPr="00D73E21" w:rsidRDefault="006D0CF8" w:rsidP="006D0CF8">
            <w:pPr>
              <w:jc w:val="right"/>
              <w:rPr>
                <w:rFonts w:ascii="Calibri" w:hAnsi="Calibri"/>
              </w:rPr>
            </w:pPr>
            <w:r w:rsidRPr="00D73E21">
              <w:rPr>
                <w:rFonts w:ascii="Calibri" w:hAnsi="Calibri"/>
              </w:rPr>
              <w:t>0.9241</w:t>
            </w:r>
          </w:p>
        </w:tc>
        <w:tc>
          <w:tcPr>
            <w:tcW w:w="1126" w:type="dxa"/>
          </w:tcPr>
          <w:p w:rsidR="006D0CF8" w:rsidRPr="00D73E21" w:rsidRDefault="006D0CF8" w:rsidP="006D0CF8">
            <w:pPr>
              <w:jc w:val="right"/>
              <w:rPr>
                <w:rFonts w:ascii="Calibri" w:hAnsi="Calibri"/>
              </w:rPr>
            </w:pPr>
            <w:r w:rsidRPr="00D73E21">
              <w:rPr>
                <w:rFonts w:ascii="Calibri" w:hAnsi="Calibri"/>
              </w:rPr>
              <w:t>0.9627</w:t>
            </w:r>
          </w:p>
        </w:tc>
        <w:tc>
          <w:tcPr>
            <w:tcW w:w="1109" w:type="dxa"/>
          </w:tcPr>
          <w:p w:rsidR="006D0CF8" w:rsidRPr="00D73E21" w:rsidRDefault="006D0CF8" w:rsidP="006D0CF8">
            <w:pPr>
              <w:jc w:val="right"/>
              <w:rPr>
                <w:rFonts w:ascii="Calibri" w:hAnsi="Calibri"/>
              </w:rPr>
            </w:pPr>
            <w:r w:rsidRPr="00D73E21">
              <w:rPr>
                <w:rFonts w:ascii="Calibri" w:hAnsi="Calibri"/>
              </w:rPr>
              <w:t>0.962</w:t>
            </w:r>
          </w:p>
        </w:tc>
        <w:tc>
          <w:tcPr>
            <w:tcW w:w="1053" w:type="dxa"/>
          </w:tcPr>
          <w:p w:rsidR="006D0CF8" w:rsidRPr="00D73E21" w:rsidRDefault="006D0CF8" w:rsidP="006D0CF8">
            <w:pPr>
              <w:jc w:val="right"/>
              <w:rPr>
                <w:rFonts w:ascii="Calibri" w:hAnsi="Calibri"/>
              </w:rPr>
            </w:pPr>
            <w:r w:rsidRPr="00D73E21">
              <w:rPr>
                <w:rFonts w:ascii="Calibri" w:hAnsi="Calibri"/>
              </w:rPr>
              <w:t>0.9424</w:t>
            </w:r>
          </w:p>
        </w:tc>
        <w:tc>
          <w:tcPr>
            <w:tcW w:w="1045" w:type="dxa"/>
          </w:tcPr>
          <w:p w:rsidR="006D0CF8" w:rsidRPr="00D73E21" w:rsidRDefault="006D0CF8" w:rsidP="006D0CF8">
            <w:pPr>
              <w:jc w:val="right"/>
              <w:rPr>
                <w:rFonts w:ascii="Calibri" w:hAnsi="Calibri"/>
              </w:rPr>
            </w:pPr>
            <w:r w:rsidRPr="00D73E21">
              <w:rPr>
                <w:rFonts w:ascii="Calibri" w:hAnsi="Calibri"/>
              </w:rPr>
              <w:t>0.989</w:t>
            </w:r>
          </w:p>
        </w:tc>
        <w:tc>
          <w:tcPr>
            <w:tcW w:w="1034" w:type="dxa"/>
          </w:tcPr>
          <w:p w:rsidR="006D0CF8" w:rsidRPr="00D73E21" w:rsidRDefault="006D0CF8" w:rsidP="006D0CF8">
            <w:pPr>
              <w:jc w:val="right"/>
              <w:rPr>
                <w:rFonts w:ascii="Calibri" w:hAnsi="Calibri"/>
              </w:rPr>
            </w:pPr>
            <w:r w:rsidRPr="00D73E21">
              <w:rPr>
                <w:rFonts w:ascii="Calibri" w:hAnsi="Calibri"/>
              </w:rPr>
              <w:t>0.9884</w:t>
            </w:r>
          </w:p>
        </w:tc>
      </w:tr>
      <w:tr w:rsidR="006D0CF8" w:rsidTr="00D73E21">
        <w:tc>
          <w:tcPr>
            <w:tcW w:w="1414" w:type="dxa"/>
          </w:tcPr>
          <w:p w:rsidR="006D0CF8" w:rsidRDefault="006D0CF8" w:rsidP="006D0CF8">
            <w:pPr>
              <w:rPr>
                <w:rFonts w:cstheme="minorHAnsi"/>
                <w:lang w:val="en-US"/>
              </w:rPr>
            </w:pPr>
            <w:r>
              <w:rPr>
                <w:rFonts w:cstheme="minorHAnsi"/>
                <w:lang w:val="en-US"/>
              </w:rPr>
              <w:t>VGAE</w:t>
            </w:r>
          </w:p>
        </w:tc>
        <w:tc>
          <w:tcPr>
            <w:tcW w:w="1108" w:type="dxa"/>
          </w:tcPr>
          <w:p w:rsidR="006D0CF8" w:rsidRDefault="006D0CF8" w:rsidP="006D0CF8">
            <w:pPr>
              <w:jc w:val="right"/>
              <w:rPr>
                <w:rFonts w:ascii="Calibri" w:hAnsi="Calibri" w:cs="Calibri"/>
                <w:color w:val="000000"/>
              </w:rPr>
            </w:pPr>
            <w:r>
              <w:rPr>
                <w:rFonts w:ascii="Calibri" w:hAnsi="Calibri" w:cs="Calibri"/>
                <w:color w:val="000000"/>
              </w:rPr>
              <w:t>0.9393</w:t>
            </w:r>
          </w:p>
        </w:tc>
        <w:tc>
          <w:tcPr>
            <w:tcW w:w="1127" w:type="dxa"/>
          </w:tcPr>
          <w:p w:rsidR="006D0CF8" w:rsidRDefault="006D0CF8" w:rsidP="006D0CF8">
            <w:pPr>
              <w:jc w:val="right"/>
              <w:rPr>
                <w:rFonts w:ascii="Calibri" w:hAnsi="Calibri" w:cs="Calibri"/>
                <w:color w:val="000000"/>
              </w:rPr>
            </w:pPr>
            <w:r>
              <w:rPr>
                <w:rFonts w:ascii="Calibri" w:hAnsi="Calibri" w:cs="Calibri"/>
                <w:color w:val="000000"/>
              </w:rPr>
              <w:t>0.9295</w:t>
            </w:r>
          </w:p>
        </w:tc>
        <w:tc>
          <w:tcPr>
            <w:tcW w:w="1126" w:type="dxa"/>
          </w:tcPr>
          <w:p w:rsidR="006D0CF8" w:rsidRDefault="006D0CF8" w:rsidP="006D0CF8">
            <w:pPr>
              <w:jc w:val="right"/>
              <w:rPr>
                <w:rFonts w:ascii="Calibri" w:hAnsi="Calibri" w:cs="Calibri"/>
                <w:color w:val="000000"/>
              </w:rPr>
            </w:pPr>
            <w:r>
              <w:rPr>
                <w:rFonts w:ascii="Calibri" w:hAnsi="Calibri" w:cs="Calibri"/>
                <w:color w:val="000000"/>
              </w:rPr>
              <w:t>0.949</w:t>
            </w:r>
          </w:p>
        </w:tc>
        <w:tc>
          <w:tcPr>
            <w:tcW w:w="1109" w:type="dxa"/>
          </w:tcPr>
          <w:p w:rsidR="006D0CF8" w:rsidRDefault="006D0CF8" w:rsidP="006D0CF8">
            <w:pPr>
              <w:jc w:val="right"/>
              <w:rPr>
                <w:rFonts w:ascii="Calibri" w:hAnsi="Calibri" w:cs="Calibri"/>
                <w:color w:val="000000"/>
              </w:rPr>
            </w:pPr>
            <w:r>
              <w:rPr>
                <w:rFonts w:ascii="Calibri" w:hAnsi="Calibri" w:cs="Calibri"/>
                <w:color w:val="000000"/>
              </w:rPr>
              <w:t>0.9481</w:t>
            </w:r>
          </w:p>
        </w:tc>
        <w:tc>
          <w:tcPr>
            <w:tcW w:w="1053" w:type="dxa"/>
          </w:tcPr>
          <w:p w:rsidR="006D0CF8" w:rsidRDefault="006D0CF8" w:rsidP="006D0CF8">
            <w:pPr>
              <w:jc w:val="right"/>
              <w:rPr>
                <w:rFonts w:ascii="Calibri" w:hAnsi="Calibri" w:cs="Calibri"/>
                <w:color w:val="000000"/>
              </w:rPr>
            </w:pPr>
            <w:r>
              <w:rPr>
                <w:rFonts w:ascii="Calibri" w:hAnsi="Calibri" w:cs="Calibri"/>
                <w:color w:val="000000"/>
              </w:rPr>
              <w:t>0.9384</w:t>
            </w:r>
          </w:p>
        </w:tc>
        <w:tc>
          <w:tcPr>
            <w:tcW w:w="1045" w:type="dxa"/>
          </w:tcPr>
          <w:p w:rsidR="006D0CF8" w:rsidRDefault="006D0CF8" w:rsidP="006D0CF8">
            <w:pPr>
              <w:jc w:val="right"/>
              <w:rPr>
                <w:rFonts w:ascii="Calibri" w:hAnsi="Calibri" w:cs="Calibri"/>
                <w:color w:val="000000"/>
              </w:rPr>
            </w:pPr>
            <w:r>
              <w:rPr>
                <w:rFonts w:ascii="Calibri" w:hAnsi="Calibri" w:cs="Calibri"/>
                <w:color w:val="000000"/>
              </w:rPr>
              <w:t>0.9854</w:t>
            </w:r>
          </w:p>
        </w:tc>
        <w:tc>
          <w:tcPr>
            <w:tcW w:w="1034" w:type="dxa"/>
          </w:tcPr>
          <w:p w:rsidR="006D0CF8" w:rsidRDefault="006D0CF8" w:rsidP="006D0CF8">
            <w:pPr>
              <w:jc w:val="right"/>
              <w:rPr>
                <w:rFonts w:ascii="Calibri" w:hAnsi="Calibri" w:cs="Calibri"/>
                <w:color w:val="000000"/>
              </w:rPr>
            </w:pPr>
            <w:r>
              <w:rPr>
                <w:rFonts w:ascii="Calibri" w:hAnsi="Calibri" w:cs="Calibri"/>
                <w:color w:val="000000"/>
              </w:rPr>
              <w:t>0.9848</w:t>
            </w:r>
          </w:p>
        </w:tc>
      </w:tr>
    </w:tbl>
    <w:p w:rsidR="00541639" w:rsidRDefault="006A6C7D" w:rsidP="006A6C7D">
      <w:pPr>
        <w:rPr>
          <w:lang w:val="en-US"/>
        </w:rPr>
      </w:pPr>
      <w:r w:rsidRPr="006A6C7D">
        <w:rPr>
          <w:lang w:val="en-US"/>
        </w:rPr>
        <w:t xml:space="preserve">* </w:t>
      </w:r>
      <w:proofErr w:type="spellStart"/>
      <w:r w:rsidRPr="006A6C7D">
        <w:rPr>
          <w:lang w:val="en-US"/>
        </w:rPr>
        <w:t>nSNE</w:t>
      </w:r>
      <w:proofErr w:type="spellEnd"/>
      <w:r w:rsidRPr="006A6C7D">
        <w:rPr>
          <w:lang w:val="en-US"/>
        </w:rPr>
        <w:t xml:space="preserve"> was not tested on Skip-GNN</w:t>
      </w:r>
      <w:r w:rsidR="00DA2FAD">
        <w:rPr>
          <w:lang w:val="en-US"/>
        </w:rPr>
        <w:t>.</w:t>
      </w:r>
    </w:p>
    <w:p w:rsidR="002B6F6E" w:rsidRPr="006D0CF8" w:rsidRDefault="00541639" w:rsidP="006D0CF8">
      <w:pPr>
        <w:jc w:val="center"/>
        <w:rPr>
          <w:lang w:val="en-US"/>
        </w:rPr>
      </w:pPr>
      <w:r>
        <w:rPr>
          <w:noProof/>
          <w:lang w:eastAsia="en-SG"/>
        </w:rPr>
        <w:drawing>
          <wp:inline distT="0" distB="0" distL="0" distR="0" wp14:anchorId="14F0AA6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527E3" w:rsidRDefault="002B6F6E" w:rsidP="002B6F6E">
      <w:pPr>
        <w:pStyle w:val="Caption"/>
        <w:jc w:val="center"/>
        <w:rPr>
          <w:lang w:val="en-US"/>
        </w:rPr>
      </w:pPr>
      <w:r>
        <w:t xml:space="preserve">Figure </w:t>
      </w:r>
      <w:r w:rsidR="00197614">
        <w:fldChar w:fldCharType="begin"/>
      </w:r>
      <w:r w:rsidR="00197614">
        <w:instrText xml:space="preserve"> SEQ Figure \* ARABIC </w:instrText>
      </w:r>
      <w:r w:rsidR="00197614">
        <w:fldChar w:fldCharType="separate"/>
      </w:r>
      <w:r>
        <w:rPr>
          <w:noProof/>
        </w:rPr>
        <w:t>4</w:t>
      </w:r>
      <w:r w:rsidR="00197614">
        <w:rPr>
          <w:noProof/>
        </w:rPr>
        <w:fldChar w:fldCharType="end"/>
      </w:r>
      <w:r>
        <w:t>: Skip</w:t>
      </w:r>
      <w:r w:rsidR="005471ED">
        <w:t xml:space="preserve">-GNN </w:t>
      </w:r>
      <w:r w:rsidRPr="00685051">
        <w:t>Performance comparison</w:t>
      </w:r>
      <w:r w:rsidR="005471ED">
        <w:t xml:space="preserve"> on network reconstruction dataset</w:t>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9</w:t>
      </w:r>
      <w:r w:rsidR="00197614">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A37FF3" w:rsidRDefault="00137EC9" w:rsidP="00CE3C68">
            <w:pPr>
              <w:rPr>
                <w:rFonts w:cstheme="minorHAnsi"/>
                <w:lang w:val="en-US"/>
              </w:rPr>
            </w:pPr>
            <w:r w:rsidRPr="00A37FF3">
              <w:rPr>
                <w:rFonts w:cstheme="minorHAnsi"/>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F11A6C" w:rsidRDefault="00FB6178" w:rsidP="00FB6178">
            <w:pPr>
              <w:rPr>
                <w:rFonts w:cstheme="minorHAnsi"/>
                <w:lang w:val="en-US"/>
              </w:rPr>
            </w:pPr>
            <w:proofErr w:type="spellStart"/>
            <w:r w:rsidRPr="00F11A6C">
              <w:rPr>
                <w:rFonts w:cstheme="minorHAnsi"/>
                <w:lang w:val="en-US"/>
              </w:rPr>
              <w:t>GraRep</w:t>
            </w:r>
            <w:proofErr w:type="spellEnd"/>
            <w:r w:rsidR="004B6D97" w:rsidRPr="00F11A6C">
              <w:rPr>
                <w:rFonts w:cstheme="minorHAnsi"/>
                <w:lang w:val="en-US"/>
              </w:rPr>
              <w:t xml:space="preserve"> </w:t>
            </w:r>
            <w:r w:rsidR="004B6D97" w:rsidRPr="00F11A6C">
              <w:rPr>
                <w:rFonts w:cstheme="minorHAnsi"/>
                <w:i/>
                <w:lang w:val="en-US"/>
              </w:rPr>
              <w:t>(Concatenation)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proofErr w:type="spellStart"/>
            <w:r>
              <w:rPr>
                <w:rFonts w:cstheme="minorHAnsi"/>
                <w:lang w:val="en-US"/>
              </w:rPr>
              <w:t>deepwalk</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Pr="00F11A6C" w:rsidRDefault="00AA1649" w:rsidP="00AA1649">
            <w:pPr>
              <w:jc w:val="right"/>
              <w:rPr>
                <w:rFonts w:ascii="Calibri" w:hAnsi="Calibri"/>
                <w:b/>
                <w:color w:val="000000"/>
              </w:rPr>
            </w:pPr>
            <w:r w:rsidRPr="00F11A6C">
              <w:rPr>
                <w:rFonts w:ascii="Calibri" w:hAnsi="Calibri"/>
                <w:b/>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F11A6C" w:rsidRDefault="00AA2D1E" w:rsidP="00AA2D1E">
            <w:pPr>
              <w:rPr>
                <w:rFonts w:cstheme="minorHAnsi"/>
                <w:lang w:val="en-US"/>
              </w:rPr>
            </w:pPr>
            <w:r w:rsidRPr="00F11A6C">
              <w:rPr>
                <w:rFonts w:cstheme="minorHAnsi"/>
                <w:lang w:val="en-US"/>
              </w:rPr>
              <w:t xml:space="preserve">VGAE </w:t>
            </w:r>
            <w:r w:rsidRPr="00F11A6C">
              <w:rPr>
                <w:rFonts w:cstheme="minorHAnsi"/>
                <w:i/>
                <w:lang w:val="en-US"/>
              </w:rPr>
              <w:t>(Sum)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2B6F6E" w:rsidRDefault="00747494" w:rsidP="002B6F6E">
      <w:pPr>
        <w:keepNext/>
        <w:jc w:val="center"/>
      </w:pPr>
      <w:r>
        <w:rPr>
          <w:noProof/>
          <w:lang w:eastAsia="en-SG"/>
        </w:rPr>
        <w:drawing>
          <wp:inline distT="0" distB="0" distL="0" distR="0" wp14:anchorId="2A47525A" wp14:editId="0D2F1A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Default="002B6F6E" w:rsidP="002B6F6E">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Pr>
          <w:noProof/>
        </w:rPr>
        <w:t>5</w:t>
      </w:r>
      <w:r w:rsidR="00197614">
        <w:rPr>
          <w:noProof/>
        </w:rPr>
        <w:fldChar w:fldCharType="end"/>
      </w:r>
      <w:r>
        <w:t xml:space="preserve">: </w:t>
      </w:r>
      <w:r w:rsidRPr="00F57A6E">
        <w:t>FNN - Performance of NRL methods on unbalanced dataset</w:t>
      </w:r>
    </w:p>
    <w:p w:rsidR="002B6F6E" w:rsidRDefault="002B6F6E">
      <w:pPr>
        <w:rPr>
          <w:rFonts w:asciiTheme="majorHAnsi" w:eastAsiaTheme="majorEastAsia" w:hAnsiTheme="majorHAnsi" w:cstheme="majorBidi"/>
          <w:color w:val="1F4D78" w:themeColor="accent1" w:themeShade="7F"/>
          <w:sz w:val="24"/>
          <w:szCs w:val="24"/>
          <w:lang w:val="en-US"/>
        </w:rPr>
      </w:pP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10</w:t>
      </w:r>
      <w:r w:rsidR="00197614">
        <w:rPr>
          <w:noProof/>
        </w:rPr>
        <w:fldChar w:fldCharType="end"/>
      </w:r>
      <w:r>
        <w:t>: FNN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88209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Default="00CF21EA" w:rsidP="00CE3C68">
            <w:pPr>
              <w:rPr>
                <w:rFonts w:cstheme="minorHAnsi"/>
                <w:lang w:val="en-US"/>
              </w:rPr>
            </w:pPr>
            <w:r>
              <w:rPr>
                <w:rFonts w:cstheme="minorHAnsi"/>
                <w:lang w:val="en-US"/>
              </w:rPr>
              <w:t>Sensitivity</w:t>
            </w:r>
          </w:p>
        </w:tc>
        <w:tc>
          <w:tcPr>
            <w:tcW w:w="1126" w:type="dxa"/>
          </w:tcPr>
          <w:p w:rsidR="00CF21EA" w:rsidRDefault="00CF21EA" w:rsidP="00CE3C68">
            <w:pPr>
              <w:rPr>
                <w:rFonts w:cstheme="minorHAnsi"/>
                <w:lang w:val="en-US"/>
              </w:rPr>
            </w:pPr>
            <w:r w:rsidRPr="005D45C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88209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882098">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0.2202</w:t>
            </w:r>
          </w:p>
        </w:tc>
        <w:tc>
          <w:tcPr>
            <w:tcW w:w="1109" w:type="dxa"/>
          </w:tcPr>
          <w:p w:rsidR="00BC2031" w:rsidRPr="00197614" w:rsidRDefault="00BC2031" w:rsidP="00BC2031">
            <w:pPr>
              <w:jc w:val="right"/>
              <w:rPr>
                <w:rFonts w:ascii="Calibri" w:hAnsi="Calibri" w:cs="Calibri"/>
                <w:color w:val="000000"/>
              </w:rPr>
            </w:pPr>
            <w:r w:rsidRPr="00197614">
              <w:rPr>
                <w:rFonts w:ascii="Calibri" w:hAnsi="Calibri" w:cs="Calibri"/>
                <w:color w:val="000000"/>
              </w:rPr>
              <w:t>0.553</w:t>
            </w:r>
          </w:p>
        </w:tc>
        <w:tc>
          <w:tcPr>
            <w:tcW w:w="1053" w:type="dxa"/>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882098">
        <w:tc>
          <w:tcPr>
            <w:tcW w:w="9016" w:type="dxa"/>
            <w:gridSpan w:val="8"/>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ED35DF" w:rsidTr="00882098">
        <w:tc>
          <w:tcPr>
            <w:tcW w:w="1414" w:type="dxa"/>
          </w:tcPr>
          <w:p w:rsidR="00ED35DF" w:rsidRPr="00ED35DF" w:rsidRDefault="00ED35DF" w:rsidP="00ED35DF">
            <w:pPr>
              <w:rPr>
                <w:rFonts w:cstheme="minorHAnsi"/>
                <w:lang w:val="en-US"/>
              </w:rPr>
            </w:pPr>
            <w:r w:rsidRPr="00ED35DF">
              <w:rPr>
                <w:rFonts w:cstheme="minorHAnsi"/>
                <w:lang w:val="en-US"/>
              </w:rPr>
              <w:t>LINE</w:t>
            </w:r>
          </w:p>
        </w:tc>
        <w:tc>
          <w:tcPr>
            <w:tcW w:w="1108"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0.7848</w:t>
            </w:r>
          </w:p>
        </w:tc>
        <w:tc>
          <w:tcPr>
            <w:tcW w:w="1127"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0.9587</w:t>
            </w:r>
          </w:p>
        </w:tc>
        <w:tc>
          <w:tcPr>
            <w:tcW w:w="1126"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0.6108</w:t>
            </w:r>
          </w:p>
        </w:tc>
        <w:tc>
          <w:tcPr>
            <w:tcW w:w="1109"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0.7129</w:t>
            </w:r>
          </w:p>
        </w:tc>
        <w:tc>
          <w:tcPr>
            <w:tcW w:w="1053"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0.8173</w:t>
            </w:r>
          </w:p>
        </w:tc>
        <w:tc>
          <w:tcPr>
            <w:tcW w:w="1045"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0.8704</w:t>
            </w:r>
          </w:p>
        </w:tc>
        <w:tc>
          <w:tcPr>
            <w:tcW w:w="1034" w:type="dxa"/>
          </w:tcPr>
          <w:p w:rsidR="00ED35DF" w:rsidRPr="00ED35DF" w:rsidRDefault="00ED35DF" w:rsidP="00ED35DF">
            <w:pPr>
              <w:jc w:val="right"/>
              <w:rPr>
                <w:rFonts w:ascii="Calibri" w:hAnsi="Calibri" w:cs="Calibri"/>
                <w:color w:val="000000"/>
              </w:rPr>
            </w:pPr>
            <w:r w:rsidRPr="00ED35DF">
              <w:rPr>
                <w:rFonts w:ascii="Calibri" w:hAnsi="Calibri" w:cs="Calibri"/>
                <w:color w:val="000000"/>
              </w:rPr>
              <w:t>0.8067</w:t>
            </w:r>
          </w:p>
        </w:tc>
      </w:tr>
      <w:tr w:rsidR="00ED35DF" w:rsidTr="00882098">
        <w:tc>
          <w:tcPr>
            <w:tcW w:w="1414" w:type="dxa"/>
          </w:tcPr>
          <w:p w:rsidR="00ED35DF" w:rsidRPr="007B742F" w:rsidRDefault="00ED35DF" w:rsidP="00ED35DF">
            <w:pPr>
              <w:rPr>
                <w:rFonts w:cstheme="minorHAnsi"/>
                <w:lang w:val="en-US"/>
              </w:rPr>
            </w:pPr>
            <w:r w:rsidRPr="007B742F">
              <w:rPr>
                <w:rFonts w:cstheme="minorHAnsi"/>
                <w:lang w:val="en-US"/>
              </w:rPr>
              <w:t>SDNE</w:t>
            </w:r>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0.9821</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0.9843</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0.9798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0.9799</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0.9821</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0.9931</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0.9812</w:t>
            </w:r>
          </w:p>
        </w:tc>
      </w:tr>
      <w:tr w:rsidR="00ED35DF" w:rsidTr="00882098">
        <w:tc>
          <w:tcPr>
            <w:tcW w:w="9016" w:type="dxa"/>
            <w:gridSpan w:val="8"/>
            <w:shd w:val="clear" w:color="auto" w:fill="FFF2CC" w:themeFill="accent4" w:themeFillTint="33"/>
          </w:tcPr>
          <w:p w:rsidR="00ED35DF" w:rsidRPr="007B742F" w:rsidRDefault="00ED35DF" w:rsidP="00ED35DF">
            <w:pPr>
              <w:rPr>
                <w:rFonts w:cstheme="minorHAnsi"/>
                <w:lang w:val="en-US"/>
              </w:rPr>
            </w:pPr>
            <w:r w:rsidRPr="007B742F">
              <w:rPr>
                <w:rFonts w:cstheme="minorHAnsi"/>
                <w:lang w:val="en-US"/>
              </w:rPr>
              <w:t>Node proximity for signed networks</w:t>
            </w:r>
          </w:p>
        </w:tc>
      </w:tr>
      <w:tr w:rsidR="00ED35DF" w:rsidTr="00882098">
        <w:tc>
          <w:tcPr>
            <w:tcW w:w="1414" w:type="dxa"/>
          </w:tcPr>
          <w:p w:rsidR="00ED35DF" w:rsidRPr="007B742F" w:rsidRDefault="00ED35DF" w:rsidP="00ED35DF">
            <w:pPr>
              <w:rPr>
                <w:rFonts w:cstheme="minorHAnsi"/>
                <w:lang w:val="en-US"/>
              </w:rPr>
            </w:pPr>
            <w:proofErr w:type="spellStart"/>
            <w:r w:rsidRPr="007B742F">
              <w:rPr>
                <w:rFonts w:cstheme="minorHAnsi"/>
                <w:lang w:val="en-US"/>
              </w:rPr>
              <w:t>nSNE</w:t>
            </w:r>
            <w:proofErr w:type="spellEnd"/>
          </w:p>
        </w:tc>
        <w:tc>
          <w:tcPr>
            <w:tcW w:w="1108" w:type="dxa"/>
          </w:tcPr>
          <w:p w:rsidR="00ED35DF" w:rsidRPr="007B742F" w:rsidRDefault="00ED35DF" w:rsidP="00ED35DF">
            <w:pPr>
              <w:jc w:val="right"/>
              <w:rPr>
                <w:rFonts w:ascii="Calibri" w:hAnsi="Calibri"/>
                <w:bCs/>
                <w:color w:val="000000"/>
              </w:rPr>
            </w:pPr>
            <w:r w:rsidRPr="007B742F">
              <w:rPr>
                <w:rFonts w:ascii="Calibri" w:hAnsi="Calibri"/>
                <w:bCs/>
                <w:color w:val="000000"/>
              </w:rPr>
              <w:t>0.9388</w:t>
            </w:r>
          </w:p>
        </w:tc>
        <w:tc>
          <w:tcPr>
            <w:tcW w:w="1127" w:type="dxa"/>
          </w:tcPr>
          <w:p w:rsidR="00ED35DF" w:rsidRPr="007B742F" w:rsidRDefault="00ED35DF" w:rsidP="00ED35DF">
            <w:pPr>
              <w:jc w:val="right"/>
              <w:rPr>
                <w:rFonts w:ascii="Calibri" w:hAnsi="Calibri"/>
                <w:color w:val="000000"/>
              </w:rPr>
            </w:pPr>
            <w:r w:rsidRPr="007B742F">
              <w:rPr>
                <w:rFonts w:ascii="Calibri" w:hAnsi="Calibri"/>
                <w:color w:val="000000"/>
              </w:rPr>
              <w:t>0.9538</w:t>
            </w:r>
          </w:p>
        </w:tc>
        <w:tc>
          <w:tcPr>
            <w:tcW w:w="1126" w:type="dxa"/>
          </w:tcPr>
          <w:p w:rsidR="00ED35DF" w:rsidRPr="007B742F" w:rsidRDefault="00ED35DF" w:rsidP="00ED35DF">
            <w:pPr>
              <w:jc w:val="right"/>
              <w:rPr>
                <w:rFonts w:ascii="Calibri" w:hAnsi="Calibri"/>
                <w:bCs/>
                <w:color w:val="000000"/>
              </w:rPr>
            </w:pPr>
            <w:r w:rsidRPr="007B742F">
              <w:rPr>
                <w:rFonts w:ascii="Calibri" w:hAnsi="Calibri"/>
                <w:bCs/>
                <w:color w:val="000000"/>
              </w:rPr>
              <w:t>0.9238</w:t>
            </w:r>
          </w:p>
        </w:tc>
        <w:tc>
          <w:tcPr>
            <w:tcW w:w="1109" w:type="dxa"/>
          </w:tcPr>
          <w:p w:rsidR="00ED35DF" w:rsidRPr="007B742F" w:rsidRDefault="00ED35DF" w:rsidP="00ED35DF">
            <w:pPr>
              <w:jc w:val="right"/>
              <w:rPr>
                <w:rFonts w:ascii="Calibri" w:hAnsi="Calibri"/>
                <w:color w:val="000000"/>
              </w:rPr>
            </w:pPr>
            <w:r w:rsidRPr="007B742F">
              <w:rPr>
                <w:rFonts w:ascii="Calibri" w:hAnsi="Calibri"/>
                <w:color w:val="000000"/>
              </w:rPr>
              <w:t>0.9346</w:t>
            </w:r>
          </w:p>
        </w:tc>
        <w:tc>
          <w:tcPr>
            <w:tcW w:w="1053" w:type="dxa"/>
          </w:tcPr>
          <w:p w:rsidR="00ED35DF" w:rsidRPr="007B742F" w:rsidRDefault="00ED35DF" w:rsidP="00ED35DF">
            <w:pPr>
              <w:jc w:val="right"/>
              <w:rPr>
                <w:rFonts w:ascii="Calibri" w:hAnsi="Calibri"/>
                <w:color w:val="000000"/>
              </w:rPr>
            </w:pPr>
            <w:r w:rsidRPr="007B742F">
              <w:rPr>
                <w:rFonts w:ascii="Calibri" w:hAnsi="Calibri"/>
                <w:color w:val="000000"/>
              </w:rPr>
              <w:t>0.9415</w:t>
            </w:r>
          </w:p>
        </w:tc>
        <w:tc>
          <w:tcPr>
            <w:tcW w:w="1045" w:type="dxa"/>
          </w:tcPr>
          <w:p w:rsidR="00ED35DF" w:rsidRPr="007B742F" w:rsidRDefault="00ED35DF" w:rsidP="00ED35DF">
            <w:pPr>
              <w:jc w:val="right"/>
              <w:rPr>
                <w:rFonts w:ascii="Calibri" w:hAnsi="Calibri"/>
                <w:color w:val="000000"/>
              </w:rPr>
            </w:pPr>
            <w:r w:rsidRPr="007B742F">
              <w:rPr>
                <w:rFonts w:ascii="Calibri" w:hAnsi="Calibri"/>
                <w:color w:val="000000"/>
              </w:rPr>
              <w:t>0.983</w:t>
            </w:r>
          </w:p>
        </w:tc>
        <w:tc>
          <w:tcPr>
            <w:tcW w:w="1034" w:type="dxa"/>
          </w:tcPr>
          <w:p w:rsidR="00ED35DF" w:rsidRPr="007B742F" w:rsidRDefault="00ED35DF" w:rsidP="00ED35DF">
            <w:pPr>
              <w:jc w:val="right"/>
              <w:rPr>
                <w:rFonts w:ascii="Calibri" w:hAnsi="Calibri"/>
                <w:color w:val="000000"/>
              </w:rPr>
            </w:pPr>
            <w:r w:rsidRPr="007B742F">
              <w:rPr>
                <w:rFonts w:ascii="Calibri" w:hAnsi="Calibri"/>
                <w:color w:val="000000"/>
              </w:rPr>
              <w:t>0.9891</w:t>
            </w:r>
          </w:p>
        </w:tc>
      </w:tr>
    </w:tbl>
    <w:p w:rsidR="00ED35DF" w:rsidRDefault="00ED35DF" w:rsidP="00C35FE5">
      <w:pPr>
        <w:jc w:val="center"/>
        <w:rPr>
          <w:rFonts w:cstheme="minorHAnsi"/>
          <w:noProof/>
          <w:sz w:val="24"/>
          <w:szCs w:val="24"/>
          <w:lang w:eastAsia="en-SG"/>
        </w:rPr>
      </w:pPr>
    </w:p>
    <w:p w:rsidR="00C35FE5" w:rsidRDefault="00ED35DF" w:rsidP="00C35FE5">
      <w:pPr>
        <w:jc w:val="center"/>
        <w:rPr>
          <w:rFonts w:cstheme="minorHAnsi"/>
          <w:noProof/>
          <w:sz w:val="24"/>
          <w:szCs w:val="24"/>
          <w:lang w:eastAsia="en-SG"/>
        </w:rPr>
      </w:pPr>
      <w:r>
        <w:rPr>
          <w:rFonts w:cstheme="minorHAnsi"/>
          <w:noProof/>
          <w:sz w:val="24"/>
          <w:szCs w:val="24"/>
          <w:lang w:eastAsia="en-SG"/>
        </w:rPr>
        <w:drawing>
          <wp:inline distT="0" distB="0" distL="0" distR="0" wp14:anchorId="1AE3C087">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35FE5" w:rsidRDefault="00C35FE5" w:rsidP="00C35FE5">
      <w:pPr>
        <w:jc w:val="center"/>
        <w:rPr>
          <w:rFonts w:cstheme="minorHAnsi"/>
          <w:sz w:val="24"/>
          <w:szCs w:val="24"/>
          <w:lang w:val="en-US"/>
        </w:rPr>
      </w:pPr>
    </w:p>
    <w:p w:rsidR="006E7514" w:rsidRDefault="006E7514">
      <w:pPr>
        <w:rPr>
          <w:i/>
          <w:iCs/>
          <w:color w:val="44546A" w:themeColor="text2"/>
          <w:sz w:val="18"/>
          <w:szCs w:val="18"/>
        </w:rPr>
      </w:pPr>
      <w:r>
        <w:br w:type="page"/>
      </w:r>
    </w:p>
    <w:p w:rsidR="006E7514" w:rsidRDefault="00027CC4" w:rsidP="006E7514">
      <w:pPr>
        <w:pStyle w:val="Heading4"/>
      </w:pPr>
      <w:r>
        <w:lastRenderedPageBreak/>
        <w:t>P</w:t>
      </w:r>
      <w:r w:rsidR="006E7514">
        <w:t>rotein sequence embedding</w:t>
      </w:r>
    </w:p>
    <w:p w:rsidR="00027CC4" w:rsidRDefault="00E52147" w:rsidP="00E52147">
      <w:r>
        <w:t xml:space="preserve">In this section, performance of seven protein sequence embedding methods, namely </w:t>
      </w:r>
      <w:r w:rsidR="00027CC4">
        <w:t xml:space="preserve">amino acid composition </w:t>
      </w:r>
      <w:r>
        <w:t xml:space="preserve">(AAC), </w:t>
      </w:r>
      <w:r w:rsidR="00027CC4">
        <w:t xml:space="preserve">dipeptide composition </w:t>
      </w:r>
      <w:r>
        <w:t xml:space="preserve">(DPC), </w:t>
      </w:r>
      <w:r w:rsidR="00027CC4">
        <w:t xml:space="preserve">composition, transition and distribution </w:t>
      </w:r>
      <w:r>
        <w:t xml:space="preserve">(C/T/D), </w:t>
      </w:r>
      <w:r w:rsidR="00027CC4">
        <w:t>quasi-sequence-order</w:t>
      </w:r>
      <w:r>
        <w:t>(</w:t>
      </w:r>
      <w:proofErr w:type="spellStart"/>
      <w:r>
        <w:t>QSOrder</w:t>
      </w:r>
      <w:proofErr w:type="spellEnd"/>
      <w:r>
        <w:t xml:space="preserve">), </w:t>
      </w:r>
      <w:r w:rsidR="00027CC4">
        <w:t xml:space="preserve">amphiphilic pseudo-amino acid composition </w:t>
      </w:r>
      <w:r>
        <w:t xml:space="preserve">(APAAC), </w:t>
      </w:r>
      <w:r w:rsidR="00027CC4">
        <w:t xml:space="preserve">conjoint triad </w:t>
      </w:r>
      <w:r>
        <w:t xml:space="preserve">(CT) and </w:t>
      </w:r>
      <w:r w:rsidR="00145719">
        <w:t>normalized Moreau-</w:t>
      </w:r>
      <w:proofErr w:type="spellStart"/>
      <w:r w:rsidR="00145719">
        <w:t>Broto</w:t>
      </w:r>
      <w:proofErr w:type="spellEnd"/>
      <w:r w:rsidR="00145719">
        <w:t xml:space="preserve"> autocorrelation </w:t>
      </w:r>
      <w:r>
        <w:t>(</w:t>
      </w:r>
      <w:proofErr w:type="spellStart"/>
      <w:r>
        <w:t>NMBroto</w:t>
      </w:r>
      <w:proofErr w:type="spellEnd"/>
      <w:r>
        <w:t xml:space="preserve">), were evaluated on the experimentally verified dataset. </w:t>
      </w:r>
    </w:p>
    <w:p w:rsidR="00145719" w:rsidRDefault="00145719" w:rsidP="00E52147"/>
    <w:p w:rsidR="00145719" w:rsidRDefault="00145719" w:rsidP="00E52147">
      <w:r>
        <w:t>AAC and DPC 20 amino acid types</w:t>
      </w:r>
    </w:p>
    <w:p w:rsidR="00E52147" w:rsidRDefault="00E52147" w:rsidP="00E52147">
      <w:proofErr w:type="spellStart"/>
      <w:r>
        <w:t>NMBroto</w:t>
      </w:r>
      <w:proofErr w:type="spellEnd"/>
      <w:r>
        <w:t xml:space="preserve"> </w:t>
      </w:r>
      <w:r w:rsidR="00145719">
        <w:t xml:space="preserve">lets users select properties from the amino acid (AA) index database </w:t>
      </w:r>
      <w:r w:rsidR="00145719" w:rsidRPr="00A6084E">
        <w:rPr>
          <w:highlight w:val="lightGray"/>
        </w:rPr>
        <w:t>\cite{RN42} {Chen, 2018 #42}</w:t>
      </w:r>
      <w:r w:rsidR="00145719">
        <w:t xml:space="preserve">. </w:t>
      </w:r>
    </w:p>
    <w:p w:rsidR="00E52147" w:rsidRDefault="00E52147" w:rsidP="00E52147">
      <w:r>
        <w:t>Comparison</w:t>
      </w:r>
    </w:p>
    <w:p w:rsidR="00E52147" w:rsidRPr="00E52147" w:rsidRDefault="00E52147" w:rsidP="00E52147"/>
    <w:p w:rsidR="00CF21EA" w:rsidRDefault="00CF21EA" w:rsidP="00CF21EA">
      <w:pPr>
        <w:pStyle w:val="Caption"/>
        <w:keepNext/>
        <w:jc w:val="center"/>
      </w:pPr>
      <w:r>
        <w:t xml:space="preserve">Table </w:t>
      </w:r>
      <w:r w:rsidR="00197614">
        <w:fldChar w:fldCharType="begin"/>
      </w:r>
      <w:r w:rsidR="00197614">
        <w:instrText xml:space="preserve"> SEQ Table \* ARABIC </w:instrText>
      </w:r>
      <w:r w:rsidR="00197614">
        <w:fldChar w:fldCharType="separate"/>
      </w:r>
      <w:r w:rsidR="005C098A">
        <w:rPr>
          <w:noProof/>
        </w:rPr>
        <w:t>11</w:t>
      </w:r>
      <w:r w:rsidR="00197614">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1011"/>
        <w:gridCol w:w="1106"/>
        <w:gridCol w:w="985"/>
        <w:gridCol w:w="1086"/>
        <w:gridCol w:w="1091"/>
        <w:gridCol w:w="954"/>
        <w:gridCol w:w="961"/>
        <w:gridCol w:w="961"/>
        <w:gridCol w:w="861"/>
      </w:tblGrid>
      <w:tr w:rsidR="005D45C9" w:rsidTr="005D45C9">
        <w:tc>
          <w:tcPr>
            <w:tcW w:w="1049" w:type="dxa"/>
          </w:tcPr>
          <w:p w:rsidR="00F44FF9" w:rsidRPr="0005358A" w:rsidRDefault="00F44FF9" w:rsidP="0005358A">
            <w:pPr>
              <w:rPr>
                <w:rFonts w:cstheme="minorHAnsi"/>
                <w:b/>
                <w:sz w:val="20"/>
                <w:szCs w:val="20"/>
                <w:lang w:val="en-US"/>
              </w:rPr>
            </w:pPr>
            <w:r w:rsidRPr="0005358A">
              <w:rPr>
                <w:rFonts w:cstheme="minorHAnsi"/>
                <w:b/>
                <w:sz w:val="20"/>
                <w:szCs w:val="20"/>
                <w:lang w:val="en-US"/>
              </w:rPr>
              <w:t>Method</w:t>
            </w:r>
          </w:p>
        </w:tc>
        <w:tc>
          <w:tcPr>
            <w:tcW w:w="642" w:type="dxa"/>
          </w:tcPr>
          <w:p w:rsidR="00F44FF9" w:rsidRPr="0005358A" w:rsidRDefault="00F44FF9" w:rsidP="0005358A">
            <w:pPr>
              <w:rPr>
                <w:rFonts w:cstheme="minorHAnsi"/>
                <w:b/>
                <w:sz w:val="20"/>
                <w:szCs w:val="20"/>
                <w:lang w:val="en-US"/>
              </w:rPr>
            </w:pPr>
            <w:r w:rsidRPr="0005358A">
              <w:rPr>
                <w:rFonts w:cstheme="minorHAnsi"/>
                <w:b/>
                <w:sz w:val="20"/>
                <w:szCs w:val="20"/>
                <w:lang w:val="en-US"/>
              </w:rPr>
              <w:t>Dim</w:t>
            </w:r>
            <w:r w:rsidR="0005358A" w:rsidRPr="0005358A">
              <w:rPr>
                <w:rFonts w:cstheme="minorHAnsi"/>
                <w:b/>
                <w:sz w:val="20"/>
                <w:szCs w:val="20"/>
                <w:lang w:val="en-US"/>
              </w:rPr>
              <w:t>ension</w:t>
            </w:r>
          </w:p>
        </w:tc>
        <w:tc>
          <w:tcPr>
            <w:tcW w:w="1020" w:type="dxa"/>
          </w:tcPr>
          <w:p w:rsidR="00F44FF9" w:rsidRPr="0005358A" w:rsidRDefault="00F44FF9" w:rsidP="0005358A">
            <w:pPr>
              <w:rPr>
                <w:rFonts w:cstheme="minorHAnsi"/>
                <w:sz w:val="20"/>
                <w:szCs w:val="20"/>
                <w:lang w:val="en-US"/>
              </w:rPr>
            </w:pPr>
            <w:r w:rsidRPr="0005358A">
              <w:rPr>
                <w:rFonts w:cstheme="minorHAnsi"/>
                <w:sz w:val="20"/>
                <w:szCs w:val="20"/>
                <w:lang w:val="en-US"/>
              </w:rPr>
              <w:t>Accuracy</w:t>
            </w:r>
          </w:p>
        </w:tc>
        <w:tc>
          <w:tcPr>
            <w:tcW w:w="1126" w:type="dxa"/>
          </w:tcPr>
          <w:p w:rsidR="00F44FF9" w:rsidRPr="0005358A" w:rsidRDefault="00F44FF9" w:rsidP="0005358A">
            <w:pPr>
              <w:rPr>
                <w:rFonts w:cstheme="minorHAnsi"/>
                <w:sz w:val="20"/>
                <w:szCs w:val="20"/>
                <w:lang w:val="en-US"/>
              </w:rPr>
            </w:pPr>
            <w:r w:rsidRPr="0005358A">
              <w:rPr>
                <w:rFonts w:cstheme="minorHAnsi"/>
                <w:sz w:val="20"/>
                <w:szCs w:val="20"/>
                <w:lang w:val="en-US"/>
              </w:rPr>
              <w:t>Sensitivity</w:t>
            </w:r>
          </w:p>
        </w:tc>
        <w:tc>
          <w:tcPr>
            <w:tcW w:w="1141" w:type="dxa"/>
          </w:tcPr>
          <w:p w:rsidR="00F44FF9" w:rsidRPr="0005358A" w:rsidRDefault="00F44FF9" w:rsidP="0005358A">
            <w:pPr>
              <w:rPr>
                <w:rFonts w:cstheme="minorHAnsi"/>
                <w:sz w:val="20"/>
                <w:szCs w:val="20"/>
                <w:lang w:val="en-US"/>
              </w:rPr>
            </w:pPr>
            <w:r w:rsidRPr="0005358A">
              <w:rPr>
                <w:rFonts w:cstheme="minorHAnsi"/>
                <w:sz w:val="20"/>
                <w:szCs w:val="20"/>
                <w:lang w:val="en-US"/>
              </w:rPr>
              <w:t>Specificity</w:t>
            </w:r>
          </w:p>
        </w:tc>
        <w:tc>
          <w:tcPr>
            <w:tcW w:w="829" w:type="dxa"/>
          </w:tcPr>
          <w:p w:rsidR="00F44FF9" w:rsidRPr="0005358A" w:rsidRDefault="00F44FF9" w:rsidP="0005358A">
            <w:pPr>
              <w:rPr>
                <w:rFonts w:cstheme="minorHAnsi"/>
                <w:sz w:val="20"/>
                <w:szCs w:val="20"/>
                <w:lang w:val="en-US"/>
              </w:rPr>
            </w:pPr>
            <w:r w:rsidRPr="0005358A">
              <w:rPr>
                <w:rFonts w:cstheme="minorHAnsi"/>
                <w:sz w:val="20"/>
                <w:szCs w:val="20"/>
                <w:lang w:val="en-US"/>
              </w:rPr>
              <w:t>Precision</w:t>
            </w:r>
          </w:p>
        </w:tc>
        <w:tc>
          <w:tcPr>
            <w:tcW w:w="1134" w:type="dxa"/>
          </w:tcPr>
          <w:p w:rsidR="00F44FF9" w:rsidRPr="0005358A" w:rsidRDefault="00F44FF9" w:rsidP="0005358A">
            <w:pPr>
              <w:rPr>
                <w:rFonts w:cstheme="minorHAnsi"/>
                <w:sz w:val="20"/>
                <w:szCs w:val="20"/>
                <w:lang w:val="en-US"/>
              </w:rPr>
            </w:pPr>
            <w:r w:rsidRPr="0005358A">
              <w:rPr>
                <w:rFonts w:cstheme="minorHAnsi"/>
                <w:sz w:val="20"/>
                <w:szCs w:val="20"/>
                <w:lang w:val="en-US"/>
              </w:rPr>
              <w:t>F1-Score</w:t>
            </w:r>
          </w:p>
        </w:tc>
        <w:tc>
          <w:tcPr>
            <w:tcW w:w="1134" w:type="dxa"/>
          </w:tcPr>
          <w:p w:rsidR="00F44FF9" w:rsidRPr="0005358A" w:rsidRDefault="0005358A" w:rsidP="0005358A">
            <w:pPr>
              <w:rPr>
                <w:rFonts w:cstheme="minorHAnsi"/>
                <w:sz w:val="20"/>
                <w:szCs w:val="20"/>
                <w:lang w:val="en-US"/>
              </w:rPr>
            </w:pPr>
            <w:r>
              <w:rPr>
                <w:rFonts w:cstheme="minorHAnsi"/>
                <w:sz w:val="20"/>
                <w:szCs w:val="20"/>
                <w:lang w:val="en-US"/>
              </w:rPr>
              <w:t>ROC-</w:t>
            </w:r>
            <w:r w:rsidR="00F44FF9" w:rsidRPr="0005358A">
              <w:rPr>
                <w:rFonts w:cstheme="minorHAnsi"/>
                <w:sz w:val="20"/>
                <w:szCs w:val="20"/>
                <w:lang w:val="en-US"/>
              </w:rPr>
              <w:t>AUC</w:t>
            </w:r>
          </w:p>
        </w:tc>
        <w:tc>
          <w:tcPr>
            <w:tcW w:w="941" w:type="dxa"/>
          </w:tcPr>
          <w:p w:rsidR="00F44FF9" w:rsidRPr="0005358A" w:rsidRDefault="00F44FF9" w:rsidP="0005358A">
            <w:pPr>
              <w:rPr>
                <w:rFonts w:cstheme="minorHAnsi"/>
                <w:sz w:val="20"/>
                <w:szCs w:val="20"/>
                <w:lang w:val="en-US"/>
              </w:rPr>
            </w:pPr>
            <w:r w:rsidRPr="0005358A">
              <w:rPr>
                <w:rFonts w:cstheme="minorHAnsi"/>
                <w:sz w:val="20"/>
                <w:szCs w:val="20"/>
                <w:lang w:val="en-US"/>
              </w:rPr>
              <w:t>PR-AUC</w:t>
            </w:r>
          </w:p>
        </w:tc>
      </w:tr>
      <w:tr w:rsidR="005D45C9" w:rsidTr="005D45C9">
        <w:tc>
          <w:tcPr>
            <w:tcW w:w="1049"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AAC</w:t>
            </w:r>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20</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0.6742</w:t>
            </w:r>
          </w:p>
        </w:tc>
        <w:tc>
          <w:tcPr>
            <w:tcW w:w="1126"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0.8928</w:t>
            </w:r>
          </w:p>
        </w:tc>
        <w:tc>
          <w:tcPr>
            <w:tcW w:w="1141"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0.4556</w:t>
            </w:r>
          </w:p>
        </w:tc>
        <w:tc>
          <w:tcPr>
            <w:tcW w:w="829"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0.6212</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0.7327</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0.7211</w:t>
            </w:r>
          </w:p>
        </w:tc>
        <w:tc>
          <w:tcPr>
            <w:tcW w:w="941" w:type="dxa"/>
            <w:tcBorders>
              <w:top w:val="single" w:sz="4" w:space="0" w:color="auto"/>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0.6404</w:t>
            </w:r>
          </w:p>
        </w:tc>
      </w:tr>
      <w:tr w:rsidR="005D45C9" w:rsidTr="005D45C9">
        <w:tc>
          <w:tcPr>
            <w:tcW w:w="1049"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DPC</w:t>
            </w:r>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400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0.6599</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0.9018</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0.4179</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0.61</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0.7267</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0.7477</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0.672</w:t>
            </w:r>
          </w:p>
        </w:tc>
      </w:tr>
      <w:tr w:rsidR="005D45C9" w:rsidTr="005D45C9">
        <w:tc>
          <w:tcPr>
            <w:tcW w:w="1049" w:type="dxa"/>
            <w:shd w:val="clear" w:color="auto" w:fill="auto"/>
          </w:tcPr>
          <w:p w:rsidR="005D45C9" w:rsidRPr="0005358A" w:rsidRDefault="005D45C9" w:rsidP="0005358A">
            <w:pPr>
              <w:rPr>
                <w:rFonts w:cstheme="minorHAnsi"/>
                <w:sz w:val="20"/>
                <w:szCs w:val="20"/>
                <w:highlight w:val="green"/>
                <w:lang w:val="en-US"/>
              </w:rPr>
            </w:pPr>
            <w:r w:rsidRPr="0005358A">
              <w:rPr>
                <w:rFonts w:cstheme="minorHAnsi"/>
                <w:sz w:val="20"/>
                <w:szCs w:val="20"/>
                <w:lang w:val="en-US"/>
              </w:rPr>
              <w:t>C/T/D</w:t>
            </w:r>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273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0.5</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0.3</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0.5061</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0.5076</w:t>
            </w:r>
          </w:p>
        </w:tc>
      </w:tr>
      <w:tr w:rsidR="005D45C9" w:rsidTr="005D45C9">
        <w:tc>
          <w:tcPr>
            <w:tcW w:w="1049" w:type="dxa"/>
            <w:shd w:val="clear" w:color="auto" w:fill="auto"/>
          </w:tcPr>
          <w:p w:rsidR="005D45C9" w:rsidRPr="0005358A" w:rsidRDefault="005D45C9" w:rsidP="0005358A">
            <w:pPr>
              <w:rPr>
                <w:rFonts w:cstheme="minorHAnsi"/>
                <w:sz w:val="20"/>
                <w:szCs w:val="20"/>
                <w:highlight w:val="green"/>
                <w:lang w:val="en-US"/>
              </w:rPr>
            </w:pPr>
            <w:proofErr w:type="spellStart"/>
            <w:r w:rsidRPr="0005358A">
              <w:rPr>
                <w:rFonts w:cstheme="minorHAnsi"/>
                <w:sz w:val="20"/>
                <w:szCs w:val="20"/>
                <w:lang w:val="en-US"/>
              </w:rPr>
              <w:t>QSOrder</w:t>
            </w:r>
            <w:proofErr w:type="spellEnd"/>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100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0.6733</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0.8753</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0.4713</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0.6249</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0.7281</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0.7074</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0.6189</w:t>
            </w:r>
          </w:p>
        </w:tc>
      </w:tr>
      <w:tr w:rsidR="005D45C9" w:rsidTr="005D45C9">
        <w:tc>
          <w:tcPr>
            <w:tcW w:w="1049"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APAAC</w:t>
            </w:r>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80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0.6778</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0.8874</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0.4682</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0.6253</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0.7336</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0.7184</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0.6338</w:t>
            </w:r>
          </w:p>
        </w:tc>
      </w:tr>
      <w:tr w:rsidR="005D45C9" w:rsidTr="005D45C9">
        <w:tc>
          <w:tcPr>
            <w:tcW w:w="1049"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CT</w:t>
            </w:r>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343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0.6251</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0.8906</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0.3596</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0.5822</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0.7038</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0.7363</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0.6793</w:t>
            </w:r>
          </w:p>
        </w:tc>
      </w:tr>
      <w:tr w:rsidR="005D45C9" w:rsidTr="005D45C9">
        <w:tc>
          <w:tcPr>
            <w:tcW w:w="1049" w:type="dxa"/>
            <w:shd w:val="clear" w:color="auto" w:fill="auto"/>
          </w:tcPr>
          <w:p w:rsidR="005D45C9" w:rsidRPr="0005358A" w:rsidRDefault="005D45C9" w:rsidP="0005358A">
            <w:pPr>
              <w:rPr>
                <w:rFonts w:cstheme="minorHAnsi"/>
                <w:sz w:val="20"/>
                <w:szCs w:val="20"/>
                <w:lang w:val="en-US"/>
              </w:rPr>
            </w:pPr>
            <w:proofErr w:type="spellStart"/>
            <w:r w:rsidRPr="0005358A">
              <w:rPr>
                <w:rFonts w:cstheme="minorHAnsi"/>
                <w:sz w:val="20"/>
                <w:szCs w:val="20"/>
                <w:lang w:val="en-US"/>
              </w:rPr>
              <w:t>NMBroto</w:t>
            </w:r>
            <w:proofErr w:type="spellEnd"/>
          </w:p>
        </w:tc>
        <w:tc>
          <w:tcPr>
            <w:tcW w:w="642" w:type="dxa"/>
            <w:shd w:val="clear" w:color="auto" w:fill="auto"/>
          </w:tcPr>
          <w:p w:rsidR="005D45C9" w:rsidRPr="0005358A" w:rsidRDefault="005D45C9" w:rsidP="0005358A">
            <w:pPr>
              <w:rPr>
                <w:rFonts w:cstheme="minorHAnsi"/>
                <w:sz w:val="20"/>
                <w:szCs w:val="20"/>
                <w:lang w:val="en-US"/>
              </w:rPr>
            </w:pPr>
            <w:r w:rsidRPr="0005358A">
              <w:rPr>
                <w:rFonts w:cstheme="minorHAnsi"/>
                <w:sz w:val="20"/>
                <w:szCs w:val="20"/>
                <w:lang w:val="en-US"/>
              </w:rPr>
              <w:t>240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0.7744</w:t>
            </w:r>
          </w:p>
        </w:tc>
        <w:tc>
          <w:tcPr>
            <w:tcW w:w="1126"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color w:val="000000"/>
                <w:sz w:val="20"/>
                <w:szCs w:val="20"/>
              </w:rPr>
            </w:pPr>
            <w:r w:rsidRPr="0005358A">
              <w:rPr>
                <w:rFonts w:cstheme="minorHAnsi"/>
                <w:color w:val="000000"/>
                <w:sz w:val="20"/>
                <w:szCs w:val="20"/>
              </w:rPr>
              <w:t>0.8529</w:t>
            </w:r>
          </w:p>
        </w:tc>
        <w:tc>
          <w:tcPr>
            <w:tcW w:w="11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bCs/>
                <w:color w:val="000000"/>
                <w:sz w:val="20"/>
                <w:szCs w:val="20"/>
              </w:rPr>
            </w:pPr>
            <w:r w:rsidRPr="0005358A">
              <w:rPr>
                <w:rFonts w:cstheme="minorHAnsi"/>
                <w:b/>
                <w:bCs/>
                <w:color w:val="000000"/>
                <w:sz w:val="20"/>
                <w:szCs w:val="20"/>
              </w:rPr>
              <w:t>0.696</w:t>
            </w:r>
          </w:p>
        </w:tc>
        <w:tc>
          <w:tcPr>
            <w:tcW w:w="829"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0.7404</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0.7905</w:t>
            </w:r>
          </w:p>
        </w:tc>
        <w:tc>
          <w:tcPr>
            <w:tcW w:w="1134"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0.8233</w:t>
            </w:r>
          </w:p>
        </w:tc>
        <w:tc>
          <w:tcPr>
            <w:tcW w:w="941" w:type="dxa"/>
            <w:tcBorders>
              <w:top w:val="nil"/>
              <w:left w:val="nil"/>
              <w:bottom w:val="single" w:sz="4" w:space="0" w:color="auto"/>
              <w:right w:val="single" w:sz="4" w:space="0" w:color="auto"/>
            </w:tcBorders>
            <w:shd w:val="clear" w:color="auto" w:fill="auto"/>
            <w:vAlign w:val="bottom"/>
          </w:tcPr>
          <w:p w:rsidR="005D45C9" w:rsidRPr="0005358A" w:rsidRDefault="005D45C9" w:rsidP="0005358A">
            <w:pPr>
              <w:rPr>
                <w:rFonts w:cstheme="minorHAnsi"/>
                <w:b/>
                <w:color w:val="000000"/>
                <w:sz w:val="20"/>
                <w:szCs w:val="20"/>
              </w:rPr>
            </w:pPr>
            <w:r w:rsidRPr="0005358A">
              <w:rPr>
                <w:rFonts w:cstheme="minorHAnsi"/>
                <w:b/>
                <w:color w:val="000000"/>
                <w:sz w:val="20"/>
                <w:szCs w:val="20"/>
              </w:rPr>
              <w:t>0.7593</w:t>
            </w:r>
          </w:p>
        </w:tc>
      </w:tr>
    </w:tbl>
    <w:p w:rsidR="00B573AD" w:rsidRDefault="00B573AD" w:rsidP="001046F4">
      <w:pPr>
        <w:rPr>
          <w:rFonts w:cstheme="minorHAnsi"/>
          <w:sz w:val="24"/>
          <w:szCs w:val="24"/>
          <w:lang w:val="en-US"/>
        </w:rPr>
      </w:pPr>
    </w:p>
    <w:p w:rsidR="00145719" w:rsidRDefault="00145719" w:rsidP="001046F4">
      <w:pPr>
        <w:rPr>
          <w:rFonts w:cstheme="minorHAnsi"/>
          <w:sz w:val="24"/>
          <w:szCs w:val="24"/>
          <w:lang w:val="en-US"/>
        </w:rPr>
      </w:pPr>
      <w:r>
        <w:rPr>
          <w:rFonts w:cstheme="minorHAnsi"/>
          <w:sz w:val="24"/>
          <w:szCs w:val="24"/>
          <w:lang w:val="en-US"/>
        </w:rPr>
        <w:t>[Insert plot]</w:t>
      </w:r>
    </w:p>
    <w:p w:rsidR="00B233EC" w:rsidRDefault="00B233EC" w:rsidP="001046F4">
      <w:pPr>
        <w:rPr>
          <w:rFonts w:cstheme="minorHAnsi"/>
          <w:sz w:val="24"/>
          <w:szCs w:val="24"/>
          <w:lang w:val="en-US"/>
        </w:rPr>
      </w:pPr>
      <w:r w:rsidRPr="00B233EC">
        <w:rPr>
          <w:rFonts w:cstheme="minorHAnsi"/>
          <w:sz w:val="24"/>
          <w:szCs w:val="24"/>
          <w:highlight w:val="yellow"/>
          <w:lang w:val="en-US"/>
        </w:rPr>
        <w:t>[Provide brief description of protein sequence embedding methods]</w:t>
      </w:r>
      <w:r w:rsidR="00E52147">
        <w:rPr>
          <w:rFonts w:cstheme="minorHAnsi"/>
          <w:sz w:val="24"/>
          <w:szCs w:val="24"/>
          <w:lang w:val="en-US"/>
        </w:rPr>
        <w:t xml:space="preserve"> – 1 to 2 liners</w:t>
      </w:r>
    </w:p>
    <w:p w:rsidR="007D4029" w:rsidRDefault="00B573AD" w:rsidP="007D4029">
      <w:pPr>
        <w:rPr>
          <w:lang w:val="en-US"/>
        </w:rPr>
      </w:pPr>
      <w:r>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A405B0" w:rsidRDefault="00A405B0" w:rsidP="00A405B0">
      <w:pPr>
        <w:rPr>
          <w:lang w:val="en-US"/>
        </w:rPr>
      </w:pPr>
      <w:r>
        <w:rPr>
          <w:lang w:val="en-US"/>
        </w:rPr>
        <w:t xml:space="preserve">Section 4.1 discussed findings based on </w:t>
      </w:r>
      <w:r>
        <w:rPr>
          <w:lang w:val="en-US"/>
        </w:rPr>
        <w:t>results obtained in this study</w:t>
      </w:r>
      <w:r>
        <w:rPr>
          <w:lang w:val="en-US"/>
        </w:rPr>
        <w:t>. Correspondingly, sections 4.2 and 4.3 further discussed the importance of preserving second-order proximity and edge attributes in the network</w:t>
      </w:r>
      <w:r w:rsidR="005771FF">
        <w:rPr>
          <w:lang w:val="en-US"/>
        </w:rPr>
        <w:t xml:space="preserve">, based on experiments ran on the </w:t>
      </w:r>
      <w:r>
        <w:rPr>
          <w:lang w:val="en-US"/>
        </w:rPr>
        <w:t>FNN model.</w:t>
      </w:r>
    </w:p>
    <w:p w:rsidR="00C655FB" w:rsidRDefault="00C655FB" w:rsidP="005652C6">
      <w:pPr>
        <w:pStyle w:val="Heading2"/>
        <w:rPr>
          <w:lang w:val="en-US"/>
        </w:rPr>
      </w:pPr>
      <w:r>
        <w:rPr>
          <w:lang w:val="en-US"/>
        </w:rPr>
        <w:t>4.1 Summary</w:t>
      </w:r>
    </w:p>
    <w:p w:rsidR="00C3524E" w:rsidRDefault="00C3524E" w:rsidP="00C655FB">
      <w:pPr>
        <w:pStyle w:val="Heading3"/>
        <w:rPr>
          <w:lang w:val="en-US"/>
        </w:rPr>
      </w:pPr>
      <w:r>
        <w:rPr>
          <w:lang w:val="en-US"/>
        </w:rPr>
        <w:t>Network reconstruction dataset</w:t>
      </w:r>
    </w:p>
    <w:p w:rsidR="00753E52" w:rsidRPr="00753E52" w:rsidRDefault="00F73E28" w:rsidP="00753E52">
      <w:pPr>
        <w:rPr>
          <w:lang w:val="en-US"/>
        </w:rPr>
      </w:pPr>
      <w:r>
        <w:rPr>
          <w:lang w:val="en-US"/>
        </w:rPr>
        <w:t>Generally</w:t>
      </w:r>
      <w:r w:rsidR="00753E52">
        <w:rPr>
          <w:lang w:val="en-US"/>
        </w:rPr>
        <w:t xml:space="preserve">, based on accuracy scores obtained, except for methods LINE and SDNE, Skip-GNN performed better than FNN. </w:t>
      </w:r>
    </w:p>
    <w:p w:rsidR="00623104" w:rsidRDefault="000103A8" w:rsidP="00146CD7">
      <w:pPr>
        <w:rPr>
          <w:lang w:val="en-US"/>
        </w:rPr>
      </w:pPr>
      <w:r>
        <w:rPr>
          <w:lang w:val="en-US"/>
        </w:rPr>
        <w:t xml:space="preserve">In Skip-GNN, iterative fusion was </w:t>
      </w:r>
      <w:r w:rsidR="004E4B67">
        <w:rPr>
          <w:lang w:val="en-US"/>
        </w:rPr>
        <w:t xml:space="preserve">implemented for the original and skip </w:t>
      </w:r>
      <w:r w:rsidR="004E4B67">
        <w:rPr>
          <w:rFonts w:cstheme="minorHAnsi"/>
          <w:lang w:val="en-US"/>
        </w:rPr>
        <w:t xml:space="preserve">similarity graph to interact with each other repeatedly, thereby finding the best dependency structure to form the final embedding. </w:t>
      </w:r>
      <w:r w:rsidR="00C53F65">
        <w:rPr>
          <w:lang w:val="en-US"/>
        </w:rPr>
        <w:t xml:space="preserve">From </w:t>
      </w:r>
      <w:r w:rsidR="00C52B38">
        <w:rPr>
          <w:highlight w:val="cyan"/>
          <w:lang w:val="en-US"/>
        </w:rPr>
        <w:t>f</w:t>
      </w:r>
      <w:r w:rsidR="00C52B38" w:rsidRPr="00C52B38">
        <w:rPr>
          <w:highlight w:val="cyan"/>
          <w:lang w:val="en-US"/>
        </w:rPr>
        <w:t>igure</w:t>
      </w:r>
      <w:r w:rsidR="00C52B38">
        <w:rPr>
          <w:lang w:val="en-US"/>
        </w:rPr>
        <w:t xml:space="preserve"> </w:t>
      </w:r>
      <w:r w:rsidR="00C53F65" w:rsidRPr="00C53F65">
        <w:rPr>
          <w:rFonts w:cstheme="minorHAnsi"/>
          <w:highlight w:val="cyan"/>
          <w:lang w:val="en-US"/>
        </w:rPr>
        <w:t>\ref {Figure 4}</w:t>
      </w:r>
      <w:r w:rsidR="00C53F65">
        <w:rPr>
          <w:rFonts w:cstheme="minorHAnsi"/>
          <w:lang w:val="en-US"/>
        </w:rPr>
        <w:t xml:space="preserve">, </w:t>
      </w:r>
      <w:r w:rsidR="00D83015">
        <w:rPr>
          <w:rFonts w:cstheme="minorHAnsi"/>
          <w:lang w:val="en-US"/>
        </w:rPr>
        <w:t xml:space="preserve">although </w:t>
      </w:r>
      <w:r w:rsidR="00D83015">
        <w:rPr>
          <w:lang w:val="en-US"/>
        </w:rPr>
        <w:t>different NRL methods were applied on the original graph, the performance remained almost consistent.</w:t>
      </w:r>
      <w:r w:rsidR="00C001ED">
        <w:rPr>
          <w:lang w:val="en-US"/>
        </w:rPr>
        <w:t xml:space="preserve"> Therefore, </w:t>
      </w:r>
      <w:r w:rsidR="005167D9">
        <w:rPr>
          <w:lang w:val="en-US"/>
        </w:rPr>
        <w:t xml:space="preserve">it was </w:t>
      </w:r>
      <w:r w:rsidR="004E4B67">
        <w:rPr>
          <w:rFonts w:cstheme="minorHAnsi"/>
          <w:lang w:val="en-US"/>
        </w:rPr>
        <w:t xml:space="preserve">assumed </w:t>
      </w:r>
      <w:r w:rsidR="00C001ED">
        <w:rPr>
          <w:lang w:val="en-US"/>
        </w:rPr>
        <w:t xml:space="preserve">that </w:t>
      </w:r>
      <w:r>
        <w:rPr>
          <w:lang w:val="en-US"/>
        </w:rPr>
        <w:t xml:space="preserve">the final embedding produced is </w:t>
      </w:r>
      <w:r w:rsidR="00C001ED">
        <w:rPr>
          <w:rFonts w:cstheme="minorHAnsi"/>
          <w:lang w:val="en-US"/>
        </w:rPr>
        <w:t>predominantly</w:t>
      </w:r>
      <w:r w:rsidR="00C001ED" w:rsidRPr="00F81923">
        <w:rPr>
          <w:rFonts w:cstheme="minorHAnsi"/>
          <w:lang w:val="en-US"/>
        </w:rPr>
        <w:t xml:space="preserve"> </w:t>
      </w:r>
      <w:r>
        <w:rPr>
          <w:rFonts w:cstheme="minorHAnsi"/>
          <w:lang w:val="en-US"/>
        </w:rPr>
        <w:t>determined</w:t>
      </w:r>
      <w:r w:rsidR="00C001ED">
        <w:rPr>
          <w:rFonts w:cstheme="minorHAnsi"/>
          <w:lang w:val="en-US"/>
        </w:rPr>
        <w:t xml:space="preserve"> by the skip similarity graph</w:t>
      </w:r>
      <w:r w:rsidR="005167D9">
        <w:rPr>
          <w:rFonts w:cstheme="minorHAnsi"/>
          <w:lang w:val="en-US"/>
        </w:rPr>
        <w:t xml:space="preserve">, where skipped </w:t>
      </w:r>
      <w:r>
        <w:rPr>
          <w:rFonts w:cstheme="minorHAnsi"/>
          <w:lang w:val="en-US"/>
        </w:rPr>
        <w:t xml:space="preserve">nodes </w:t>
      </w:r>
      <w:r w:rsidR="00AB6D31">
        <w:rPr>
          <w:rFonts w:cstheme="minorHAnsi"/>
          <w:lang w:val="en-US"/>
        </w:rPr>
        <w:t xml:space="preserve">from second-hop neighbors </w:t>
      </w:r>
      <w:r>
        <w:rPr>
          <w:rFonts w:cstheme="minorHAnsi"/>
          <w:lang w:val="en-US"/>
        </w:rPr>
        <w:t xml:space="preserve">are embedded close together in the embedding space. </w:t>
      </w:r>
      <w:r w:rsidR="00D83015">
        <w:rPr>
          <w:lang w:val="en-US"/>
        </w:rPr>
        <w:t xml:space="preserve">This was in line with an observation made by the author of Skip-GNN, stating that empirically, </w:t>
      </w:r>
      <w:r w:rsidR="00F81923">
        <w:rPr>
          <w:lang w:val="en-US"/>
        </w:rPr>
        <w:t xml:space="preserve">even simple </w:t>
      </w:r>
      <w:r w:rsidR="00D83015">
        <w:rPr>
          <w:lang w:val="en-US"/>
        </w:rPr>
        <w:t xml:space="preserve">one-hot </w:t>
      </w:r>
      <w:r w:rsidR="00F81923">
        <w:rPr>
          <w:lang w:val="en-US"/>
        </w:rPr>
        <w:t xml:space="preserve">position </w:t>
      </w:r>
      <w:r w:rsidR="00D83015">
        <w:rPr>
          <w:lang w:val="en-US"/>
        </w:rPr>
        <w:t xml:space="preserve">encoding </w:t>
      </w:r>
      <w:r w:rsidR="00F81923">
        <w:rPr>
          <w:lang w:val="en-US"/>
        </w:rPr>
        <w:t xml:space="preserve">was found to be adequate for Skip-GNN to produce satisfactory results. </w:t>
      </w:r>
    </w:p>
    <w:p w:rsidR="00813667" w:rsidRDefault="00813667" w:rsidP="00753E52">
      <w:pPr>
        <w:rPr>
          <w:lang w:val="en-US"/>
        </w:rPr>
      </w:pPr>
      <w:r>
        <w:rPr>
          <w:rFonts w:cstheme="minorHAnsi"/>
          <w:lang w:val="en-US"/>
        </w:rPr>
        <w:t xml:space="preserve">In </w:t>
      </w:r>
      <w:r w:rsidR="00FA27ED">
        <w:rPr>
          <w:rFonts w:cstheme="minorHAnsi"/>
          <w:lang w:val="en-US"/>
        </w:rPr>
        <w:t xml:space="preserve">all random walk-based methods that </w:t>
      </w:r>
      <w:r w:rsidR="008B3952">
        <w:rPr>
          <w:rFonts w:cstheme="minorHAnsi"/>
          <w:lang w:val="en-US"/>
        </w:rPr>
        <w:t>only preserved first-order proximity in the original graph</w:t>
      </w:r>
      <w:r>
        <w:rPr>
          <w:rFonts w:cstheme="minorHAnsi"/>
          <w:lang w:val="en-US"/>
        </w:rPr>
        <w:t xml:space="preserve">, </w:t>
      </w:r>
      <w:r>
        <w:rPr>
          <w:rFonts w:cstheme="minorHAnsi"/>
          <w:lang w:val="en-US"/>
        </w:rPr>
        <w:t xml:space="preserve">incorporating skip similarity </w:t>
      </w:r>
      <w:r w:rsidR="00753E52">
        <w:rPr>
          <w:rFonts w:cstheme="minorHAnsi"/>
          <w:lang w:val="en-US"/>
        </w:rPr>
        <w:t>improved</w:t>
      </w:r>
      <w:r>
        <w:rPr>
          <w:rFonts w:cstheme="minorHAnsi"/>
          <w:lang w:val="en-US"/>
        </w:rPr>
        <w:t xml:space="preserve"> overall </w:t>
      </w:r>
      <w:r w:rsidR="00753E52">
        <w:rPr>
          <w:rFonts w:cstheme="minorHAnsi"/>
          <w:lang w:val="en-US"/>
        </w:rPr>
        <w:t>performance.</w:t>
      </w:r>
      <w:r>
        <w:rPr>
          <w:rFonts w:cstheme="minorHAnsi"/>
          <w:lang w:val="en-US"/>
        </w:rPr>
        <w:t xml:space="preserve"> However, i</w:t>
      </w:r>
      <w:r w:rsidR="00753E52">
        <w:rPr>
          <w:lang w:val="en-US"/>
        </w:rPr>
        <w:t xml:space="preserve">n </w:t>
      </w:r>
      <w:r w:rsidR="00FA27ED">
        <w:rPr>
          <w:lang w:val="en-US"/>
        </w:rPr>
        <w:t xml:space="preserve">LINE and SDNE, </w:t>
      </w:r>
      <w:r w:rsidR="00C53D4E">
        <w:rPr>
          <w:lang w:val="en-US"/>
        </w:rPr>
        <w:t>where both first and</w:t>
      </w:r>
      <w:r w:rsidR="00F81923">
        <w:rPr>
          <w:lang w:val="en-US"/>
        </w:rPr>
        <w:t xml:space="preserve"> </w:t>
      </w:r>
      <w:r w:rsidR="00C53D4E">
        <w:rPr>
          <w:lang w:val="en-US"/>
        </w:rPr>
        <w:t>second order proximity were</w:t>
      </w:r>
      <w:r w:rsidR="00C53D4E" w:rsidRPr="00C53D4E">
        <w:rPr>
          <w:lang w:val="en-US"/>
        </w:rPr>
        <w:t xml:space="preserve"> </w:t>
      </w:r>
      <w:r w:rsidR="00C53D4E">
        <w:rPr>
          <w:lang w:val="en-US"/>
        </w:rPr>
        <w:t>preserved</w:t>
      </w:r>
      <w:r w:rsidR="00623104">
        <w:rPr>
          <w:lang w:val="en-US"/>
        </w:rPr>
        <w:t xml:space="preserve"> in the original graph</w:t>
      </w:r>
      <w:r w:rsidR="00FA27ED">
        <w:rPr>
          <w:lang w:val="en-US"/>
        </w:rPr>
        <w:t>, combining skip similarity</w:t>
      </w:r>
      <w:r w:rsidR="00027CC4">
        <w:rPr>
          <w:lang w:val="en-US"/>
        </w:rPr>
        <w:t xml:space="preserve"> introduced noise and le</w:t>
      </w:r>
      <w:r w:rsidR="00753E52">
        <w:rPr>
          <w:lang w:val="en-US"/>
        </w:rPr>
        <w:t xml:space="preserve">d to a </w:t>
      </w:r>
      <w:r>
        <w:rPr>
          <w:lang w:val="en-US"/>
        </w:rPr>
        <w:t xml:space="preserve">lower sensitivity score due to </w:t>
      </w:r>
      <w:r w:rsidR="00753E52" w:rsidRPr="00813667">
        <w:rPr>
          <w:lang w:val="en-US"/>
        </w:rPr>
        <w:t>higher false negative rate</w:t>
      </w:r>
      <w:r w:rsidR="00185A27">
        <w:rPr>
          <w:lang w:val="en-US"/>
        </w:rPr>
        <w:t>, where protein pairs were erroneously identified as non-edges</w:t>
      </w:r>
      <w:r w:rsidR="00753E52" w:rsidRPr="00813667">
        <w:rPr>
          <w:lang w:val="en-US"/>
        </w:rPr>
        <w:t>.</w:t>
      </w:r>
      <w:r>
        <w:rPr>
          <w:lang w:val="en-US"/>
        </w:rPr>
        <w:t xml:space="preserve"> This was also observed in </w:t>
      </w:r>
      <w:proofErr w:type="spellStart"/>
      <w:r>
        <w:rPr>
          <w:lang w:val="en-US"/>
        </w:rPr>
        <w:t>GraRep</w:t>
      </w:r>
      <w:proofErr w:type="spellEnd"/>
      <w:r>
        <w:rPr>
          <w:lang w:val="en-US"/>
        </w:rPr>
        <w:t xml:space="preserve">, as presented in </w:t>
      </w:r>
      <w:r w:rsidR="00C52B38">
        <w:rPr>
          <w:highlight w:val="cyan"/>
          <w:lang w:val="en-US"/>
        </w:rPr>
        <w:t>t</w:t>
      </w:r>
      <w:r w:rsidR="00C52B38" w:rsidRPr="00C52B38">
        <w:rPr>
          <w:highlight w:val="cyan"/>
          <w:lang w:val="en-US"/>
        </w:rPr>
        <w:t>able</w:t>
      </w:r>
      <w:r w:rsidR="00C52B38">
        <w:rPr>
          <w:lang w:val="en-US"/>
        </w:rPr>
        <w:t xml:space="preserve"> </w:t>
      </w:r>
      <w:r w:rsidRPr="00F73E28">
        <w:rPr>
          <w:highlight w:val="cyan"/>
          <w:lang w:val="en-US"/>
        </w:rPr>
        <w:t>\ref</w:t>
      </w:r>
      <w:r>
        <w:rPr>
          <w:highlight w:val="cyan"/>
          <w:lang w:val="en-US"/>
        </w:rPr>
        <w:t xml:space="preserve"> </w:t>
      </w:r>
      <w:r w:rsidRPr="00F73E28">
        <w:rPr>
          <w:highlight w:val="cyan"/>
          <w:lang w:val="en-US"/>
        </w:rPr>
        <w:t>{Table 12}</w:t>
      </w:r>
      <w:r>
        <w:rPr>
          <w:lang w:val="en-US"/>
        </w:rPr>
        <w:t>.</w:t>
      </w:r>
    </w:p>
    <w:p w:rsidR="00FD72AC" w:rsidRDefault="00FD72AC" w:rsidP="00813667">
      <w:pPr>
        <w:pStyle w:val="Caption"/>
        <w:keepNext/>
        <w:jc w:val="center"/>
      </w:pPr>
      <w:r>
        <w:t xml:space="preserve">Table </w:t>
      </w:r>
      <w:r>
        <w:fldChar w:fldCharType="begin"/>
      </w:r>
      <w:r>
        <w:instrText xml:space="preserve"> SEQ Table \* ARABIC </w:instrText>
      </w:r>
      <w:r>
        <w:fldChar w:fldCharType="separate"/>
      </w:r>
      <w:r w:rsidR="005C098A">
        <w:rPr>
          <w:noProof/>
        </w:rPr>
        <w:t>12</w:t>
      </w:r>
      <w:r>
        <w:fldChar w:fldCharType="end"/>
      </w:r>
      <w:r>
        <w:t xml:space="preserve">: Skip-GNN </w:t>
      </w:r>
      <w:proofErr w:type="spellStart"/>
      <w:r>
        <w:t>GraRep</w:t>
      </w:r>
      <w:proofErr w:type="spellEnd"/>
      <w:r>
        <w:t xml:space="preserve">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72AC" w:rsidTr="00FD72AC">
        <w:tc>
          <w:tcPr>
            <w:tcW w:w="1127" w:type="dxa"/>
          </w:tcPr>
          <w:p w:rsidR="00FD72AC" w:rsidRDefault="003B757E" w:rsidP="00FD72AC">
            <w:pPr>
              <w:rPr>
                <w:lang w:val="en-US"/>
              </w:rPr>
            </w:pPr>
            <w:r>
              <w:rPr>
                <w:lang w:val="en-US"/>
              </w:rPr>
              <w:t>Proximity (</w:t>
            </w:r>
            <w:r w:rsidR="00FD72AC">
              <w:rPr>
                <w:lang w:val="en-US"/>
              </w:rPr>
              <w:t>k</w:t>
            </w:r>
            <w:r>
              <w:rPr>
                <w:lang w:val="en-US"/>
              </w:rPr>
              <w:t>)</w:t>
            </w:r>
          </w:p>
        </w:tc>
        <w:tc>
          <w:tcPr>
            <w:tcW w:w="1127" w:type="dxa"/>
          </w:tcPr>
          <w:p w:rsidR="00FD72AC" w:rsidRDefault="00FD72AC" w:rsidP="00FD72AC">
            <w:pPr>
              <w:rPr>
                <w:rFonts w:cstheme="minorHAnsi"/>
                <w:lang w:val="en-US"/>
              </w:rPr>
            </w:pPr>
            <w:r>
              <w:rPr>
                <w:rFonts w:cstheme="minorHAnsi"/>
                <w:lang w:val="en-US"/>
              </w:rPr>
              <w:t>Accuracy</w:t>
            </w:r>
          </w:p>
        </w:tc>
        <w:tc>
          <w:tcPr>
            <w:tcW w:w="1127" w:type="dxa"/>
          </w:tcPr>
          <w:p w:rsidR="00FD72AC" w:rsidRDefault="00FD72AC" w:rsidP="00FD72AC">
            <w:pPr>
              <w:rPr>
                <w:rFonts w:cstheme="minorHAnsi"/>
                <w:lang w:val="en-US"/>
              </w:rPr>
            </w:pPr>
            <w:r w:rsidRPr="00FC4844">
              <w:rPr>
                <w:rFonts w:cstheme="minorHAnsi"/>
                <w:highlight w:val="yellow"/>
                <w:lang w:val="en-US"/>
              </w:rPr>
              <w:t>Sensitivity</w:t>
            </w:r>
          </w:p>
        </w:tc>
        <w:tc>
          <w:tcPr>
            <w:tcW w:w="1127" w:type="dxa"/>
          </w:tcPr>
          <w:p w:rsidR="00FD72AC" w:rsidRDefault="00FD72AC" w:rsidP="00FD72AC">
            <w:pPr>
              <w:rPr>
                <w:rFonts w:cstheme="minorHAnsi"/>
                <w:lang w:val="en-US"/>
              </w:rPr>
            </w:pPr>
            <w:r>
              <w:rPr>
                <w:rFonts w:cstheme="minorHAnsi"/>
                <w:lang w:val="en-US"/>
              </w:rPr>
              <w:t>Specificity</w:t>
            </w:r>
          </w:p>
        </w:tc>
        <w:tc>
          <w:tcPr>
            <w:tcW w:w="1127" w:type="dxa"/>
          </w:tcPr>
          <w:p w:rsidR="00FD72AC" w:rsidRDefault="00FD72AC" w:rsidP="00FD72AC">
            <w:pPr>
              <w:rPr>
                <w:rFonts w:cstheme="minorHAnsi"/>
                <w:lang w:val="en-US"/>
              </w:rPr>
            </w:pPr>
            <w:r>
              <w:rPr>
                <w:rFonts w:cstheme="minorHAnsi"/>
                <w:lang w:val="en-US"/>
              </w:rPr>
              <w:t>Precision</w:t>
            </w:r>
          </w:p>
        </w:tc>
        <w:tc>
          <w:tcPr>
            <w:tcW w:w="1127" w:type="dxa"/>
          </w:tcPr>
          <w:p w:rsidR="00FD72AC" w:rsidRDefault="00FD72AC" w:rsidP="00FD72AC">
            <w:pPr>
              <w:rPr>
                <w:rFonts w:cstheme="minorHAnsi"/>
                <w:lang w:val="en-US"/>
              </w:rPr>
            </w:pPr>
            <w:r>
              <w:rPr>
                <w:rFonts w:cstheme="minorHAnsi"/>
                <w:lang w:val="en-US"/>
              </w:rPr>
              <w:t>F1-Score</w:t>
            </w:r>
          </w:p>
        </w:tc>
        <w:tc>
          <w:tcPr>
            <w:tcW w:w="1127" w:type="dxa"/>
          </w:tcPr>
          <w:p w:rsidR="00FD72AC" w:rsidRDefault="00FD72AC" w:rsidP="00FD72AC">
            <w:pPr>
              <w:rPr>
                <w:rFonts w:cstheme="minorHAnsi"/>
                <w:lang w:val="en-US"/>
              </w:rPr>
            </w:pPr>
            <w:r>
              <w:rPr>
                <w:rFonts w:cstheme="minorHAnsi"/>
                <w:lang w:val="en-US"/>
              </w:rPr>
              <w:t>ROC-AUC</w:t>
            </w:r>
          </w:p>
        </w:tc>
        <w:tc>
          <w:tcPr>
            <w:tcW w:w="1127" w:type="dxa"/>
          </w:tcPr>
          <w:p w:rsidR="00FD72AC" w:rsidRDefault="00FD72AC" w:rsidP="00FD72AC">
            <w:pPr>
              <w:rPr>
                <w:rFonts w:cstheme="minorHAnsi"/>
                <w:lang w:val="en-US"/>
              </w:rPr>
            </w:pPr>
            <w:r>
              <w:rPr>
                <w:rFonts w:cstheme="minorHAnsi"/>
                <w:lang w:val="en-US"/>
              </w:rPr>
              <w:t>PR-AUC</w:t>
            </w:r>
          </w:p>
        </w:tc>
      </w:tr>
      <w:tr w:rsidR="00011A88" w:rsidRPr="00813667" w:rsidTr="00285925">
        <w:tc>
          <w:tcPr>
            <w:tcW w:w="1127" w:type="dxa"/>
          </w:tcPr>
          <w:p w:rsidR="00011A88" w:rsidRDefault="00011A88" w:rsidP="00011A88">
            <w:pPr>
              <w:rPr>
                <w:lang w:val="en-US"/>
              </w:rPr>
            </w:pPr>
            <w:r>
              <w:rPr>
                <w:lang w:val="en-US"/>
              </w:rPr>
              <w:t>1</w:t>
            </w:r>
            <w:r w:rsidR="003B757E" w:rsidRPr="003B757E">
              <w:rPr>
                <w:vertAlign w:val="superscript"/>
                <w:lang w:val="en-US"/>
              </w:rPr>
              <w:t>st</w:t>
            </w:r>
            <w:r w:rsidR="003B757E">
              <w:rPr>
                <w:lang w:val="en-US"/>
              </w:rPr>
              <w:t>-order</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0.9318</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011A88" w:rsidRDefault="00011A88" w:rsidP="00011A88">
            <w:pPr>
              <w:jc w:val="right"/>
              <w:rPr>
                <w:rFonts w:ascii="Calibri" w:hAnsi="Calibri" w:cs="Calibri"/>
                <w:b/>
                <w:color w:val="000000"/>
              </w:rPr>
            </w:pPr>
            <w:r w:rsidRPr="00011A88">
              <w:rPr>
                <w:rFonts w:ascii="Calibri" w:hAnsi="Calibri" w:cs="Calibri"/>
                <w:b/>
                <w:color w:val="000000"/>
              </w:rPr>
              <w:t>0.8999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0.9639</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0.962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0.9292</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0.9875</w:t>
            </w:r>
          </w:p>
        </w:tc>
        <w:tc>
          <w:tcPr>
            <w:tcW w:w="1127" w:type="dxa"/>
            <w:tcBorders>
              <w:top w:val="single" w:sz="4" w:space="0" w:color="auto"/>
              <w:left w:val="nil"/>
              <w:bottom w:val="single" w:sz="4" w:space="0" w:color="auto"/>
              <w:right w:val="single" w:sz="4" w:space="0" w:color="auto"/>
            </w:tcBorders>
            <w:shd w:val="clear" w:color="auto" w:fill="auto"/>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0.9867</w:t>
            </w:r>
          </w:p>
        </w:tc>
      </w:tr>
      <w:tr w:rsidR="00011A88" w:rsidRPr="00813667" w:rsidTr="00831338">
        <w:tc>
          <w:tcPr>
            <w:tcW w:w="1127" w:type="dxa"/>
          </w:tcPr>
          <w:p w:rsidR="00011A88" w:rsidRDefault="00011A88" w:rsidP="00011A88">
            <w:pPr>
              <w:rPr>
                <w:lang w:val="en-US"/>
              </w:rPr>
            </w:pPr>
            <w:r>
              <w:rPr>
                <w:lang w:val="en-US"/>
              </w:rPr>
              <w:t>2</w:t>
            </w:r>
            <w:r w:rsidR="003B757E" w:rsidRPr="003B757E">
              <w:rPr>
                <w:vertAlign w:val="superscript"/>
                <w:lang w:val="en-US"/>
              </w:rPr>
              <w:t>nd</w:t>
            </w:r>
            <w:r w:rsidR="003B757E">
              <w:rPr>
                <w:lang w:val="en-US"/>
              </w:rPr>
              <w:t>-order</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0.9154</w:t>
            </w:r>
          </w:p>
        </w:tc>
        <w:tc>
          <w:tcPr>
            <w:tcW w:w="1127" w:type="dxa"/>
            <w:vAlign w:val="bottom"/>
          </w:tcPr>
          <w:p w:rsidR="00011A88" w:rsidRDefault="00011A88" w:rsidP="00011A88">
            <w:pPr>
              <w:jc w:val="right"/>
              <w:rPr>
                <w:rFonts w:ascii="Calibri" w:hAnsi="Calibri" w:cs="Calibri"/>
                <w:color w:val="000000"/>
              </w:rPr>
            </w:pPr>
            <w:r>
              <w:rPr>
                <w:rFonts w:ascii="Calibri" w:hAnsi="Calibri" w:cs="Calibri"/>
                <w:color w:val="000000"/>
              </w:rPr>
              <w:t>0.8537</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0.9775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0.9745</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0.9099</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0.9894</w:t>
            </w:r>
          </w:p>
        </w:tc>
        <w:tc>
          <w:tcPr>
            <w:tcW w:w="1127" w:type="dxa"/>
            <w:vAlign w:val="bottom"/>
          </w:tcPr>
          <w:p w:rsidR="00011A88" w:rsidRPr="00813667" w:rsidRDefault="00011A88" w:rsidP="00011A88">
            <w:pPr>
              <w:jc w:val="right"/>
              <w:rPr>
                <w:rFonts w:ascii="Calibri" w:hAnsi="Calibri" w:cs="Calibri"/>
                <w:color w:val="000000"/>
              </w:rPr>
            </w:pPr>
            <w:r w:rsidRPr="00813667">
              <w:rPr>
                <w:rFonts w:ascii="Calibri" w:hAnsi="Calibri" w:cs="Calibri"/>
                <w:color w:val="000000"/>
              </w:rPr>
              <w:t>0.989</w:t>
            </w:r>
          </w:p>
        </w:tc>
      </w:tr>
    </w:tbl>
    <w:p w:rsidR="00534126" w:rsidRDefault="00534126" w:rsidP="00EC611F">
      <w:pPr>
        <w:tabs>
          <w:tab w:val="left" w:pos="1140"/>
        </w:tabs>
        <w:rPr>
          <w:lang w:val="en-US"/>
        </w:rPr>
      </w:pPr>
    </w:p>
    <w:p w:rsidR="00B7294E" w:rsidRDefault="00C3524E" w:rsidP="006970D4">
      <w:pPr>
        <w:tabs>
          <w:tab w:val="left" w:pos="1140"/>
        </w:tabs>
        <w:rPr>
          <w:rFonts w:cstheme="minorHAnsi"/>
          <w:lang w:val="en-US"/>
        </w:rPr>
      </w:pPr>
      <w:r>
        <w:rPr>
          <w:rFonts w:cstheme="minorHAnsi"/>
          <w:lang w:val="en-US"/>
        </w:rPr>
        <w:t>In FNN</w:t>
      </w:r>
      <w:r w:rsidR="00EC611F">
        <w:rPr>
          <w:rFonts w:cstheme="minorHAnsi"/>
          <w:lang w:val="en-US"/>
        </w:rPr>
        <w:t xml:space="preserve">, the top four best performing methods on the </w:t>
      </w:r>
      <w:r w:rsidR="00EC611F" w:rsidRPr="000C4F38">
        <w:rPr>
          <w:rFonts w:cstheme="minorHAnsi"/>
          <w:lang w:val="en-US"/>
        </w:rPr>
        <w:t>network reconstruction problem</w:t>
      </w:r>
      <w:r w:rsidR="00EC611F">
        <w:rPr>
          <w:rFonts w:cstheme="minorHAnsi"/>
          <w:lang w:val="en-US"/>
        </w:rPr>
        <w:t xml:space="preserve"> in terms of increasing accuracy are: </w:t>
      </w:r>
      <w:proofErr w:type="spellStart"/>
      <w:r w:rsidR="00EC611F">
        <w:rPr>
          <w:rFonts w:cstheme="minorHAnsi"/>
          <w:lang w:val="en-US"/>
        </w:rPr>
        <w:t>nSNE</w:t>
      </w:r>
      <w:proofErr w:type="spellEnd"/>
      <w:r w:rsidR="00EC611F">
        <w:rPr>
          <w:rFonts w:cstheme="minorHAnsi"/>
          <w:lang w:val="en-US"/>
        </w:rPr>
        <w:t>, LINE, SDNE and node2vec+.</w:t>
      </w:r>
      <w:r w:rsidR="005B6CB6">
        <w:rPr>
          <w:rFonts w:cstheme="minorHAnsi"/>
          <w:lang w:val="en-US"/>
        </w:rPr>
        <w:t xml:space="preserve"> As shown in the</w:t>
      </w:r>
      <w:r w:rsidR="005B6CB6" w:rsidRPr="005B6CB6">
        <w:rPr>
          <w:lang w:eastAsia="en-SG"/>
        </w:rPr>
        <w:t xml:space="preserve"> </w:t>
      </w:r>
      <w:r w:rsidR="005B6CB6">
        <w:rPr>
          <w:lang w:eastAsia="en-SG"/>
        </w:rPr>
        <w:t>Uniform Manifold Approximation and Projection (UMAP)</w:t>
      </w:r>
      <w:r w:rsidR="008C10C2">
        <w:rPr>
          <w:lang w:eastAsia="en-SG"/>
        </w:rPr>
        <w:t xml:space="preserve"> </w:t>
      </w:r>
      <w:r w:rsidR="008C10C2" w:rsidRPr="008C10C2">
        <w:rPr>
          <w:highlight w:val="lightGray"/>
          <w:lang w:eastAsia="en-SG"/>
        </w:rPr>
        <w:t>\cite{RN59} {</w:t>
      </w:r>
      <w:proofErr w:type="spellStart"/>
      <w:r w:rsidR="008C10C2" w:rsidRPr="008C10C2">
        <w:rPr>
          <w:highlight w:val="lightGray"/>
          <w:lang w:eastAsia="en-SG"/>
        </w:rPr>
        <w:t>McInnes</w:t>
      </w:r>
      <w:proofErr w:type="spellEnd"/>
      <w:r w:rsidR="008C10C2" w:rsidRPr="008C10C2">
        <w:rPr>
          <w:highlight w:val="lightGray"/>
          <w:lang w:eastAsia="en-SG"/>
        </w:rPr>
        <w:t>, 2018 #59}</w:t>
      </w:r>
      <w:r w:rsidR="008C10C2">
        <w:rPr>
          <w:lang w:eastAsia="en-SG"/>
        </w:rPr>
        <w:t xml:space="preserve"> plots </w:t>
      </w:r>
      <w:r w:rsidR="005B6CB6">
        <w:rPr>
          <w:lang w:eastAsia="en-SG"/>
        </w:rPr>
        <w:t>presented in</w:t>
      </w:r>
      <w:r w:rsidR="005B6CB6">
        <w:rPr>
          <w:rFonts w:cstheme="minorHAnsi"/>
          <w:lang w:val="en-US"/>
        </w:rPr>
        <w:t xml:space="preserve"> </w:t>
      </w:r>
      <w:r w:rsidR="00C52B38">
        <w:rPr>
          <w:rFonts w:cstheme="minorHAnsi"/>
          <w:highlight w:val="cyan"/>
          <w:lang w:val="en-US"/>
        </w:rPr>
        <w:t>f</w:t>
      </w:r>
      <w:r w:rsidR="005B6CB6" w:rsidRPr="005B6CB6">
        <w:rPr>
          <w:rFonts w:cstheme="minorHAnsi"/>
          <w:highlight w:val="cyan"/>
          <w:lang w:val="en-US"/>
        </w:rPr>
        <w:t>igure \ref</w:t>
      </w:r>
      <w:r w:rsidR="005B6CB6">
        <w:rPr>
          <w:rFonts w:cstheme="minorHAnsi"/>
          <w:highlight w:val="cyan"/>
          <w:lang w:val="en-US"/>
        </w:rPr>
        <w:t xml:space="preserve"> </w:t>
      </w:r>
      <w:r w:rsidR="005B6CB6" w:rsidRPr="005B6CB6">
        <w:rPr>
          <w:rFonts w:cstheme="minorHAnsi"/>
          <w:highlight w:val="cyan"/>
          <w:lang w:val="en-US"/>
        </w:rPr>
        <w:t>{Figure 6},</w:t>
      </w:r>
      <w:r w:rsidR="005B6CB6">
        <w:rPr>
          <w:rFonts w:cstheme="minorHAnsi"/>
          <w:lang w:val="en-US"/>
        </w:rPr>
        <w:t xml:space="preserve"> these four </w:t>
      </w:r>
      <w:r w:rsidR="00EC611F" w:rsidRPr="003612FA">
        <w:rPr>
          <w:rFonts w:cstheme="minorHAnsi"/>
          <w:lang w:val="en-US"/>
        </w:rPr>
        <w:t>methods</w:t>
      </w:r>
      <w:r w:rsidR="00EC611F">
        <w:rPr>
          <w:rFonts w:cstheme="minorHAnsi"/>
          <w:lang w:val="en-US"/>
        </w:rPr>
        <w:t xml:space="preserve"> were</w:t>
      </w:r>
      <w:r w:rsidR="00EC611F" w:rsidRPr="003612FA">
        <w:rPr>
          <w:rFonts w:cstheme="minorHAnsi"/>
          <w:lang w:val="en-US"/>
        </w:rPr>
        <w:t xml:space="preserve"> able to clearly distinguish highly interacting protein pairs (</w:t>
      </w:r>
      <w:r w:rsidR="005B6CB6">
        <w:rPr>
          <w:rFonts w:cstheme="minorHAnsi"/>
          <w:lang w:val="en-US"/>
        </w:rPr>
        <w:t xml:space="preserve">i.e., data points in green) from remaining protein pairs </w:t>
      </w:r>
      <w:r w:rsidR="00EC611F">
        <w:rPr>
          <w:rFonts w:cstheme="minorHAnsi"/>
          <w:lang w:val="en-US"/>
        </w:rPr>
        <w:t>wit</w:t>
      </w:r>
      <w:r w:rsidR="005B6CB6">
        <w:rPr>
          <w:rFonts w:cstheme="minorHAnsi"/>
          <w:lang w:val="en-US"/>
        </w:rPr>
        <w:t>h lower interaction probabilities</w:t>
      </w:r>
      <w:r w:rsidR="00EC611F">
        <w:rPr>
          <w:rFonts w:cstheme="minorHAnsi"/>
          <w:lang w:val="en-US"/>
        </w:rPr>
        <w:t xml:space="preserve"> </w:t>
      </w:r>
      <w:r w:rsidR="00EC611F" w:rsidRPr="003612FA">
        <w:rPr>
          <w:rFonts w:cstheme="minorHAnsi"/>
          <w:lang w:val="en-US"/>
        </w:rPr>
        <w:t>and the negative pairs</w:t>
      </w:r>
      <w:r w:rsidR="006970D4">
        <w:rPr>
          <w:rFonts w:cstheme="minorHAnsi"/>
          <w:lang w:val="en-US"/>
        </w:rPr>
        <w:t xml:space="preserve">. </w:t>
      </w:r>
      <w:r w:rsidR="005B6CB6">
        <w:rPr>
          <w:rFonts w:cstheme="minorHAnsi"/>
          <w:lang w:val="en-US"/>
        </w:rPr>
        <w:t>Also, there were</w:t>
      </w:r>
      <w:r w:rsidR="00EC611F">
        <w:rPr>
          <w:rFonts w:cstheme="minorHAnsi"/>
          <w:lang w:val="en-US"/>
        </w:rPr>
        <w:t xml:space="preserve"> minimal overlap</w:t>
      </w:r>
      <w:r w:rsidR="005B6CB6">
        <w:rPr>
          <w:rFonts w:cstheme="minorHAnsi"/>
          <w:lang w:val="en-US"/>
        </w:rPr>
        <w:t xml:space="preserve">s </w:t>
      </w:r>
      <w:r w:rsidR="00EC611F">
        <w:rPr>
          <w:rFonts w:cstheme="minorHAnsi"/>
          <w:lang w:val="en-US"/>
        </w:rPr>
        <w:t xml:space="preserve">between the </w:t>
      </w:r>
      <w:r w:rsidR="005B6CB6">
        <w:rPr>
          <w:rFonts w:cstheme="minorHAnsi"/>
          <w:lang w:val="en-US"/>
        </w:rPr>
        <w:t xml:space="preserve">three clusters. </w:t>
      </w:r>
      <w:r w:rsidR="00927AC8">
        <w:rPr>
          <w:rFonts w:cstheme="minorHAnsi"/>
          <w:lang w:val="en-US"/>
        </w:rPr>
        <w:t xml:space="preserve">On the other hand, both struc2vec and ripple2vec failed to </w:t>
      </w:r>
      <w:r w:rsidR="00927AC8" w:rsidRPr="003612FA">
        <w:rPr>
          <w:rFonts w:cstheme="minorHAnsi"/>
          <w:lang w:val="en-US"/>
        </w:rPr>
        <w:t xml:space="preserve">tell </w:t>
      </w:r>
      <w:r w:rsidR="00927AC8">
        <w:rPr>
          <w:rFonts w:cstheme="minorHAnsi"/>
          <w:lang w:val="en-US"/>
        </w:rPr>
        <w:t>apart</w:t>
      </w:r>
      <w:r w:rsidR="00927AC8" w:rsidRPr="003612FA">
        <w:rPr>
          <w:rFonts w:cstheme="minorHAnsi"/>
          <w:lang w:val="en-US"/>
        </w:rPr>
        <w:t xml:space="preserve"> the h</w:t>
      </w:r>
      <w:r w:rsidR="00927AC8">
        <w:rPr>
          <w:rFonts w:cstheme="minorHAnsi"/>
          <w:lang w:val="en-US"/>
        </w:rPr>
        <w:t>ighly interacting protein pairs despite forming cluste</w:t>
      </w:r>
      <w:r w:rsidR="008C10C2">
        <w:rPr>
          <w:rFonts w:cstheme="minorHAnsi"/>
          <w:lang w:val="en-US"/>
        </w:rPr>
        <w:t>rs. N</w:t>
      </w:r>
      <w:r w:rsidR="00EC611F" w:rsidRPr="003612FA">
        <w:rPr>
          <w:rFonts w:cstheme="minorHAnsi"/>
          <w:lang w:val="en-US"/>
        </w:rPr>
        <w:t>ode2v</w:t>
      </w:r>
      <w:r w:rsidR="008C10C2">
        <w:rPr>
          <w:rFonts w:cstheme="minorHAnsi"/>
          <w:lang w:val="en-US"/>
        </w:rPr>
        <w:t xml:space="preserve">ec and </w:t>
      </w:r>
      <w:proofErr w:type="spellStart"/>
      <w:r w:rsidR="008C10C2">
        <w:rPr>
          <w:rFonts w:cstheme="minorHAnsi"/>
          <w:lang w:val="en-US"/>
        </w:rPr>
        <w:t>deepwalk</w:t>
      </w:r>
      <w:proofErr w:type="spellEnd"/>
      <w:r w:rsidR="008C10C2">
        <w:rPr>
          <w:rFonts w:cstheme="minorHAnsi"/>
          <w:lang w:val="en-US"/>
        </w:rPr>
        <w:t xml:space="preserve"> both produced a single cluster with numerous noisy points scattered around.</w:t>
      </w:r>
    </w:p>
    <w:p w:rsidR="00027CC4" w:rsidRPr="00027CC4" w:rsidRDefault="00C52B38" w:rsidP="00027CC4">
      <w:pPr>
        <w:tabs>
          <w:tab w:val="left" w:pos="1140"/>
        </w:tabs>
        <w:rPr>
          <w:rFonts w:cstheme="minorHAnsi"/>
          <w:highlight w:val="green"/>
          <w:lang w:val="en-US"/>
        </w:rPr>
      </w:pPr>
      <w:r>
        <w:rPr>
          <w:rFonts w:cstheme="minorHAnsi"/>
          <w:lang w:val="en-US"/>
        </w:rPr>
        <w:t xml:space="preserve">In FNN, </w:t>
      </w:r>
      <w:r w:rsidR="00971497">
        <w:rPr>
          <w:rFonts w:cstheme="minorHAnsi"/>
          <w:lang w:val="en-US"/>
        </w:rPr>
        <w:t xml:space="preserve">VGAE </w:t>
      </w:r>
      <w:r w:rsidR="00971497">
        <w:rPr>
          <w:rFonts w:cstheme="minorHAnsi"/>
          <w:lang w:val="en-US"/>
        </w:rPr>
        <w:t xml:space="preserve">was not able to achieve </w:t>
      </w:r>
      <w:r>
        <w:rPr>
          <w:rFonts w:cstheme="minorHAnsi"/>
          <w:lang w:val="en-US"/>
        </w:rPr>
        <w:t>favorable</w:t>
      </w:r>
      <w:r w:rsidR="00971497">
        <w:rPr>
          <w:rFonts w:cstheme="minorHAnsi"/>
          <w:lang w:val="en-US"/>
        </w:rPr>
        <w:t xml:space="preserve"> results</w:t>
      </w:r>
      <w:r w:rsidR="00534126">
        <w:rPr>
          <w:rFonts w:cstheme="minorHAnsi"/>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3</w:t>
      </w:r>
      <w:r w:rsidR="00534126" w:rsidRPr="00C52B38">
        <w:rPr>
          <w:rFonts w:cstheme="minorHAnsi"/>
          <w:highlight w:val="cyan"/>
          <w:lang w:val="en-US"/>
        </w:rPr>
        <w:t>})</w:t>
      </w:r>
      <w:r w:rsidR="00971497">
        <w:rPr>
          <w:rFonts w:cstheme="minorHAnsi"/>
          <w:lang w:val="en-US"/>
        </w:rPr>
        <w:t xml:space="preserve"> as </w:t>
      </w:r>
      <w:r>
        <w:rPr>
          <w:rFonts w:cstheme="minorHAnsi"/>
          <w:lang w:val="en-US"/>
        </w:rPr>
        <w:t xml:space="preserve">it uses a fixed distribution, Gaussian </w:t>
      </w:r>
      <w:r w:rsidRPr="00852CF3">
        <w:rPr>
          <w:rFonts w:cstheme="minorHAnsi"/>
          <w:highlight w:val="lightGray"/>
          <w:lang w:val="en-US"/>
        </w:rPr>
        <w:t>\cite{RN46} {</w:t>
      </w:r>
      <w:proofErr w:type="spellStart"/>
      <w:r w:rsidRPr="00852CF3">
        <w:rPr>
          <w:rFonts w:cstheme="minorHAnsi"/>
          <w:highlight w:val="lightGray"/>
          <w:lang w:val="en-US"/>
        </w:rPr>
        <w:t>Kipf</w:t>
      </w:r>
      <w:proofErr w:type="spellEnd"/>
      <w:r w:rsidRPr="00852CF3">
        <w:rPr>
          <w:rFonts w:cstheme="minorHAnsi"/>
          <w:highlight w:val="lightGray"/>
          <w:lang w:val="en-US"/>
        </w:rPr>
        <w:t>, 2016 #46}</w:t>
      </w:r>
      <w:r>
        <w:rPr>
          <w:rFonts w:cstheme="minorHAnsi"/>
          <w:lang w:val="en-US"/>
        </w:rPr>
        <w:t xml:space="preserve">, </w:t>
      </w:r>
      <w:r>
        <w:rPr>
          <w:rFonts w:cstheme="minorHAnsi"/>
          <w:lang w:val="en-US"/>
        </w:rPr>
        <w:t xml:space="preserve">to </w:t>
      </w:r>
      <w:r>
        <w:rPr>
          <w:rFonts w:cstheme="minorHAnsi"/>
          <w:lang w:val="en-US"/>
        </w:rPr>
        <w:t xml:space="preserve">construct latent representation of the network. However, in real world applications, network frequently contain many complex structural properties, for example, first/second-order proximity and community structures </w:t>
      </w:r>
      <w:r w:rsidRPr="00D92E2F">
        <w:rPr>
          <w:rFonts w:cs="Times New Roman"/>
          <w:color w:val="000000" w:themeColor="text1"/>
          <w:highlight w:val="lightGray"/>
          <w:lang w:val="en-US"/>
        </w:rPr>
        <w:fldChar w:fldCharType="begin"/>
      </w:r>
      <w:r w:rsidRPr="00D92E2F">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D92E2F">
        <w:rPr>
          <w:rFonts w:cs="Times New Roman"/>
          <w:color w:val="000000" w:themeColor="text1"/>
          <w:highlight w:val="lightGray"/>
          <w:lang w:val="en-US"/>
        </w:rPr>
        <w:fldChar w:fldCharType="separate"/>
      </w:r>
      <w:r>
        <w:rPr>
          <w:rFonts w:cs="Times New Roman"/>
          <w:noProof/>
          <w:color w:val="000000" w:themeColor="text1"/>
          <w:highlight w:val="lightGray"/>
          <w:lang w:val="en-US"/>
        </w:rPr>
        <w:t>\cite{RN60</w:t>
      </w:r>
      <w:r w:rsidRPr="00D92E2F">
        <w:rPr>
          <w:rFonts w:cs="Times New Roman"/>
          <w:noProof/>
          <w:color w:val="000000" w:themeColor="text1"/>
          <w:highlight w:val="lightGray"/>
          <w:lang w:val="en-US"/>
        </w:rPr>
        <w:t>}</w:t>
      </w:r>
      <w:r w:rsidRPr="00D92E2F">
        <w:rPr>
          <w:rFonts w:cs="Times New Roman"/>
          <w:color w:val="000000" w:themeColor="text1"/>
          <w:highlight w:val="lightGray"/>
          <w:lang w:val="en-US"/>
        </w:rPr>
        <w:fldChar w:fldCharType="end"/>
      </w:r>
      <w:r>
        <w:rPr>
          <w:rFonts w:cs="Times New Roman"/>
          <w:color w:val="000000" w:themeColor="text1"/>
          <w:highlight w:val="lightGray"/>
          <w:lang w:val="en-US"/>
        </w:rPr>
        <w:t>{Shan, 2020 #60}</w:t>
      </w:r>
      <w:r>
        <w:rPr>
          <w:rFonts w:cstheme="minorHAnsi"/>
          <w:lang w:val="en-US"/>
        </w:rPr>
        <w:t xml:space="preserve">. </w:t>
      </w:r>
      <w:r w:rsidR="00CA0E34">
        <w:rPr>
          <w:rFonts w:cstheme="minorHAnsi"/>
          <w:lang w:val="en-US"/>
        </w:rPr>
        <w:t xml:space="preserve">Furthermore, integration of Gaussian prior me with inner product decoder caused </w:t>
      </w:r>
      <w:proofErr w:type="spellStart"/>
      <w:r w:rsidR="00CA0E34">
        <w:rPr>
          <w:rFonts w:cstheme="minorHAnsi"/>
          <w:lang w:val="en-US"/>
        </w:rPr>
        <w:t>embeddings</w:t>
      </w:r>
      <w:proofErr w:type="spellEnd"/>
      <w:r w:rsidR="00CA0E34">
        <w:rPr>
          <w:rFonts w:cstheme="minorHAnsi"/>
          <w:lang w:val="en-US"/>
        </w:rPr>
        <w:t xml:space="preserve"> to be pushed away from the zero-center</w:t>
      </w:r>
      <w:r w:rsidR="00534126">
        <w:rPr>
          <w:rFonts w:cstheme="minorHAnsi"/>
          <w:lang w:val="en-US"/>
        </w:rPr>
        <w:t xml:space="preserve"> </w:t>
      </w:r>
      <w:r w:rsidR="00534126" w:rsidRPr="00852CF3">
        <w:rPr>
          <w:rFonts w:cstheme="minorHAnsi"/>
          <w:highlight w:val="lightGray"/>
          <w:lang w:val="en-US"/>
        </w:rPr>
        <w:t>\cite{RN46} {</w:t>
      </w:r>
      <w:proofErr w:type="spellStart"/>
      <w:r w:rsidR="00534126" w:rsidRPr="00852CF3">
        <w:rPr>
          <w:rFonts w:cstheme="minorHAnsi"/>
          <w:highlight w:val="lightGray"/>
          <w:lang w:val="en-US"/>
        </w:rPr>
        <w:t>Kipf</w:t>
      </w:r>
      <w:proofErr w:type="spellEnd"/>
      <w:r w:rsidR="00534126" w:rsidRPr="00852CF3">
        <w:rPr>
          <w:rFonts w:cstheme="minorHAnsi"/>
          <w:highlight w:val="lightGray"/>
          <w:lang w:val="en-US"/>
        </w:rPr>
        <w:t>, 2016 #46}</w:t>
      </w:r>
      <w:r w:rsidR="00CA0E34">
        <w:rPr>
          <w:rFonts w:cstheme="minorHAnsi"/>
          <w:lang w:val="en-US"/>
        </w:rPr>
        <w:t xml:space="preserve">. Therefore, in </w:t>
      </w:r>
      <w:r w:rsidR="00CA0E34">
        <w:rPr>
          <w:rFonts w:cstheme="minorHAnsi"/>
          <w:lang w:val="en-US"/>
        </w:rPr>
        <w:lastRenderedPageBreak/>
        <w:t xml:space="preserve">Skip-GNN, when </w:t>
      </w:r>
      <w:r w:rsidR="00CA0E34">
        <w:rPr>
          <w:lang w:val="en-US"/>
        </w:rPr>
        <w:t>skip similarity</w:t>
      </w:r>
      <w:r w:rsidR="00CA0E34">
        <w:rPr>
          <w:lang w:val="en-US"/>
        </w:rPr>
        <w:t xml:space="preserve"> was fused </w:t>
      </w:r>
      <w:r w:rsidR="00CA0E34">
        <w:rPr>
          <w:lang w:val="en-US"/>
        </w:rPr>
        <w:t>with original representation</w:t>
      </w:r>
      <w:r w:rsidR="00CA0E34">
        <w:rPr>
          <w:lang w:val="en-US"/>
        </w:rPr>
        <w:t xml:space="preserve"> </w:t>
      </w:r>
      <w:r w:rsidR="00CA0E34">
        <w:rPr>
          <w:lang w:val="en-US"/>
        </w:rPr>
        <w:t>output by VGAE</w:t>
      </w:r>
      <w:r w:rsidR="00CA0E34">
        <w:rPr>
          <w:lang w:val="en-US"/>
        </w:rPr>
        <w:t xml:space="preserve">, higher-order proximity was captured in the latent representation which </w:t>
      </w:r>
      <w:r w:rsidR="00534126">
        <w:rPr>
          <w:lang w:val="en-US"/>
        </w:rPr>
        <w:t>in turn</w:t>
      </w:r>
      <w:r w:rsidR="00CA0E34">
        <w:rPr>
          <w:lang w:val="en-US"/>
        </w:rPr>
        <w:t xml:space="preserve"> </w:t>
      </w:r>
      <w:r w:rsidR="00534126">
        <w:rPr>
          <w:lang w:val="en-US"/>
        </w:rPr>
        <w:t xml:space="preserve">vastly </w:t>
      </w:r>
      <w:r w:rsidR="00CA0E34">
        <w:rPr>
          <w:lang w:val="en-US"/>
        </w:rPr>
        <w:t>improved performance</w:t>
      </w:r>
      <w:r w:rsidR="00534126">
        <w:rPr>
          <w:lang w:val="en-US"/>
        </w:rPr>
        <w:t xml:space="preserve"> </w:t>
      </w:r>
      <w:r w:rsidR="00534126" w:rsidRPr="00C52B38">
        <w:rPr>
          <w:rFonts w:cstheme="minorHAnsi"/>
          <w:highlight w:val="cyan"/>
          <w:lang w:val="en-US"/>
        </w:rPr>
        <w:t xml:space="preserve">(figure </w:t>
      </w:r>
      <w:r w:rsidR="00534126">
        <w:rPr>
          <w:rFonts w:cstheme="minorHAnsi"/>
          <w:highlight w:val="cyan"/>
          <w:lang w:val="en-US"/>
        </w:rPr>
        <w:t>\ref {Figure 4</w:t>
      </w:r>
      <w:r w:rsidR="00534126" w:rsidRPr="00C52B38">
        <w:rPr>
          <w:rFonts w:cstheme="minorHAnsi"/>
          <w:highlight w:val="cyan"/>
          <w:lang w:val="en-US"/>
        </w:rPr>
        <w:t>})</w:t>
      </w:r>
      <w:r w:rsidR="00CA0E34">
        <w:rPr>
          <w:lang w:val="en-US"/>
        </w:rPr>
        <w:t xml:space="preserve">. </w:t>
      </w:r>
    </w:p>
    <w:p w:rsidR="0043614A" w:rsidRPr="00C3524E" w:rsidRDefault="0043614A" w:rsidP="00C655FB">
      <w:pPr>
        <w:pStyle w:val="Heading3"/>
        <w:rPr>
          <w:lang w:val="en-US"/>
        </w:rPr>
      </w:pPr>
      <w:r w:rsidRPr="00C3524E">
        <w:rPr>
          <w:lang w:val="en-US"/>
        </w:rPr>
        <w:t>Unbalanced dataset</w:t>
      </w:r>
    </w:p>
    <w:p w:rsidR="00BB3F35" w:rsidRDefault="00BB67F8" w:rsidP="00BB3F35">
      <w:pPr>
        <w:tabs>
          <w:tab w:val="left" w:pos="1140"/>
        </w:tabs>
        <w:rPr>
          <w:rFonts w:cstheme="minorHAnsi"/>
          <w:lang w:val="en-US"/>
        </w:rPr>
      </w:pPr>
      <w:r>
        <w:rPr>
          <w:rFonts w:cstheme="minorHAnsi"/>
          <w:lang w:val="en-US"/>
        </w:rPr>
        <w:t xml:space="preserve">NRL methods were evaluated based on F1-Score and PR-curve as these measures are more suitable and provide reliable information when used on data with uneven class distribution </w:t>
      </w:r>
      <w:r w:rsidR="00BB3F35" w:rsidRPr="005167D9">
        <w:rPr>
          <w:rFonts w:cstheme="minorHAnsi"/>
          <w:highlight w:val="lightGray"/>
          <w:lang w:val="en-US"/>
        </w:rPr>
        <w:t>\ref {RN43} {Dunham, 2021 #43}</w:t>
      </w:r>
      <w:r>
        <w:rPr>
          <w:rFonts w:cstheme="minorHAnsi"/>
          <w:lang w:val="en-US"/>
        </w:rPr>
        <w:t xml:space="preserve">. </w:t>
      </w:r>
    </w:p>
    <w:p w:rsidR="00027CC4" w:rsidRPr="002A0AC8" w:rsidRDefault="000114EB" w:rsidP="00BB3F35">
      <w:pPr>
        <w:tabs>
          <w:tab w:val="left" w:pos="1140"/>
        </w:tabs>
        <w:rPr>
          <w:rFonts w:cstheme="minorHAnsi"/>
          <w:lang w:val="en-US"/>
        </w:rPr>
      </w:pPr>
      <w:r>
        <w:rPr>
          <w:rFonts w:cstheme="minorHAnsi"/>
          <w:lang w:val="en-US"/>
        </w:rPr>
        <w:t>E</w:t>
      </w:r>
      <w:r w:rsidR="00027CC4" w:rsidRPr="00650AAD">
        <w:rPr>
          <w:rFonts w:cstheme="minorHAnsi"/>
          <w:lang w:val="en-US"/>
        </w:rPr>
        <w:t xml:space="preserve">xperiments on this dataset revealed that </w:t>
      </w:r>
      <w:r w:rsidR="00027CC4">
        <w:rPr>
          <w:rFonts w:cstheme="minorHAnsi"/>
          <w:lang w:val="en-US"/>
        </w:rPr>
        <w:t>SDNE outperformed</w:t>
      </w:r>
      <w:r w:rsidR="007E6570">
        <w:rPr>
          <w:rFonts w:cstheme="minorHAnsi"/>
          <w:lang w:val="en-US"/>
        </w:rPr>
        <w:t xml:space="preserve"> LINE. </w:t>
      </w:r>
      <w:r w:rsidR="00837FFB">
        <w:rPr>
          <w:rFonts w:cstheme="minorHAnsi"/>
          <w:lang w:val="en-US"/>
        </w:rPr>
        <w:t>Firstly, a</w:t>
      </w:r>
      <w:r w:rsidR="007E6570">
        <w:rPr>
          <w:rFonts w:cstheme="minorHAnsi"/>
          <w:lang w:val="en-US"/>
        </w:rPr>
        <w:t xml:space="preserve">s SDNE is a deep model with multiple layers of non-linear functions, it is able to capture highly non-linear network structure. However, LINE is a shallow model, which is not suitable to capture complex and </w:t>
      </w:r>
      <w:r w:rsidR="007E6570">
        <w:rPr>
          <w:rFonts w:cstheme="minorHAnsi"/>
          <w:lang w:val="en-US"/>
        </w:rPr>
        <w:t>non-linear</w:t>
      </w:r>
      <w:r w:rsidR="007E6570">
        <w:rPr>
          <w:rFonts w:cstheme="minorHAnsi"/>
          <w:lang w:val="en-US"/>
        </w:rPr>
        <w:t xml:space="preserve"> structure in the underlying network </w:t>
      </w:r>
      <w:r w:rsidR="007E6570" w:rsidRPr="007E6570">
        <w:rPr>
          <w:rFonts w:cstheme="minorHAnsi"/>
          <w:highlight w:val="lightGray"/>
          <w:lang w:val="en-US"/>
        </w:rPr>
        <w:t>\cite{RN10} {Wang, 2016 #10}</w:t>
      </w:r>
      <w:r w:rsidR="007E6570">
        <w:rPr>
          <w:rFonts w:cstheme="minorHAnsi"/>
          <w:lang w:val="en-US"/>
        </w:rPr>
        <w:t xml:space="preserve">. Furthermore, </w:t>
      </w:r>
      <w:r w:rsidR="00837FFB">
        <w:rPr>
          <w:rFonts w:cstheme="minorHAnsi"/>
          <w:lang w:val="en-US"/>
        </w:rPr>
        <w:t xml:space="preserve">representations </w:t>
      </w:r>
      <w:r w:rsidR="00837FFB">
        <w:rPr>
          <w:rFonts w:cstheme="minorHAnsi"/>
          <w:lang w:val="en-US"/>
        </w:rPr>
        <w:t>output</w:t>
      </w:r>
      <w:r w:rsidR="00837FFB">
        <w:rPr>
          <w:rFonts w:cstheme="minorHAnsi"/>
          <w:lang w:val="en-US"/>
        </w:rPr>
        <w:t xml:space="preserve"> by </w:t>
      </w:r>
      <w:r w:rsidR="007E6570">
        <w:rPr>
          <w:rFonts w:cstheme="minorHAnsi"/>
          <w:lang w:val="en-US"/>
        </w:rPr>
        <w:t>shallow models are</w:t>
      </w:r>
      <w:r w:rsidR="00837FFB">
        <w:rPr>
          <w:rFonts w:cstheme="minorHAnsi"/>
          <w:lang w:val="en-US"/>
        </w:rPr>
        <w:t xml:space="preserve"> prone contain</w:t>
      </w:r>
      <w:r w:rsidR="007E6570">
        <w:rPr>
          <w:rFonts w:cstheme="minorHAnsi"/>
          <w:lang w:val="en-US"/>
        </w:rPr>
        <w:t xml:space="preserve"> to missing values</w:t>
      </w:r>
      <w:r w:rsidR="00837FFB">
        <w:rPr>
          <w:rFonts w:cstheme="minorHAnsi"/>
          <w:lang w:val="en-US"/>
        </w:rPr>
        <w:t xml:space="preserve"> </w:t>
      </w:r>
      <w:r w:rsidR="00837FFB" w:rsidRPr="007E6570">
        <w:rPr>
          <w:rFonts w:cstheme="minorHAnsi"/>
          <w:highlight w:val="lightGray"/>
          <w:lang w:val="en-US"/>
        </w:rPr>
        <w:t>\cite{RN63} {</w:t>
      </w:r>
      <w:proofErr w:type="spellStart"/>
      <w:r w:rsidR="00837FFB" w:rsidRPr="007E6570">
        <w:rPr>
          <w:rFonts w:cstheme="minorHAnsi"/>
          <w:highlight w:val="lightGray"/>
          <w:lang w:val="en-US"/>
        </w:rPr>
        <w:t>Galkin</w:t>
      </w:r>
      <w:proofErr w:type="spellEnd"/>
      <w:r w:rsidR="00837FFB" w:rsidRPr="007E6570">
        <w:rPr>
          <w:rFonts w:cstheme="minorHAnsi"/>
          <w:highlight w:val="lightGray"/>
          <w:lang w:val="en-US"/>
        </w:rPr>
        <w:t>, 2020 #63}</w:t>
      </w:r>
      <w:r w:rsidR="00837FFB">
        <w:rPr>
          <w:rFonts w:cstheme="minorHAnsi"/>
          <w:lang w:val="en-US"/>
        </w:rPr>
        <w:t xml:space="preserve">. Secondly, SDNE is more ideal as it jointly optimize representations for first-order and second-order proximity, while LINE directly concatenate these two representations </w:t>
      </w:r>
      <w:r w:rsidR="00837FFB" w:rsidRPr="007E6570">
        <w:rPr>
          <w:rFonts w:cstheme="minorHAnsi"/>
          <w:highlight w:val="lightGray"/>
          <w:lang w:val="en-US"/>
        </w:rPr>
        <w:t>\cite{RN10} {Wang, 2016 #10}</w:t>
      </w:r>
      <w:r w:rsidR="00837FFB">
        <w:rPr>
          <w:rFonts w:cstheme="minorHAnsi"/>
          <w:lang w:val="en-US"/>
        </w:rPr>
        <w:t xml:space="preserve">. </w:t>
      </w:r>
    </w:p>
    <w:p w:rsidR="00837FFB" w:rsidRDefault="00BB67F8" w:rsidP="0005358A">
      <w:pPr>
        <w:tabs>
          <w:tab w:val="left" w:pos="1140"/>
        </w:tabs>
        <w:rPr>
          <w:rFonts w:cstheme="minorHAnsi"/>
          <w:lang w:val="en-US"/>
        </w:rPr>
      </w:pPr>
      <w:r>
        <w:rPr>
          <w:rFonts w:cstheme="minorHAnsi"/>
          <w:lang w:val="en-US"/>
        </w:rPr>
        <w:t>For remaining methods, results obtained were similar to that of obtained from experiments on the network reconstruction dataset.</w:t>
      </w:r>
    </w:p>
    <w:p w:rsidR="0043614A" w:rsidRPr="0005358A" w:rsidRDefault="0043614A" w:rsidP="0005358A">
      <w:pPr>
        <w:pStyle w:val="Heading3"/>
        <w:rPr>
          <w:rFonts w:cstheme="minorHAnsi"/>
          <w:lang w:val="en-US"/>
        </w:rPr>
      </w:pPr>
      <w:r w:rsidRPr="00837FFB">
        <w:rPr>
          <w:lang w:val="en-US"/>
        </w:rPr>
        <w:t>Experimentally verified dataset</w:t>
      </w:r>
    </w:p>
    <w:p w:rsidR="006970D4" w:rsidRDefault="00145719" w:rsidP="00EC611F">
      <w:pPr>
        <w:tabs>
          <w:tab w:val="left" w:pos="1140"/>
        </w:tabs>
        <w:rPr>
          <w:rFonts w:cstheme="minorHAnsi"/>
          <w:lang w:val="en-US"/>
        </w:rPr>
      </w:pPr>
      <w:r w:rsidRPr="00145719">
        <w:rPr>
          <w:rFonts w:cstheme="minorHAnsi"/>
          <w:highlight w:val="yellow"/>
          <w:lang w:val="en-US"/>
        </w:rPr>
        <w:t>[Comparison with protein sequence embedding]</w:t>
      </w:r>
      <w:r w:rsidR="0005358A">
        <w:rPr>
          <w:rFonts w:cstheme="minorHAnsi"/>
          <w:lang w:val="en-US"/>
        </w:rPr>
        <w:t xml:space="preserve"> </w:t>
      </w:r>
      <w:r w:rsidR="0005358A" w:rsidRPr="0005358A">
        <w:rPr>
          <w:rFonts w:cstheme="minorHAnsi"/>
          <w:lang w:val="en-US"/>
        </w:rPr>
        <w:sym w:font="Wingdings" w:char="F0E0"/>
      </w:r>
      <w:r w:rsidR="0005358A">
        <w:rPr>
          <w:rFonts w:cstheme="minorHAnsi"/>
          <w:lang w:val="en-US"/>
        </w:rPr>
        <w:t xml:space="preserve"> all four methods tested outperformed in identifying the true positives (high sensitivity = low false negatives)</w:t>
      </w:r>
    </w:p>
    <w:p w:rsidR="00683317" w:rsidRDefault="00683317" w:rsidP="00683317">
      <w:pPr>
        <w:tabs>
          <w:tab w:val="left" w:pos="1140"/>
        </w:tabs>
        <w:rPr>
          <w:rFonts w:cstheme="minorHAnsi"/>
          <w:lang w:val="en-US"/>
        </w:rPr>
      </w:pPr>
      <w:r>
        <w:rPr>
          <w:rFonts w:cstheme="minorHAnsi"/>
          <w:lang w:val="en-US"/>
        </w:rPr>
        <w:t xml:space="preserve">Node2vec+ and LINE higher false positive rate (i.e., unable to cover all true negatives) </w:t>
      </w:r>
    </w:p>
    <w:p w:rsidR="00683317" w:rsidRDefault="00683317" w:rsidP="00EC611F">
      <w:pPr>
        <w:tabs>
          <w:tab w:val="left" w:pos="1140"/>
        </w:tabs>
        <w:rPr>
          <w:rFonts w:cstheme="minorHAnsi"/>
          <w:lang w:val="en-US"/>
        </w:rPr>
      </w:pPr>
    </w:p>
    <w:p w:rsidR="00F11A6C" w:rsidRDefault="00EC611F" w:rsidP="004802BC">
      <w:pPr>
        <w:rPr>
          <w:lang w:eastAsia="en-SG"/>
        </w:rPr>
      </w:pPr>
      <w:r>
        <w:rPr>
          <w:lang w:eastAsia="en-SG"/>
        </w:rPr>
        <w:br w:type="page"/>
      </w:r>
      <w:bookmarkStart w:id="1" w:name="_GoBack"/>
      <w:bookmarkEnd w:id="1"/>
    </w:p>
    <w:p w:rsidR="002B6F6E" w:rsidRDefault="00D34A88" w:rsidP="008060DB">
      <w:pPr>
        <w:rPr>
          <w:lang w:eastAsia="en-SG"/>
        </w:rPr>
      </w:pPr>
      <w:r>
        <w:rPr>
          <w:noProof/>
          <w:lang w:eastAsia="en-SG"/>
        </w:rPr>
        <w:lastRenderedPageBreak/>
        <w:drawing>
          <wp:inline distT="0" distB="0" distL="0" distR="0" wp14:anchorId="7E8C3980" wp14:editId="6486D8FC">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8060DB" w:rsidRDefault="002B6F6E" w:rsidP="008060DB">
      <w:pPr>
        <w:pStyle w:val="Caption"/>
        <w:jc w:val="center"/>
        <w:rPr>
          <w:noProof/>
          <w:lang w:eastAsia="en-SG"/>
        </w:rPr>
      </w:pPr>
      <w:r>
        <w:t xml:space="preserve">Figure </w:t>
      </w:r>
      <w:r w:rsidR="00197614">
        <w:fldChar w:fldCharType="begin"/>
      </w:r>
      <w:r w:rsidR="00197614">
        <w:instrText xml:space="preserve"> SEQ Figure \* ARABIC </w:instrText>
      </w:r>
      <w:r w:rsidR="00197614">
        <w:fldChar w:fldCharType="separate"/>
      </w:r>
      <w:r>
        <w:rPr>
          <w:noProof/>
        </w:rPr>
        <w:t>6</w:t>
      </w:r>
      <w:r w:rsidR="00197614">
        <w:rPr>
          <w:noProof/>
        </w:rPr>
        <w:fldChar w:fldCharType="end"/>
      </w:r>
      <w:r>
        <w:t xml:space="preserve">: </w:t>
      </w:r>
      <w:r w:rsidRPr="00CF6F9C">
        <w:t>UMAP plot of edges used</w:t>
      </w:r>
      <w:r>
        <w:t xml:space="preserve"> in the network reconstruction and experimentally verified </w:t>
      </w:r>
      <w:r w:rsidRPr="00CF6F9C">
        <w:t>training set</w:t>
      </w:r>
    </w:p>
    <w:p w:rsidR="002B6F6E" w:rsidRPr="002B6F6E" w:rsidRDefault="00D34A88" w:rsidP="002B6F6E">
      <w:pPr>
        <w:keepNext/>
        <w:tabs>
          <w:tab w:val="left" w:pos="1140"/>
        </w:tabs>
      </w:pPr>
      <w:r w:rsidRPr="003612FA">
        <w:rPr>
          <w:rFonts w:cstheme="minorHAnsi"/>
          <w:noProof/>
          <w:lang w:eastAsia="en-SG"/>
        </w:rPr>
        <w:lastRenderedPageBreak/>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r w:rsidR="002B6F6E" w:rsidRPr="002B6F6E">
        <w:rPr>
          <w:rFonts w:cstheme="minorHAnsi"/>
          <w:highlight w:val="yellow"/>
          <w:lang w:val="en-US"/>
        </w:rPr>
        <w:t xml:space="preserve"> [Caption]</w:t>
      </w:r>
      <w:r w:rsidR="002B6F6E">
        <w:rPr>
          <w:rFonts w:cstheme="minorHAnsi"/>
          <w:i/>
          <w:lang w:val="en-US"/>
        </w:rPr>
        <w:t>: Figure 6: UMAP p</w:t>
      </w:r>
      <w:r w:rsidR="002B6F6E" w:rsidRPr="0078358B">
        <w:rPr>
          <w:rFonts w:cstheme="minorHAnsi"/>
          <w:i/>
          <w:lang w:val="en-US"/>
        </w:rPr>
        <w:t>lot of edges used</w:t>
      </w:r>
      <w:r w:rsidR="002B6F6E">
        <w:rPr>
          <w:rFonts w:cstheme="minorHAnsi"/>
          <w:i/>
          <w:lang w:val="en-US"/>
        </w:rPr>
        <w:t xml:space="preserve"> in the network reconstruction and experimentally verified </w:t>
      </w:r>
      <w:r w:rsidR="002B6F6E" w:rsidRPr="002B6F6E">
        <w:rPr>
          <w:rFonts w:cstheme="minorHAnsi"/>
          <w:i/>
          <w:highlight w:val="lightGray"/>
          <w:lang w:val="en-US"/>
        </w:rPr>
        <w:t>training set</w:t>
      </w:r>
      <w:r w:rsidR="002B6F6E" w:rsidRPr="0078358B">
        <w:rPr>
          <w:rFonts w:cstheme="minorHAnsi"/>
          <w:i/>
          <w:lang w:val="en-US"/>
        </w:rPr>
        <w:t xml:space="preserve">, split into 3 classes. Green, purple and red data points denotes the interacting positive samples within 0.99 threshold, 0.95 threshold and the non-interacting negative samples respectively. </w:t>
      </w:r>
    </w:p>
    <w:p w:rsidR="002B6F6E" w:rsidRDefault="002B6F6E" w:rsidP="00D34A88">
      <w:pPr>
        <w:tabs>
          <w:tab w:val="left" w:pos="1140"/>
        </w:tabs>
        <w:rPr>
          <w:rFonts w:cstheme="minorHAnsi"/>
          <w:lang w:val="en-US"/>
        </w:rPr>
      </w:pPr>
    </w:p>
    <w:p w:rsidR="002B6F6E" w:rsidRDefault="002B6F6E" w:rsidP="002B6F6E">
      <w:pPr>
        <w:tabs>
          <w:tab w:val="left" w:pos="1140"/>
        </w:tabs>
        <w:rPr>
          <w:rFonts w:cstheme="minorHAnsi"/>
          <w:lang w:val="en-US"/>
        </w:rPr>
      </w:pPr>
    </w:p>
    <w:p w:rsidR="00D34A88" w:rsidRPr="003612FA" w:rsidRDefault="00D34A88" w:rsidP="00D34A88">
      <w:pPr>
        <w:tabs>
          <w:tab w:val="left" w:pos="1140"/>
        </w:tabs>
        <w:rPr>
          <w:rFonts w:cstheme="minorHAnsi"/>
          <w:lang w:val="en-US"/>
        </w:rPr>
      </w:pPr>
    </w:p>
    <w:p w:rsidR="002B6F6E" w:rsidRPr="005A1538" w:rsidRDefault="002B6F6E" w:rsidP="002B6F6E">
      <w:pPr>
        <w:rPr>
          <w:rFonts w:cstheme="minorHAnsi"/>
          <w:lang w:val="en-US"/>
        </w:rPr>
      </w:pPr>
    </w:p>
    <w:p w:rsidR="00D56339" w:rsidRDefault="00D56339">
      <w:pPr>
        <w:rPr>
          <w:rFonts w:asciiTheme="majorHAnsi" w:eastAsiaTheme="majorEastAsia" w:hAnsiTheme="majorHAnsi" w:cstheme="majorBidi"/>
          <w:color w:val="2E74B5" w:themeColor="accent1" w:themeShade="BF"/>
          <w:lang w:val="en-US"/>
        </w:rPr>
      </w:pPr>
      <w:r>
        <w:rPr>
          <w:lang w:val="en-US"/>
        </w:rPr>
        <w:br w:type="page"/>
      </w:r>
    </w:p>
    <w:p w:rsidR="00FD3B28" w:rsidRDefault="00C655FB" w:rsidP="00C655FB">
      <w:pPr>
        <w:pStyle w:val="Heading2"/>
        <w:rPr>
          <w:lang w:val="en-US"/>
        </w:rPr>
      </w:pPr>
      <w:r>
        <w:rPr>
          <w:lang w:val="en-US"/>
        </w:rPr>
        <w:lastRenderedPageBreak/>
        <w:t xml:space="preserve">4.2 </w:t>
      </w:r>
      <w:r w:rsidR="00650AAD">
        <w:rPr>
          <w:lang w:val="en-US"/>
        </w:rPr>
        <w:t>Second–</w:t>
      </w:r>
      <w:r w:rsidR="00FD3B28">
        <w:rPr>
          <w:lang w:val="en-US"/>
        </w:rPr>
        <w:t>order proximity</w:t>
      </w:r>
    </w:p>
    <w:p w:rsidR="005C098A" w:rsidRDefault="005A1538" w:rsidP="00276FFC">
      <w:pPr>
        <w:spacing w:after="0"/>
        <w:rPr>
          <w:rFonts w:cstheme="minorHAnsi"/>
          <w:lang w:val="en-US"/>
        </w:rPr>
      </w:pPr>
      <w:r w:rsidRPr="004D67AA">
        <w:rPr>
          <w:lang w:val="en-US"/>
        </w:rPr>
        <w:t xml:space="preserve">This section highlights the importance of </w:t>
      </w:r>
      <w:r w:rsidR="00276FFC">
        <w:rPr>
          <w:lang w:val="en-US"/>
        </w:rPr>
        <w:t xml:space="preserve">understanding and </w:t>
      </w:r>
      <w:r w:rsidRPr="004D67AA">
        <w:rPr>
          <w:lang w:val="en-US"/>
        </w:rPr>
        <w:t xml:space="preserve">accounting for similarity between </w:t>
      </w:r>
      <w:r w:rsidR="00276FFC">
        <w:rPr>
          <w:lang w:val="en-US"/>
        </w:rPr>
        <w:t xml:space="preserve">non-connected </w:t>
      </w:r>
      <w:r w:rsidRPr="004D67AA">
        <w:rPr>
          <w:lang w:val="en-US"/>
        </w:rPr>
        <w:t xml:space="preserve">nodes </w:t>
      </w:r>
      <w:r w:rsidR="00276FFC" w:rsidRPr="00E638D3">
        <w:rPr>
          <w:highlight w:val="lightGray"/>
          <w:lang w:val="en-US"/>
        </w:rPr>
        <w:t>\cite{RN48} {Makarov, 2021 #48}</w:t>
      </w:r>
      <w:r w:rsidR="00276FFC">
        <w:rPr>
          <w:lang w:val="en-US"/>
        </w:rPr>
        <w:t xml:space="preserve"> </w:t>
      </w:r>
      <w:r w:rsidR="004D67AA" w:rsidRPr="004D67AA">
        <w:rPr>
          <w:lang w:val="en-US"/>
        </w:rPr>
        <w:t>(i.e., second-order proximity) as nodes with similar neighborhoods would have shared characteristics. In the last decade, second-order proximity has been recognized</w:t>
      </w:r>
      <w:r w:rsidR="004D67AA">
        <w:rPr>
          <w:lang w:val="en-US"/>
        </w:rPr>
        <w:t xml:space="preserve"> as an </w:t>
      </w:r>
      <w:r w:rsidR="004D67AA" w:rsidRPr="004D67AA">
        <w:rPr>
          <w:rFonts w:cstheme="minorHAnsi"/>
          <w:lang w:val="en-US"/>
        </w:rPr>
        <w:t>exceptionally</w:t>
      </w:r>
      <w:r w:rsidR="004D67AA" w:rsidRPr="004D67AA">
        <w:rPr>
          <w:lang w:val="en-US"/>
        </w:rPr>
        <w:t xml:space="preserve"> useful </w:t>
      </w:r>
      <w:r w:rsidR="004D67AA">
        <w:rPr>
          <w:lang w:val="en-US"/>
        </w:rPr>
        <w:t xml:space="preserve">relationship </w:t>
      </w:r>
      <w:r w:rsidR="004D67AA" w:rsidRPr="004D67AA">
        <w:rPr>
          <w:lang w:val="en-US"/>
        </w:rPr>
        <w:t>acros</w:t>
      </w:r>
      <w:r w:rsidR="00276FFC">
        <w:rPr>
          <w:lang w:val="en-US"/>
        </w:rPr>
        <w:t xml:space="preserve">s various interaction networks </w:t>
      </w:r>
      <w:r w:rsidR="004D67AA" w:rsidRPr="004D67AA">
        <w:rPr>
          <w:highlight w:val="lightGray"/>
          <w:lang w:val="en-US"/>
        </w:rPr>
        <w:t xml:space="preserve">\cite{RN6} </w:t>
      </w:r>
      <w:r w:rsidRPr="004D67AA">
        <w:rPr>
          <w:rFonts w:cstheme="minorHAnsi"/>
          <w:highlight w:val="lightGray"/>
          <w:lang w:val="en-US"/>
        </w:rPr>
        <w:t>{Huang, 2020 #6}</w:t>
      </w:r>
      <w:r w:rsidR="00AD60A3">
        <w:rPr>
          <w:rFonts w:cstheme="minorHAnsi"/>
          <w:lang w:val="en-US"/>
        </w:rPr>
        <w:t>.</w:t>
      </w:r>
    </w:p>
    <w:p w:rsidR="00A12AD9" w:rsidRDefault="00AD60A3" w:rsidP="00276FFC">
      <w:pPr>
        <w:spacing w:after="0"/>
        <w:rPr>
          <w:rFonts w:cstheme="minorHAnsi"/>
          <w:lang w:val="en-US"/>
        </w:rPr>
      </w:pPr>
      <w:r>
        <w:rPr>
          <w:rFonts w:cstheme="minorHAnsi"/>
          <w:lang w:val="en-US"/>
        </w:rPr>
        <w:t xml:space="preserve"> </w:t>
      </w:r>
    </w:p>
    <w:p w:rsidR="005C098A" w:rsidRDefault="005C098A" w:rsidP="00276FFC">
      <w:pPr>
        <w:spacing w:after="0"/>
        <w:rPr>
          <w:rFonts w:cstheme="minorHAnsi"/>
          <w:lang w:val="en-US"/>
        </w:rPr>
      </w:pPr>
      <w:r w:rsidRPr="005C098A">
        <w:rPr>
          <w:rFonts w:cstheme="minorHAnsi"/>
          <w:highlight w:val="cyan"/>
          <w:lang w:val="en-US"/>
        </w:rPr>
        <w:t>\ref {Table 13}</w:t>
      </w:r>
      <w:r>
        <w:rPr>
          <w:rFonts w:cstheme="minorHAnsi"/>
          <w:lang w:val="en-US"/>
        </w:rPr>
        <w:t xml:space="preserve"> </w:t>
      </w:r>
      <w:proofErr w:type="spellStart"/>
      <w:r>
        <w:rPr>
          <w:rFonts w:cstheme="minorHAnsi"/>
          <w:lang w:val="en-US"/>
        </w:rPr>
        <w:t>GraRep</w:t>
      </w:r>
      <w:proofErr w:type="spellEnd"/>
    </w:p>
    <w:p w:rsidR="00AD60A3" w:rsidRDefault="00AD60A3" w:rsidP="00276FFC">
      <w:pPr>
        <w:spacing w:after="0"/>
        <w:rPr>
          <w:rFonts w:cstheme="minorHAnsi"/>
          <w:lang w:val="en-US"/>
        </w:rPr>
      </w:pPr>
    </w:p>
    <w:p w:rsidR="00AD60A3" w:rsidRDefault="00AD60A3" w:rsidP="00276FFC">
      <w:pPr>
        <w:spacing w:after="0"/>
        <w:rPr>
          <w:rFonts w:cstheme="minorHAnsi"/>
          <w:lang w:val="en-US"/>
        </w:rPr>
      </w:pPr>
      <w:r w:rsidRPr="00AD60A3">
        <w:rPr>
          <w:rFonts w:cstheme="minorHAnsi"/>
          <w:lang w:val="en-US"/>
        </w:rPr>
        <w:t xml:space="preserve">As presented in </w:t>
      </w:r>
      <w:r w:rsidRPr="00AD60A3">
        <w:rPr>
          <w:rFonts w:cstheme="minorHAnsi"/>
          <w:highlight w:val="cyan"/>
          <w:lang w:val="en-US"/>
        </w:rPr>
        <w:t>\ref</w:t>
      </w:r>
      <w:r>
        <w:rPr>
          <w:rFonts w:cstheme="minorHAnsi"/>
          <w:highlight w:val="cyan"/>
          <w:lang w:val="en-US"/>
        </w:rPr>
        <w:t xml:space="preserve"> </w:t>
      </w:r>
      <w:r w:rsidRPr="00AD60A3">
        <w:rPr>
          <w:rFonts w:cstheme="minorHAnsi"/>
          <w:highlight w:val="cyan"/>
          <w:lang w:val="en-US"/>
        </w:rPr>
        <w:t>{</w:t>
      </w:r>
      <w:r w:rsidR="005C098A">
        <w:rPr>
          <w:rFonts w:cstheme="minorHAnsi"/>
          <w:highlight w:val="cyan"/>
          <w:lang w:val="en-US"/>
        </w:rPr>
        <w:t>Table 14</w:t>
      </w:r>
      <w:r w:rsidRPr="00AD60A3">
        <w:rPr>
          <w:rFonts w:cstheme="minorHAnsi"/>
          <w:highlight w:val="cyan"/>
          <w:lang w:val="en-US"/>
        </w:rPr>
        <w:t>}</w:t>
      </w:r>
      <w:r>
        <w:rPr>
          <w:rFonts w:cstheme="minorHAnsi"/>
          <w:lang w:val="en-US"/>
        </w:rPr>
        <w:t xml:space="preserve"> LINE method on the network reconstruction dataset. </w:t>
      </w:r>
    </w:p>
    <w:p w:rsidR="00AD60A3" w:rsidRDefault="00AD60A3" w:rsidP="00276FFC">
      <w:pPr>
        <w:spacing w:after="0"/>
        <w:rPr>
          <w:rFonts w:cstheme="minorHAnsi"/>
          <w:highlight w:val="cyan"/>
          <w:lang w:val="en-US"/>
        </w:rPr>
      </w:pPr>
    </w:p>
    <w:p w:rsidR="00AD60A3" w:rsidRDefault="00AD60A3" w:rsidP="00276FFC">
      <w:pPr>
        <w:spacing w:after="0"/>
        <w:rPr>
          <w:rFonts w:cstheme="minorHAnsi"/>
          <w:lang w:val="en-US"/>
        </w:rPr>
      </w:pPr>
      <w:r w:rsidRPr="00AD60A3">
        <w:rPr>
          <w:rFonts w:cstheme="minorHAnsi"/>
          <w:lang w:val="en-US"/>
        </w:rPr>
        <w:t>From the corresponding UMAP plots displayed in</w:t>
      </w:r>
      <w:r w:rsidRPr="00952078">
        <w:rPr>
          <w:rFonts w:cstheme="minorHAnsi"/>
          <w:lang w:val="en-US"/>
        </w:rPr>
        <w:t xml:space="preserve"> </w:t>
      </w:r>
      <w:r w:rsidRPr="00AD60A3">
        <w:rPr>
          <w:rFonts w:cstheme="minorHAnsi"/>
          <w:highlight w:val="cyan"/>
          <w:lang w:val="en-US"/>
        </w:rPr>
        <w:t>\ref</w:t>
      </w:r>
      <w:r>
        <w:rPr>
          <w:rFonts w:cstheme="minorHAnsi"/>
          <w:highlight w:val="cyan"/>
          <w:lang w:val="en-US"/>
        </w:rPr>
        <w:t xml:space="preserve"> </w:t>
      </w:r>
      <w:r w:rsidRPr="00AD60A3">
        <w:rPr>
          <w:rFonts w:cstheme="minorHAnsi"/>
          <w:highlight w:val="cyan"/>
          <w:lang w:val="en-US"/>
        </w:rPr>
        <w:t>{Figure 9</w:t>
      </w:r>
      <w:r>
        <w:rPr>
          <w:rFonts w:cstheme="minorHAnsi"/>
          <w:highlight w:val="cyan"/>
          <w:lang w:val="en-US"/>
        </w:rPr>
        <w:t>}</w:t>
      </w:r>
      <w:r>
        <w:rPr>
          <w:rFonts w:cstheme="minorHAnsi"/>
          <w:lang w:val="en-US"/>
        </w:rPr>
        <w:t xml:space="preserve">, </w:t>
      </w:r>
    </w:p>
    <w:p w:rsidR="00AD60A3" w:rsidRDefault="00AD60A3" w:rsidP="00276FFC">
      <w:pPr>
        <w:spacing w:after="0"/>
        <w:rPr>
          <w:rFonts w:cstheme="minorHAnsi"/>
          <w:lang w:val="en-US"/>
        </w:rPr>
      </w:pPr>
    </w:p>
    <w:p w:rsidR="00AD60A3" w:rsidRPr="00276FFC" w:rsidRDefault="00AD60A3" w:rsidP="00276FFC">
      <w:pPr>
        <w:spacing w:after="0"/>
        <w:rPr>
          <w:lang w:val="en-US"/>
        </w:rPr>
      </w:pPr>
      <w:r>
        <w:rPr>
          <w:rFonts w:cstheme="minorHAnsi"/>
          <w:lang w:val="en-US"/>
        </w:rPr>
        <w:t>Using 1</w:t>
      </w:r>
      <w:r w:rsidRPr="00AD60A3">
        <w:rPr>
          <w:rFonts w:cstheme="minorHAnsi"/>
          <w:vertAlign w:val="superscript"/>
          <w:lang w:val="en-US"/>
        </w:rPr>
        <w:t>st</w:t>
      </w:r>
      <w:r>
        <w:rPr>
          <w:rFonts w:cstheme="minorHAnsi"/>
          <w:lang w:val="en-US"/>
        </w:rPr>
        <w:t xml:space="preserve"> instead of 2</w:t>
      </w:r>
      <w:r w:rsidRPr="00AD60A3">
        <w:rPr>
          <w:rFonts w:cstheme="minorHAnsi"/>
          <w:vertAlign w:val="superscript"/>
          <w:lang w:val="en-US"/>
        </w:rPr>
        <w:t>nd</w:t>
      </w:r>
      <w:r>
        <w:rPr>
          <w:rFonts w:cstheme="minorHAnsi"/>
          <w:lang w:val="en-US"/>
        </w:rPr>
        <w:t xml:space="preserve">-order proximity improves accuracy of predictions by approximately 15% </w:t>
      </w:r>
    </w:p>
    <w:p w:rsidR="009E3247" w:rsidRDefault="009E3247" w:rsidP="00AD60A3">
      <w:pPr>
        <w:rPr>
          <w:lang w:val="en-US"/>
        </w:rPr>
      </w:pPr>
    </w:p>
    <w:p w:rsidR="009E3247" w:rsidRDefault="009E3247" w:rsidP="009E3247">
      <w:pPr>
        <w:rPr>
          <w:lang w:val="en-US"/>
        </w:rPr>
      </w:pPr>
      <w:r>
        <w:rPr>
          <w:lang w:val="en-US"/>
        </w:rPr>
        <w:t xml:space="preserve">Similarly, for SDNE, the best performance was achieved when hyper-parameter, </w:t>
      </w:r>
      <w:r w:rsidRPr="00ED3723">
        <w:rPr>
          <w:lang w:val="en-US"/>
        </w:rPr>
        <w:t>α</w:t>
      </w:r>
      <w:r>
        <w:rPr>
          <w:lang w:val="en-US"/>
        </w:rPr>
        <w:t>=0, whereby performance was fully controlled by the 2</w:t>
      </w:r>
      <w:r w:rsidRPr="00276FFC">
        <w:rPr>
          <w:vertAlign w:val="superscript"/>
          <w:lang w:val="en-US"/>
        </w:rPr>
        <w:t>nd</w:t>
      </w:r>
      <w:r>
        <w:rPr>
          <w:lang w:val="en-US"/>
        </w:rPr>
        <w:t>-order proximity (</w:t>
      </w:r>
      <w:r w:rsidRPr="009E3247">
        <w:rPr>
          <w:highlight w:val="cyan"/>
          <w:lang w:val="en-US"/>
        </w:rPr>
        <w:t>\ref</w:t>
      </w:r>
      <w:r>
        <w:rPr>
          <w:highlight w:val="cyan"/>
          <w:lang w:val="en-US"/>
        </w:rPr>
        <w:t xml:space="preserve"> </w:t>
      </w:r>
      <w:r w:rsidR="005C098A">
        <w:rPr>
          <w:highlight w:val="cyan"/>
          <w:lang w:val="en-US"/>
        </w:rPr>
        <w:t>{Table 15</w:t>
      </w:r>
      <w:r w:rsidRPr="009E3247">
        <w:rPr>
          <w:highlight w:val="cyan"/>
          <w:lang w:val="en-US"/>
        </w:rPr>
        <w:t>}</w:t>
      </w:r>
      <w:r>
        <w:rPr>
          <w:lang w:val="en-US"/>
        </w:rPr>
        <w:t xml:space="preserve">).  </w:t>
      </w:r>
    </w:p>
    <w:p w:rsidR="009E3247" w:rsidRDefault="009E3247" w:rsidP="00AD60A3">
      <w:pPr>
        <w:rPr>
          <w:lang w:val="en-US"/>
        </w:rPr>
      </w:pPr>
    </w:p>
    <w:p w:rsidR="00AD60A3" w:rsidRDefault="00AD60A3" w:rsidP="00AD60A3">
      <w:pPr>
        <w:spacing w:after="0"/>
        <w:rPr>
          <w:lang w:val="en-US"/>
        </w:rPr>
      </w:pPr>
      <w:r>
        <w:rPr>
          <w:lang w:val="en-US"/>
        </w:rPr>
        <w:t>slight difference between second-order and considering both first and second order</w:t>
      </w:r>
    </w:p>
    <w:p w:rsidR="00ED3723" w:rsidRDefault="00ED3723" w:rsidP="00AD60A3">
      <w:pPr>
        <w:spacing w:after="0"/>
        <w:rPr>
          <w:lang w:val="en-US"/>
        </w:rPr>
      </w:pPr>
    </w:p>
    <w:p w:rsidR="005A1538" w:rsidRPr="005071CE" w:rsidRDefault="005071CE" w:rsidP="005A1538">
      <w:pPr>
        <w:spacing w:after="0"/>
        <w:rPr>
          <w:lang w:val="en-US"/>
        </w:rPr>
      </w:pPr>
      <w:r w:rsidRPr="005071CE">
        <w:rPr>
          <w:highlight w:val="green"/>
          <w:lang w:val="en-US"/>
        </w:rPr>
        <w:t xml:space="preserve">Also highlight that </w:t>
      </w:r>
      <w:proofErr w:type="spellStart"/>
      <w:r w:rsidRPr="005071CE">
        <w:rPr>
          <w:highlight w:val="green"/>
          <w:lang w:val="en-US"/>
        </w:rPr>
        <w:t>nSNE</w:t>
      </w:r>
      <w:proofErr w:type="spellEnd"/>
      <w:r w:rsidRPr="005071CE">
        <w:rPr>
          <w:highlight w:val="green"/>
          <w:lang w:val="en-US"/>
        </w:rPr>
        <w:t xml:space="preserve"> was designed to fulfil the condition of 2</w:t>
      </w:r>
      <w:r w:rsidRPr="005071CE">
        <w:rPr>
          <w:highlight w:val="green"/>
          <w:vertAlign w:val="superscript"/>
          <w:lang w:val="en-US"/>
        </w:rPr>
        <w:t>nd</w:t>
      </w:r>
      <w:r w:rsidRPr="005071CE">
        <w:rPr>
          <w:highlight w:val="green"/>
          <w:lang w:val="en-US"/>
        </w:rPr>
        <w:t>-order proximity by default</w:t>
      </w:r>
      <w:r w:rsidR="00D345AF">
        <w:rPr>
          <w:lang w:val="en-US"/>
        </w:rPr>
        <w:t xml:space="preserve"> (condition 1)</w:t>
      </w:r>
    </w:p>
    <w:p w:rsidR="005071CE" w:rsidRDefault="005071CE" w:rsidP="005A1538">
      <w:pPr>
        <w:spacing w:after="0"/>
        <w:rPr>
          <w:lang w:val="en-US"/>
        </w:rPr>
      </w:pPr>
    </w:p>
    <w:p w:rsidR="001621D2" w:rsidRDefault="006D11FD">
      <w:pPr>
        <w:rPr>
          <w:rFonts w:asciiTheme="majorHAnsi" w:eastAsiaTheme="majorEastAsia" w:hAnsiTheme="majorHAnsi" w:cstheme="majorBidi"/>
          <w:i/>
          <w:iCs/>
          <w:color w:val="2E74B5" w:themeColor="accent1" w:themeShade="BF"/>
          <w:lang w:val="en-US"/>
        </w:rPr>
      </w:pPr>
      <w:r>
        <w:rPr>
          <w:lang w:val="en-US"/>
        </w:rPr>
        <w:t xml:space="preserve">Although </w:t>
      </w:r>
      <w:proofErr w:type="spellStart"/>
      <w:r>
        <w:rPr>
          <w:lang w:val="en-US"/>
        </w:rPr>
        <w:t>GraRep</w:t>
      </w:r>
      <w:proofErr w:type="spellEnd"/>
      <w:r>
        <w:rPr>
          <w:lang w:val="en-US"/>
        </w:rPr>
        <w:t xml:space="preserve"> was designed </w:t>
      </w:r>
      <w:r w:rsidR="00D345AF">
        <w:rPr>
          <w:lang w:val="en-US"/>
        </w:rPr>
        <w:t xml:space="preserve">to preserve higher-order proximity, </w:t>
      </w:r>
      <w:r w:rsidR="001621D2">
        <w:rPr>
          <w:lang w:val="en-US"/>
        </w:rPr>
        <w:br w:type="page"/>
      </w:r>
    </w:p>
    <w:p w:rsidR="00541639" w:rsidRPr="00BD1268" w:rsidRDefault="00541639" w:rsidP="0043614A">
      <w:pPr>
        <w:pStyle w:val="Heading4"/>
        <w:rPr>
          <w:highlight w:val="lightGray"/>
          <w:lang w:val="en-US"/>
        </w:rPr>
      </w:pPr>
      <w:proofErr w:type="spellStart"/>
      <w:r w:rsidRPr="00BD1268">
        <w:rPr>
          <w:highlight w:val="lightGray"/>
          <w:lang w:val="en-US"/>
        </w:rPr>
        <w:lastRenderedPageBreak/>
        <w:t>GraRep</w:t>
      </w:r>
      <w:proofErr w:type="spellEnd"/>
    </w:p>
    <w:p w:rsidR="005C098A" w:rsidRPr="00BD1268" w:rsidRDefault="005C098A" w:rsidP="005C098A">
      <w:pPr>
        <w:pStyle w:val="Caption"/>
        <w:keepNext/>
        <w:jc w:val="center"/>
        <w:rPr>
          <w:highlight w:val="lightGray"/>
        </w:rPr>
      </w:pPr>
      <w:r w:rsidRPr="00BD1268">
        <w:rPr>
          <w:highlight w:val="lightGray"/>
        </w:rPr>
        <w:t xml:space="preserve">Table </w:t>
      </w:r>
      <w:r w:rsidRPr="00BD1268">
        <w:rPr>
          <w:highlight w:val="lightGray"/>
        </w:rPr>
        <w:fldChar w:fldCharType="begin"/>
      </w:r>
      <w:r w:rsidRPr="00BD1268">
        <w:rPr>
          <w:highlight w:val="lightGray"/>
        </w:rPr>
        <w:instrText xml:space="preserve"> SEQ Table \* ARABIC </w:instrText>
      </w:r>
      <w:r w:rsidRPr="00BD1268">
        <w:rPr>
          <w:highlight w:val="lightGray"/>
        </w:rPr>
        <w:fldChar w:fldCharType="separate"/>
      </w:r>
      <w:r w:rsidRPr="00BD1268">
        <w:rPr>
          <w:noProof/>
          <w:highlight w:val="lightGray"/>
        </w:rPr>
        <w:t>13</w:t>
      </w:r>
      <w:r w:rsidRPr="00BD1268">
        <w:rPr>
          <w:highlight w:val="lightGray"/>
        </w:rPr>
        <w:fldChar w:fldCharType="end"/>
      </w:r>
      <w:r w:rsidRPr="00BD1268">
        <w:rPr>
          <w:highlight w:val="lightGray"/>
        </w:rPr>
        <w:t xml:space="preserve">: </w:t>
      </w:r>
      <w:proofErr w:type="spellStart"/>
      <w:r w:rsidRPr="00BD1268">
        <w:rPr>
          <w:highlight w:val="lightGray"/>
        </w:rPr>
        <w:t>GraRep</w:t>
      </w:r>
      <w:proofErr w:type="spellEnd"/>
      <w:r w:rsidRPr="00BD1268">
        <w:rPr>
          <w:highlight w:val="lightGray"/>
        </w:rPr>
        <w:t xml:space="preserve"> (proximity)</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C655FB" w:rsidRPr="00BD1268" w:rsidTr="000B6C8D">
        <w:tc>
          <w:tcPr>
            <w:tcW w:w="1127" w:type="dxa"/>
          </w:tcPr>
          <w:p w:rsidR="00C655FB" w:rsidRPr="00BD1268" w:rsidRDefault="00D345AF" w:rsidP="00C655FB">
            <w:pPr>
              <w:rPr>
                <w:highlight w:val="lightGray"/>
                <w:lang w:val="en-US"/>
              </w:rPr>
            </w:pPr>
            <w:r w:rsidRPr="00BD1268">
              <w:rPr>
                <w:highlight w:val="lightGray"/>
                <w:lang w:val="en-US"/>
              </w:rPr>
              <w:t>Proximity (k)</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Accuracy</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Sensitivity</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Specificity</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Precision</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F1-Score</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ROC-AUC</w:t>
            </w:r>
          </w:p>
        </w:tc>
        <w:tc>
          <w:tcPr>
            <w:tcW w:w="1127" w:type="dxa"/>
          </w:tcPr>
          <w:p w:rsidR="00C655FB" w:rsidRPr="00BD1268" w:rsidRDefault="00C655FB" w:rsidP="00C655FB">
            <w:pPr>
              <w:rPr>
                <w:rFonts w:cstheme="minorHAnsi"/>
                <w:highlight w:val="lightGray"/>
                <w:lang w:val="en-US"/>
              </w:rPr>
            </w:pPr>
            <w:r w:rsidRPr="00BD1268">
              <w:rPr>
                <w:rFonts w:cstheme="minorHAnsi"/>
                <w:highlight w:val="lightGray"/>
                <w:lang w:val="en-US"/>
              </w:rPr>
              <w:t>PR-AUC</w:t>
            </w:r>
          </w:p>
        </w:tc>
      </w:tr>
      <w:tr w:rsidR="003F728B" w:rsidRPr="00BD1268" w:rsidTr="000B6C8D">
        <w:tc>
          <w:tcPr>
            <w:tcW w:w="1127" w:type="dxa"/>
          </w:tcPr>
          <w:p w:rsidR="003F728B" w:rsidRPr="00BD1268" w:rsidRDefault="003F728B" w:rsidP="003F728B">
            <w:pPr>
              <w:rPr>
                <w:highlight w:val="lightGray"/>
                <w:lang w:val="en-US"/>
              </w:rPr>
            </w:pPr>
            <w:r w:rsidRPr="00BD1268">
              <w:rPr>
                <w:highlight w:val="lightGray"/>
                <w:lang w:val="en-US"/>
              </w:rPr>
              <w:t>1</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0.9025</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0.926</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0.8789</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0.8844</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0.9047</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0.9641</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0.9615</w:t>
            </w:r>
          </w:p>
        </w:tc>
      </w:tr>
      <w:tr w:rsidR="003F728B" w:rsidRPr="00BD1268" w:rsidTr="000B6C8D">
        <w:tc>
          <w:tcPr>
            <w:tcW w:w="1127" w:type="dxa"/>
          </w:tcPr>
          <w:p w:rsidR="003F728B" w:rsidRPr="00BD1268" w:rsidRDefault="003F728B" w:rsidP="003F728B">
            <w:pPr>
              <w:rPr>
                <w:highlight w:val="lightGray"/>
                <w:lang w:val="en-US"/>
              </w:rPr>
            </w:pPr>
            <w:r w:rsidRPr="00BD1268">
              <w:rPr>
                <w:highlight w:val="lightGray"/>
                <w:lang w:val="en-US"/>
              </w:rPr>
              <w:t>2</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0.8863</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0.9215</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0.8511</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0.8613</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0.8903</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0.9559</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0.9523</w:t>
            </w:r>
          </w:p>
        </w:tc>
      </w:tr>
      <w:tr w:rsidR="003F728B" w:rsidTr="000B6C8D">
        <w:tc>
          <w:tcPr>
            <w:tcW w:w="1127" w:type="dxa"/>
          </w:tcPr>
          <w:p w:rsidR="003F728B" w:rsidRPr="00BD1268" w:rsidRDefault="003F728B" w:rsidP="003F728B">
            <w:pPr>
              <w:rPr>
                <w:highlight w:val="lightGray"/>
                <w:lang w:val="en-US"/>
              </w:rPr>
            </w:pPr>
            <w:r w:rsidRPr="00BD1268">
              <w:rPr>
                <w:highlight w:val="lightGray"/>
                <w:lang w:val="en-US"/>
              </w:rPr>
              <w:t>4</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0.7099</w:t>
            </w:r>
          </w:p>
        </w:tc>
        <w:tc>
          <w:tcPr>
            <w:tcW w:w="1127" w:type="dxa"/>
          </w:tcPr>
          <w:p w:rsidR="003F728B" w:rsidRPr="00BD1268" w:rsidRDefault="003F728B" w:rsidP="003F728B">
            <w:pPr>
              <w:jc w:val="right"/>
              <w:rPr>
                <w:rFonts w:ascii="Calibri" w:hAnsi="Calibri"/>
                <w:b/>
                <w:color w:val="000000"/>
                <w:highlight w:val="lightGray"/>
              </w:rPr>
            </w:pPr>
            <w:r w:rsidRPr="00BD1268">
              <w:rPr>
                <w:rFonts w:ascii="Calibri" w:hAnsi="Calibri"/>
                <w:b/>
                <w:color w:val="000000"/>
                <w:highlight w:val="lightGray"/>
              </w:rPr>
              <w:t>0.9825</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0.4372</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0.6358</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0.772</w:t>
            </w:r>
          </w:p>
        </w:tc>
        <w:tc>
          <w:tcPr>
            <w:tcW w:w="1127" w:type="dxa"/>
          </w:tcPr>
          <w:p w:rsidR="003F728B" w:rsidRPr="00BD1268" w:rsidRDefault="003F728B" w:rsidP="003F728B">
            <w:pPr>
              <w:jc w:val="right"/>
              <w:rPr>
                <w:rFonts w:ascii="Calibri" w:hAnsi="Calibri"/>
                <w:color w:val="000000"/>
                <w:highlight w:val="lightGray"/>
              </w:rPr>
            </w:pPr>
            <w:r w:rsidRPr="00BD1268">
              <w:rPr>
                <w:rFonts w:ascii="Calibri" w:hAnsi="Calibri"/>
                <w:color w:val="000000"/>
                <w:highlight w:val="lightGray"/>
              </w:rPr>
              <w:t>0.7378</w:t>
            </w:r>
          </w:p>
        </w:tc>
        <w:tc>
          <w:tcPr>
            <w:tcW w:w="1127" w:type="dxa"/>
          </w:tcPr>
          <w:p w:rsidR="003F728B" w:rsidRDefault="003F728B" w:rsidP="003F728B">
            <w:pPr>
              <w:jc w:val="right"/>
              <w:rPr>
                <w:rFonts w:ascii="Calibri" w:hAnsi="Calibri"/>
                <w:color w:val="000000"/>
              </w:rPr>
            </w:pPr>
            <w:r w:rsidRPr="00BD1268">
              <w:rPr>
                <w:rFonts w:ascii="Calibri" w:hAnsi="Calibri"/>
                <w:color w:val="000000"/>
                <w:highlight w:val="lightGray"/>
              </w:rPr>
              <w:t>0.6743</w:t>
            </w:r>
          </w:p>
        </w:tc>
      </w:tr>
    </w:tbl>
    <w:p w:rsidR="00C655FB" w:rsidRDefault="00C655FB" w:rsidP="00541639">
      <w:pPr>
        <w:rPr>
          <w:lang w:val="en-US"/>
        </w:rPr>
      </w:pPr>
    </w:p>
    <w:p w:rsidR="00C655FB" w:rsidRPr="00541639" w:rsidRDefault="00C655FB" w:rsidP="00541639">
      <w:pPr>
        <w:rPr>
          <w:lang w:val="en-US"/>
        </w:rPr>
      </w:pPr>
    </w:p>
    <w:p w:rsidR="00FD3B28" w:rsidRPr="0043614A" w:rsidRDefault="00FD3B28" w:rsidP="0043614A">
      <w:pPr>
        <w:pStyle w:val="Heading4"/>
        <w:rPr>
          <w:lang w:val="en-US"/>
        </w:rPr>
      </w:pPr>
      <w:r>
        <w:rPr>
          <w:lang w:val="en-US"/>
        </w:rPr>
        <w:t>LINE</w:t>
      </w:r>
    </w:p>
    <w:p w:rsidR="00FD3B28" w:rsidRPr="00E01A8C" w:rsidRDefault="00FD3B28" w:rsidP="00FD3B28">
      <w:pPr>
        <w:tabs>
          <w:tab w:val="left" w:pos="1140"/>
        </w:tabs>
        <w:rPr>
          <w:rFonts w:cstheme="minorHAnsi"/>
          <w:lang w:val="en-US"/>
        </w:rPr>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97614">
        <w:fldChar w:fldCharType="begin"/>
      </w:r>
      <w:r w:rsidR="00197614">
        <w:instrText xml:space="preserve"> SEQ Figure \* ARABIC </w:instrText>
      </w:r>
      <w:r w:rsidR="00197614">
        <w:fldChar w:fldCharType="separate"/>
      </w:r>
      <w:r w:rsidR="002B6F6E">
        <w:rPr>
          <w:noProof/>
        </w:rPr>
        <w:t>9</w:t>
      </w:r>
      <w:r w:rsidR="00197614">
        <w:rPr>
          <w:noProof/>
        </w:rPr>
        <w:fldChar w:fldCharType="end"/>
      </w:r>
      <w:r>
        <w:t>: LINE:- UMAP –Network reconstruction dataset</w:t>
      </w:r>
    </w:p>
    <w:p w:rsidR="00AD60A3" w:rsidRDefault="00AD60A3" w:rsidP="00AD60A3">
      <w:pPr>
        <w:pStyle w:val="Caption"/>
        <w:keepNext/>
        <w:jc w:val="center"/>
      </w:pPr>
      <w:r>
        <w:t xml:space="preserve">Table </w:t>
      </w:r>
      <w:r>
        <w:fldChar w:fldCharType="begin"/>
      </w:r>
      <w:r>
        <w:instrText xml:space="preserve"> SEQ Table \* ARABIC </w:instrText>
      </w:r>
      <w:r>
        <w:fldChar w:fldCharType="separate"/>
      </w:r>
      <w:r w:rsidR="005C098A">
        <w:rPr>
          <w:noProof/>
        </w:rPr>
        <w:t>14</w:t>
      </w:r>
      <w:r>
        <w:fldChar w:fldCharType="end"/>
      </w:r>
      <w:r>
        <w:t xml:space="preserve">: </w:t>
      </w:r>
      <w:r w:rsidRPr="00D52335">
        <w:t xml:space="preserve"> LINE:-</w:t>
      </w:r>
      <w:r>
        <w:t>Results</w:t>
      </w:r>
      <w:r w:rsidRPr="00D52335">
        <w:t>–Network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C655FB" w:rsidP="003F1E58">
            <w:pPr>
              <w:rPr>
                <w:rFonts w:cstheme="minorHAnsi"/>
                <w:lang w:val="en-US"/>
              </w:rPr>
            </w:pPr>
            <w:r>
              <w:rPr>
                <w:rFonts w:cstheme="minorHAnsi"/>
                <w:lang w:val="en-US"/>
              </w:rPr>
              <w:t>Order</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C655FB">
            <w:pPr>
              <w:rPr>
                <w:rFonts w:cstheme="minorHAnsi"/>
                <w:lang w:val="en-US"/>
              </w:rPr>
            </w:pPr>
            <w:r>
              <w:rPr>
                <w:rFonts w:cstheme="minorHAnsi"/>
                <w:lang w:val="en-US"/>
              </w:rPr>
              <w:t>1</w:t>
            </w:r>
            <w:r w:rsidRPr="00160CE7">
              <w:rPr>
                <w:rFonts w:cstheme="minorHAnsi"/>
                <w:vertAlign w:val="superscript"/>
                <w:lang w:val="en-US"/>
              </w:rPr>
              <w:t>st</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0.8038</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0.7695</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0.8381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0.8264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0.7967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0.8653</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0.8564</w:t>
            </w:r>
          </w:p>
        </w:tc>
      </w:tr>
      <w:tr w:rsidR="00FD3B28" w:rsidTr="003F1E58">
        <w:tc>
          <w:tcPr>
            <w:tcW w:w="1127" w:type="dxa"/>
          </w:tcPr>
          <w:p w:rsidR="00FD3B28" w:rsidRDefault="00FD3B28" w:rsidP="00C655FB">
            <w:pPr>
              <w:rPr>
                <w:rFonts w:cstheme="minorHAnsi"/>
                <w:lang w:val="en-US"/>
              </w:rPr>
            </w:pPr>
            <w:r>
              <w:rPr>
                <w:rFonts w:cstheme="minorHAnsi"/>
                <w:lang w:val="en-US"/>
              </w:rPr>
              <w:t>2</w:t>
            </w:r>
            <w:r w:rsidRPr="00160CE7">
              <w:rPr>
                <w:rFonts w:cstheme="minorHAnsi"/>
                <w:vertAlign w:val="superscript"/>
                <w:lang w:val="en-US"/>
              </w:rPr>
              <w:t>nd</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0.9592</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0.9713</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0.9471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0.9484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0.9597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0.9889</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0.988</w:t>
            </w:r>
          </w:p>
        </w:tc>
      </w:tr>
      <w:tr w:rsidR="00FD3B28" w:rsidTr="003F1E58">
        <w:tc>
          <w:tcPr>
            <w:tcW w:w="1127" w:type="dxa"/>
          </w:tcPr>
          <w:p w:rsidR="00FD3B28" w:rsidRDefault="00FD3B28" w:rsidP="00C655FB">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p>
        </w:tc>
        <w:tc>
          <w:tcPr>
            <w:tcW w:w="1127" w:type="dxa"/>
            <w:vAlign w:val="bottom"/>
          </w:tcPr>
          <w:p w:rsidR="00FD3B28" w:rsidRPr="00634867" w:rsidRDefault="00FD3B28" w:rsidP="003F1E58">
            <w:pPr>
              <w:rPr>
                <w:rFonts w:ascii="Calibri" w:hAnsi="Calibri"/>
                <w:bCs/>
                <w:color w:val="000000"/>
              </w:rPr>
            </w:pPr>
            <w:r w:rsidRPr="00634867">
              <w:rPr>
                <w:rFonts w:ascii="Calibri" w:hAnsi="Calibri"/>
                <w:bCs/>
                <w:color w:val="000000"/>
              </w:rPr>
              <w:t>0.967</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0.9789</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0.9552</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0.9562</w:t>
            </w:r>
          </w:p>
        </w:tc>
        <w:tc>
          <w:tcPr>
            <w:tcW w:w="1127" w:type="dxa"/>
            <w:vAlign w:val="bottom"/>
          </w:tcPr>
          <w:p w:rsidR="00FD3B28" w:rsidRPr="00634867" w:rsidRDefault="00FD3B28" w:rsidP="003F1E58">
            <w:pPr>
              <w:rPr>
                <w:rFonts w:ascii="Calibri" w:hAnsi="Calibri"/>
                <w:bCs/>
                <w:color w:val="000000"/>
              </w:rPr>
            </w:pPr>
            <w:r w:rsidRPr="00634867">
              <w:rPr>
                <w:rFonts w:ascii="Calibri" w:hAnsi="Calibri"/>
                <w:bCs/>
                <w:color w:val="000000"/>
              </w:rPr>
              <w:t>0.9674</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0.991</w:t>
            </w:r>
          </w:p>
        </w:tc>
        <w:tc>
          <w:tcPr>
            <w:tcW w:w="1127" w:type="dxa"/>
            <w:vAlign w:val="bottom"/>
          </w:tcPr>
          <w:p w:rsidR="00FD3B28" w:rsidRPr="00634867" w:rsidRDefault="00FD3B28" w:rsidP="003F1E58">
            <w:pPr>
              <w:rPr>
                <w:rFonts w:ascii="Calibri" w:hAnsi="Calibri"/>
                <w:color w:val="000000"/>
              </w:rPr>
            </w:pPr>
            <w:r w:rsidRPr="00634867">
              <w:rPr>
                <w:rFonts w:ascii="Calibri" w:hAnsi="Calibri"/>
                <w:color w:val="000000"/>
              </w:rPr>
              <w:t>0.9901</w:t>
            </w:r>
          </w:p>
        </w:tc>
      </w:tr>
    </w:tbl>
    <w:p w:rsidR="00FD3B28" w:rsidRDefault="00A12AD9" w:rsidP="00FD3B28">
      <w:pPr>
        <w:rPr>
          <w:rFonts w:cstheme="minorHAnsi"/>
          <w:lang w:val="en-US"/>
        </w:rPr>
      </w:pPr>
      <w:r w:rsidRPr="00AD60A3">
        <w:rPr>
          <w:rFonts w:cstheme="minorHAnsi"/>
          <w:highlight w:val="yellow"/>
          <w:lang w:val="en-US"/>
        </w:rPr>
        <w:t>[Caption]</w:t>
      </w:r>
      <w:r>
        <w:rPr>
          <w:rFonts w:cstheme="minorHAnsi"/>
          <w:lang w:val="en-US"/>
        </w:rPr>
        <w:t xml:space="preserve"> The n</w:t>
      </w:r>
      <w:r w:rsidR="00FD3B28">
        <w:rPr>
          <w:rFonts w:cstheme="minorHAnsi"/>
          <w:lang w:val="en-US"/>
        </w:rPr>
        <w:t xml:space="preserve">umber of </w:t>
      </w:r>
      <w:r>
        <w:rPr>
          <w:rFonts w:cstheme="minorHAnsi"/>
          <w:lang w:val="en-US"/>
        </w:rPr>
        <w:t xml:space="preserve">training </w:t>
      </w:r>
      <w:r w:rsidR="00FD3B28">
        <w:rPr>
          <w:rFonts w:cstheme="minorHAnsi"/>
          <w:lang w:val="en-US"/>
        </w:rPr>
        <w:t>epochs was set to 10 for all.</w:t>
      </w:r>
    </w:p>
    <w:p w:rsidR="0088028D" w:rsidRDefault="00D56339" w:rsidP="005652C6">
      <w:pPr>
        <w:pStyle w:val="Heading4"/>
        <w:rPr>
          <w:rStyle w:val="Heading6Char"/>
        </w:rPr>
      </w:pPr>
      <w:r w:rsidRPr="001446A7">
        <w:rPr>
          <w:rStyle w:val="Heading6Char"/>
        </w:rPr>
        <w:t>SDNE</w:t>
      </w:r>
    </w:p>
    <w:p w:rsidR="00045F28" w:rsidRDefault="00045F28" w:rsidP="00D56339">
      <w:pPr>
        <w:rPr>
          <w:lang w:val="en-US"/>
        </w:rPr>
      </w:pPr>
      <w:r>
        <w:rPr>
          <w:noProof/>
          <w:lang w:eastAsia="en-SG"/>
        </w:rPr>
        <w:drawing>
          <wp:inline distT="0" distB="0" distL="0" distR="0">
            <wp:extent cx="5731510" cy="11176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NE_tune_alpha.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9E3247" w:rsidTr="009E3247">
        <w:tc>
          <w:tcPr>
            <w:tcW w:w="1127" w:type="dxa"/>
          </w:tcPr>
          <w:p w:rsidR="009E3247" w:rsidRDefault="009E3247" w:rsidP="009E3247">
            <w:pPr>
              <w:rPr>
                <w:lang w:val="en-US"/>
              </w:rPr>
            </w:pPr>
            <w:r w:rsidRPr="00ED3723">
              <w:rPr>
                <w:lang w:val="en-US"/>
              </w:rPr>
              <w:t>α</w:t>
            </w:r>
          </w:p>
        </w:tc>
        <w:tc>
          <w:tcPr>
            <w:tcW w:w="1127" w:type="dxa"/>
          </w:tcPr>
          <w:p w:rsidR="009E3247" w:rsidRDefault="009E3247" w:rsidP="00072525">
            <w:pPr>
              <w:rPr>
                <w:rFonts w:cstheme="minorHAnsi"/>
                <w:lang w:val="en-US"/>
              </w:rPr>
            </w:pPr>
            <w:r>
              <w:rPr>
                <w:rFonts w:cstheme="minorHAnsi"/>
                <w:lang w:val="en-US"/>
              </w:rPr>
              <w:t>Accuracy</w:t>
            </w:r>
          </w:p>
        </w:tc>
        <w:tc>
          <w:tcPr>
            <w:tcW w:w="1127" w:type="dxa"/>
          </w:tcPr>
          <w:p w:rsidR="009E3247" w:rsidRDefault="009E3247" w:rsidP="00072525">
            <w:pPr>
              <w:rPr>
                <w:rFonts w:cstheme="minorHAnsi"/>
                <w:lang w:val="en-US"/>
              </w:rPr>
            </w:pPr>
            <w:r>
              <w:rPr>
                <w:rFonts w:cstheme="minorHAnsi"/>
                <w:lang w:val="en-US"/>
              </w:rPr>
              <w:t>Sensitivity</w:t>
            </w:r>
          </w:p>
        </w:tc>
        <w:tc>
          <w:tcPr>
            <w:tcW w:w="1127" w:type="dxa"/>
          </w:tcPr>
          <w:p w:rsidR="009E3247" w:rsidRDefault="009E3247" w:rsidP="00072525">
            <w:pPr>
              <w:rPr>
                <w:rFonts w:cstheme="minorHAnsi"/>
                <w:lang w:val="en-US"/>
              </w:rPr>
            </w:pPr>
            <w:r>
              <w:rPr>
                <w:rFonts w:cstheme="minorHAnsi"/>
                <w:lang w:val="en-US"/>
              </w:rPr>
              <w:t>Specificity</w:t>
            </w:r>
          </w:p>
        </w:tc>
        <w:tc>
          <w:tcPr>
            <w:tcW w:w="1127" w:type="dxa"/>
          </w:tcPr>
          <w:p w:rsidR="009E3247" w:rsidRDefault="009E3247" w:rsidP="00072525">
            <w:pPr>
              <w:rPr>
                <w:rFonts w:cstheme="minorHAnsi"/>
                <w:lang w:val="en-US"/>
              </w:rPr>
            </w:pPr>
            <w:r>
              <w:rPr>
                <w:rFonts w:cstheme="minorHAnsi"/>
                <w:lang w:val="en-US"/>
              </w:rPr>
              <w:t>Precision</w:t>
            </w:r>
          </w:p>
        </w:tc>
        <w:tc>
          <w:tcPr>
            <w:tcW w:w="1127" w:type="dxa"/>
          </w:tcPr>
          <w:p w:rsidR="009E3247" w:rsidRDefault="009E3247" w:rsidP="00072525">
            <w:pPr>
              <w:rPr>
                <w:rFonts w:cstheme="minorHAnsi"/>
                <w:lang w:val="en-US"/>
              </w:rPr>
            </w:pPr>
            <w:r>
              <w:rPr>
                <w:rFonts w:cstheme="minorHAnsi"/>
                <w:lang w:val="en-US"/>
              </w:rPr>
              <w:t>F1-Score</w:t>
            </w:r>
          </w:p>
        </w:tc>
        <w:tc>
          <w:tcPr>
            <w:tcW w:w="1127" w:type="dxa"/>
          </w:tcPr>
          <w:p w:rsidR="009E3247" w:rsidRDefault="009E3247" w:rsidP="00072525">
            <w:pPr>
              <w:rPr>
                <w:rFonts w:cstheme="minorHAnsi"/>
                <w:lang w:val="en-US"/>
              </w:rPr>
            </w:pPr>
            <w:r>
              <w:rPr>
                <w:rFonts w:cstheme="minorHAnsi"/>
                <w:lang w:val="en-US"/>
              </w:rPr>
              <w:t>ROC-AUC</w:t>
            </w:r>
          </w:p>
        </w:tc>
        <w:tc>
          <w:tcPr>
            <w:tcW w:w="1127" w:type="dxa"/>
          </w:tcPr>
          <w:p w:rsidR="009E3247" w:rsidRDefault="009E3247" w:rsidP="00072525">
            <w:pPr>
              <w:rPr>
                <w:rFonts w:cstheme="minorHAnsi"/>
                <w:lang w:val="en-US"/>
              </w:rPr>
            </w:pPr>
            <w:r>
              <w:rPr>
                <w:rFonts w:cstheme="minorHAnsi"/>
                <w:lang w:val="en-US"/>
              </w:rPr>
              <w:t>PR-AUC</w:t>
            </w:r>
          </w:p>
        </w:tc>
      </w:tr>
      <w:tr w:rsidR="009E3247" w:rsidTr="009E3247">
        <w:tc>
          <w:tcPr>
            <w:tcW w:w="1127" w:type="dxa"/>
          </w:tcPr>
          <w:p w:rsidR="009E3247" w:rsidRDefault="009E3247" w:rsidP="009E3247">
            <w:pPr>
              <w:rPr>
                <w:lang w:val="en-US"/>
              </w:rPr>
            </w:pPr>
            <w:r>
              <w:rPr>
                <w:lang w:val="en-US"/>
              </w:rPr>
              <w:t>0</w:t>
            </w:r>
          </w:p>
        </w:tc>
        <w:tc>
          <w:tcPr>
            <w:tcW w:w="1127" w:type="dxa"/>
          </w:tcPr>
          <w:p w:rsidR="009E3247" w:rsidRDefault="009E3247" w:rsidP="00072525">
            <w:pPr>
              <w:rPr>
                <w:rFonts w:ascii="Calibri" w:hAnsi="Calibri" w:cs="Calibri"/>
                <w:color w:val="000000"/>
              </w:rPr>
            </w:pPr>
            <w:r>
              <w:rPr>
                <w:rFonts w:ascii="Calibri" w:hAnsi="Calibri" w:cs="Calibri"/>
                <w:color w:val="000000"/>
              </w:rPr>
              <w:t>0.9619</w:t>
            </w:r>
          </w:p>
        </w:tc>
        <w:tc>
          <w:tcPr>
            <w:tcW w:w="1127" w:type="dxa"/>
          </w:tcPr>
          <w:p w:rsidR="009E3247" w:rsidRDefault="009E3247" w:rsidP="00072525">
            <w:pPr>
              <w:rPr>
                <w:rFonts w:ascii="Calibri" w:hAnsi="Calibri" w:cs="Calibri"/>
                <w:color w:val="000000"/>
              </w:rPr>
            </w:pPr>
            <w:r>
              <w:rPr>
                <w:rFonts w:ascii="Calibri" w:hAnsi="Calibri" w:cs="Calibri"/>
                <w:color w:val="000000"/>
              </w:rPr>
              <w:t>0.991</w:t>
            </w:r>
          </w:p>
        </w:tc>
        <w:tc>
          <w:tcPr>
            <w:tcW w:w="1127" w:type="dxa"/>
          </w:tcPr>
          <w:p w:rsidR="009E3247" w:rsidRDefault="009E3247" w:rsidP="00072525">
            <w:pPr>
              <w:rPr>
                <w:rFonts w:ascii="Calibri" w:hAnsi="Calibri" w:cs="Calibri"/>
                <w:color w:val="000000"/>
              </w:rPr>
            </w:pPr>
            <w:r>
              <w:rPr>
                <w:rFonts w:ascii="Calibri" w:hAnsi="Calibri" w:cs="Calibri"/>
                <w:color w:val="000000"/>
              </w:rPr>
              <w:t>0.9327</w:t>
            </w:r>
          </w:p>
        </w:tc>
        <w:tc>
          <w:tcPr>
            <w:tcW w:w="1127" w:type="dxa"/>
          </w:tcPr>
          <w:p w:rsidR="009E3247" w:rsidRDefault="009E3247" w:rsidP="00072525">
            <w:pPr>
              <w:rPr>
                <w:rFonts w:ascii="Calibri" w:hAnsi="Calibri" w:cs="Calibri"/>
                <w:color w:val="000000"/>
              </w:rPr>
            </w:pPr>
            <w:r>
              <w:rPr>
                <w:rFonts w:ascii="Calibri" w:hAnsi="Calibri" w:cs="Calibri"/>
                <w:color w:val="000000"/>
              </w:rPr>
              <w:t>0.9365</w:t>
            </w:r>
          </w:p>
        </w:tc>
        <w:tc>
          <w:tcPr>
            <w:tcW w:w="1127" w:type="dxa"/>
          </w:tcPr>
          <w:p w:rsidR="009E3247" w:rsidRDefault="009E3247" w:rsidP="00072525">
            <w:pPr>
              <w:rPr>
                <w:rFonts w:ascii="Calibri" w:hAnsi="Calibri" w:cs="Calibri"/>
                <w:color w:val="000000"/>
              </w:rPr>
            </w:pPr>
            <w:r>
              <w:rPr>
                <w:rFonts w:ascii="Calibri" w:hAnsi="Calibri" w:cs="Calibri"/>
                <w:color w:val="000000"/>
              </w:rPr>
              <w:t>0.963</w:t>
            </w:r>
          </w:p>
        </w:tc>
        <w:tc>
          <w:tcPr>
            <w:tcW w:w="1127" w:type="dxa"/>
          </w:tcPr>
          <w:p w:rsidR="009E3247" w:rsidRDefault="009E3247" w:rsidP="00072525">
            <w:pPr>
              <w:rPr>
                <w:rFonts w:ascii="Calibri" w:hAnsi="Calibri" w:cs="Calibri"/>
                <w:color w:val="000000"/>
              </w:rPr>
            </w:pPr>
            <w:r>
              <w:rPr>
                <w:rFonts w:ascii="Calibri" w:hAnsi="Calibri" w:cs="Calibri"/>
                <w:color w:val="000000"/>
              </w:rPr>
              <w:t>0.9909</w:t>
            </w:r>
          </w:p>
        </w:tc>
        <w:tc>
          <w:tcPr>
            <w:tcW w:w="1127" w:type="dxa"/>
          </w:tcPr>
          <w:p w:rsidR="009E3247" w:rsidRDefault="009E3247" w:rsidP="00072525">
            <w:pPr>
              <w:rPr>
                <w:rFonts w:ascii="Calibri" w:hAnsi="Calibri" w:cs="Calibri"/>
                <w:color w:val="000000"/>
              </w:rPr>
            </w:pPr>
            <w:r>
              <w:rPr>
                <w:rFonts w:ascii="Calibri" w:hAnsi="Calibri" w:cs="Calibri"/>
                <w:color w:val="000000"/>
              </w:rPr>
              <w:t>0.9895</w:t>
            </w:r>
          </w:p>
        </w:tc>
      </w:tr>
      <w:tr w:rsidR="009E3247" w:rsidTr="009E3247">
        <w:tc>
          <w:tcPr>
            <w:tcW w:w="1127" w:type="dxa"/>
          </w:tcPr>
          <w:p w:rsidR="009E3247" w:rsidRDefault="009E3247" w:rsidP="009E3247">
            <w:pPr>
              <w:rPr>
                <w:lang w:val="en-US"/>
              </w:rPr>
            </w:pPr>
            <w:r>
              <w:rPr>
                <w:lang w:val="en-US"/>
              </w:rPr>
              <w:t>0.1</w:t>
            </w:r>
          </w:p>
        </w:tc>
        <w:tc>
          <w:tcPr>
            <w:tcW w:w="1127" w:type="dxa"/>
          </w:tcPr>
          <w:p w:rsidR="009E3247" w:rsidRDefault="009E3247" w:rsidP="00072525">
            <w:pPr>
              <w:rPr>
                <w:rFonts w:ascii="Calibri" w:hAnsi="Calibri" w:cs="Calibri"/>
                <w:color w:val="000000"/>
              </w:rPr>
            </w:pPr>
            <w:r>
              <w:rPr>
                <w:rFonts w:ascii="Calibri" w:hAnsi="Calibri" w:cs="Calibri"/>
                <w:color w:val="000000"/>
              </w:rPr>
              <w:t>0.9018</w:t>
            </w:r>
          </w:p>
        </w:tc>
        <w:tc>
          <w:tcPr>
            <w:tcW w:w="1127" w:type="dxa"/>
          </w:tcPr>
          <w:p w:rsidR="009E3247" w:rsidRDefault="009E3247" w:rsidP="00072525">
            <w:pPr>
              <w:rPr>
                <w:rFonts w:ascii="Calibri" w:hAnsi="Calibri" w:cs="Calibri"/>
                <w:color w:val="000000"/>
              </w:rPr>
            </w:pPr>
            <w:r>
              <w:rPr>
                <w:rFonts w:ascii="Calibri" w:hAnsi="Calibri" w:cs="Calibri"/>
                <w:color w:val="000000"/>
              </w:rPr>
              <w:t>0.9888</w:t>
            </w:r>
          </w:p>
        </w:tc>
        <w:tc>
          <w:tcPr>
            <w:tcW w:w="1127" w:type="dxa"/>
          </w:tcPr>
          <w:p w:rsidR="009E3247" w:rsidRDefault="009E3247" w:rsidP="00072525">
            <w:pPr>
              <w:rPr>
                <w:rFonts w:ascii="Calibri" w:hAnsi="Calibri" w:cs="Calibri"/>
                <w:color w:val="000000"/>
              </w:rPr>
            </w:pPr>
            <w:r>
              <w:rPr>
                <w:rFonts w:ascii="Calibri" w:hAnsi="Calibri" w:cs="Calibri"/>
                <w:color w:val="000000"/>
              </w:rPr>
              <w:t>0.8148</w:t>
            </w:r>
          </w:p>
        </w:tc>
        <w:tc>
          <w:tcPr>
            <w:tcW w:w="1127" w:type="dxa"/>
          </w:tcPr>
          <w:p w:rsidR="009E3247" w:rsidRDefault="009E3247" w:rsidP="00072525">
            <w:pPr>
              <w:rPr>
                <w:rFonts w:ascii="Calibri" w:hAnsi="Calibri" w:cs="Calibri"/>
                <w:color w:val="000000"/>
              </w:rPr>
            </w:pPr>
            <w:r>
              <w:rPr>
                <w:rFonts w:ascii="Calibri" w:hAnsi="Calibri" w:cs="Calibri"/>
                <w:color w:val="000000"/>
              </w:rPr>
              <w:t>0.8422</w:t>
            </w:r>
          </w:p>
        </w:tc>
        <w:tc>
          <w:tcPr>
            <w:tcW w:w="1127" w:type="dxa"/>
          </w:tcPr>
          <w:p w:rsidR="009E3247" w:rsidRDefault="009E3247" w:rsidP="00072525">
            <w:pPr>
              <w:rPr>
                <w:rFonts w:ascii="Calibri" w:hAnsi="Calibri" w:cs="Calibri"/>
                <w:color w:val="000000"/>
              </w:rPr>
            </w:pPr>
            <w:r>
              <w:rPr>
                <w:rFonts w:ascii="Calibri" w:hAnsi="Calibri" w:cs="Calibri"/>
                <w:color w:val="000000"/>
              </w:rPr>
              <w:t>0.9097</w:t>
            </w:r>
          </w:p>
        </w:tc>
        <w:tc>
          <w:tcPr>
            <w:tcW w:w="1127" w:type="dxa"/>
          </w:tcPr>
          <w:p w:rsidR="009E3247" w:rsidRDefault="009E3247" w:rsidP="00072525">
            <w:pPr>
              <w:rPr>
                <w:rFonts w:ascii="Calibri" w:hAnsi="Calibri" w:cs="Calibri"/>
                <w:color w:val="000000"/>
              </w:rPr>
            </w:pPr>
            <w:r>
              <w:rPr>
                <w:rFonts w:ascii="Calibri" w:hAnsi="Calibri" w:cs="Calibri"/>
                <w:color w:val="000000"/>
              </w:rPr>
              <w:t>0.9561</w:t>
            </w:r>
          </w:p>
        </w:tc>
        <w:tc>
          <w:tcPr>
            <w:tcW w:w="1127" w:type="dxa"/>
          </w:tcPr>
          <w:p w:rsidR="009E3247" w:rsidRDefault="009E3247" w:rsidP="00072525">
            <w:pPr>
              <w:rPr>
                <w:rFonts w:ascii="Calibri" w:hAnsi="Calibri" w:cs="Calibri"/>
                <w:color w:val="000000"/>
              </w:rPr>
            </w:pPr>
            <w:r>
              <w:rPr>
                <w:rFonts w:ascii="Calibri" w:hAnsi="Calibri" w:cs="Calibri"/>
                <w:color w:val="000000"/>
              </w:rPr>
              <w:t>0.9321</w:t>
            </w:r>
          </w:p>
        </w:tc>
      </w:tr>
      <w:tr w:rsidR="009E3247" w:rsidTr="009E3247">
        <w:tc>
          <w:tcPr>
            <w:tcW w:w="1127" w:type="dxa"/>
          </w:tcPr>
          <w:p w:rsidR="009E3247" w:rsidRDefault="009E3247" w:rsidP="009E3247">
            <w:pPr>
              <w:rPr>
                <w:lang w:val="en-US"/>
              </w:rPr>
            </w:pPr>
            <w:r>
              <w:rPr>
                <w:lang w:val="en-US"/>
              </w:rPr>
              <w:t>0.2</w:t>
            </w:r>
          </w:p>
        </w:tc>
        <w:tc>
          <w:tcPr>
            <w:tcW w:w="1127" w:type="dxa"/>
          </w:tcPr>
          <w:p w:rsidR="009E3247" w:rsidRDefault="009E3247" w:rsidP="00072525">
            <w:pPr>
              <w:rPr>
                <w:rFonts w:ascii="Calibri" w:hAnsi="Calibri" w:cs="Calibri"/>
                <w:color w:val="000000"/>
              </w:rPr>
            </w:pPr>
            <w:r>
              <w:rPr>
                <w:rFonts w:ascii="Calibri" w:hAnsi="Calibri" w:cs="Calibri"/>
                <w:color w:val="000000"/>
              </w:rPr>
              <w:t>0.9473</w:t>
            </w:r>
          </w:p>
        </w:tc>
        <w:tc>
          <w:tcPr>
            <w:tcW w:w="1127" w:type="dxa"/>
          </w:tcPr>
          <w:p w:rsidR="009E3247" w:rsidRDefault="009E3247" w:rsidP="00072525">
            <w:pPr>
              <w:rPr>
                <w:rFonts w:ascii="Calibri" w:hAnsi="Calibri" w:cs="Calibri"/>
                <w:color w:val="000000"/>
              </w:rPr>
            </w:pPr>
            <w:r>
              <w:rPr>
                <w:rFonts w:ascii="Calibri" w:hAnsi="Calibri" w:cs="Calibri"/>
                <w:color w:val="000000"/>
              </w:rPr>
              <w:t>0.9552</w:t>
            </w:r>
          </w:p>
        </w:tc>
        <w:tc>
          <w:tcPr>
            <w:tcW w:w="1127" w:type="dxa"/>
          </w:tcPr>
          <w:p w:rsidR="009E3247" w:rsidRDefault="009E3247" w:rsidP="00072525">
            <w:pPr>
              <w:rPr>
                <w:rFonts w:ascii="Calibri" w:hAnsi="Calibri" w:cs="Calibri"/>
                <w:color w:val="000000"/>
              </w:rPr>
            </w:pPr>
            <w:r>
              <w:rPr>
                <w:rFonts w:ascii="Calibri" w:hAnsi="Calibri" w:cs="Calibri"/>
                <w:color w:val="000000"/>
              </w:rPr>
              <w:t>0.9395</w:t>
            </w:r>
          </w:p>
        </w:tc>
        <w:tc>
          <w:tcPr>
            <w:tcW w:w="1127" w:type="dxa"/>
          </w:tcPr>
          <w:p w:rsidR="009E3247" w:rsidRDefault="009E3247" w:rsidP="00072525">
            <w:pPr>
              <w:rPr>
                <w:rFonts w:ascii="Calibri" w:hAnsi="Calibri" w:cs="Calibri"/>
                <w:color w:val="000000"/>
              </w:rPr>
            </w:pPr>
            <w:r>
              <w:rPr>
                <w:rFonts w:ascii="Calibri" w:hAnsi="Calibri" w:cs="Calibri"/>
                <w:color w:val="000000"/>
              </w:rPr>
              <w:t>0.9409</w:t>
            </w:r>
          </w:p>
        </w:tc>
        <w:tc>
          <w:tcPr>
            <w:tcW w:w="1127" w:type="dxa"/>
          </w:tcPr>
          <w:p w:rsidR="009E3247" w:rsidRDefault="009E3247" w:rsidP="00072525">
            <w:pPr>
              <w:rPr>
                <w:rFonts w:ascii="Calibri" w:hAnsi="Calibri" w:cs="Calibri"/>
                <w:color w:val="000000"/>
              </w:rPr>
            </w:pPr>
            <w:r>
              <w:rPr>
                <w:rFonts w:ascii="Calibri" w:hAnsi="Calibri" w:cs="Calibri"/>
                <w:color w:val="000000"/>
              </w:rPr>
              <w:t>0.9473</w:t>
            </w:r>
          </w:p>
        </w:tc>
        <w:tc>
          <w:tcPr>
            <w:tcW w:w="1127" w:type="dxa"/>
          </w:tcPr>
          <w:p w:rsidR="009E3247" w:rsidRDefault="009E3247" w:rsidP="00072525">
            <w:pPr>
              <w:rPr>
                <w:rFonts w:ascii="Calibri" w:hAnsi="Calibri" w:cs="Calibri"/>
                <w:color w:val="000000"/>
              </w:rPr>
            </w:pPr>
            <w:r>
              <w:rPr>
                <w:rFonts w:ascii="Calibri" w:hAnsi="Calibri" w:cs="Calibri"/>
                <w:color w:val="000000"/>
              </w:rPr>
              <w:t>0.9809</w:t>
            </w:r>
          </w:p>
        </w:tc>
        <w:tc>
          <w:tcPr>
            <w:tcW w:w="1127" w:type="dxa"/>
          </w:tcPr>
          <w:p w:rsidR="009E3247" w:rsidRDefault="009E3247" w:rsidP="00072525">
            <w:pPr>
              <w:rPr>
                <w:rFonts w:ascii="Calibri" w:hAnsi="Calibri" w:cs="Calibri"/>
                <w:color w:val="000000"/>
              </w:rPr>
            </w:pPr>
            <w:r>
              <w:rPr>
                <w:rFonts w:ascii="Calibri" w:hAnsi="Calibri" w:cs="Calibri"/>
                <w:color w:val="000000"/>
              </w:rPr>
              <w:t>0.9688</w:t>
            </w:r>
          </w:p>
        </w:tc>
      </w:tr>
      <w:tr w:rsidR="009E3247" w:rsidTr="009E3247">
        <w:tc>
          <w:tcPr>
            <w:tcW w:w="1127" w:type="dxa"/>
          </w:tcPr>
          <w:p w:rsidR="009E3247" w:rsidRDefault="009E3247" w:rsidP="009E3247">
            <w:pPr>
              <w:rPr>
                <w:lang w:val="en-US"/>
              </w:rPr>
            </w:pPr>
            <w:r>
              <w:rPr>
                <w:lang w:val="en-US"/>
              </w:rPr>
              <w:t>0.3</w:t>
            </w:r>
          </w:p>
        </w:tc>
        <w:tc>
          <w:tcPr>
            <w:tcW w:w="1127" w:type="dxa"/>
          </w:tcPr>
          <w:p w:rsidR="009E3247" w:rsidRDefault="009E3247" w:rsidP="00072525">
            <w:pPr>
              <w:rPr>
                <w:rFonts w:ascii="Calibri" w:hAnsi="Calibri" w:cs="Calibri"/>
                <w:color w:val="000000"/>
              </w:rPr>
            </w:pPr>
            <w:r>
              <w:rPr>
                <w:rFonts w:ascii="Calibri" w:hAnsi="Calibri" w:cs="Calibri"/>
                <w:color w:val="000000"/>
              </w:rPr>
              <w:t>0.9464</w:t>
            </w:r>
          </w:p>
        </w:tc>
        <w:tc>
          <w:tcPr>
            <w:tcW w:w="1127" w:type="dxa"/>
          </w:tcPr>
          <w:p w:rsidR="009E3247" w:rsidRDefault="009E3247" w:rsidP="00072525">
            <w:pPr>
              <w:rPr>
                <w:rFonts w:ascii="Calibri" w:hAnsi="Calibri" w:cs="Calibri"/>
                <w:color w:val="000000"/>
              </w:rPr>
            </w:pPr>
            <w:r>
              <w:rPr>
                <w:rFonts w:ascii="Calibri" w:hAnsi="Calibri" w:cs="Calibri"/>
                <w:color w:val="000000"/>
              </w:rPr>
              <w:t>0.9673</w:t>
            </w:r>
          </w:p>
        </w:tc>
        <w:tc>
          <w:tcPr>
            <w:tcW w:w="1127" w:type="dxa"/>
          </w:tcPr>
          <w:p w:rsidR="009E3247" w:rsidRDefault="009E3247" w:rsidP="00072525">
            <w:pPr>
              <w:rPr>
                <w:rFonts w:ascii="Calibri" w:hAnsi="Calibri" w:cs="Calibri"/>
                <w:color w:val="000000"/>
              </w:rPr>
            </w:pPr>
            <w:r>
              <w:rPr>
                <w:rFonts w:ascii="Calibri" w:hAnsi="Calibri" w:cs="Calibri"/>
                <w:color w:val="000000"/>
              </w:rPr>
              <w:t>0.9256</w:t>
            </w:r>
          </w:p>
        </w:tc>
        <w:tc>
          <w:tcPr>
            <w:tcW w:w="1127" w:type="dxa"/>
          </w:tcPr>
          <w:p w:rsidR="009E3247" w:rsidRDefault="009E3247" w:rsidP="00072525">
            <w:pPr>
              <w:rPr>
                <w:rFonts w:ascii="Calibri" w:hAnsi="Calibri" w:cs="Calibri"/>
                <w:color w:val="000000"/>
              </w:rPr>
            </w:pPr>
            <w:r>
              <w:rPr>
                <w:rFonts w:ascii="Calibri" w:hAnsi="Calibri" w:cs="Calibri"/>
                <w:color w:val="000000"/>
              </w:rPr>
              <w:t>0.9286</w:t>
            </w:r>
          </w:p>
        </w:tc>
        <w:tc>
          <w:tcPr>
            <w:tcW w:w="1127" w:type="dxa"/>
          </w:tcPr>
          <w:p w:rsidR="009E3247" w:rsidRDefault="009E3247" w:rsidP="00072525">
            <w:pPr>
              <w:rPr>
                <w:rFonts w:ascii="Calibri" w:hAnsi="Calibri" w:cs="Calibri"/>
                <w:color w:val="000000"/>
              </w:rPr>
            </w:pPr>
            <w:r>
              <w:rPr>
                <w:rFonts w:ascii="Calibri" w:hAnsi="Calibri" w:cs="Calibri"/>
                <w:color w:val="000000"/>
              </w:rPr>
              <w:t>0.9475</w:t>
            </w:r>
          </w:p>
        </w:tc>
        <w:tc>
          <w:tcPr>
            <w:tcW w:w="1127" w:type="dxa"/>
          </w:tcPr>
          <w:p w:rsidR="009E3247" w:rsidRDefault="009E3247" w:rsidP="00072525">
            <w:pPr>
              <w:rPr>
                <w:rFonts w:ascii="Calibri" w:hAnsi="Calibri" w:cs="Calibri"/>
                <w:color w:val="000000"/>
              </w:rPr>
            </w:pPr>
            <w:r>
              <w:rPr>
                <w:rFonts w:ascii="Calibri" w:hAnsi="Calibri" w:cs="Calibri"/>
                <w:color w:val="000000"/>
              </w:rPr>
              <w:t>0.9855</w:t>
            </w:r>
          </w:p>
        </w:tc>
        <w:tc>
          <w:tcPr>
            <w:tcW w:w="1127" w:type="dxa"/>
          </w:tcPr>
          <w:p w:rsidR="009E3247" w:rsidRDefault="009E3247" w:rsidP="00072525">
            <w:pPr>
              <w:rPr>
                <w:rFonts w:ascii="Calibri" w:hAnsi="Calibri" w:cs="Calibri"/>
                <w:color w:val="000000"/>
              </w:rPr>
            </w:pPr>
            <w:r>
              <w:rPr>
                <w:rFonts w:ascii="Calibri" w:hAnsi="Calibri" w:cs="Calibri"/>
                <w:color w:val="000000"/>
              </w:rPr>
              <w:t>0.9827</w:t>
            </w:r>
          </w:p>
        </w:tc>
      </w:tr>
      <w:tr w:rsidR="009E3247" w:rsidTr="009E3247">
        <w:tc>
          <w:tcPr>
            <w:tcW w:w="1127" w:type="dxa"/>
          </w:tcPr>
          <w:p w:rsidR="009E3247" w:rsidRDefault="009E3247" w:rsidP="009E3247">
            <w:pPr>
              <w:rPr>
                <w:lang w:val="en-US"/>
              </w:rPr>
            </w:pPr>
            <w:r>
              <w:rPr>
                <w:lang w:val="en-US"/>
              </w:rPr>
              <w:t>0.4</w:t>
            </w:r>
          </w:p>
        </w:tc>
        <w:tc>
          <w:tcPr>
            <w:tcW w:w="1127" w:type="dxa"/>
          </w:tcPr>
          <w:p w:rsidR="009E3247" w:rsidRDefault="009E3247" w:rsidP="00072525">
            <w:pPr>
              <w:rPr>
                <w:rFonts w:ascii="Calibri" w:hAnsi="Calibri" w:cs="Calibri"/>
                <w:color w:val="000000"/>
              </w:rPr>
            </w:pPr>
            <w:r>
              <w:rPr>
                <w:rFonts w:ascii="Calibri" w:hAnsi="Calibri" w:cs="Calibri"/>
                <w:color w:val="000000"/>
              </w:rPr>
              <w:t>0.902</w:t>
            </w:r>
          </w:p>
        </w:tc>
        <w:tc>
          <w:tcPr>
            <w:tcW w:w="1127" w:type="dxa"/>
          </w:tcPr>
          <w:p w:rsidR="009E3247" w:rsidRDefault="009E3247" w:rsidP="00072525">
            <w:pPr>
              <w:rPr>
                <w:rFonts w:ascii="Calibri" w:hAnsi="Calibri" w:cs="Calibri"/>
                <w:color w:val="000000"/>
              </w:rPr>
            </w:pPr>
            <w:r>
              <w:rPr>
                <w:rFonts w:ascii="Calibri" w:hAnsi="Calibri" w:cs="Calibri"/>
                <w:color w:val="000000"/>
              </w:rPr>
              <w:t>0.9883</w:t>
            </w:r>
          </w:p>
        </w:tc>
        <w:tc>
          <w:tcPr>
            <w:tcW w:w="1127" w:type="dxa"/>
          </w:tcPr>
          <w:p w:rsidR="009E3247" w:rsidRDefault="009E3247" w:rsidP="00072525">
            <w:pPr>
              <w:rPr>
                <w:rFonts w:ascii="Calibri" w:hAnsi="Calibri" w:cs="Calibri"/>
                <w:color w:val="000000"/>
              </w:rPr>
            </w:pPr>
            <w:r>
              <w:rPr>
                <w:rFonts w:ascii="Calibri" w:hAnsi="Calibri" w:cs="Calibri"/>
                <w:color w:val="000000"/>
              </w:rPr>
              <w:t>0.8157</w:t>
            </w:r>
          </w:p>
        </w:tc>
        <w:tc>
          <w:tcPr>
            <w:tcW w:w="1127" w:type="dxa"/>
          </w:tcPr>
          <w:p w:rsidR="009E3247" w:rsidRDefault="009E3247" w:rsidP="00072525">
            <w:pPr>
              <w:rPr>
                <w:rFonts w:ascii="Calibri" w:hAnsi="Calibri" w:cs="Calibri"/>
                <w:color w:val="000000"/>
              </w:rPr>
            </w:pPr>
            <w:r>
              <w:rPr>
                <w:rFonts w:ascii="Calibri" w:hAnsi="Calibri" w:cs="Calibri"/>
                <w:color w:val="000000"/>
              </w:rPr>
              <w:t>0.8428</w:t>
            </w:r>
          </w:p>
        </w:tc>
        <w:tc>
          <w:tcPr>
            <w:tcW w:w="1127" w:type="dxa"/>
          </w:tcPr>
          <w:p w:rsidR="009E3247" w:rsidRDefault="009E3247" w:rsidP="00072525">
            <w:pPr>
              <w:rPr>
                <w:rFonts w:ascii="Calibri" w:hAnsi="Calibri" w:cs="Calibri"/>
                <w:color w:val="000000"/>
              </w:rPr>
            </w:pPr>
            <w:r>
              <w:rPr>
                <w:rFonts w:ascii="Calibri" w:hAnsi="Calibri" w:cs="Calibri"/>
                <w:color w:val="000000"/>
              </w:rPr>
              <w:t>0.9098</w:t>
            </w:r>
          </w:p>
        </w:tc>
        <w:tc>
          <w:tcPr>
            <w:tcW w:w="1127" w:type="dxa"/>
          </w:tcPr>
          <w:p w:rsidR="009E3247" w:rsidRDefault="009E3247" w:rsidP="00072525">
            <w:pPr>
              <w:rPr>
                <w:rFonts w:ascii="Calibri" w:hAnsi="Calibri" w:cs="Calibri"/>
                <w:color w:val="000000"/>
              </w:rPr>
            </w:pPr>
            <w:r>
              <w:rPr>
                <w:rFonts w:ascii="Calibri" w:hAnsi="Calibri" w:cs="Calibri"/>
                <w:color w:val="000000"/>
              </w:rPr>
              <w:t>0.9591</w:t>
            </w:r>
          </w:p>
        </w:tc>
        <w:tc>
          <w:tcPr>
            <w:tcW w:w="1127" w:type="dxa"/>
          </w:tcPr>
          <w:p w:rsidR="009E3247" w:rsidRDefault="009E3247" w:rsidP="00072525">
            <w:pPr>
              <w:rPr>
                <w:rFonts w:ascii="Calibri" w:hAnsi="Calibri" w:cs="Calibri"/>
                <w:color w:val="000000"/>
              </w:rPr>
            </w:pPr>
            <w:r>
              <w:rPr>
                <w:rFonts w:ascii="Calibri" w:hAnsi="Calibri" w:cs="Calibri"/>
                <w:color w:val="000000"/>
              </w:rPr>
              <w:t>0.9437</w:t>
            </w:r>
          </w:p>
        </w:tc>
      </w:tr>
    </w:tbl>
    <w:p w:rsidR="00D56339" w:rsidRDefault="00D56339" w:rsidP="00D56339">
      <w:pPr>
        <w:rPr>
          <w:lang w:val="en-US"/>
        </w:rPr>
      </w:pPr>
    </w:p>
    <w:p w:rsidR="00247F77" w:rsidRPr="009E2E9D" w:rsidRDefault="00247F77" w:rsidP="00FD3B28">
      <w:pPr>
        <w:rPr>
          <w:rFonts w:cstheme="minorHAnsi"/>
          <w:lang w:val="en-US"/>
        </w:rPr>
      </w:pPr>
      <w:r>
        <w:rPr>
          <w:rFonts w:cstheme="minorHAnsi"/>
          <w:lang w:val="en-US"/>
        </w:rPr>
        <w:br w:type="page"/>
      </w:r>
    </w:p>
    <w:p w:rsidR="00FD3B28" w:rsidRDefault="00C655FB" w:rsidP="00C655FB">
      <w:pPr>
        <w:pStyle w:val="Heading2"/>
        <w:rPr>
          <w:lang w:val="en-US"/>
        </w:rPr>
      </w:pPr>
      <w:r>
        <w:rPr>
          <w:lang w:val="en-US"/>
        </w:rPr>
        <w:lastRenderedPageBreak/>
        <w:t xml:space="preserve">4.3 </w:t>
      </w:r>
      <w:r w:rsidR="00534126">
        <w:rPr>
          <w:lang w:val="en-US"/>
        </w:rPr>
        <w:t xml:space="preserve">Preservation of </w:t>
      </w:r>
      <w:r w:rsidR="00FD3B28">
        <w:rPr>
          <w:lang w:val="en-US"/>
        </w:rPr>
        <w:t>edge attributes</w:t>
      </w:r>
    </w:p>
    <w:p w:rsidR="008060DB" w:rsidRDefault="008060DB" w:rsidP="00FD3B28">
      <w:pPr>
        <w:rPr>
          <w:highlight w:val="yellow"/>
          <w:lang w:val="en-US"/>
        </w:rPr>
      </w:pPr>
      <w:r>
        <w:rPr>
          <w:highlight w:val="yellow"/>
          <w:lang w:val="en-US"/>
        </w:rPr>
        <w:t xml:space="preserve">Why is edge attributes important </w:t>
      </w:r>
      <w:r w:rsidRPr="008060DB">
        <w:rPr>
          <w:highlight w:val="yellow"/>
          <w:lang w:val="en-US"/>
        </w:rPr>
        <w:sym w:font="Wingdings" w:char="F0E0"/>
      </w:r>
      <w:r>
        <w:rPr>
          <w:highlight w:val="yellow"/>
          <w:lang w:val="en-US"/>
        </w:rPr>
        <w:t xml:space="preserve"> related to choosing of mapping function to prevent omission of important edge properties</w:t>
      </w:r>
    </w:p>
    <w:p w:rsidR="005A1538" w:rsidRDefault="005A1538" w:rsidP="005652C6">
      <w:pPr>
        <w:pStyle w:val="Heading4"/>
        <w:rPr>
          <w:lang w:val="en-US"/>
        </w:rPr>
      </w:pPr>
      <w:r>
        <w:rPr>
          <w:lang w:val="en-US"/>
        </w:rPr>
        <w:t xml:space="preserve">Choosing mapping function - </w:t>
      </w:r>
      <w:proofErr w:type="spellStart"/>
      <w:r>
        <w:rPr>
          <w:lang w:val="en-US"/>
        </w:rPr>
        <w:t>GraRep</w:t>
      </w:r>
      <w:proofErr w:type="spellEnd"/>
      <w:r>
        <w:rPr>
          <w:lang w:val="en-US"/>
        </w:rPr>
        <w:t xml:space="preserve"> &amp; VGAE</w:t>
      </w:r>
    </w:p>
    <w:p w:rsidR="005A1538" w:rsidRPr="0035659A" w:rsidRDefault="005A1538" w:rsidP="005A1538">
      <w:pPr>
        <w:rPr>
          <w:rFonts w:cstheme="majorBidi"/>
          <w:lang w:val="en-US"/>
        </w:rPr>
      </w:pPr>
      <w:r w:rsidRPr="0035659A">
        <w:rPr>
          <w:lang w:val="en-US"/>
        </w:rPr>
        <w:t>Sum, average and concatenation – similar clustering evaluation scores</w:t>
      </w:r>
    </w:p>
    <w:p w:rsidR="005A1538" w:rsidRPr="00EA63C6" w:rsidRDefault="005A1538" w:rsidP="005A1538">
      <w:pPr>
        <w:rPr>
          <w:lang w:val="en-US"/>
        </w:rPr>
      </w:pPr>
      <w:r>
        <w:rPr>
          <w:noProof/>
          <w:lang w:eastAsia="en-SG"/>
        </w:rPr>
        <w:drawing>
          <wp:inline distT="0" distB="0" distL="0" distR="0" wp14:anchorId="26979D05" wp14:editId="216F8343">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EA63C6" w:rsidRDefault="005A1538" w:rsidP="005A153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spellStart"/>
      <w:r>
        <w:t>GraRep</w:t>
      </w:r>
      <w:proofErr w:type="spellEnd"/>
      <w:r w:rsidRPr="007C7F64">
        <w:t>:- UMAP –Network reconstruction dataset</w:t>
      </w:r>
    </w:p>
    <w:p w:rsidR="005A1538" w:rsidRDefault="005A1538" w:rsidP="005A1538">
      <w:r>
        <w:rPr>
          <w:noProof/>
          <w:lang w:eastAsia="en-SG"/>
        </w:rPr>
        <w:drawing>
          <wp:inline distT="0" distB="0" distL="0" distR="0" wp14:anchorId="4E0B6EE4" wp14:editId="27A9FA98">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5A1538" w:rsidRPr="005A1538" w:rsidRDefault="005A1538" w:rsidP="005A1538">
      <w:pPr>
        <w:pStyle w:val="Caption"/>
        <w:jc w:val="center"/>
        <w:rPr>
          <w:rFonts w:asciiTheme="majorHAnsi" w:eastAsiaTheme="majorEastAsia" w:hAnsiTheme="majorHAnsi" w:cstheme="majorBidi"/>
          <w:color w:val="2E74B5" w:themeColor="accent1" w:themeShade="BF"/>
          <w:lang w:val="en-US"/>
        </w:rPr>
      </w:pPr>
      <w:r>
        <w:t xml:space="preserve">Figure </w:t>
      </w:r>
      <w:r>
        <w:fldChar w:fldCharType="begin"/>
      </w:r>
      <w:r>
        <w:instrText xml:space="preserve"> SEQ Figure \* ARABIC </w:instrText>
      </w:r>
      <w:r>
        <w:fldChar w:fldCharType="separate"/>
      </w:r>
      <w:r>
        <w:rPr>
          <w:noProof/>
        </w:rPr>
        <w:t>8</w:t>
      </w:r>
      <w:r>
        <w:fldChar w:fldCharType="end"/>
      </w:r>
      <w:r>
        <w:t>: VGAE</w:t>
      </w:r>
      <w:r w:rsidRPr="00814DBD">
        <w:t>:- UMAP –Network reconstruction dataset</w:t>
      </w:r>
    </w:p>
    <w:p w:rsidR="005A1538" w:rsidRDefault="005A1538">
      <w:pPr>
        <w:rPr>
          <w:rFonts w:asciiTheme="majorHAnsi" w:eastAsiaTheme="majorEastAsia" w:hAnsiTheme="majorHAnsi" w:cstheme="majorBidi"/>
          <w:color w:val="1F4D78" w:themeColor="accent1" w:themeShade="7F"/>
          <w:lang w:val="en-US"/>
        </w:rPr>
      </w:pPr>
      <w:r>
        <w:rPr>
          <w:lang w:val="en-US"/>
        </w:rPr>
        <w:br w:type="page"/>
      </w:r>
    </w:p>
    <w:p w:rsidR="008060DB" w:rsidRDefault="005652C6" w:rsidP="005652C6">
      <w:pPr>
        <w:pStyle w:val="Heading4"/>
        <w:rPr>
          <w:lang w:val="en-US"/>
        </w:rPr>
      </w:pPr>
      <w:r>
        <w:rPr>
          <w:lang w:val="en-US"/>
        </w:rPr>
        <w:lastRenderedPageBreak/>
        <w:t>Effect of e</w:t>
      </w:r>
      <w:r w:rsidR="008060DB">
        <w:rPr>
          <w:lang w:val="en-US"/>
        </w:rPr>
        <w:t>dge weights</w:t>
      </w:r>
    </w:p>
    <w:p w:rsidR="00FD3B28" w:rsidRDefault="00FD3B28" w:rsidP="008060DB">
      <w:pPr>
        <w:rPr>
          <w:lang w:val="en-US"/>
        </w:rPr>
      </w:pPr>
      <w:r w:rsidRPr="008060DB">
        <w:rPr>
          <w:highlight w:val="yellow"/>
          <w:lang w:val="en-US"/>
        </w:rPr>
        <w:t>Node2vec VS node2vec+</w:t>
      </w:r>
      <w:r>
        <w:rPr>
          <w:lang w:val="en-US"/>
        </w:rPr>
        <w:t xml:space="preserve"> </w:t>
      </w:r>
    </w:p>
    <w:p w:rsidR="008060DB" w:rsidRPr="00646924" w:rsidRDefault="00FD3B28" w:rsidP="00646924">
      <w:pPr>
        <w:pStyle w:val="NoSpacing"/>
        <w:rPr>
          <w:rFonts w:asciiTheme="majorHAnsi" w:hAnsiTheme="majorHAnsi" w:cstheme="majorBidi"/>
          <w:lang w:val="en-US"/>
        </w:rPr>
      </w:pPr>
      <w:r w:rsidRPr="00FD3B28">
        <w:rPr>
          <w:lang w:val="en-US"/>
        </w:rPr>
        <w:t xml:space="preserve">Weights on edges are useful for graph representational learning </w:t>
      </w:r>
      <w:r w:rsidRPr="00FD3B28">
        <w:rPr>
          <w:highlight w:val="lightGray"/>
          <w:lang w:val="en-US"/>
        </w:rPr>
        <w:fldChar w:fldCharType="begin"/>
      </w:r>
      <w:r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Pr="00FD3B28">
        <w:rPr>
          <w:highlight w:val="lightGray"/>
          <w:lang w:val="en-US"/>
        </w:rPr>
        <w:fldChar w:fldCharType="separate"/>
      </w:r>
      <w:r w:rsidRPr="00FD3B28">
        <w:rPr>
          <w:noProof/>
          <w:highlight w:val="lightGray"/>
          <w:lang w:val="en-US"/>
        </w:rPr>
        <w:t>\cite{RN33}</w:t>
      </w:r>
      <w:r w:rsidRPr="00FD3B28">
        <w:rPr>
          <w:highlight w:val="lightGray"/>
          <w:lang w:val="en-US"/>
        </w:rPr>
        <w:fldChar w:fldCharType="end"/>
      </w:r>
    </w:p>
    <w:p w:rsidR="00FD3B28" w:rsidRDefault="00FD3B28" w:rsidP="00FD3B28">
      <w:pPr>
        <w:rPr>
          <w:rFonts w:cstheme="minorHAnsi"/>
          <w:lang w:val="en-US"/>
        </w:rPr>
      </w:pPr>
      <w:r>
        <w:rPr>
          <w:rFonts w:cstheme="minorHAnsi"/>
          <w:lang w:val="en-US"/>
        </w:rPr>
        <w:t xml:space="preserve">How having edges weights instead of binary (1/0) improve performance </w:t>
      </w:r>
    </w:p>
    <w:p w:rsidR="00C66224" w:rsidRDefault="00C66224" w:rsidP="00FD3B28">
      <w:pPr>
        <w:rPr>
          <w:rFonts w:cstheme="minorHAnsi"/>
          <w:lang w:val="en-US"/>
        </w:rPr>
      </w:pPr>
      <w:r>
        <w:rPr>
          <w:rFonts w:cstheme="minorHAnsi"/>
          <w:lang w:val="en-US"/>
        </w:rPr>
        <w:t>(Relate to how node2vec+ handles edge weights)</w:t>
      </w:r>
    </w:p>
    <w:p w:rsidR="00646924" w:rsidRDefault="00646924" w:rsidP="00FD3B28">
      <w:pPr>
        <w:rPr>
          <w:rFonts w:cstheme="minorHAnsi"/>
          <w:lang w:val="en-US"/>
        </w:rPr>
      </w:pPr>
      <w:r w:rsidRPr="001B5B5A">
        <w:rPr>
          <w:rFonts w:cstheme="minorHAnsi"/>
          <w:highlight w:val="lightGray"/>
          <w:lang w:val="en-US"/>
        </w:rPr>
        <w:t xml:space="preserve">[Insert </w:t>
      </w:r>
      <w:r>
        <w:rPr>
          <w:rFonts w:cstheme="minorHAnsi"/>
          <w:highlight w:val="lightGray"/>
          <w:lang w:val="en-US"/>
        </w:rPr>
        <w:t xml:space="preserve">results </w:t>
      </w:r>
      <w:r w:rsidRPr="001B5B5A">
        <w:rPr>
          <w:rFonts w:cstheme="minorHAnsi"/>
          <w:highlight w:val="lightGray"/>
          <w:lang w:val="en-US"/>
        </w:rPr>
        <w:t>plot – node2vec VS node2vec+ for all 3 datasets]</w:t>
      </w:r>
    </w:p>
    <w:p w:rsidR="00FD3B28" w:rsidRDefault="00FD3B28" w:rsidP="00FD3B28">
      <w:pPr>
        <w:rPr>
          <w:rFonts w:cstheme="minorHAnsi"/>
          <w:lang w:val="en-US"/>
        </w:rPr>
      </w:pPr>
      <w:r>
        <w:rPr>
          <w:rFonts w:cstheme="minorHAnsi"/>
          <w:lang w:val="en-US"/>
        </w:rPr>
        <w:t xml:space="preserve">In the network reconstruction dataset, accuracy improved slightly by </w:t>
      </w:r>
      <w:r w:rsidR="00F2068D">
        <w:rPr>
          <w:rFonts w:cstheme="minorHAnsi"/>
          <w:lang w:val="en-US"/>
        </w:rPr>
        <w:t xml:space="preserve">approximately </w:t>
      </w:r>
      <w:r>
        <w:rPr>
          <w:rFonts w:cstheme="minorHAnsi"/>
          <w:lang w:val="en-US"/>
        </w:rPr>
        <w:t xml:space="preserve">8% </w:t>
      </w:r>
    </w:p>
    <w:p w:rsidR="00FD3B28" w:rsidRDefault="00FD3B28" w:rsidP="00FD3B28">
      <w:pPr>
        <w:rPr>
          <w:rFonts w:cstheme="minorHAnsi"/>
          <w:lang w:val="en-US"/>
        </w:rPr>
      </w:pPr>
      <w:r>
        <w:rPr>
          <w:rFonts w:cstheme="minorHAnsi"/>
          <w:lang w:val="en-US"/>
        </w:rPr>
        <w:t>In the unbalanced dataset, PR-AUC improved</w:t>
      </w:r>
      <w:r w:rsidR="00F2068D">
        <w:rPr>
          <w:rFonts w:cstheme="minorHAnsi"/>
          <w:lang w:val="en-US"/>
        </w:rPr>
        <w:t xml:space="preserve"> significantly</w:t>
      </w:r>
      <w:r>
        <w:rPr>
          <w:rFonts w:cstheme="minorHAnsi"/>
          <w:lang w:val="en-US"/>
        </w:rPr>
        <w:t xml:space="preserve"> by almost 30%</w:t>
      </w:r>
    </w:p>
    <w:p w:rsidR="00FD3B28" w:rsidRDefault="00FD3B28" w:rsidP="008060DB">
      <w:pPr>
        <w:rPr>
          <w:lang w:val="en-US"/>
        </w:rPr>
      </w:pPr>
    </w:p>
    <w:p w:rsidR="00FD3B28" w:rsidRPr="00320CC1" w:rsidRDefault="00320CC1" w:rsidP="00FD3B28">
      <w:pPr>
        <w:rPr>
          <w:rFonts w:cs="Times New Roman"/>
          <w:lang w:val="en-US"/>
        </w:rPr>
      </w:pPr>
      <w:r w:rsidRPr="008060DB">
        <w:rPr>
          <w:rFonts w:cs="Times New Roman"/>
          <w:highlight w:val="yellow"/>
          <w:lang w:val="en-US"/>
        </w:rPr>
        <w:t>LINE and SDNE</w:t>
      </w:r>
      <w:r w:rsidRPr="00320CC1">
        <w:rPr>
          <w:rFonts w:cs="Times New Roman"/>
          <w:lang w:val="en-US"/>
        </w:rPr>
        <w:t xml:space="preserve"> m</w:t>
      </w:r>
      <w:r w:rsidR="00FD3B28" w:rsidRPr="00320CC1">
        <w:rPr>
          <w:rFonts w:cs="Times New Roman"/>
          <w:lang w:val="en-US"/>
        </w:rPr>
        <w:t>entioned that proposed model is able to apply to weighted graph, however, does not explicitly leverage the weights on graph.</w:t>
      </w:r>
      <w:r w:rsidRPr="00320CC1">
        <w:rPr>
          <w:rFonts w:cs="Times New Roman"/>
          <w:lang w:val="en-US"/>
        </w:rPr>
        <w:t xml:space="preserve"> (construction of the adjacency matrix) </w:t>
      </w:r>
    </w:p>
    <w:p w:rsidR="00FD3B28" w:rsidRPr="00320CC1" w:rsidRDefault="00FD3B28" w:rsidP="00FD3B28">
      <w:pPr>
        <w:rPr>
          <w:rFonts w:cs="Times New Roman"/>
          <w:lang w:val="en-US"/>
        </w:rPr>
      </w:pPr>
      <w:r w:rsidRPr="00320CC1">
        <w:rPr>
          <w:rFonts w:cs="Times New Roman"/>
          <w:lang w:val="en-US"/>
        </w:rPr>
        <w:t xml:space="preserve">In detail, </w:t>
      </w:r>
      <w:r w:rsidRPr="00320CC1">
        <w:rPr>
          <w:color w:val="000000" w:themeColor="text1"/>
          <w:lang w:val="en-US"/>
        </w:rPr>
        <w:t>weight of edge will be multiplied by the gradient which cause a high variance problem</w:t>
      </w:r>
      <w:r w:rsidRPr="00320CC1">
        <w:rPr>
          <w:rFonts w:cs="Times New Roman"/>
          <w:lang w:val="en-US"/>
        </w:rPr>
        <w:t xml:space="preserve"> and is </w:t>
      </w:r>
      <w:r w:rsidRPr="00320CC1">
        <w:rPr>
          <w:color w:val="000000" w:themeColor="text1"/>
          <w:lang w:val="en-US"/>
        </w:rPr>
        <w:t>hard to find a good learning rate {Wu, 2021 #33}.</w:t>
      </w:r>
    </w:p>
    <w:p w:rsidR="00FD3B28" w:rsidRPr="005712F6" w:rsidRDefault="00FD3B28" w:rsidP="00FD3B28">
      <w:pPr>
        <w:rPr>
          <w:color w:val="000000" w:themeColor="text1"/>
          <w:lang w:val="en-US"/>
        </w:rPr>
      </w:pPr>
    </w:p>
    <w:p w:rsidR="00FD3B28" w:rsidRDefault="00FD3B28" w:rsidP="00FD3B28">
      <w:pPr>
        <w:rPr>
          <w:rFonts w:asciiTheme="majorHAnsi" w:eastAsiaTheme="majorEastAsia" w:hAnsiTheme="majorHAnsi" w:cstheme="majorBidi"/>
          <w:color w:val="1F4D78" w:themeColor="accent1" w:themeShade="7F"/>
          <w:lang w:val="en-US"/>
        </w:rPr>
      </w:pPr>
      <w:r>
        <w:rPr>
          <w:rFonts w:asciiTheme="majorHAnsi" w:eastAsiaTheme="majorEastAsia" w:hAnsiTheme="majorHAnsi" w:cstheme="majorBidi"/>
          <w:color w:val="1F4D78" w:themeColor="accent1" w:themeShade="7F"/>
          <w:lang w:val="en-US"/>
        </w:rPr>
        <w:br w:type="page"/>
      </w:r>
    </w:p>
    <w:p w:rsidR="00FD3B28" w:rsidRDefault="008060DB" w:rsidP="005652C6">
      <w:pPr>
        <w:pStyle w:val="Heading4"/>
        <w:rPr>
          <w:lang w:val="en-US"/>
        </w:rPr>
      </w:pPr>
      <w:proofErr w:type="spellStart"/>
      <w:r>
        <w:rPr>
          <w:lang w:val="en-US"/>
        </w:rPr>
        <w:lastRenderedPageBreak/>
        <w:t>nSNE</w:t>
      </w:r>
      <w:proofErr w:type="spellEnd"/>
    </w:p>
    <w:p w:rsidR="00FD3B28" w:rsidRPr="00BC2031" w:rsidRDefault="00FD3B28" w:rsidP="00FD3B28">
      <w:pPr>
        <w:rPr>
          <w:lang w:val="en-US"/>
        </w:rPr>
      </w:pPr>
      <w:r>
        <w:rPr>
          <w:lang w:val="en-US"/>
        </w:rPr>
        <w:t>Using -1 to represent a negative edge instead of 0</w:t>
      </w:r>
    </w:p>
    <w:p w:rsidR="00FD3B28" w:rsidRPr="000E093D" w:rsidRDefault="00FD3B28" w:rsidP="00FD3B28">
      <w:pPr>
        <w:rPr>
          <w:lang w:val="en-US"/>
        </w:rPr>
      </w:pPr>
      <w:r>
        <w:rPr>
          <w:lang w:val="en-US"/>
        </w:rPr>
        <w:t>signed VS unsigned network</w:t>
      </w:r>
    </w:p>
    <w:p w:rsidR="00FD3B28" w:rsidRPr="00803CDC" w:rsidRDefault="00FD3B28" w:rsidP="00FD3B28">
      <w:pPr>
        <w:rPr>
          <w:rFonts w:cstheme="minorHAnsi"/>
          <w:lang w:val="en-US"/>
        </w:rPr>
      </w:pPr>
      <w:r>
        <w:rPr>
          <w:rFonts w:cstheme="minorHAnsi"/>
          <w:lang w:val="en-US"/>
        </w:rPr>
        <w:t>Satisfying the 2</w:t>
      </w:r>
      <w:r w:rsidRPr="000E093D">
        <w:rPr>
          <w:rFonts w:cstheme="minorHAnsi"/>
          <w:vertAlign w:val="superscript"/>
          <w:lang w:val="en-US"/>
        </w:rPr>
        <w:t>nd</w:t>
      </w:r>
      <w:r>
        <w:rPr>
          <w:rFonts w:cstheme="minorHAnsi"/>
          <w:lang w:val="en-US"/>
        </w:rPr>
        <w:t xml:space="preserve"> condition (If two nodes in a signed network are similar, they should satisfy the condition of having similar sign context) {Song, 2018 #50}</w:t>
      </w:r>
      <w:r w:rsidR="008060DB">
        <w:rPr>
          <w:rFonts w:cstheme="minorHAnsi"/>
          <w:lang w:val="en-US"/>
        </w:rPr>
        <w:t xml:space="preserve"> </w:t>
      </w:r>
      <w:r w:rsidR="008060DB" w:rsidRPr="008060DB">
        <w:rPr>
          <w:rFonts w:cstheme="minorHAnsi"/>
          <w:lang w:val="en-US"/>
        </w:rPr>
        <w:sym w:font="Wingdings" w:char="F0E0"/>
      </w:r>
      <w:r w:rsidR="008060DB">
        <w:rPr>
          <w:rFonts w:cstheme="minorHAnsi"/>
          <w:lang w:val="en-US"/>
        </w:rPr>
        <w:t xml:space="preserve"> </w:t>
      </w:r>
      <w:r w:rsidR="008060DB" w:rsidRPr="008060DB">
        <w:rPr>
          <w:rFonts w:cstheme="minorHAnsi"/>
          <w:highlight w:val="yellow"/>
          <w:lang w:val="en-US"/>
        </w:rPr>
        <w:t>How satisfying the 2</w:t>
      </w:r>
      <w:r w:rsidR="008060DB" w:rsidRPr="008060DB">
        <w:rPr>
          <w:rFonts w:cstheme="minorHAnsi"/>
          <w:highlight w:val="yellow"/>
          <w:vertAlign w:val="superscript"/>
          <w:lang w:val="en-US"/>
        </w:rPr>
        <w:t>nd</w:t>
      </w:r>
      <w:r w:rsidR="008060DB" w:rsidRPr="008060DB">
        <w:rPr>
          <w:rFonts w:cstheme="minorHAnsi"/>
          <w:highlight w:val="yellow"/>
          <w:lang w:val="en-US"/>
        </w:rPr>
        <w:t xml:space="preserve"> condition improves performance</w:t>
      </w:r>
    </w:p>
    <w:p w:rsidR="00FD3B28" w:rsidRPr="00803CDC" w:rsidRDefault="00FD3B28" w:rsidP="00FD3B28">
      <w:pPr>
        <w:rPr>
          <w:rFonts w:cstheme="minorHAnsi"/>
          <w:lang w:val="en-US"/>
        </w:rPr>
      </w:pPr>
      <w:r>
        <w:rPr>
          <w:rFonts w:cstheme="minorHAnsi"/>
          <w:lang w:val="en-US"/>
        </w:rPr>
        <w:t xml:space="preserve">When </w:t>
      </w:r>
      <w:r w:rsidRPr="00160CE7">
        <w:rPr>
          <w:rFonts w:cstheme="minorHAnsi"/>
          <w:lang w:val="en-US"/>
        </w:rPr>
        <w:t>β</w:t>
      </w:r>
      <w:r>
        <w:rPr>
          <w:rFonts w:cstheme="minorHAnsi"/>
          <w:lang w:val="en-US"/>
        </w:rPr>
        <w:t xml:space="preserve"> = 1, only the first condition for node proximity of signed networks was used (i.e., they only satisfy the second-order node proximity)</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rsidR="00197614">
        <w:fldChar w:fldCharType="begin"/>
      </w:r>
      <w:r w:rsidR="00197614">
        <w:instrText xml:space="preserve"> SEQ Figure \* ARABIC </w:instrText>
      </w:r>
      <w:r w:rsidR="00197614">
        <w:fldChar w:fldCharType="separate"/>
      </w:r>
      <w:r w:rsidR="002B6F6E">
        <w:rPr>
          <w:noProof/>
        </w:rPr>
        <w:t>10</w:t>
      </w:r>
      <w:r w:rsidR="00197614">
        <w:rPr>
          <w:noProof/>
        </w:rPr>
        <w:fldChar w:fldCharType="end"/>
      </w:r>
      <w:r>
        <w:t xml:space="preserve">: </w:t>
      </w:r>
      <w:r w:rsidRPr="00CD44C5">
        <w:t>placeholder</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F1E58">
        <w:tc>
          <w:tcPr>
            <w:tcW w:w="1127" w:type="dxa"/>
          </w:tcPr>
          <w:p w:rsidR="00FD3B28" w:rsidRDefault="00FD3B28" w:rsidP="003F1E58">
            <w:pPr>
              <w:rPr>
                <w:rFonts w:cstheme="minorHAnsi"/>
                <w:lang w:val="en-US"/>
              </w:rPr>
            </w:pPr>
            <w:r w:rsidRPr="00160CE7">
              <w:rPr>
                <w:rFonts w:cstheme="minorHAnsi"/>
                <w:lang w:val="en-US"/>
              </w:rPr>
              <w:t>β</w:t>
            </w:r>
          </w:p>
        </w:tc>
        <w:tc>
          <w:tcPr>
            <w:tcW w:w="1127" w:type="dxa"/>
          </w:tcPr>
          <w:p w:rsidR="00FD3B28" w:rsidRDefault="00FD3B28" w:rsidP="003F1E58">
            <w:pPr>
              <w:rPr>
                <w:rFonts w:cstheme="minorHAnsi"/>
                <w:lang w:val="en-US"/>
              </w:rPr>
            </w:pPr>
            <w:r>
              <w:rPr>
                <w:rFonts w:cstheme="minorHAnsi"/>
                <w:lang w:val="en-US"/>
              </w:rPr>
              <w:t>Accuracy</w:t>
            </w:r>
          </w:p>
        </w:tc>
        <w:tc>
          <w:tcPr>
            <w:tcW w:w="1127" w:type="dxa"/>
          </w:tcPr>
          <w:p w:rsidR="00FD3B28" w:rsidRDefault="00FD3B28" w:rsidP="003F1E58">
            <w:pPr>
              <w:rPr>
                <w:rFonts w:cstheme="minorHAnsi"/>
                <w:lang w:val="en-US"/>
              </w:rPr>
            </w:pPr>
            <w:r>
              <w:rPr>
                <w:rFonts w:cstheme="minorHAnsi"/>
                <w:lang w:val="en-US"/>
              </w:rPr>
              <w:t>Sensitivity</w:t>
            </w:r>
          </w:p>
        </w:tc>
        <w:tc>
          <w:tcPr>
            <w:tcW w:w="1127" w:type="dxa"/>
          </w:tcPr>
          <w:p w:rsidR="00FD3B28" w:rsidRDefault="00FD3B28" w:rsidP="003F1E58">
            <w:pPr>
              <w:rPr>
                <w:rFonts w:cstheme="minorHAnsi"/>
                <w:lang w:val="en-US"/>
              </w:rPr>
            </w:pPr>
            <w:r>
              <w:rPr>
                <w:rFonts w:cstheme="minorHAnsi"/>
                <w:lang w:val="en-US"/>
              </w:rPr>
              <w:t>Specificity</w:t>
            </w:r>
          </w:p>
        </w:tc>
        <w:tc>
          <w:tcPr>
            <w:tcW w:w="1127" w:type="dxa"/>
          </w:tcPr>
          <w:p w:rsidR="00FD3B28" w:rsidRDefault="00FD3B28" w:rsidP="003F1E58">
            <w:pPr>
              <w:rPr>
                <w:rFonts w:cstheme="minorHAnsi"/>
                <w:lang w:val="en-US"/>
              </w:rPr>
            </w:pPr>
            <w:r>
              <w:rPr>
                <w:rFonts w:cstheme="minorHAnsi"/>
                <w:lang w:val="en-US"/>
              </w:rPr>
              <w:t>Precision</w:t>
            </w:r>
          </w:p>
        </w:tc>
        <w:tc>
          <w:tcPr>
            <w:tcW w:w="1127" w:type="dxa"/>
          </w:tcPr>
          <w:p w:rsidR="00FD3B28" w:rsidRDefault="00FD3B28" w:rsidP="003F1E58">
            <w:pPr>
              <w:rPr>
                <w:rFonts w:cstheme="minorHAnsi"/>
                <w:lang w:val="en-US"/>
              </w:rPr>
            </w:pPr>
            <w:r>
              <w:rPr>
                <w:rFonts w:cstheme="minorHAnsi"/>
                <w:lang w:val="en-US"/>
              </w:rPr>
              <w:t>F1-Score</w:t>
            </w:r>
          </w:p>
        </w:tc>
        <w:tc>
          <w:tcPr>
            <w:tcW w:w="1127" w:type="dxa"/>
          </w:tcPr>
          <w:p w:rsidR="00FD3B28" w:rsidRDefault="00FD3B28" w:rsidP="003F1E58">
            <w:pPr>
              <w:rPr>
                <w:rFonts w:cstheme="minorHAnsi"/>
                <w:lang w:val="en-US"/>
              </w:rPr>
            </w:pPr>
            <w:r>
              <w:rPr>
                <w:rFonts w:cstheme="minorHAnsi"/>
                <w:lang w:val="en-US"/>
              </w:rPr>
              <w:t>ROC-AUC</w:t>
            </w:r>
          </w:p>
        </w:tc>
        <w:tc>
          <w:tcPr>
            <w:tcW w:w="1127" w:type="dxa"/>
          </w:tcPr>
          <w:p w:rsidR="00FD3B28" w:rsidRDefault="00FD3B28" w:rsidP="003F1E58">
            <w:pPr>
              <w:rPr>
                <w:rFonts w:cstheme="minorHAnsi"/>
                <w:lang w:val="en-US"/>
              </w:rPr>
            </w:pPr>
            <w:r>
              <w:rPr>
                <w:rFonts w:cstheme="minorHAnsi"/>
                <w:lang w:val="en-US"/>
              </w:rPr>
              <w:t>PR-AUC</w:t>
            </w:r>
          </w:p>
        </w:tc>
      </w:tr>
      <w:tr w:rsidR="00FD3B28" w:rsidTr="003F1E58">
        <w:tc>
          <w:tcPr>
            <w:tcW w:w="1127" w:type="dxa"/>
          </w:tcPr>
          <w:p w:rsidR="00FD3B28" w:rsidRDefault="00FD3B28" w:rsidP="003F1E58">
            <w:pPr>
              <w:rPr>
                <w:rFonts w:cstheme="minorHAnsi"/>
                <w:lang w:val="en-US"/>
              </w:rPr>
            </w:pPr>
            <w:r>
              <w:rPr>
                <w:rFonts w:cstheme="minorHAnsi"/>
                <w:lang w:val="en-US"/>
              </w:rPr>
              <w:t>0</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0.9951</w:t>
            </w:r>
          </w:p>
        </w:tc>
        <w:tc>
          <w:tcPr>
            <w:tcW w:w="1127" w:type="dxa"/>
          </w:tcPr>
          <w:p w:rsidR="00FD3B28" w:rsidRDefault="00FD3B28" w:rsidP="003F1E58">
            <w:pPr>
              <w:rPr>
                <w:rFonts w:cstheme="minorHAnsi"/>
                <w:lang w:val="en-US"/>
              </w:rPr>
            </w:pPr>
            <w:r>
              <w:rPr>
                <w:rFonts w:cstheme="minorHAnsi"/>
                <w:lang w:val="en-US"/>
              </w:rPr>
              <w:t>0.9957</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Default="00FD3B28" w:rsidP="003F1E58">
            <w:pPr>
              <w:rPr>
                <w:rFonts w:cstheme="minorHAnsi"/>
                <w:lang w:val="en-US"/>
              </w:rPr>
            </w:pPr>
            <w:r>
              <w:rPr>
                <w:rFonts w:cstheme="minorHAnsi"/>
                <w:lang w:val="en-US"/>
              </w:rPr>
              <w:t>0.005</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0.9969</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w:t>
            </w:r>
          </w:p>
        </w:tc>
        <w:tc>
          <w:tcPr>
            <w:tcW w:w="1127" w:type="dxa"/>
          </w:tcPr>
          <w:p w:rsidR="00FD3B28" w:rsidRDefault="00FD3B28" w:rsidP="003F1E58">
            <w:pPr>
              <w:rPr>
                <w:rFonts w:cstheme="minorHAnsi"/>
                <w:lang w:val="en-US"/>
              </w:rPr>
            </w:pPr>
            <w:r>
              <w:rPr>
                <w:rFonts w:cstheme="minorHAnsi"/>
                <w:lang w:val="en-US"/>
              </w:rPr>
              <w:t>0.9964</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60CE7">
              <w:rPr>
                <w:rFonts w:cstheme="minorHAnsi"/>
                <w:lang w:val="en-US"/>
              </w:rPr>
              <w:t>0.05</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0.9955</w:t>
            </w:r>
          </w:p>
        </w:tc>
        <w:tc>
          <w:tcPr>
            <w:tcW w:w="1127" w:type="dxa"/>
          </w:tcPr>
          <w:p w:rsidR="00FD3B28" w:rsidRDefault="00FD3B28" w:rsidP="003F1E58">
            <w:pPr>
              <w:rPr>
                <w:rFonts w:cstheme="minorHAnsi"/>
                <w:lang w:val="en-US"/>
              </w:rPr>
            </w:pPr>
            <w:r>
              <w:rPr>
                <w:rFonts w:cstheme="minorHAnsi"/>
                <w:lang w:val="en-US"/>
              </w:rPr>
              <w:t>0.9928</w:t>
            </w:r>
          </w:p>
        </w:tc>
        <w:tc>
          <w:tcPr>
            <w:tcW w:w="1127" w:type="dxa"/>
          </w:tcPr>
          <w:p w:rsidR="00FD3B28" w:rsidRDefault="00FD3B28" w:rsidP="003F1E58">
            <w:pPr>
              <w:rPr>
                <w:rFonts w:cstheme="minorHAnsi"/>
                <w:lang w:val="en-US"/>
              </w:rPr>
            </w:pPr>
            <w:r>
              <w:rPr>
                <w:rFonts w:cstheme="minorHAnsi"/>
                <w:lang w:val="en-US"/>
              </w:rPr>
              <w:t>0.9929</w:t>
            </w:r>
          </w:p>
        </w:tc>
        <w:tc>
          <w:tcPr>
            <w:tcW w:w="1127" w:type="dxa"/>
          </w:tcPr>
          <w:p w:rsidR="00FD3B28" w:rsidRDefault="00FD3B28" w:rsidP="003F1E58">
            <w:pPr>
              <w:rPr>
                <w:rFonts w:cstheme="minorHAnsi"/>
                <w:lang w:val="en-US"/>
              </w:rPr>
            </w:pPr>
            <w:r>
              <w:rPr>
                <w:rFonts w:cstheme="minorHAnsi"/>
                <w:lang w:val="en-US"/>
              </w:rPr>
              <w:t>0.9942</w:t>
            </w:r>
          </w:p>
        </w:tc>
        <w:tc>
          <w:tcPr>
            <w:tcW w:w="1127" w:type="dxa"/>
          </w:tcPr>
          <w:p w:rsidR="00FD3B28" w:rsidRDefault="00FD3B28" w:rsidP="003F1E58">
            <w:pPr>
              <w:rPr>
                <w:rFonts w:cstheme="minorHAnsi"/>
                <w:lang w:val="en-US"/>
              </w:rPr>
            </w:pPr>
            <w:r>
              <w:rPr>
                <w:rFonts w:cstheme="minorHAnsi"/>
                <w:lang w:val="en-US"/>
              </w:rPr>
              <w:t>0.9999</w:t>
            </w:r>
          </w:p>
        </w:tc>
        <w:tc>
          <w:tcPr>
            <w:tcW w:w="1127" w:type="dxa"/>
          </w:tcPr>
          <w:p w:rsidR="00FD3B28" w:rsidRDefault="00FD3B28" w:rsidP="003F1E58">
            <w:pPr>
              <w:rPr>
                <w:rFonts w:cstheme="minorHAnsi"/>
                <w:lang w:val="en-US"/>
              </w:rPr>
            </w:pPr>
            <w:r>
              <w:rPr>
                <w:rFonts w:cstheme="minorHAnsi"/>
                <w:lang w:val="en-US"/>
              </w:rPr>
              <w:t>0.9999</w:t>
            </w:r>
          </w:p>
        </w:tc>
      </w:tr>
      <w:tr w:rsidR="00FD3B28" w:rsidTr="003F1E58">
        <w:tc>
          <w:tcPr>
            <w:tcW w:w="1127" w:type="dxa"/>
          </w:tcPr>
          <w:p w:rsidR="00FD3B28" w:rsidRPr="00160CE7" w:rsidRDefault="00FD3B28" w:rsidP="003F1E58">
            <w:pPr>
              <w:rPr>
                <w:rFonts w:cstheme="minorHAnsi"/>
                <w:highlight w:val="green"/>
                <w:lang w:val="en-US"/>
              </w:rPr>
            </w:pPr>
            <w:r w:rsidRPr="001F1551">
              <w:rPr>
                <w:rFonts w:cstheme="minorHAnsi"/>
                <w:lang w:val="en-US"/>
              </w:rPr>
              <w:t>0.5</w:t>
            </w:r>
          </w:p>
        </w:tc>
        <w:tc>
          <w:tcPr>
            <w:tcW w:w="1127" w:type="dxa"/>
          </w:tcPr>
          <w:p w:rsidR="00FD3B28" w:rsidRDefault="00FD3B28" w:rsidP="003F1E58">
            <w:pPr>
              <w:rPr>
                <w:rFonts w:cstheme="minorHAnsi"/>
                <w:lang w:val="en-US"/>
              </w:rPr>
            </w:pPr>
            <w:r>
              <w:rPr>
                <w:rFonts w:cstheme="minorHAnsi"/>
                <w:lang w:val="en-US"/>
              </w:rPr>
              <w:t>0.9791</w:t>
            </w:r>
          </w:p>
        </w:tc>
        <w:tc>
          <w:tcPr>
            <w:tcW w:w="1127" w:type="dxa"/>
          </w:tcPr>
          <w:p w:rsidR="00FD3B28" w:rsidRDefault="00FD3B28" w:rsidP="003F1E58">
            <w:pPr>
              <w:rPr>
                <w:rFonts w:cstheme="minorHAnsi"/>
                <w:lang w:val="en-US"/>
              </w:rPr>
            </w:pPr>
            <w:r>
              <w:rPr>
                <w:rFonts w:cstheme="minorHAnsi"/>
                <w:lang w:val="en-US"/>
              </w:rPr>
              <w:t>0.9865</w:t>
            </w:r>
          </w:p>
        </w:tc>
        <w:tc>
          <w:tcPr>
            <w:tcW w:w="1127" w:type="dxa"/>
          </w:tcPr>
          <w:p w:rsidR="00FD3B28" w:rsidRDefault="00FD3B28" w:rsidP="003F1E58">
            <w:pPr>
              <w:rPr>
                <w:rFonts w:cstheme="minorHAnsi"/>
                <w:lang w:val="en-US"/>
              </w:rPr>
            </w:pPr>
            <w:r>
              <w:rPr>
                <w:rFonts w:cstheme="minorHAnsi"/>
                <w:lang w:val="en-US"/>
              </w:rPr>
              <w:t>0.9717</w:t>
            </w:r>
          </w:p>
        </w:tc>
        <w:tc>
          <w:tcPr>
            <w:tcW w:w="1127" w:type="dxa"/>
          </w:tcPr>
          <w:p w:rsidR="00FD3B28" w:rsidRDefault="00FD3B28" w:rsidP="003F1E58">
            <w:pPr>
              <w:rPr>
                <w:rFonts w:cstheme="minorHAnsi"/>
                <w:lang w:val="en-US"/>
              </w:rPr>
            </w:pPr>
            <w:r>
              <w:rPr>
                <w:rFonts w:cstheme="minorHAnsi"/>
                <w:lang w:val="en-US"/>
              </w:rPr>
              <w:t>0.9722</w:t>
            </w:r>
          </w:p>
        </w:tc>
        <w:tc>
          <w:tcPr>
            <w:tcW w:w="1127" w:type="dxa"/>
          </w:tcPr>
          <w:p w:rsidR="00FD3B28" w:rsidRDefault="00FD3B28" w:rsidP="003F1E58">
            <w:pPr>
              <w:rPr>
                <w:rFonts w:cstheme="minorHAnsi"/>
                <w:lang w:val="en-US"/>
              </w:rPr>
            </w:pPr>
            <w:r>
              <w:rPr>
                <w:rFonts w:cstheme="minorHAnsi"/>
                <w:lang w:val="en-US"/>
              </w:rPr>
              <w:t>0.9793</w:t>
            </w:r>
          </w:p>
        </w:tc>
        <w:tc>
          <w:tcPr>
            <w:tcW w:w="1127" w:type="dxa"/>
          </w:tcPr>
          <w:p w:rsidR="00FD3B28" w:rsidRDefault="00FD3B28" w:rsidP="003F1E58">
            <w:pPr>
              <w:rPr>
                <w:rFonts w:cstheme="minorHAnsi"/>
                <w:lang w:val="en-US"/>
              </w:rPr>
            </w:pPr>
            <w:r>
              <w:rPr>
                <w:rFonts w:cstheme="minorHAnsi"/>
                <w:lang w:val="en-US"/>
              </w:rPr>
              <w:t>0.9984</w:t>
            </w:r>
          </w:p>
        </w:tc>
        <w:tc>
          <w:tcPr>
            <w:tcW w:w="1127" w:type="dxa"/>
          </w:tcPr>
          <w:p w:rsidR="00FD3B28" w:rsidRDefault="00FD3B28" w:rsidP="003F1E58">
            <w:pPr>
              <w:rPr>
                <w:rFonts w:cstheme="minorHAnsi"/>
                <w:lang w:val="en-US"/>
              </w:rPr>
            </w:pPr>
            <w:r>
              <w:rPr>
                <w:rFonts w:cstheme="minorHAnsi"/>
                <w:lang w:val="en-US"/>
              </w:rPr>
              <w:t>0.9984</w:t>
            </w:r>
          </w:p>
        </w:tc>
      </w:tr>
      <w:tr w:rsidR="00FD3B28" w:rsidTr="003F1E58">
        <w:tc>
          <w:tcPr>
            <w:tcW w:w="1127" w:type="dxa"/>
          </w:tcPr>
          <w:p w:rsidR="00FD3B28" w:rsidRDefault="00FD3B28" w:rsidP="003F1E58">
            <w:pPr>
              <w:rPr>
                <w:rFonts w:cstheme="minorHAnsi"/>
                <w:lang w:val="en-US"/>
              </w:rPr>
            </w:pPr>
            <w:r>
              <w:rPr>
                <w:rFonts w:cstheme="minorHAnsi"/>
                <w:lang w:val="en-US"/>
              </w:rPr>
              <w:t>1</w:t>
            </w:r>
          </w:p>
        </w:tc>
        <w:tc>
          <w:tcPr>
            <w:tcW w:w="1127" w:type="dxa"/>
          </w:tcPr>
          <w:p w:rsidR="00FD3B28" w:rsidRDefault="00FD3B28" w:rsidP="003F1E58">
            <w:pPr>
              <w:rPr>
                <w:rFonts w:cstheme="minorHAnsi"/>
                <w:lang w:val="en-US"/>
              </w:rPr>
            </w:pPr>
            <w:r>
              <w:rPr>
                <w:rFonts w:cstheme="minorHAnsi"/>
                <w:lang w:val="en-US"/>
              </w:rPr>
              <w:t>0.8652</w:t>
            </w:r>
          </w:p>
        </w:tc>
        <w:tc>
          <w:tcPr>
            <w:tcW w:w="1127" w:type="dxa"/>
          </w:tcPr>
          <w:p w:rsidR="00FD3B28" w:rsidRDefault="00FD3B28" w:rsidP="003F1E58">
            <w:pPr>
              <w:rPr>
                <w:rFonts w:cstheme="minorHAnsi"/>
                <w:lang w:val="en-US"/>
              </w:rPr>
            </w:pPr>
            <w:r>
              <w:rPr>
                <w:rFonts w:cstheme="minorHAnsi"/>
                <w:lang w:val="en-US"/>
              </w:rPr>
              <w:t>0.8664</w:t>
            </w:r>
          </w:p>
        </w:tc>
        <w:tc>
          <w:tcPr>
            <w:tcW w:w="1127" w:type="dxa"/>
          </w:tcPr>
          <w:p w:rsidR="00FD3B28" w:rsidRDefault="00FD3B28" w:rsidP="003F1E58">
            <w:pPr>
              <w:rPr>
                <w:rFonts w:cstheme="minorHAnsi"/>
                <w:lang w:val="en-US"/>
              </w:rPr>
            </w:pPr>
            <w:r>
              <w:rPr>
                <w:rFonts w:cstheme="minorHAnsi"/>
                <w:lang w:val="en-US"/>
              </w:rPr>
              <w:t>0.8641</w:t>
            </w:r>
          </w:p>
        </w:tc>
        <w:tc>
          <w:tcPr>
            <w:tcW w:w="1127" w:type="dxa"/>
          </w:tcPr>
          <w:p w:rsidR="00FD3B28" w:rsidRDefault="00FD3B28" w:rsidP="003F1E58">
            <w:pPr>
              <w:rPr>
                <w:rFonts w:cstheme="minorHAnsi"/>
                <w:lang w:val="en-US"/>
              </w:rPr>
            </w:pPr>
            <w:r>
              <w:rPr>
                <w:rFonts w:cstheme="minorHAnsi"/>
                <w:lang w:val="en-US"/>
              </w:rPr>
              <w:t>0.8646</w:t>
            </w:r>
          </w:p>
        </w:tc>
        <w:tc>
          <w:tcPr>
            <w:tcW w:w="1127" w:type="dxa"/>
          </w:tcPr>
          <w:p w:rsidR="00FD3B28" w:rsidRDefault="00FD3B28" w:rsidP="003F1E58">
            <w:pPr>
              <w:rPr>
                <w:rFonts w:cstheme="minorHAnsi"/>
                <w:lang w:val="en-US"/>
              </w:rPr>
            </w:pPr>
            <w:r>
              <w:rPr>
                <w:rFonts w:cstheme="minorHAnsi"/>
                <w:lang w:val="en-US"/>
              </w:rPr>
              <w:t>0.8654</w:t>
            </w:r>
          </w:p>
        </w:tc>
        <w:tc>
          <w:tcPr>
            <w:tcW w:w="1127" w:type="dxa"/>
          </w:tcPr>
          <w:p w:rsidR="00FD3B28" w:rsidRDefault="00FD3B28" w:rsidP="003F1E58">
            <w:pPr>
              <w:rPr>
                <w:rFonts w:cstheme="minorHAnsi"/>
                <w:lang w:val="en-US"/>
              </w:rPr>
            </w:pPr>
            <w:r>
              <w:rPr>
                <w:rFonts w:cstheme="minorHAnsi"/>
                <w:lang w:val="en-US"/>
              </w:rPr>
              <w:t>0.9348</w:t>
            </w:r>
          </w:p>
        </w:tc>
        <w:tc>
          <w:tcPr>
            <w:tcW w:w="1127" w:type="dxa"/>
          </w:tcPr>
          <w:p w:rsidR="00FD3B28" w:rsidRDefault="00FD3B28" w:rsidP="003F1E58">
            <w:pPr>
              <w:rPr>
                <w:rFonts w:cstheme="minorHAnsi"/>
                <w:lang w:val="en-US"/>
              </w:rPr>
            </w:pPr>
            <w:r>
              <w:rPr>
                <w:rFonts w:cstheme="minorHAnsi"/>
                <w:lang w:val="en-US"/>
              </w:rPr>
              <w:t>0.9244</w:t>
            </w:r>
          </w:p>
        </w:tc>
      </w:tr>
    </w:tbl>
    <w:p w:rsidR="00FD3B28" w:rsidRPr="00AB67DA" w:rsidRDefault="00FD3B28" w:rsidP="00FD3B28">
      <w:pPr>
        <w:rPr>
          <w:highlight w:val="yellow"/>
          <w:lang w:val="en-US"/>
        </w:rPr>
      </w:pPr>
      <w:r w:rsidRPr="00803CDC">
        <w:rPr>
          <w:lang w:val="en-US"/>
        </w:rPr>
        <w:br w:type="page"/>
      </w:r>
    </w:p>
    <w:p w:rsidR="0066247F" w:rsidRDefault="00D53BD0" w:rsidP="002F4C78">
      <w:pPr>
        <w:pStyle w:val="Heading2"/>
        <w:rPr>
          <w:lang w:val="en-US"/>
        </w:rPr>
      </w:pPr>
      <w:r w:rsidRPr="00D53BD0">
        <w:rPr>
          <w:lang w:val="en-US"/>
        </w:rPr>
        <w:lastRenderedPageBreak/>
        <w:t>Discussion points</w:t>
      </w:r>
    </w:p>
    <w:p w:rsidR="007C469D" w:rsidRPr="00E638D3" w:rsidRDefault="007C469D" w:rsidP="007C469D">
      <w:pPr>
        <w:pStyle w:val="ListParagraph"/>
        <w:numPr>
          <w:ilvl w:val="0"/>
          <w:numId w:val="13"/>
        </w:numPr>
        <w:rPr>
          <w:rFonts w:cstheme="minorHAnsi"/>
          <w:sz w:val="24"/>
          <w:szCs w:val="24"/>
          <w:lang w:val="en-US"/>
        </w:rPr>
      </w:pPr>
      <w:r w:rsidRPr="00E638D3">
        <w:rPr>
          <w:rFonts w:cstheme="minorHAnsi"/>
          <w:sz w:val="24"/>
          <w:szCs w:val="24"/>
          <w:lang w:val="en-US"/>
        </w:rPr>
        <w:t>Comparison of Feed-forward neural network VS Skip-GNN (Network Reconstruction Dataset)</w:t>
      </w:r>
      <w:r w:rsidR="00B54722" w:rsidRPr="00E638D3">
        <w:rPr>
          <w:rFonts w:cstheme="minorHAnsi"/>
          <w:sz w:val="24"/>
          <w:szCs w:val="24"/>
          <w:lang w:val="en-US"/>
        </w:rPr>
        <w:t xml:space="preserve"> </w:t>
      </w:r>
      <w:r w:rsidR="00B54722" w:rsidRPr="00E638D3">
        <w:rPr>
          <w:rFonts w:cstheme="minorHAnsi"/>
          <w:sz w:val="24"/>
          <w:szCs w:val="24"/>
          <w:highlight w:val="cyan"/>
          <w:lang w:val="en-US"/>
        </w:rPr>
        <w:t>[\</w:t>
      </w:r>
      <w:proofErr w:type="gramStart"/>
      <w:r w:rsidR="00B54722" w:rsidRPr="00E638D3">
        <w:rPr>
          <w:rFonts w:cstheme="minorHAnsi"/>
          <w:sz w:val="24"/>
          <w:szCs w:val="24"/>
          <w:highlight w:val="cyan"/>
          <w:lang w:val="en-US"/>
        </w:rPr>
        <w:t>ref{</w:t>
      </w:r>
      <w:proofErr w:type="gramEnd"/>
      <w:r w:rsidR="00B54722" w:rsidRPr="00E638D3">
        <w:rPr>
          <w:rFonts w:cstheme="minorHAnsi"/>
          <w:sz w:val="24"/>
          <w:szCs w:val="24"/>
          <w:highlight w:val="cyan"/>
          <w:lang w:val="en-US"/>
        </w:rPr>
        <w:t>Table 6 and 7}]</w:t>
      </w:r>
    </w:p>
    <w:p w:rsidR="007C469D" w:rsidRPr="00E638D3" w:rsidRDefault="007C469D" w:rsidP="007C469D">
      <w:pPr>
        <w:pStyle w:val="ListParagraph"/>
        <w:numPr>
          <w:ilvl w:val="0"/>
          <w:numId w:val="22"/>
        </w:numPr>
        <w:rPr>
          <w:rFonts w:cstheme="minorHAnsi"/>
          <w:sz w:val="24"/>
          <w:szCs w:val="24"/>
          <w:lang w:val="en-US"/>
        </w:rPr>
      </w:pPr>
      <w:r w:rsidRPr="00E638D3">
        <w:rPr>
          <w:rFonts w:cstheme="minorHAnsi"/>
          <w:sz w:val="24"/>
          <w:szCs w:val="24"/>
          <w:lang w:val="en-US"/>
        </w:rPr>
        <w:t xml:space="preserve">Why I decided to “abandon” Skip-GNN for unbalanced dataset </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Method chosen</w:t>
      </w:r>
      <w:r w:rsidR="00B54722" w:rsidRPr="00E638D3">
        <w:rPr>
          <w:rFonts w:cstheme="minorHAnsi"/>
          <w:sz w:val="24"/>
          <w:szCs w:val="24"/>
          <w:lang w:val="en-US"/>
        </w:rPr>
        <w:t xml:space="preserve"> for embedding of </w:t>
      </w:r>
      <w:r w:rsidR="00B54722" w:rsidRPr="00E638D3">
        <w:rPr>
          <w:rFonts w:cstheme="minorHAnsi"/>
          <w:sz w:val="24"/>
          <w:szCs w:val="24"/>
          <w:highlight w:val="lightGray"/>
          <w:lang w:val="en-US"/>
        </w:rPr>
        <w:t>original graph</w:t>
      </w:r>
      <w:r w:rsidRPr="00E638D3">
        <w:rPr>
          <w:rFonts w:cstheme="minorHAnsi"/>
          <w:sz w:val="24"/>
          <w:szCs w:val="24"/>
          <w:lang w:val="en-US"/>
        </w:rPr>
        <w:t xml:space="preserve"> does not affect performance of Skip-GNN</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Therefore, paper decided to use node2vec</w:t>
      </w:r>
    </w:p>
    <w:p w:rsidR="00A048B8" w:rsidRPr="00E638D3" w:rsidRDefault="00A048B8" w:rsidP="00122459">
      <w:pPr>
        <w:pStyle w:val="ListParagraph"/>
        <w:ind w:left="1080"/>
        <w:rPr>
          <w:rFonts w:cstheme="minorHAnsi"/>
          <w:sz w:val="24"/>
          <w:szCs w:val="24"/>
          <w:lang w:val="en-US"/>
        </w:rPr>
      </w:pPr>
    </w:p>
    <w:p w:rsidR="002F4C78" w:rsidRPr="00E638D3" w:rsidRDefault="002F4C78" w:rsidP="007C469D">
      <w:pPr>
        <w:pStyle w:val="ListParagraph"/>
        <w:numPr>
          <w:ilvl w:val="0"/>
          <w:numId w:val="13"/>
        </w:numPr>
        <w:rPr>
          <w:rFonts w:cstheme="minorHAnsi"/>
          <w:sz w:val="24"/>
          <w:szCs w:val="24"/>
          <w:lang w:val="en-US"/>
        </w:rPr>
      </w:pPr>
      <w:r w:rsidRPr="00E638D3">
        <w:rPr>
          <w:rFonts w:cstheme="minorHAnsi"/>
          <w:sz w:val="24"/>
          <w:szCs w:val="24"/>
          <w:lang w:val="en-US"/>
        </w:rPr>
        <w:t xml:space="preserve">Choosing mapping function (node </w:t>
      </w:r>
      <w:r w:rsidRPr="00E638D3">
        <w:rPr>
          <w:rFonts w:cstheme="minorHAnsi"/>
          <w:sz w:val="24"/>
          <w:szCs w:val="24"/>
          <w:lang w:val="en-US"/>
        </w:rPr>
        <w:sym w:font="Wingdings" w:char="F0E0"/>
      </w:r>
      <w:r w:rsidRPr="00E638D3">
        <w:rPr>
          <w:rFonts w:cstheme="minorHAnsi"/>
          <w:sz w:val="24"/>
          <w:szCs w:val="24"/>
          <w:lang w:val="en-US"/>
        </w:rPr>
        <w:t xml:space="preserve"> edge </w:t>
      </w:r>
      <w:proofErr w:type="spellStart"/>
      <w:r w:rsidRPr="00E638D3">
        <w:rPr>
          <w:rFonts w:cstheme="minorHAnsi"/>
          <w:sz w:val="24"/>
          <w:szCs w:val="24"/>
          <w:lang w:val="en-US"/>
        </w:rPr>
        <w:t>embeddings</w:t>
      </w:r>
      <w:proofErr w:type="spellEnd"/>
      <w:r w:rsidRPr="00E638D3">
        <w:rPr>
          <w:rFonts w:cstheme="minorHAnsi"/>
          <w:sz w:val="24"/>
          <w:szCs w:val="24"/>
          <w:lang w:val="en-US"/>
        </w:rPr>
        <w:t>)</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 xml:space="preserve">Reason for choosing edges </w:t>
      </w:r>
      <w:r w:rsidRPr="00E638D3">
        <w:rPr>
          <w:rFonts w:cstheme="minorHAnsi"/>
          <w:noProof/>
          <w:sz w:val="24"/>
          <w:szCs w:val="24"/>
          <w:highlight w:val="lightGray"/>
          <w:lang w:eastAsia="en-SG"/>
        </w:rPr>
        <w:t>{Song, 2018 #50}</w:t>
      </w:r>
      <w:r w:rsidRPr="00E638D3">
        <w:rPr>
          <w:rFonts w:cstheme="minorHAnsi"/>
          <w:noProof/>
          <w:sz w:val="24"/>
          <w:szCs w:val="24"/>
          <w:lang w:eastAsia="en-SG"/>
        </w:rPr>
        <w:t xml:space="preserve"> </w:t>
      </w:r>
      <w:r w:rsidRPr="00E638D3">
        <w:rPr>
          <w:rFonts w:cstheme="minorHAnsi"/>
          <w:noProof/>
          <w:sz w:val="24"/>
          <w:szCs w:val="24"/>
          <w:lang w:eastAsia="en-SG"/>
        </w:rPr>
        <w:sym w:font="Wingdings" w:char="F0E0"/>
      </w:r>
      <w:r w:rsidRPr="00E638D3">
        <w:rPr>
          <w:rFonts w:cstheme="minorHAnsi"/>
          <w:noProof/>
          <w:sz w:val="24"/>
          <w:szCs w:val="24"/>
          <w:lang w:eastAsia="en-SG"/>
        </w:rPr>
        <w:t xml:space="preserve"> Problem with converting node to edge embeddings</w:t>
      </w:r>
    </w:p>
    <w:p w:rsidR="00122459" w:rsidRPr="00E638D3" w:rsidRDefault="00122459" w:rsidP="00122459">
      <w:pPr>
        <w:pStyle w:val="ListParagraph"/>
        <w:ind w:left="1080"/>
        <w:rPr>
          <w:sz w:val="24"/>
          <w:szCs w:val="24"/>
          <w:lang w:val="en-US" w:eastAsia="en-SG"/>
        </w:rPr>
      </w:pPr>
      <w:r w:rsidRPr="00E638D3">
        <w:rPr>
          <w:sz w:val="24"/>
          <w:szCs w:val="24"/>
          <w:lang w:val="en-US" w:eastAsia="en-SG"/>
        </w:rPr>
        <w:t>May omit important edge properties</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Performance heavily dependent on dataset or task</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(How nSNE outperform all other methods that computes node embeddings)</w:t>
      </w:r>
    </w:p>
    <w:p w:rsidR="00537E16" w:rsidRPr="00E638D3" w:rsidRDefault="00537E16" w:rsidP="007C469D">
      <w:pPr>
        <w:pStyle w:val="ListParagraph"/>
        <w:numPr>
          <w:ilvl w:val="0"/>
          <w:numId w:val="13"/>
        </w:numPr>
        <w:rPr>
          <w:rFonts w:cstheme="minorHAnsi"/>
          <w:sz w:val="24"/>
          <w:szCs w:val="24"/>
          <w:lang w:val="en-US"/>
        </w:rPr>
      </w:pPr>
      <w:r w:rsidRPr="00E638D3">
        <w:rPr>
          <w:rFonts w:cstheme="minorHAnsi"/>
          <w:sz w:val="24"/>
          <w:szCs w:val="24"/>
          <w:lang w:val="en-US"/>
        </w:rPr>
        <w:t>Node2vec VS node2vec +</w:t>
      </w:r>
    </w:p>
    <w:p w:rsidR="00AD19FF" w:rsidRPr="00E638D3" w:rsidRDefault="00AD19FF" w:rsidP="00AD19FF">
      <w:pPr>
        <w:pStyle w:val="ListParagraph"/>
        <w:numPr>
          <w:ilvl w:val="0"/>
          <w:numId w:val="22"/>
        </w:numPr>
        <w:rPr>
          <w:rFonts w:cstheme="minorHAnsi"/>
          <w:sz w:val="24"/>
          <w:szCs w:val="24"/>
          <w:lang w:val="en-US"/>
        </w:rPr>
      </w:pPr>
      <w:r w:rsidRPr="00E638D3">
        <w:rPr>
          <w:rFonts w:cstheme="minorHAnsi"/>
          <w:sz w:val="24"/>
          <w:szCs w:val="24"/>
          <w:lang w:val="en-US"/>
        </w:rPr>
        <w:t>Weights would help the random walk to focus more on the relevant nodes in the graph</w:t>
      </w:r>
    </w:p>
    <w:p w:rsidR="005D3032" w:rsidRPr="00E638D3" w:rsidRDefault="005D3032" w:rsidP="005D3032">
      <w:pPr>
        <w:pStyle w:val="ListParagraph"/>
        <w:numPr>
          <w:ilvl w:val="0"/>
          <w:numId w:val="13"/>
        </w:numPr>
        <w:rPr>
          <w:rFonts w:cstheme="minorHAnsi"/>
          <w:sz w:val="24"/>
          <w:szCs w:val="24"/>
          <w:lang w:val="en-US"/>
        </w:rPr>
      </w:pPr>
      <w:r w:rsidRPr="00E638D3">
        <w:rPr>
          <w:rFonts w:cstheme="minorHAnsi"/>
          <w:sz w:val="24"/>
          <w:szCs w:val="24"/>
          <w:lang w:val="en-US"/>
        </w:rPr>
        <w:t>LINE (1</w:t>
      </w:r>
      <w:r w:rsidRPr="00E638D3">
        <w:rPr>
          <w:rFonts w:cstheme="minorHAnsi"/>
          <w:sz w:val="24"/>
          <w:szCs w:val="24"/>
          <w:vertAlign w:val="superscript"/>
          <w:lang w:val="en-US"/>
        </w:rPr>
        <w:t>st</w:t>
      </w:r>
      <w:r w:rsidRPr="00E638D3">
        <w:rPr>
          <w:rFonts w:cstheme="minorHAnsi"/>
          <w:sz w:val="24"/>
          <w:szCs w:val="24"/>
          <w:lang w:val="en-US"/>
        </w:rPr>
        <w:t xml:space="preserve"> order proximity VS 2</w:t>
      </w:r>
      <w:r w:rsidRPr="00E638D3">
        <w:rPr>
          <w:rFonts w:cstheme="minorHAnsi"/>
          <w:sz w:val="24"/>
          <w:szCs w:val="24"/>
          <w:vertAlign w:val="superscript"/>
          <w:lang w:val="en-US"/>
        </w:rPr>
        <w:t>nd</w:t>
      </w:r>
      <w:r w:rsidRPr="00E638D3">
        <w:rPr>
          <w:rFonts w:cstheme="minorHAnsi"/>
          <w:sz w:val="24"/>
          <w:szCs w:val="24"/>
          <w:lang w:val="en-US"/>
        </w:rPr>
        <w:t xml:space="preserve"> and 1</w:t>
      </w:r>
      <w:r w:rsidRPr="00E638D3">
        <w:rPr>
          <w:rFonts w:cstheme="minorHAnsi"/>
          <w:sz w:val="24"/>
          <w:szCs w:val="24"/>
          <w:vertAlign w:val="superscript"/>
          <w:lang w:val="en-US"/>
        </w:rPr>
        <w:t>st</w:t>
      </w:r>
      <w:r w:rsidRPr="00E638D3">
        <w:rPr>
          <w:rFonts w:cstheme="minorHAnsi"/>
          <w:sz w:val="24"/>
          <w:szCs w:val="24"/>
          <w:lang w:val="en-US"/>
        </w:rPr>
        <w:t xml:space="preserve"> + 2</w:t>
      </w:r>
      <w:r w:rsidRPr="00E638D3">
        <w:rPr>
          <w:rFonts w:cstheme="minorHAnsi"/>
          <w:sz w:val="24"/>
          <w:szCs w:val="24"/>
          <w:vertAlign w:val="superscript"/>
          <w:lang w:val="en-US"/>
        </w:rPr>
        <w:t>nd</w:t>
      </w:r>
      <w:r w:rsidRPr="00E638D3">
        <w:rPr>
          <w:rFonts w:cstheme="minorHAnsi"/>
          <w:sz w:val="24"/>
          <w:szCs w:val="24"/>
          <w:lang w:val="en-US"/>
        </w:rPr>
        <w:t xml:space="preserve"> order proximity)</w:t>
      </w:r>
    </w:p>
    <w:p w:rsidR="002F4C78" w:rsidRPr="00E638D3" w:rsidRDefault="002F4C78" w:rsidP="002F4C78">
      <w:pPr>
        <w:pStyle w:val="ListParagraph"/>
        <w:numPr>
          <w:ilvl w:val="0"/>
          <w:numId w:val="27"/>
        </w:numPr>
        <w:rPr>
          <w:rFonts w:cstheme="minorHAnsi"/>
          <w:sz w:val="24"/>
          <w:szCs w:val="24"/>
          <w:lang w:val="en-US"/>
        </w:rPr>
      </w:pPr>
      <w:r w:rsidRPr="00E638D3">
        <w:rPr>
          <w:rFonts w:cstheme="minorHAnsi"/>
          <w:sz w:val="24"/>
          <w:szCs w:val="24"/>
          <w:lang w:val="en-US"/>
        </w:rPr>
        <w:t xml:space="preserve">Including reason for SDNE to perform better </w:t>
      </w:r>
    </w:p>
    <w:p w:rsidR="002F4C78" w:rsidRPr="00E638D3" w:rsidRDefault="002F4C78" w:rsidP="005D3032">
      <w:pPr>
        <w:pStyle w:val="ListParagraph"/>
        <w:ind w:left="1080"/>
        <w:rPr>
          <w:rFonts w:cstheme="minorHAnsi"/>
          <w:sz w:val="24"/>
          <w:szCs w:val="24"/>
          <w:lang w:val="en-US"/>
        </w:rPr>
      </w:pPr>
    </w:p>
    <w:p w:rsidR="00D53BD0" w:rsidRPr="00E638D3" w:rsidRDefault="005D3032" w:rsidP="00D53BD0">
      <w:pPr>
        <w:pStyle w:val="ListParagraph"/>
        <w:numPr>
          <w:ilvl w:val="0"/>
          <w:numId w:val="13"/>
        </w:numPr>
        <w:rPr>
          <w:rFonts w:cstheme="minorHAnsi"/>
          <w:sz w:val="24"/>
          <w:szCs w:val="24"/>
          <w:lang w:val="en-US"/>
        </w:rPr>
      </w:pPr>
      <w:r w:rsidRPr="00E638D3">
        <w:rPr>
          <w:rFonts w:cstheme="minorHAnsi"/>
          <w:sz w:val="24"/>
          <w:szCs w:val="24"/>
          <w:lang w:val="en-US"/>
        </w:rPr>
        <w:t>Neural network methods</w:t>
      </w:r>
      <w:r w:rsidR="00817C26" w:rsidRPr="00E638D3">
        <w:rPr>
          <w:rFonts w:cstheme="minorHAnsi"/>
          <w:sz w:val="24"/>
          <w:szCs w:val="24"/>
          <w:lang w:val="en-US"/>
        </w:rPr>
        <w:t xml:space="preserve"> (i.e., LINE, SDNE and </w:t>
      </w:r>
      <w:proofErr w:type="spellStart"/>
      <w:r w:rsidR="00817C26" w:rsidRPr="00E638D3">
        <w:rPr>
          <w:rFonts w:cstheme="minorHAnsi"/>
          <w:sz w:val="24"/>
          <w:szCs w:val="24"/>
          <w:lang w:val="en-US"/>
        </w:rPr>
        <w:t>nSNE</w:t>
      </w:r>
      <w:proofErr w:type="spellEnd"/>
      <w:r w:rsidR="00817C26" w:rsidRPr="00E638D3">
        <w:rPr>
          <w:rFonts w:cstheme="minorHAnsi"/>
          <w:sz w:val="24"/>
          <w:szCs w:val="24"/>
          <w:lang w:val="en-US"/>
        </w:rPr>
        <w:t xml:space="preserve"> which uses a MLP model)</w:t>
      </w:r>
      <w:r w:rsidRPr="00E638D3">
        <w:rPr>
          <w:rFonts w:cstheme="minorHAnsi"/>
          <w:sz w:val="24"/>
          <w:szCs w:val="24"/>
          <w:lang w:val="en-US"/>
        </w:rPr>
        <w:t xml:space="preserve"> able to perform better on link prediction task, even when dataset is unbalanced (Looking at PR-AUC scores)</w:t>
      </w:r>
      <w:r w:rsidR="00D94EDC" w:rsidRPr="00E638D3">
        <w:rPr>
          <w:rFonts w:cstheme="minorHAnsi"/>
          <w:sz w:val="24"/>
          <w:szCs w:val="24"/>
          <w:lang w:val="en-US"/>
        </w:rPr>
        <w:t xml:space="preserve"> </w:t>
      </w:r>
    </w:p>
    <w:p w:rsidR="00D53BD0" w:rsidRPr="00E638D3" w:rsidRDefault="00D53BD0" w:rsidP="00D53BD0">
      <w:pPr>
        <w:pStyle w:val="ListParagraph"/>
        <w:ind w:left="1080"/>
        <w:rPr>
          <w:rFonts w:cstheme="minorHAnsi"/>
          <w:sz w:val="24"/>
          <w:szCs w:val="24"/>
          <w:lang w:val="en-US"/>
        </w:rPr>
      </w:pPr>
    </w:p>
    <w:p w:rsidR="00B0390B" w:rsidRPr="00E638D3" w:rsidRDefault="00B0390B" w:rsidP="00D53BD0">
      <w:pPr>
        <w:pStyle w:val="ListParagraph"/>
        <w:numPr>
          <w:ilvl w:val="0"/>
          <w:numId w:val="13"/>
        </w:numPr>
        <w:rPr>
          <w:rFonts w:cstheme="minorHAnsi"/>
          <w:sz w:val="24"/>
          <w:szCs w:val="24"/>
          <w:lang w:val="en-US"/>
        </w:rPr>
      </w:pPr>
      <w:r w:rsidRPr="00E638D3">
        <w:rPr>
          <w:rFonts w:cstheme="minorHAnsi"/>
          <w:sz w:val="24"/>
          <w:szCs w:val="24"/>
          <w:lang w:val="en-US"/>
        </w:rPr>
        <w:t xml:space="preserve">SDNE and </w:t>
      </w:r>
      <w:proofErr w:type="spellStart"/>
      <w:r w:rsidRPr="00E638D3">
        <w:rPr>
          <w:rFonts w:cstheme="minorHAnsi"/>
          <w:sz w:val="24"/>
          <w:szCs w:val="24"/>
          <w:lang w:val="en-US"/>
        </w:rPr>
        <w:t>nSNE</w:t>
      </w:r>
      <w:proofErr w:type="spellEnd"/>
      <w:r w:rsidRPr="00E638D3">
        <w:rPr>
          <w:rFonts w:cstheme="minorHAnsi"/>
          <w:sz w:val="24"/>
          <w:szCs w:val="24"/>
          <w:lang w:val="en-US"/>
        </w:rPr>
        <w:t xml:space="preserve"> clustering evaluation scores significantly higher/better than all other methods</w:t>
      </w:r>
    </w:p>
    <w:p w:rsidR="00D53BD0" w:rsidRPr="00D53BD0" w:rsidRDefault="00D53BD0" w:rsidP="00B0390B">
      <w:pPr>
        <w:pStyle w:val="ListParagraph"/>
        <w:ind w:left="1080"/>
        <w:rPr>
          <w:rFonts w:cstheme="minorHAnsi"/>
          <w:sz w:val="24"/>
          <w:szCs w:val="24"/>
          <w:lang w:val="en-US"/>
        </w:rPr>
      </w:pPr>
      <w:r w:rsidRPr="00D53BD0">
        <w:rPr>
          <w:rFonts w:cstheme="minorHAnsi"/>
          <w:sz w:val="24"/>
          <w:szCs w:val="24"/>
          <w:lang w:val="en-US"/>
        </w:rPr>
        <w:t xml:space="preserve">Better clustering evaluation scores </w:t>
      </w:r>
      <w:r w:rsidR="00FB3145">
        <w:rPr>
          <w:rFonts w:cstheme="minorHAnsi"/>
          <w:sz w:val="24"/>
          <w:szCs w:val="24"/>
          <w:lang w:val="en-US"/>
        </w:rPr>
        <w:t>(Homo</w:t>
      </w:r>
      <w:r w:rsidR="00D94EDC">
        <w:rPr>
          <w:rFonts w:cstheme="minorHAnsi"/>
          <w:sz w:val="24"/>
          <w:szCs w:val="24"/>
          <w:lang w:val="en-US"/>
        </w:rPr>
        <w:t xml:space="preserve">geneity) </w:t>
      </w:r>
      <w:r w:rsidRPr="00D53BD0">
        <w:rPr>
          <w:rFonts w:cstheme="minorHAnsi"/>
          <w:sz w:val="24"/>
          <w:szCs w:val="24"/>
          <w:lang w:val="en-US"/>
        </w:rPr>
        <w:t>= Better performance on a “new” unseen dataset (i.e., experimentally verified)</w:t>
      </w:r>
    </w:p>
    <w:p w:rsidR="00D94EDC" w:rsidRDefault="00D53BD0" w:rsidP="00B0390B">
      <w:pPr>
        <w:pStyle w:val="ListParagraph"/>
        <w:ind w:left="1440"/>
        <w:rPr>
          <w:rFonts w:cstheme="minorHAnsi"/>
          <w:sz w:val="24"/>
          <w:szCs w:val="24"/>
          <w:lang w:val="en-US"/>
        </w:rPr>
      </w:pPr>
      <w:r w:rsidRPr="00D53BD0">
        <w:rPr>
          <w:rFonts w:cstheme="minorHAnsi"/>
          <w:sz w:val="24"/>
          <w:szCs w:val="24"/>
          <w:lang w:val="en-US"/>
        </w:rPr>
        <w:t xml:space="preserve">From </w:t>
      </w:r>
      <w:r w:rsidRPr="00D53BD0">
        <w:rPr>
          <w:rFonts w:cstheme="minorHAnsi"/>
          <w:b/>
          <w:sz w:val="24"/>
          <w:szCs w:val="24"/>
          <w:lang w:val="en-US"/>
        </w:rPr>
        <w:t>Specificity</w:t>
      </w:r>
      <w:r w:rsidRPr="00D53BD0">
        <w:rPr>
          <w:rFonts w:cstheme="minorHAnsi"/>
          <w:sz w:val="24"/>
          <w:szCs w:val="24"/>
          <w:lang w:val="en-US"/>
        </w:rPr>
        <w:t xml:space="preserve"> scores</w:t>
      </w:r>
      <w:r w:rsidR="00D94EDC">
        <w:rPr>
          <w:rFonts w:cstheme="minorHAnsi"/>
          <w:sz w:val="24"/>
          <w:szCs w:val="24"/>
          <w:lang w:val="en-US"/>
        </w:rPr>
        <w:t xml:space="preserve"> on the experimentally verified dataset</w:t>
      </w:r>
      <w:r w:rsidRPr="00D53BD0">
        <w:rPr>
          <w:rFonts w:cstheme="minorHAnsi"/>
          <w:sz w:val="24"/>
          <w:szCs w:val="24"/>
          <w:lang w:val="en-US"/>
        </w:rPr>
        <w:t xml:space="preserve">, SDNE and </w:t>
      </w:r>
      <w:proofErr w:type="spellStart"/>
      <w:r w:rsidRPr="00D53BD0">
        <w:rPr>
          <w:rFonts w:cstheme="minorHAnsi"/>
          <w:sz w:val="24"/>
          <w:szCs w:val="24"/>
          <w:lang w:val="en-US"/>
        </w:rPr>
        <w:t>nSNE</w:t>
      </w:r>
      <w:proofErr w:type="spellEnd"/>
      <w:r w:rsidRPr="00D53BD0">
        <w:rPr>
          <w:rFonts w:cstheme="minorHAnsi"/>
          <w:sz w:val="24"/>
          <w:szCs w:val="24"/>
          <w:lang w:val="en-US"/>
        </w:rPr>
        <w:t xml:space="preserve"> have lower false positive rate</w:t>
      </w:r>
      <w:r w:rsidR="000163D1">
        <w:rPr>
          <w:rFonts w:cstheme="minorHAnsi"/>
          <w:sz w:val="24"/>
          <w:szCs w:val="24"/>
          <w:lang w:val="en-US"/>
        </w:rPr>
        <w:t xml:space="preserve"> (0 predicted as 1)</w:t>
      </w:r>
      <w:r w:rsidRPr="00D53BD0">
        <w:rPr>
          <w:rFonts w:cstheme="minorHAnsi"/>
          <w:sz w:val="24"/>
          <w:szCs w:val="24"/>
          <w:lang w:val="en-US"/>
        </w:rPr>
        <w:t xml:space="preserve">. Even though testing was conducted on human-human interactions instead of </w:t>
      </w:r>
      <w:proofErr w:type="spellStart"/>
      <w:r w:rsidRPr="00D53BD0">
        <w:rPr>
          <w:rFonts w:cstheme="minorHAnsi"/>
          <w:sz w:val="24"/>
          <w:szCs w:val="24"/>
          <w:lang w:val="en-US"/>
        </w:rPr>
        <w:t>iav</w:t>
      </w:r>
      <w:proofErr w:type="spellEnd"/>
      <w:r w:rsidRPr="00D53BD0">
        <w:rPr>
          <w:rFonts w:cstheme="minorHAnsi"/>
          <w:sz w:val="24"/>
          <w:szCs w:val="24"/>
          <w:lang w:val="en-US"/>
        </w:rPr>
        <w:t>-human interactions</w:t>
      </w:r>
    </w:p>
    <w:p w:rsidR="006D0B36" w:rsidRDefault="00E87269" w:rsidP="00280EC7">
      <w:pPr>
        <w:pStyle w:val="ListParagraph"/>
        <w:numPr>
          <w:ilvl w:val="0"/>
          <w:numId w:val="22"/>
        </w:numPr>
        <w:rPr>
          <w:rFonts w:cstheme="minorHAnsi"/>
          <w:sz w:val="24"/>
          <w:szCs w:val="24"/>
          <w:lang w:val="en-US"/>
        </w:rPr>
      </w:pPr>
      <w:r w:rsidRPr="00E87269">
        <w:rPr>
          <w:rFonts w:cstheme="minorHAnsi"/>
          <w:sz w:val="24"/>
          <w:szCs w:val="24"/>
          <w:lang w:val="en-US"/>
        </w:rPr>
        <w:t>Node2vec+ and LINE able to identify the experimentally verified positive samples (high sensitivity score), however not the human-human negative samples (high number of false positives, leading to low specificity and precision scores)</w:t>
      </w:r>
    </w:p>
    <w:p w:rsidR="00280EC7" w:rsidRPr="006757E0" w:rsidRDefault="00280EC7" w:rsidP="00280EC7">
      <w:pPr>
        <w:pStyle w:val="ListParagraph"/>
        <w:numPr>
          <w:ilvl w:val="0"/>
          <w:numId w:val="22"/>
        </w:numPr>
        <w:rPr>
          <w:rFonts w:cstheme="minorHAnsi"/>
          <w:sz w:val="24"/>
          <w:szCs w:val="24"/>
          <w:highlight w:val="lightGray"/>
          <w:lang w:val="en-US"/>
        </w:rPr>
      </w:pPr>
      <w:r w:rsidRPr="006757E0">
        <w:rPr>
          <w:rFonts w:cstheme="minorHAnsi"/>
          <w:sz w:val="24"/>
          <w:szCs w:val="24"/>
          <w:highlight w:val="lightGray"/>
          <w:lang w:val="en-US"/>
        </w:rPr>
        <w:t xml:space="preserve">Explain negative </w:t>
      </w:r>
      <w:r w:rsidR="006757E0">
        <w:rPr>
          <w:rFonts w:cstheme="minorHAnsi"/>
          <w:sz w:val="24"/>
          <w:szCs w:val="24"/>
          <w:highlight w:val="lightGray"/>
          <w:lang w:val="en-US"/>
        </w:rPr>
        <w:t xml:space="preserve">adjusted rand </w:t>
      </w:r>
      <w:r w:rsidRPr="006757E0">
        <w:rPr>
          <w:rFonts w:cstheme="minorHAnsi"/>
          <w:sz w:val="24"/>
          <w:szCs w:val="24"/>
          <w:highlight w:val="lightGray"/>
          <w:lang w:val="en-US"/>
        </w:rPr>
        <w:t>scores for node2vec+ and LINE</w:t>
      </w:r>
      <w:r w:rsidR="00990785">
        <w:rPr>
          <w:rFonts w:cstheme="minorHAnsi"/>
          <w:sz w:val="24"/>
          <w:szCs w:val="24"/>
          <w:highlight w:val="lightGray"/>
          <w:lang w:val="en-US"/>
        </w:rPr>
        <w:t xml:space="preserve"> (random)</w:t>
      </w:r>
    </w:p>
    <w:p w:rsidR="005A1538" w:rsidRDefault="005A1538">
      <w:pPr>
        <w:rPr>
          <w:rFonts w:asciiTheme="majorHAnsi" w:eastAsiaTheme="majorEastAsia" w:hAnsiTheme="majorHAnsi" w:cstheme="majorBidi"/>
          <w:color w:val="2E74B5" w:themeColor="accent1" w:themeShade="BF"/>
          <w:sz w:val="26"/>
          <w:szCs w:val="26"/>
          <w:lang w:val="en-US"/>
        </w:rPr>
      </w:pPr>
      <w:r>
        <w:rPr>
          <w:lang w:val="en-US"/>
        </w:rPr>
        <w:br w:type="page"/>
      </w:r>
    </w:p>
    <w:p w:rsidR="004802BC" w:rsidRDefault="004802BC" w:rsidP="004802BC">
      <w:pPr>
        <w:pStyle w:val="Heading2"/>
        <w:rPr>
          <w:lang w:val="en-US"/>
        </w:rPr>
      </w:pPr>
      <w:r>
        <w:rPr>
          <w:lang w:val="en-US"/>
        </w:rPr>
        <w:lastRenderedPageBreak/>
        <w:t>Clustering evaluation</w:t>
      </w:r>
    </w:p>
    <w:p w:rsidR="004802BC" w:rsidRDefault="004802BC" w:rsidP="004802BC">
      <w:pPr>
        <w:pStyle w:val="ListParagraph"/>
        <w:numPr>
          <w:ilvl w:val="0"/>
          <w:numId w:val="33"/>
        </w:numPr>
        <w:rPr>
          <w:lang w:val="en-US"/>
        </w:rPr>
      </w:pPr>
      <w:r>
        <w:rPr>
          <w:lang w:val="en-US"/>
        </w:rPr>
        <w:t>Homogeneity, completeness and V-measure {Rosenberg, 2007 #53}</w:t>
      </w:r>
    </w:p>
    <w:p w:rsidR="004802BC" w:rsidRDefault="004802BC" w:rsidP="004802BC">
      <w:pPr>
        <w:pStyle w:val="ListParagraph"/>
        <w:ind w:left="1800"/>
        <w:rPr>
          <w:lang w:val="en-US"/>
        </w:rPr>
      </w:pPr>
      <w:r w:rsidRPr="00D94EDC">
        <w:rPr>
          <w:highlight w:val="yellow"/>
          <w:lang w:val="en-US"/>
        </w:rPr>
        <w:t>Homogeneity: Each cluster contains only members of a single class</w:t>
      </w:r>
    </w:p>
    <w:p w:rsidR="004802BC" w:rsidRDefault="004802BC" w:rsidP="004802BC">
      <w:pPr>
        <w:pStyle w:val="ListParagraph"/>
        <w:ind w:left="1800"/>
        <w:rPr>
          <w:lang w:val="en-US"/>
        </w:rPr>
      </w:pPr>
      <w:r>
        <w:rPr>
          <w:lang w:val="en-US"/>
        </w:rPr>
        <w:t>Completeness: All members of a given class are assigned to the same cluster</w:t>
      </w:r>
    </w:p>
    <w:p w:rsidR="004802BC" w:rsidRDefault="004802BC" w:rsidP="004802BC">
      <w:pPr>
        <w:pStyle w:val="ListParagraph"/>
        <w:ind w:left="1800"/>
        <w:rPr>
          <w:lang w:val="en-US"/>
        </w:rPr>
      </w:pPr>
      <w:r>
        <w:rPr>
          <w:lang w:val="en-US"/>
        </w:rPr>
        <w:t>V-measure: Harmonic mean of homogeneity and completeness</w:t>
      </w:r>
    </w:p>
    <w:p w:rsidR="004802BC" w:rsidRPr="00D53BD0" w:rsidRDefault="004802BC" w:rsidP="004802BC">
      <w:pPr>
        <w:pStyle w:val="ListParagraph"/>
        <w:ind w:left="1800"/>
        <w:rPr>
          <w:rFonts w:eastAsiaTheme="minorEastAsia"/>
          <w:lang w:val="en-US"/>
        </w:rPr>
      </w:pPr>
      <m:oMathPara>
        <m:oMath>
          <m:r>
            <w:rPr>
              <w:rFonts w:ascii="Cambria Math" w:hAnsi="Cambria Math"/>
              <w:lang w:val="en-US"/>
            </w:rPr>
            <m:t>v=</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1+β</m:t>
                  </m:r>
                </m:e>
              </m:d>
              <m:r>
                <w:rPr>
                  <w:rFonts w:ascii="Cambria Math" w:hAnsi="Cambria Math"/>
                  <w:lang w:val="en-US"/>
                </w:rPr>
                <m:t>*homogeneity*completeness</m:t>
              </m:r>
            </m:num>
            <m:den>
              <m:r>
                <w:rPr>
                  <w:rFonts w:ascii="Cambria Math" w:hAnsi="Cambria Math"/>
                  <w:lang w:val="en-US"/>
                </w:rPr>
                <m:t>(β*homogeneity+completeness)</m:t>
              </m:r>
            </m:den>
          </m:f>
        </m:oMath>
      </m:oMathPara>
    </w:p>
    <w:p w:rsidR="004802BC" w:rsidRDefault="004802BC" w:rsidP="004802BC">
      <w:pPr>
        <w:pStyle w:val="ListParagraph"/>
        <w:ind w:left="1800"/>
        <w:rPr>
          <w:lang w:val="en-US"/>
        </w:rPr>
      </w:pPr>
      <w:r w:rsidRPr="00C47494">
        <w:rPr>
          <w:lang w:val="en-US"/>
        </w:rPr>
        <w:t>Β</w:t>
      </w:r>
      <w:r>
        <w:rPr>
          <w:lang w:val="en-US"/>
        </w:rPr>
        <w:t xml:space="preserve"> is set as default </w:t>
      </w:r>
    </w:p>
    <w:p w:rsidR="004802BC" w:rsidRDefault="004802BC" w:rsidP="004802BC">
      <w:pPr>
        <w:pStyle w:val="ListParagraph"/>
        <w:numPr>
          <w:ilvl w:val="0"/>
          <w:numId w:val="33"/>
        </w:numPr>
        <w:rPr>
          <w:lang w:val="en-US"/>
        </w:rPr>
      </w:pPr>
      <w:r>
        <w:rPr>
          <w:lang w:val="en-US"/>
        </w:rPr>
        <w:t>Fowlkes-Mallows score</w:t>
      </w:r>
    </w:p>
    <w:p w:rsidR="004802BC" w:rsidRDefault="004802BC" w:rsidP="004802BC">
      <w:pPr>
        <w:pStyle w:val="ListParagraph"/>
        <w:ind w:left="1800"/>
        <w:rPr>
          <w:lang w:val="en-US"/>
        </w:rPr>
      </w:pPr>
      <w:r>
        <w:rPr>
          <w:lang w:val="en-US"/>
        </w:rPr>
        <w:t>Geometric mean of the pairwise precision and recall</w:t>
      </w:r>
    </w:p>
    <w:p w:rsidR="004802BC" w:rsidRPr="00AD19FF" w:rsidRDefault="004802BC" w:rsidP="004802BC">
      <w:pPr>
        <w:pStyle w:val="ListParagraph"/>
        <w:ind w:left="1800"/>
        <w:rPr>
          <w:lang w:val="en-US"/>
        </w:rPr>
      </w:pPr>
      <m:oMathPara>
        <m:oMath>
          <m:r>
            <w:rPr>
              <w:rFonts w:ascii="Cambria Math" w:hAnsi="Cambria Math"/>
              <w:lang w:val="en-US"/>
            </w:rPr>
            <m:t>FMI=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√(TP+FP)(TP+FN)</m:t>
              </m:r>
            </m:den>
          </m:f>
        </m:oMath>
      </m:oMathPara>
    </w:p>
    <w:p w:rsidR="004802BC" w:rsidRDefault="004802BC" w:rsidP="004802BC">
      <w:pPr>
        <w:pStyle w:val="ListParagraph"/>
        <w:numPr>
          <w:ilvl w:val="0"/>
          <w:numId w:val="33"/>
        </w:numPr>
        <w:rPr>
          <w:lang w:val="en-US"/>
        </w:rPr>
      </w:pPr>
      <w:r>
        <w:rPr>
          <w:lang w:val="en-US"/>
        </w:rPr>
        <w:t>Adjusted rand index</w:t>
      </w:r>
    </w:p>
    <w:p w:rsidR="004802BC" w:rsidRDefault="004802BC" w:rsidP="004802BC">
      <w:pPr>
        <w:pStyle w:val="ListParagraph"/>
        <w:ind w:left="1800"/>
        <w:rPr>
          <w:lang w:val="en-US"/>
        </w:rPr>
      </w:pPr>
      <w:r>
        <w:rPr>
          <w:lang w:val="en-US"/>
        </w:rPr>
        <w:t>Function that measures the similarity of two assignments</w:t>
      </w:r>
    </w:p>
    <w:p w:rsidR="004802BC" w:rsidRPr="00D53BD0" w:rsidRDefault="004802BC" w:rsidP="004802BC">
      <w:pPr>
        <w:pStyle w:val="ListParagraph"/>
        <w:ind w:left="1800"/>
        <w:rPr>
          <w:lang w:val="en-US"/>
        </w:rPr>
      </w:pPr>
      <w:r>
        <w:rPr>
          <w:lang w:val="en-US"/>
        </w:rPr>
        <w:t>Takes into account that random chance will cause some (data points) to occupy the same clusters</w:t>
      </w:r>
    </w:p>
    <w:p w:rsidR="004802BC" w:rsidRDefault="004802BC" w:rsidP="004802BC">
      <w:pPr>
        <w:pStyle w:val="ListParagraph"/>
        <w:numPr>
          <w:ilvl w:val="0"/>
          <w:numId w:val="33"/>
        </w:numPr>
        <w:rPr>
          <w:lang w:val="en-US"/>
        </w:rPr>
      </w:pPr>
      <w:r>
        <w:rPr>
          <w:lang w:val="en-US"/>
        </w:rPr>
        <w:t>Adjusted mutual information score</w:t>
      </w:r>
    </w:p>
    <w:p w:rsidR="004802BC" w:rsidRDefault="004802BC" w:rsidP="004802BC">
      <w:pPr>
        <w:pStyle w:val="ListParagraph"/>
        <w:ind w:left="1800"/>
        <w:rPr>
          <w:lang w:val="en-US"/>
        </w:rPr>
      </w:pPr>
      <w:r>
        <w:rPr>
          <w:lang w:val="en-US"/>
        </w:rPr>
        <w:t>Measures the agreement of two assignments (split between clusters and split between the ground truth class labels)</w:t>
      </w:r>
    </w:p>
    <w:p w:rsidR="004802BC" w:rsidRPr="00812671" w:rsidRDefault="004802BC" w:rsidP="004802BC">
      <w:pPr>
        <w:pStyle w:val="ListParagraph"/>
        <w:ind w:left="1800"/>
        <w:rPr>
          <w:lang w:val="en-US"/>
        </w:rPr>
      </w:pPr>
      <w:r>
        <w:rPr>
          <w:lang w:val="en-US"/>
        </w:rPr>
        <w:t>Normalized against chance</w:t>
      </w:r>
    </w:p>
    <w:p w:rsidR="004802BC" w:rsidRPr="0057294F" w:rsidRDefault="004802BC" w:rsidP="004802BC">
      <w:pPr>
        <w:rPr>
          <w:rFonts w:cstheme="minorHAnsi"/>
          <w:lang w:val="en-US"/>
        </w:rPr>
      </w:pPr>
      <w:r>
        <w:rPr>
          <w:rFonts w:cstheme="minorHAnsi"/>
          <w:lang w:val="en-US"/>
        </w:rPr>
        <w:t xml:space="preserve">K-means algorithm ran on the embedded edge vectors to cluster all edges in edge list into 4 classes </w:t>
      </w:r>
      <w:r w:rsidRPr="0057294F">
        <w:rPr>
          <w:rFonts w:cstheme="minorHAnsi"/>
          <w:lang w:val="en-US"/>
        </w:rPr>
        <w:t>(positive samples split into 0.99, 0.95, 0.99 thresholds and negative samples)</w:t>
      </w:r>
      <w:r>
        <w:rPr>
          <w:rFonts w:cstheme="minorHAnsi"/>
          <w:lang w:val="en-US"/>
        </w:rPr>
        <w:t>.</w:t>
      </w:r>
    </w:p>
    <w:tbl>
      <w:tblPr>
        <w:tblStyle w:val="TableGrid"/>
        <w:tblW w:w="8856" w:type="dxa"/>
        <w:tblLook w:val="04A0" w:firstRow="1" w:lastRow="0" w:firstColumn="1" w:lastColumn="0" w:noHBand="0" w:noVBand="1"/>
      </w:tblPr>
      <w:tblGrid>
        <w:gridCol w:w="1657"/>
        <w:gridCol w:w="1423"/>
        <w:gridCol w:w="1481"/>
        <w:gridCol w:w="995"/>
        <w:gridCol w:w="1004"/>
        <w:gridCol w:w="1006"/>
        <w:gridCol w:w="6"/>
        <w:gridCol w:w="1278"/>
        <w:gridCol w:w="6"/>
      </w:tblGrid>
      <w:tr w:rsidR="004802BC" w:rsidTr="00197614">
        <w:tc>
          <w:tcPr>
            <w:tcW w:w="1657" w:type="dxa"/>
          </w:tcPr>
          <w:p w:rsidR="004802BC" w:rsidRPr="00976D5B" w:rsidRDefault="004802BC" w:rsidP="00197614">
            <w:pPr>
              <w:rPr>
                <w:rFonts w:cstheme="minorHAnsi"/>
                <w:b/>
                <w:lang w:val="en-US"/>
              </w:rPr>
            </w:pPr>
            <w:r w:rsidRPr="00976D5B">
              <w:rPr>
                <w:rFonts w:cstheme="minorHAnsi"/>
                <w:b/>
                <w:lang w:val="en-US"/>
              </w:rPr>
              <w:t>Method</w:t>
            </w:r>
          </w:p>
        </w:tc>
        <w:tc>
          <w:tcPr>
            <w:tcW w:w="1423" w:type="dxa"/>
          </w:tcPr>
          <w:p w:rsidR="004802BC" w:rsidRPr="00D81E1C" w:rsidRDefault="004802BC" w:rsidP="00197614">
            <w:pPr>
              <w:rPr>
                <w:rFonts w:cstheme="minorHAnsi"/>
                <w:highlight w:val="yellow"/>
                <w:lang w:val="en-US"/>
              </w:rPr>
            </w:pPr>
            <w:r w:rsidRPr="00D81E1C">
              <w:rPr>
                <w:rFonts w:cstheme="minorHAnsi"/>
                <w:highlight w:val="yellow"/>
                <w:lang w:val="en-US"/>
              </w:rPr>
              <w:t>Homogeneity</w:t>
            </w:r>
          </w:p>
        </w:tc>
        <w:tc>
          <w:tcPr>
            <w:tcW w:w="1481" w:type="dxa"/>
          </w:tcPr>
          <w:p w:rsidR="004802BC" w:rsidRDefault="004802BC" w:rsidP="00197614">
            <w:pPr>
              <w:rPr>
                <w:rFonts w:cstheme="minorHAnsi"/>
                <w:lang w:val="en-US"/>
              </w:rPr>
            </w:pPr>
            <w:r>
              <w:rPr>
                <w:rFonts w:cstheme="minorHAnsi"/>
                <w:lang w:val="en-US"/>
              </w:rPr>
              <w:t>Completeness</w:t>
            </w:r>
          </w:p>
        </w:tc>
        <w:tc>
          <w:tcPr>
            <w:tcW w:w="995" w:type="dxa"/>
          </w:tcPr>
          <w:p w:rsidR="004802BC" w:rsidRDefault="004802BC" w:rsidP="00197614">
            <w:pPr>
              <w:rPr>
                <w:rFonts w:cstheme="minorHAnsi"/>
                <w:lang w:val="en-US"/>
              </w:rPr>
            </w:pPr>
            <w:r>
              <w:rPr>
                <w:rFonts w:cstheme="minorHAnsi"/>
                <w:lang w:val="en-US"/>
              </w:rPr>
              <w:t>V-measure</w:t>
            </w:r>
          </w:p>
        </w:tc>
        <w:tc>
          <w:tcPr>
            <w:tcW w:w="1004" w:type="dxa"/>
          </w:tcPr>
          <w:p w:rsidR="004802BC" w:rsidRDefault="004802BC" w:rsidP="00197614">
            <w:pPr>
              <w:rPr>
                <w:rFonts w:cstheme="minorHAnsi"/>
                <w:lang w:val="en-US"/>
              </w:rPr>
            </w:pPr>
            <w:r w:rsidRPr="00EC611F">
              <w:rPr>
                <w:rFonts w:cstheme="minorHAnsi"/>
                <w:highlight w:val="yellow"/>
                <w:lang w:val="en-US"/>
              </w:rPr>
              <w:t>Fowlkes-Mallows score</w:t>
            </w:r>
          </w:p>
        </w:tc>
        <w:tc>
          <w:tcPr>
            <w:tcW w:w="1012" w:type="dxa"/>
            <w:gridSpan w:val="2"/>
          </w:tcPr>
          <w:p w:rsidR="004802BC" w:rsidRDefault="004802BC" w:rsidP="00197614">
            <w:pPr>
              <w:rPr>
                <w:rFonts w:cstheme="minorHAnsi"/>
                <w:lang w:val="en-US"/>
              </w:rPr>
            </w:pPr>
            <w:r>
              <w:rPr>
                <w:rFonts w:cstheme="minorHAnsi"/>
                <w:lang w:val="en-US"/>
              </w:rPr>
              <w:t>Adjusted rand score</w:t>
            </w:r>
          </w:p>
        </w:tc>
        <w:tc>
          <w:tcPr>
            <w:tcW w:w="1284" w:type="dxa"/>
            <w:gridSpan w:val="2"/>
          </w:tcPr>
          <w:p w:rsidR="004802BC" w:rsidRDefault="004802BC" w:rsidP="00197614">
            <w:pPr>
              <w:rPr>
                <w:rFonts w:cstheme="minorHAnsi"/>
                <w:lang w:val="en-US"/>
              </w:rPr>
            </w:pPr>
            <w:r>
              <w:rPr>
                <w:rFonts w:cstheme="minorHAnsi"/>
                <w:lang w:val="en-US"/>
              </w:rPr>
              <w:t>Adjusted Mutual Information score</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Matrix factorization-based</w:t>
            </w:r>
          </w:p>
        </w:tc>
      </w:tr>
      <w:tr w:rsidR="004802BC" w:rsidTr="00197614">
        <w:tc>
          <w:tcPr>
            <w:tcW w:w="1657" w:type="dxa"/>
          </w:tcPr>
          <w:p w:rsidR="004802BC" w:rsidRDefault="004802BC" w:rsidP="00197614">
            <w:pPr>
              <w:rPr>
                <w:rFonts w:cstheme="minorHAnsi"/>
                <w:lang w:val="en-US"/>
              </w:rPr>
            </w:pPr>
            <w:proofErr w:type="spellStart"/>
            <w:r>
              <w:rPr>
                <w:rFonts w:cstheme="minorHAnsi"/>
                <w:lang w:val="en-US"/>
              </w:rPr>
              <w:t>GraRep</w:t>
            </w:r>
            <w:proofErr w:type="spellEnd"/>
          </w:p>
          <w:p w:rsidR="004802BC" w:rsidRDefault="004802BC" w:rsidP="00197614">
            <w:pPr>
              <w:rPr>
                <w:rFonts w:cstheme="minorHAnsi"/>
                <w:lang w:val="en-US"/>
              </w:rPr>
            </w:pPr>
            <w:r>
              <w:rPr>
                <w:rFonts w:cstheme="minorHAnsi"/>
                <w:lang w:val="en-US"/>
              </w:rPr>
              <w:t>(Concatenation)</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0.0378</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0.0195</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0.0257</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0.4748</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sidRPr="00F431A3">
              <w:rPr>
                <w:rFonts w:ascii="Calibri" w:hAnsi="Calibri"/>
                <w:color w:val="000000"/>
                <w:highlight w:val="lightGray"/>
              </w:rPr>
              <w:t>-0.03</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0.0257</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Random walk-based</w:t>
            </w:r>
          </w:p>
        </w:tc>
      </w:tr>
      <w:tr w:rsidR="004802BC" w:rsidTr="00197614">
        <w:tc>
          <w:tcPr>
            <w:tcW w:w="1657" w:type="dxa"/>
          </w:tcPr>
          <w:p w:rsidR="004802BC" w:rsidRDefault="004802BC" w:rsidP="00197614">
            <w:pPr>
              <w:rPr>
                <w:rFonts w:cstheme="minorHAnsi"/>
                <w:lang w:val="en-US"/>
              </w:rPr>
            </w:pPr>
            <w:proofErr w:type="spellStart"/>
            <w:r>
              <w:rPr>
                <w:rFonts w:cstheme="minorHAnsi"/>
                <w:lang w:val="en-US"/>
              </w:rPr>
              <w:t>deepwalk</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0.4391</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0.0002</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0.0000</w:t>
            </w:r>
          </w:p>
        </w:tc>
      </w:tr>
      <w:tr w:rsidR="004802BC" w:rsidTr="00197614">
        <w:tc>
          <w:tcPr>
            <w:tcW w:w="1657" w:type="dxa"/>
          </w:tcPr>
          <w:p w:rsidR="004802BC" w:rsidRDefault="004802BC" w:rsidP="00197614">
            <w:pPr>
              <w:rPr>
                <w:rFonts w:cstheme="minorHAnsi"/>
                <w:lang w:val="en-US"/>
              </w:rPr>
            </w:pPr>
            <w:r>
              <w:rPr>
                <w:rFonts w:cstheme="minorHAnsi"/>
                <w:lang w:val="en-US"/>
              </w:rPr>
              <w:t>node2vec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0.0029</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0.0014</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0.0019</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0.4436</w:t>
            </w:r>
          </w:p>
        </w:tc>
        <w:tc>
          <w:tcPr>
            <w:tcW w:w="1012"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0.0091</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0.0019</w:t>
            </w:r>
          </w:p>
        </w:tc>
      </w:tr>
      <w:tr w:rsidR="004802BC" w:rsidTr="00197614">
        <w:trPr>
          <w:gridAfter w:val="1"/>
          <w:wAfter w:w="6" w:type="dxa"/>
        </w:trPr>
        <w:tc>
          <w:tcPr>
            <w:tcW w:w="1657" w:type="dxa"/>
          </w:tcPr>
          <w:p w:rsidR="004802BC" w:rsidRPr="00160CE7" w:rsidRDefault="004802BC" w:rsidP="00197614">
            <w:pPr>
              <w:rPr>
                <w:rFonts w:cstheme="minorHAnsi"/>
                <w:highlight w:val="green"/>
                <w:lang w:val="en-US"/>
              </w:rPr>
            </w:pPr>
            <w:r>
              <w:rPr>
                <w:rFonts w:cstheme="minorHAnsi"/>
                <w:lang w:val="en-US"/>
              </w:rPr>
              <w:t>n</w:t>
            </w:r>
            <w:r w:rsidRPr="0091498E">
              <w:rPr>
                <w:rFonts w:cstheme="minorHAnsi"/>
                <w:lang w:val="en-US"/>
              </w:rPr>
              <w:t>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0.0178</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0.0227</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0.0199</w:t>
            </w:r>
          </w:p>
        </w:tc>
        <w:tc>
          <w:tcPr>
            <w:tcW w:w="1004" w:type="dxa"/>
            <w:tcBorders>
              <w:top w:val="nil"/>
              <w:left w:val="nil"/>
              <w:bottom w:val="single" w:sz="4" w:space="0" w:color="auto"/>
              <w:right w:val="single" w:sz="4" w:space="0" w:color="auto"/>
            </w:tcBorders>
            <w:shd w:val="clear" w:color="auto" w:fill="auto"/>
            <w:vAlign w:val="bottom"/>
          </w:tcPr>
          <w:p w:rsidR="004802BC" w:rsidRPr="00DA2FAD" w:rsidRDefault="004802BC" w:rsidP="00197614">
            <w:pPr>
              <w:rPr>
                <w:rFonts w:ascii="Calibri" w:hAnsi="Calibri"/>
                <w:bCs/>
                <w:color w:val="000000"/>
              </w:rPr>
            </w:pPr>
            <w:r w:rsidRPr="00DA2FAD">
              <w:rPr>
                <w:rFonts w:ascii="Calibri" w:hAnsi="Calibri"/>
                <w:bCs/>
                <w:color w:val="000000"/>
              </w:rPr>
              <w:t>0.6898</w:t>
            </w:r>
          </w:p>
        </w:tc>
        <w:tc>
          <w:tcPr>
            <w:tcW w:w="1006" w:type="dxa"/>
            <w:tcBorders>
              <w:top w:val="nil"/>
              <w:left w:val="nil"/>
              <w:bottom w:val="single" w:sz="4" w:space="0" w:color="auto"/>
              <w:right w:val="single" w:sz="4" w:space="0" w:color="auto"/>
            </w:tcBorders>
            <w:shd w:val="clear" w:color="000000" w:fill="E7E6E6"/>
            <w:vAlign w:val="bottom"/>
          </w:tcPr>
          <w:p w:rsidR="004802BC" w:rsidRDefault="004802BC" w:rsidP="00197614">
            <w:pPr>
              <w:rPr>
                <w:rFonts w:ascii="Calibri" w:hAnsi="Calibri"/>
                <w:color w:val="000000"/>
              </w:rPr>
            </w:pPr>
            <w:r>
              <w:rPr>
                <w:rFonts w:ascii="Calibri" w:hAnsi="Calibri"/>
                <w:color w:val="000000"/>
              </w:rPr>
              <w:t>-0.0907</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0.0199</w:t>
            </w:r>
          </w:p>
        </w:tc>
      </w:tr>
      <w:tr w:rsidR="004802BC" w:rsidTr="00197614">
        <w:tc>
          <w:tcPr>
            <w:tcW w:w="1657" w:type="dxa"/>
          </w:tcPr>
          <w:p w:rsidR="004802BC" w:rsidRPr="00160CE7" w:rsidRDefault="004802BC" w:rsidP="00197614">
            <w:pPr>
              <w:rPr>
                <w:rFonts w:cstheme="minorHAnsi"/>
                <w:highlight w:val="green"/>
                <w:lang w:val="en-US"/>
              </w:rPr>
            </w:pPr>
            <w:r w:rsidRPr="007D4029">
              <w:rPr>
                <w:rFonts w:cstheme="minorHAnsi"/>
                <w:lang w:val="en-US"/>
              </w:rPr>
              <w:t>struc2vec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0.0162</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0.0074</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0.0102</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0.4369</w:t>
            </w:r>
          </w:p>
        </w:tc>
        <w:tc>
          <w:tcPr>
            <w:tcW w:w="1012"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0.0114</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0.0102</w:t>
            </w:r>
          </w:p>
        </w:tc>
      </w:tr>
      <w:tr w:rsidR="004802BC" w:rsidTr="00197614">
        <w:tc>
          <w:tcPr>
            <w:tcW w:w="1657" w:type="dxa"/>
          </w:tcPr>
          <w:p w:rsidR="004802BC" w:rsidRDefault="004802BC" w:rsidP="00197614">
            <w:pPr>
              <w:rPr>
                <w:rFonts w:cstheme="minorHAnsi"/>
                <w:lang w:val="en-US"/>
              </w:rPr>
            </w:pPr>
            <w:r>
              <w:rPr>
                <w:rFonts w:cstheme="minorHAnsi"/>
                <w:lang w:val="en-US"/>
              </w:rPr>
              <w:t>ripple2vec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0.0154</w:t>
            </w:r>
          </w:p>
        </w:tc>
        <w:tc>
          <w:tcPr>
            <w:tcW w:w="1481"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0.0072</w:t>
            </w:r>
          </w:p>
        </w:tc>
        <w:tc>
          <w:tcPr>
            <w:tcW w:w="995"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0.0098</w:t>
            </w:r>
          </w:p>
        </w:tc>
        <w:tc>
          <w:tcPr>
            <w:tcW w:w="1004" w:type="dxa"/>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0.4372</w:t>
            </w:r>
          </w:p>
        </w:tc>
        <w:tc>
          <w:tcPr>
            <w:tcW w:w="1012" w:type="dxa"/>
            <w:gridSpan w:val="2"/>
            <w:tcBorders>
              <w:top w:val="nil"/>
              <w:left w:val="nil"/>
              <w:bottom w:val="single" w:sz="4" w:space="0" w:color="auto"/>
              <w:right w:val="single" w:sz="4" w:space="0" w:color="auto"/>
            </w:tcBorders>
            <w:shd w:val="clear" w:color="000000" w:fill="E7E6E6"/>
            <w:vAlign w:val="bottom"/>
          </w:tcPr>
          <w:p w:rsidR="004802BC" w:rsidRDefault="004802BC" w:rsidP="00197614">
            <w:pPr>
              <w:rPr>
                <w:rFonts w:ascii="Calibri" w:hAnsi="Calibri"/>
                <w:color w:val="000000"/>
              </w:rPr>
            </w:pPr>
            <w:r>
              <w:rPr>
                <w:rFonts w:ascii="Calibri" w:hAnsi="Calibri"/>
                <w:color w:val="000000"/>
              </w:rPr>
              <w:t>-0.0035</w:t>
            </w:r>
          </w:p>
        </w:tc>
        <w:tc>
          <w:tcPr>
            <w:tcW w:w="1284" w:type="dxa"/>
            <w:gridSpan w:val="2"/>
            <w:tcBorders>
              <w:top w:val="nil"/>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0.0098</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Neural network-based</w:t>
            </w:r>
          </w:p>
        </w:tc>
      </w:tr>
      <w:tr w:rsidR="004802BC" w:rsidTr="00197614">
        <w:tc>
          <w:tcPr>
            <w:tcW w:w="1657" w:type="dxa"/>
          </w:tcPr>
          <w:p w:rsidR="004802BC" w:rsidRDefault="004802BC" w:rsidP="00197614">
            <w:pPr>
              <w:rPr>
                <w:rFonts w:cstheme="minorHAnsi"/>
                <w:lang w:val="en-US"/>
              </w:rPr>
            </w:pPr>
            <w:r>
              <w:rPr>
                <w:rFonts w:cstheme="minorHAnsi"/>
                <w:lang w:val="en-US"/>
              </w:rPr>
              <w:t>LINE</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0.0196</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0.0244</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0.0218</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DA2FAD" w:rsidRDefault="004802BC" w:rsidP="00197614">
            <w:pPr>
              <w:rPr>
                <w:rFonts w:ascii="Calibri" w:hAnsi="Calibri"/>
                <w:bCs/>
                <w:color w:val="000000"/>
              </w:rPr>
            </w:pPr>
            <w:r w:rsidRPr="00DA2FAD">
              <w:rPr>
                <w:rFonts w:ascii="Calibri" w:hAnsi="Calibri"/>
                <w:bCs/>
                <w:color w:val="000000"/>
              </w:rPr>
              <w:t>0.6946</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-0.0867</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0.0217</w:t>
            </w:r>
          </w:p>
        </w:tc>
      </w:tr>
      <w:tr w:rsidR="004802BC" w:rsidTr="00197614">
        <w:tc>
          <w:tcPr>
            <w:tcW w:w="1657" w:type="dxa"/>
          </w:tcPr>
          <w:p w:rsidR="004802BC" w:rsidRDefault="004802BC" w:rsidP="00197614">
            <w:pPr>
              <w:rPr>
                <w:rFonts w:cstheme="minorHAnsi"/>
                <w:lang w:val="en-US"/>
              </w:rPr>
            </w:pPr>
            <w:r>
              <w:rPr>
                <w:rFonts w:cstheme="minorHAnsi"/>
                <w:lang w:val="en-US"/>
              </w:rPr>
              <w:t>SDNE</w:t>
            </w:r>
          </w:p>
        </w:tc>
        <w:tc>
          <w:tcPr>
            <w:tcW w:w="1423" w:type="dxa"/>
            <w:tcBorders>
              <w:top w:val="nil"/>
              <w:left w:val="single" w:sz="4" w:space="0" w:color="auto"/>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0.3909</w:t>
            </w:r>
          </w:p>
        </w:tc>
        <w:tc>
          <w:tcPr>
            <w:tcW w:w="1481"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0.2554</w:t>
            </w:r>
          </w:p>
        </w:tc>
        <w:tc>
          <w:tcPr>
            <w:tcW w:w="995"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0.309</w:t>
            </w:r>
          </w:p>
        </w:tc>
        <w:tc>
          <w:tcPr>
            <w:tcW w:w="1004" w:type="dxa"/>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0.7649</w:t>
            </w:r>
          </w:p>
        </w:tc>
        <w:tc>
          <w:tcPr>
            <w:tcW w:w="1012" w:type="dxa"/>
            <w:gridSpan w:val="2"/>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0.4221</w:t>
            </w:r>
          </w:p>
        </w:tc>
        <w:tc>
          <w:tcPr>
            <w:tcW w:w="1284" w:type="dxa"/>
            <w:gridSpan w:val="2"/>
            <w:tcBorders>
              <w:top w:val="nil"/>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0.309</w:t>
            </w:r>
          </w:p>
        </w:tc>
      </w:tr>
      <w:tr w:rsidR="004802BC" w:rsidTr="00197614">
        <w:tc>
          <w:tcPr>
            <w:tcW w:w="1657" w:type="dxa"/>
          </w:tcPr>
          <w:p w:rsidR="004802BC" w:rsidRDefault="004802BC" w:rsidP="00197614">
            <w:pPr>
              <w:rPr>
                <w:rFonts w:cstheme="minorHAnsi"/>
                <w:lang w:val="en-US"/>
              </w:rPr>
            </w:pPr>
            <w:r>
              <w:rPr>
                <w:rFonts w:cstheme="minorHAnsi"/>
                <w:lang w:val="en-US"/>
              </w:rPr>
              <w:t>VGAE (Sum)</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0.0471</w:t>
            </w:r>
          </w:p>
        </w:tc>
        <w:tc>
          <w:tcPr>
            <w:tcW w:w="1481"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0.0392</w:t>
            </w:r>
          </w:p>
        </w:tc>
        <w:tc>
          <w:tcPr>
            <w:tcW w:w="995"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0.0428</w:t>
            </w:r>
          </w:p>
        </w:tc>
        <w:tc>
          <w:tcPr>
            <w:tcW w:w="1004" w:type="dxa"/>
            <w:tcBorders>
              <w:top w:val="single" w:sz="4" w:space="0" w:color="auto"/>
              <w:left w:val="nil"/>
              <w:bottom w:val="single" w:sz="4" w:space="0" w:color="auto"/>
              <w:right w:val="single" w:sz="4" w:space="0" w:color="auto"/>
            </w:tcBorders>
            <w:shd w:val="clear" w:color="auto" w:fill="auto"/>
            <w:vAlign w:val="bottom"/>
          </w:tcPr>
          <w:p w:rsidR="004802BC" w:rsidRPr="00BE4D71" w:rsidRDefault="004802BC" w:rsidP="00197614">
            <w:pPr>
              <w:rPr>
                <w:rFonts w:ascii="Calibri" w:hAnsi="Calibri"/>
                <w:bCs/>
                <w:color w:val="000000"/>
              </w:rPr>
            </w:pPr>
            <w:r w:rsidRPr="00BE4D71">
              <w:rPr>
                <w:rFonts w:ascii="Calibri" w:hAnsi="Calibri"/>
                <w:bCs/>
                <w:color w:val="000000"/>
              </w:rPr>
              <w:t>0.6022</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-0.1074</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4802BC" w:rsidRDefault="004802BC" w:rsidP="00197614">
            <w:pPr>
              <w:rPr>
                <w:rFonts w:ascii="Calibri" w:hAnsi="Calibri"/>
                <w:color w:val="000000"/>
              </w:rPr>
            </w:pPr>
            <w:r>
              <w:rPr>
                <w:rFonts w:ascii="Calibri" w:hAnsi="Calibri"/>
                <w:color w:val="000000"/>
              </w:rPr>
              <w:t>0.0427</w:t>
            </w:r>
          </w:p>
        </w:tc>
      </w:tr>
      <w:tr w:rsidR="004802BC" w:rsidTr="00197614">
        <w:tc>
          <w:tcPr>
            <w:tcW w:w="8856" w:type="dxa"/>
            <w:gridSpan w:val="9"/>
            <w:shd w:val="clear" w:color="auto" w:fill="FFF2CC" w:themeFill="accent4" w:themeFillTint="33"/>
          </w:tcPr>
          <w:p w:rsidR="004802BC" w:rsidRDefault="004802BC" w:rsidP="00197614">
            <w:pPr>
              <w:rPr>
                <w:rFonts w:cstheme="minorHAnsi"/>
                <w:lang w:val="en-US"/>
              </w:rPr>
            </w:pPr>
            <w:r>
              <w:rPr>
                <w:rFonts w:cstheme="minorHAnsi"/>
                <w:lang w:val="en-US"/>
              </w:rPr>
              <w:t>Node proximity for signed networks</w:t>
            </w:r>
          </w:p>
        </w:tc>
      </w:tr>
      <w:tr w:rsidR="004802BC" w:rsidTr="00197614">
        <w:tc>
          <w:tcPr>
            <w:tcW w:w="1657" w:type="dxa"/>
          </w:tcPr>
          <w:p w:rsidR="004802BC" w:rsidRDefault="004802BC" w:rsidP="00197614">
            <w:pPr>
              <w:rPr>
                <w:rFonts w:cstheme="minorHAnsi"/>
                <w:lang w:val="en-US"/>
              </w:rPr>
            </w:pPr>
            <w:proofErr w:type="spellStart"/>
            <w:r w:rsidRPr="006A27B4">
              <w:rPr>
                <w:rFonts w:cstheme="minorHAnsi"/>
                <w:highlight w:val="green"/>
                <w:lang w:val="en-US"/>
              </w:rPr>
              <w:t>nSNE</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4802BC" w:rsidRPr="001146C8" w:rsidRDefault="004802BC" w:rsidP="00197614">
            <w:pPr>
              <w:rPr>
                <w:rFonts w:ascii="Calibri" w:hAnsi="Calibri"/>
                <w:bCs/>
                <w:color w:val="000000"/>
              </w:rPr>
            </w:pPr>
            <w:r w:rsidRPr="001146C8">
              <w:rPr>
                <w:rFonts w:ascii="Calibri" w:hAnsi="Calibri"/>
                <w:bCs/>
                <w:color w:val="000000"/>
              </w:rPr>
              <w:t>0.6555</w:t>
            </w:r>
          </w:p>
        </w:tc>
        <w:tc>
          <w:tcPr>
            <w:tcW w:w="1481"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0.3121</w:t>
            </w:r>
          </w:p>
        </w:tc>
        <w:tc>
          <w:tcPr>
            <w:tcW w:w="995"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0.4229</w:t>
            </w:r>
          </w:p>
        </w:tc>
        <w:tc>
          <w:tcPr>
            <w:tcW w:w="1004"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color w:val="000000"/>
              </w:rPr>
            </w:pPr>
            <w:r w:rsidRPr="001146C8">
              <w:rPr>
                <w:rFonts w:ascii="Calibri" w:hAnsi="Calibri"/>
                <w:color w:val="000000"/>
              </w:rPr>
              <w:t>0.6032</w:t>
            </w:r>
          </w:p>
        </w:tc>
        <w:tc>
          <w:tcPr>
            <w:tcW w:w="1012"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0.239</w:t>
            </w:r>
          </w:p>
        </w:tc>
        <w:tc>
          <w:tcPr>
            <w:tcW w:w="1284"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4802BC" w:rsidRPr="001146C8" w:rsidRDefault="004802BC" w:rsidP="00197614">
            <w:pPr>
              <w:rPr>
                <w:rFonts w:ascii="Calibri" w:hAnsi="Calibri"/>
                <w:bCs/>
                <w:color w:val="000000"/>
              </w:rPr>
            </w:pPr>
            <w:r w:rsidRPr="001146C8">
              <w:rPr>
                <w:rFonts w:ascii="Calibri" w:hAnsi="Calibri"/>
                <w:bCs/>
                <w:color w:val="000000"/>
              </w:rPr>
              <w:t>0.4229</w:t>
            </w:r>
          </w:p>
        </w:tc>
      </w:tr>
    </w:tbl>
    <w:p w:rsidR="004802BC" w:rsidRDefault="004802BC" w:rsidP="004802BC">
      <w:pPr>
        <w:rPr>
          <w:rFonts w:cstheme="minorHAnsi"/>
          <w:lang w:val="en-US"/>
        </w:rPr>
      </w:pPr>
    </w:p>
    <w:p w:rsidR="00280EC7" w:rsidRPr="00280EC7" w:rsidRDefault="00280EC7" w:rsidP="00280EC7">
      <w:pPr>
        <w:rPr>
          <w:rFonts w:cstheme="minorHAnsi"/>
          <w:sz w:val="24"/>
          <w:szCs w:val="24"/>
          <w:lang w:val="en-US"/>
        </w:rPr>
      </w:pPr>
      <w:r>
        <w:rPr>
          <w:rFonts w:cstheme="minorHAnsi"/>
          <w:sz w:val="24"/>
          <w:szCs w:val="24"/>
          <w:lang w:val="en-US"/>
        </w:rPr>
        <w:br w:type="page"/>
      </w:r>
    </w:p>
    <w:p w:rsidR="00CF7454" w:rsidRDefault="00B74097" w:rsidP="00B74097">
      <w:pPr>
        <w:pStyle w:val="Heading2"/>
        <w:rPr>
          <w:lang w:val="en-US"/>
        </w:rPr>
      </w:pPr>
      <w:r>
        <w:rPr>
          <w:lang w:val="en-US"/>
        </w:rPr>
        <w:lastRenderedPageBreak/>
        <w:t>Limitations</w:t>
      </w:r>
    </w:p>
    <w:p w:rsidR="00642B4D" w:rsidRDefault="00CF7454" w:rsidP="00CF7454">
      <w:pPr>
        <w:rPr>
          <w:lang w:val="en-US"/>
        </w:rPr>
      </w:pPr>
      <w:r>
        <w:rPr>
          <w:lang w:val="en-US"/>
        </w:rPr>
        <w:t xml:space="preserve">Ultimately, HVPPI is a prediction tool. </w:t>
      </w:r>
      <w:r w:rsidR="00642B4D">
        <w:rPr>
          <w:lang w:val="en-US"/>
        </w:rPr>
        <w:t>Therefore, it is not 100% accurate.</w:t>
      </w:r>
    </w:p>
    <w:p w:rsidR="0066247F" w:rsidRDefault="00791133" w:rsidP="00CF7454">
      <w:pPr>
        <w:rPr>
          <w:rFonts w:cstheme="minorHAnsi"/>
          <w:lang w:val="en-US"/>
        </w:rPr>
      </w:pPr>
      <w:r>
        <w:rPr>
          <w:rFonts w:cstheme="minorHAnsi"/>
          <w:lang w:val="en-US"/>
        </w:rPr>
        <w:t>Unable to predict interactions involving new nodes (i.e., without any known links – other IAV strains)</w:t>
      </w:r>
    </w:p>
    <w:p w:rsidR="00791133" w:rsidRDefault="00791133" w:rsidP="00CF7454">
      <w:pPr>
        <w:rPr>
          <w:rFonts w:cstheme="minorHAnsi"/>
          <w:lang w:val="en-US"/>
        </w:rPr>
      </w:pPr>
      <w:r>
        <w:rPr>
          <w:rFonts w:cstheme="minorHAnsi"/>
          <w:lang w:val="en-US"/>
        </w:rPr>
        <w:t>The “complete” graph is required</w:t>
      </w:r>
    </w:p>
    <w:p w:rsidR="00791133" w:rsidRDefault="00813667">
      <w:pPr>
        <w:rPr>
          <w:rFonts w:cstheme="minorHAnsi"/>
          <w:lang w:val="en-US"/>
        </w:rPr>
      </w:pPr>
      <w:r>
        <w:rPr>
          <w:rFonts w:cstheme="minorHAnsi"/>
          <w:lang w:val="en-US"/>
        </w:rPr>
        <w:t>False positive rate (on network reconstruction and unbalanced)</w:t>
      </w:r>
      <w:r w:rsidRPr="00813667">
        <w:rPr>
          <w:rFonts w:cstheme="minorHAnsi"/>
          <w:lang w:val="en-US"/>
        </w:rPr>
        <w:sym w:font="Wingdings" w:char="F0E0"/>
      </w:r>
      <w:r>
        <w:rPr>
          <w:rFonts w:cstheme="minorHAnsi"/>
          <w:lang w:val="en-US"/>
        </w:rPr>
        <w:t xml:space="preserve"> May be true positives yet to be discovered</w:t>
      </w:r>
      <w:r w:rsidR="00791133">
        <w:rPr>
          <w:rFonts w:cstheme="minorHAnsi"/>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5: Future work</w:t>
      </w:r>
    </w:p>
    <w:p w:rsidR="00B5503A" w:rsidRPr="003612FA" w:rsidRDefault="00B5503A" w:rsidP="00B5503A">
      <w:pPr>
        <w:pStyle w:val="ListParagraph"/>
        <w:numPr>
          <w:ilvl w:val="0"/>
          <w:numId w:val="6"/>
        </w:numPr>
        <w:rPr>
          <w:rFonts w:cstheme="minorHAnsi"/>
          <w:sz w:val="24"/>
          <w:lang w:val="en-US"/>
        </w:rPr>
      </w:pPr>
      <w:r w:rsidRPr="003612FA">
        <w:rPr>
          <w:rFonts w:cstheme="minorHAnsi"/>
          <w:sz w:val="24"/>
          <w:lang w:val="en-US"/>
        </w:rPr>
        <w:t>This work can be extended to include other IAV strains.</w:t>
      </w:r>
    </w:p>
    <w:p w:rsidR="00791133" w:rsidRDefault="00C94316" w:rsidP="00791133">
      <w:pPr>
        <w:pStyle w:val="ListParagraph"/>
        <w:numPr>
          <w:ilvl w:val="0"/>
          <w:numId w:val="6"/>
        </w:numPr>
        <w:rPr>
          <w:rFonts w:cstheme="minorHAnsi"/>
          <w:sz w:val="24"/>
          <w:lang w:val="en-US"/>
        </w:rPr>
      </w:pPr>
      <w:r w:rsidRPr="003612FA">
        <w:rPr>
          <w:rFonts w:cstheme="minorHAnsi"/>
          <w:sz w:val="24"/>
          <w:lang w:val="en-US"/>
        </w:rPr>
        <w:t>Probability instead of binary</w:t>
      </w:r>
    </w:p>
    <w:p w:rsidR="00813667" w:rsidRDefault="00791133" w:rsidP="00C111B1">
      <w:pPr>
        <w:pStyle w:val="ListParagraph"/>
        <w:numPr>
          <w:ilvl w:val="0"/>
          <w:numId w:val="6"/>
        </w:numPr>
        <w:rPr>
          <w:rFonts w:cstheme="minorHAnsi"/>
          <w:lang w:val="en-US"/>
        </w:rPr>
      </w:pPr>
      <w:r w:rsidRPr="00813667">
        <w:rPr>
          <w:rFonts w:cstheme="minorHAnsi"/>
          <w:lang w:val="en-US"/>
        </w:rPr>
        <w:t>** Need to combine computational method with high-throughput experimental techniques for even more reliable results {Sarkar, 2019 #51}</w:t>
      </w:r>
      <w:r w:rsidR="00813667">
        <w:rPr>
          <w:rFonts w:cstheme="minorHAnsi"/>
          <w:lang w:val="en-US"/>
        </w:rPr>
        <w:t xml:space="preserve"> </w:t>
      </w:r>
      <w:r w:rsidR="00813667" w:rsidRPr="00813667">
        <w:rPr>
          <w:rFonts w:cstheme="minorHAnsi"/>
          <w:lang w:val="en-US"/>
        </w:rPr>
        <w:sym w:font="Wingdings" w:char="F0E0"/>
      </w:r>
      <w:r w:rsidR="00813667">
        <w:rPr>
          <w:rFonts w:cstheme="minorHAnsi"/>
          <w:lang w:val="en-US"/>
        </w:rPr>
        <w:t xml:space="preserve"> Access false positive rate</w:t>
      </w:r>
    </w:p>
    <w:p w:rsidR="00537E16" w:rsidRPr="00813667" w:rsidRDefault="00537E16" w:rsidP="00813667">
      <w:pPr>
        <w:pStyle w:val="Heading1"/>
        <w:rPr>
          <w:lang w:val="en-US"/>
        </w:rPr>
      </w:pPr>
      <w:r w:rsidRPr="00813667">
        <w:rPr>
          <w:lang w:val="en-US"/>
        </w:rPr>
        <w:t>Section 6: Conclusion</w:t>
      </w:r>
    </w:p>
    <w:p w:rsidR="00185A27" w:rsidRDefault="00185A27" w:rsidP="00791133">
      <w:pPr>
        <w:rPr>
          <w:rFonts w:cstheme="minorHAnsi"/>
          <w:color w:val="000000" w:themeColor="text1"/>
          <w:lang w:val="en-US"/>
        </w:rPr>
      </w:pPr>
      <w:r>
        <w:rPr>
          <w:rFonts w:cstheme="minorHAnsi"/>
          <w:color w:val="000000" w:themeColor="text1"/>
          <w:lang w:val="en-US"/>
        </w:rPr>
        <w:t xml:space="preserve">Although Skip-GNN generally performed better than FNN, results were comparable with </w:t>
      </w:r>
      <w:r w:rsidRPr="0096677F">
        <w:rPr>
          <w:rFonts w:cstheme="minorHAnsi"/>
          <w:color w:val="000000" w:themeColor="text1"/>
          <w:lang w:val="en-US"/>
        </w:rPr>
        <w:t>neural network based methods</w:t>
      </w:r>
      <w:r>
        <w:rPr>
          <w:rFonts w:cstheme="minorHAnsi"/>
          <w:color w:val="000000" w:themeColor="text1"/>
          <w:lang w:val="en-US"/>
        </w:rPr>
        <w:t xml:space="preserve"> LINE and SDNE performing better. </w:t>
      </w:r>
    </w:p>
    <w:p w:rsidR="00185A27" w:rsidRDefault="00185A27" w:rsidP="00791133">
      <w:pPr>
        <w:rPr>
          <w:rFonts w:cstheme="minorHAnsi"/>
          <w:color w:val="000000" w:themeColor="text1"/>
          <w:lang w:val="en-US"/>
        </w:rPr>
      </w:pPr>
      <w:r>
        <w:rPr>
          <w:rFonts w:cstheme="minorHAnsi"/>
          <w:color w:val="000000" w:themeColor="text1"/>
          <w:lang w:val="en-US"/>
        </w:rPr>
        <w:t xml:space="preserve">Furthermore, by directly apply edge </w:t>
      </w:r>
      <w:proofErr w:type="spellStart"/>
      <w:r>
        <w:rPr>
          <w:rFonts w:cstheme="minorHAnsi"/>
          <w:color w:val="000000" w:themeColor="text1"/>
          <w:lang w:val="en-US"/>
        </w:rPr>
        <w:t>embeddings</w:t>
      </w:r>
      <w:proofErr w:type="spellEnd"/>
      <w:r>
        <w:rPr>
          <w:rFonts w:cstheme="minorHAnsi"/>
          <w:color w:val="000000" w:themeColor="text1"/>
          <w:lang w:val="en-US"/>
        </w:rPr>
        <w:t xml:space="preserve"> on FNN (i.e., </w:t>
      </w:r>
      <w:proofErr w:type="spellStart"/>
      <w:r>
        <w:rPr>
          <w:rFonts w:cstheme="minorHAnsi"/>
          <w:color w:val="000000" w:themeColor="text1"/>
          <w:lang w:val="en-US"/>
        </w:rPr>
        <w:t>nSNE</w:t>
      </w:r>
      <w:proofErr w:type="spellEnd"/>
      <w:r>
        <w:rPr>
          <w:rFonts w:cstheme="minorHAnsi"/>
          <w:color w:val="000000" w:themeColor="text1"/>
          <w:lang w:val="en-US"/>
        </w:rPr>
        <w:t>) able to achieve promising results.</w:t>
      </w:r>
    </w:p>
    <w:p w:rsidR="00185A27" w:rsidRPr="0096677F" w:rsidRDefault="00791133" w:rsidP="00791133">
      <w:pPr>
        <w:rPr>
          <w:rFonts w:cstheme="minorHAnsi"/>
          <w:color w:val="000000" w:themeColor="text1"/>
          <w:lang w:val="en-US"/>
        </w:rPr>
      </w:pPr>
      <w:r w:rsidRPr="0096677F">
        <w:rPr>
          <w:rFonts w:cstheme="minorHAnsi"/>
          <w:color w:val="000000" w:themeColor="text1"/>
          <w:lang w:val="en-US"/>
        </w:rPr>
        <w:t>Graph embedding either achieve comparable or outperforms protein embedding (experimentally verified dataset)</w:t>
      </w:r>
    </w:p>
    <w:p w:rsidR="003A3433" w:rsidRPr="0096677F" w:rsidRDefault="003A3433" w:rsidP="00791133">
      <w:pPr>
        <w:rPr>
          <w:rFonts w:cstheme="minorHAnsi"/>
          <w:color w:val="000000" w:themeColor="text1"/>
          <w:lang w:val="en-US"/>
        </w:rPr>
      </w:pPr>
      <w:r w:rsidRPr="0096677F">
        <w:rPr>
          <w:rFonts w:cstheme="minorHAnsi"/>
          <w:color w:val="000000" w:themeColor="text1"/>
          <w:lang w:val="en-US"/>
        </w:rPr>
        <w:t>Overall, achieved the best performance</w:t>
      </w:r>
    </w:p>
    <w:p w:rsidR="003A3433" w:rsidRPr="0096677F" w:rsidRDefault="003A3433" w:rsidP="00791133">
      <w:pPr>
        <w:rPr>
          <w:rFonts w:cstheme="minorHAnsi"/>
          <w:color w:val="000000" w:themeColor="text1"/>
          <w:lang w:val="en-US"/>
        </w:rPr>
      </w:pPr>
      <w:r w:rsidRPr="0096677F">
        <w:rPr>
          <w:rFonts w:cstheme="minorHAnsi"/>
          <w:color w:val="000000" w:themeColor="text1"/>
          <w:lang w:val="en-US"/>
        </w:rPr>
        <w:t>Preserve edge attributes and considering higher order proximity improves performance</w:t>
      </w:r>
    </w:p>
    <w:p w:rsidR="00570DFD" w:rsidRPr="0096677F" w:rsidRDefault="00791133" w:rsidP="00791133">
      <w:pPr>
        <w:rPr>
          <w:rFonts w:cstheme="minorHAnsi"/>
          <w:color w:val="000000" w:themeColor="text1"/>
          <w:lang w:val="en-US"/>
        </w:rPr>
      </w:pPr>
      <w:r w:rsidRPr="0096677F">
        <w:rPr>
          <w:rFonts w:cstheme="minorHAnsi"/>
          <w:color w:val="000000" w:themeColor="text1"/>
          <w:lang w:val="en-US"/>
        </w:rPr>
        <w:t xml:space="preserve">FNN was the first and simplest type of artificial neural network devised </w:t>
      </w:r>
      <w:r w:rsidRPr="0096677F">
        <w:rPr>
          <w:rFonts w:cstheme="minorHAnsi"/>
          <w:color w:val="000000" w:themeColor="text1"/>
          <w:highlight w:val="lightGray"/>
          <w:lang w:val="en-US"/>
        </w:rPr>
        <w:fldChar w:fldCharType="begin"/>
      </w:r>
      <w:r w:rsidRPr="0096677F">
        <w:rPr>
          <w:rFonts w:cstheme="minorHAnsi"/>
          <w:color w:val="000000" w:themeColor="text1"/>
          <w:highlight w:val="lightGray"/>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\cite{RN44}</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w:t>
      </w:r>
      <w:proofErr w:type="spellStart"/>
      <w:r w:rsidRPr="0096677F">
        <w:rPr>
          <w:rFonts w:cstheme="minorHAnsi"/>
          <w:color w:val="000000" w:themeColor="text1"/>
          <w:highlight w:val="lightGray"/>
          <w:lang w:val="en-US"/>
        </w:rPr>
        <w:t>Schmidhuber</w:t>
      </w:r>
      <w:proofErr w:type="spellEnd"/>
      <w:r w:rsidRPr="0096677F">
        <w:rPr>
          <w:rFonts w:cstheme="minorHAnsi"/>
          <w:color w:val="000000" w:themeColor="text1"/>
          <w:highlight w:val="lightGray"/>
          <w:lang w:val="en-US"/>
        </w:rPr>
        <w:t>, 2015 #44}</w:t>
      </w:r>
      <w:r w:rsidR="00704911">
        <w:rPr>
          <w:rFonts w:cstheme="minorHAnsi"/>
          <w:color w:val="000000" w:themeColor="text1"/>
          <w:lang w:val="en-US"/>
        </w:rPr>
        <w:t xml:space="preserve">, </w:t>
      </w:r>
    </w:p>
    <w:p w:rsidR="00791133" w:rsidRPr="0096677F" w:rsidRDefault="00791133" w:rsidP="00791133">
      <w:pPr>
        <w:rPr>
          <w:rFonts w:cstheme="minorHAnsi"/>
          <w:color w:val="000000" w:themeColor="text1"/>
          <w:lang w:val="en-US"/>
        </w:rPr>
      </w:pPr>
    </w:p>
    <w:p w:rsidR="00791133" w:rsidRPr="0096677F" w:rsidRDefault="00791133" w:rsidP="00791133">
      <w:pPr>
        <w:pStyle w:val="ListParagraph"/>
        <w:ind w:left="0"/>
        <w:rPr>
          <w:rFonts w:cstheme="minorHAnsi"/>
          <w:color w:val="000000" w:themeColor="text1"/>
          <w:lang w:val="en-US"/>
        </w:rPr>
      </w:pPr>
      <w:r w:rsidRPr="0096677F">
        <w:rPr>
          <w:rFonts w:cstheme="minorHAnsi"/>
          <w:color w:val="000000" w:themeColor="text1"/>
          <w:lang w:val="en-US"/>
        </w:rPr>
        <w:t xml:space="preserve">Performance of classifier can be remarkably good without complex neural network structures, since the </w:t>
      </w:r>
      <w:proofErr w:type="spellStart"/>
      <w:r w:rsidRPr="0096677F">
        <w:rPr>
          <w:rFonts w:cstheme="minorHAnsi"/>
          <w:color w:val="000000" w:themeColor="text1"/>
          <w:lang w:val="en-US"/>
        </w:rPr>
        <w:t>embeddings</w:t>
      </w:r>
      <w:proofErr w:type="spellEnd"/>
      <w:r w:rsidRPr="0096677F">
        <w:rPr>
          <w:rFonts w:cstheme="minorHAnsi"/>
          <w:color w:val="000000" w:themeColor="text1"/>
          <w:lang w:val="en-US"/>
        </w:rPr>
        <w:t xml:space="preserve"> already contain enough information and are highly representative in the learned low-dimensional vector space </w: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 </w:instrText>
      </w:r>
      <w:r w:rsidRPr="0096677F">
        <w:rPr>
          <w:rFonts w:cstheme="minorHAnsi"/>
          <w:color w:val="000000" w:themeColor="text1"/>
          <w:highlight w:val="lightGray"/>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Pr="0096677F">
        <w:rPr>
          <w:rFonts w:cstheme="minorHAnsi"/>
          <w:color w:val="000000" w:themeColor="text1"/>
          <w:highlight w:val="lightGray"/>
          <w:lang w:val="en-US"/>
        </w:rPr>
        <w:instrText xml:space="preserve"> ADDIN EN.CITE.DATA </w:instrText>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r>
      <w:r w:rsidRPr="0096677F">
        <w:rPr>
          <w:rFonts w:cstheme="minorHAnsi"/>
          <w:color w:val="000000" w:themeColor="text1"/>
          <w:highlight w:val="lightGray"/>
          <w:lang w:val="en-US"/>
        </w:rPr>
        <w:fldChar w:fldCharType="separate"/>
      </w:r>
      <w:r w:rsidRPr="0096677F">
        <w:rPr>
          <w:rFonts w:cstheme="minorHAnsi"/>
          <w:noProof/>
          <w:color w:val="000000" w:themeColor="text1"/>
          <w:highlight w:val="lightGray"/>
          <w:lang w:val="en-US"/>
        </w:rPr>
        <w:t>\cite{RN22}</w:t>
      </w:r>
      <w:r w:rsidRPr="0096677F">
        <w:rPr>
          <w:rFonts w:cstheme="minorHAnsi"/>
          <w:color w:val="000000" w:themeColor="text1"/>
          <w:highlight w:val="lightGray"/>
          <w:lang w:val="en-US"/>
        </w:rPr>
        <w:fldChar w:fldCharType="end"/>
      </w:r>
      <w:r w:rsidRPr="0096677F">
        <w:rPr>
          <w:rFonts w:cstheme="minorHAnsi"/>
          <w:color w:val="000000" w:themeColor="text1"/>
          <w:highlight w:val="lightGray"/>
          <w:lang w:val="en-US"/>
        </w:rPr>
        <w:t>{Yang, 2020 #22}</w:t>
      </w:r>
    </w:p>
    <w:p w:rsidR="00791133" w:rsidRPr="003612FA" w:rsidRDefault="00791133" w:rsidP="00791133">
      <w:pPr>
        <w:rPr>
          <w:rFonts w:cstheme="minorHAnsi"/>
        </w:rPr>
      </w:pPr>
    </w:p>
    <w:sectPr w:rsidR="00791133"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C0B" w:rsidRDefault="004D7C0B" w:rsidP="00111192">
      <w:pPr>
        <w:spacing w:after="0" w:line="240" w:lineRule="auto"/>
      </w:pPr>
      <w:r>
        <w:separator/>
      </w:r>
    </w:p>
  </w:endnote>
  <w:endnote w:type="continuationSeparator" w:id="0">
    <w:p w:rsidR="004D7C0B" w:rsidRDefault="004D7C0B"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C0B" w:rsidRDefault="004D7C0B" w:rsidP="00111192">
      <w:pPr>
        <w:spacing w:after="0" w:line="240" w:lineRule="auto"/>
      </w:pPr>
      <w:r>
        <w:separator/>
      </w:r>
    </w:p>
  </w:footnote>
  <w:footnote w:type="continuationSeparator" w:id="0">
    <w:p w:rsidR="004D7C0B" w:rsidRDefault="004D7C0B"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25pt;height:11.25pt" o:bullet="t">
        <v:imagedata r:id="rId1" o:title="mso95AB"/>
      </v:shape>
    </w:pict>
  </w:numPicBullet>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15C18"/>
    <w:multiLevelType w:val="hybridMultilevel"/>
    <w:tmpl w:val="22DA474A"/>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23260E"/>
    <w:multiLevelType w:val="hybridMultilevel"/>
    <w:tmpl w:val="4052F8F2"/>
    <w:lvl w:ilvl="0" w:tplc="67A250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733A38"/>
    <w:multiLevelType w:val="hybridMultilevel"/>
    <w:tmpl w:val="1B1C5206"/>
    <w:lvl w:ilvl="0" w:tplc="5DAAA750">
      <w:numFmt w:val="bullet"/>
      <w:lvlText w:val=""/>
      <w:lvlJc w:val="left"/>
      <w:pPr>
        <w:ind w:left="1440" w:hanging="360"/>
      </w:pPr>
      <w:rPr>
        <w:rFonts w:ascii="Wingdings" w:eastAsiaTheme="minorHAnsi" w:hAnsi="Wingdings" w:cstheme="minorHAns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D0E"/>
    <w:multiLevelType w:val="hybridMultilevel"/>
    <w:tmpl w:val="C24C7C80"/>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894E17"/>
    <w:multiLevelType w:val="hybridMultilevel"/>
    <w:tmpl w:val="3CF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61F3428"/>
    <w:multiLevelType w:val="hybridMultilevel"/>
    <w:tmpl w:val="782CBE86"/>
    <w:lvl w:ilvl="0" w:tplc="16B6B580">
      <w:start w:val="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AEC6833"/>
    <w:multiLevelType w:val="hybridMultilevel"/>
    <w:tmpl w:val="71D0D50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BE114FA"/>
    <w:multiLevelType w:val="multilevel"/>
    <w:tmpl w:val="EEDAAAB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2BF7CFA"/>
    <w:multiLevelType w:val="hybridMultilevel"/>
    <w:tmpl w:val="636C9DC4"/>
    <w:lvl w:ilvl="0" w:tplc="69762E1C">
      <w:start w:val="1"/>
      <w:numFmt w:val="bullet"/>
      <w:lvlText w:val="-"/>
      <w:lvlJc w:val="left"/>
      <w:pPr>
        <w:ind w:left="360" w:hanging="360"/>
      </w:pPr>
      <w:rPr>
        <w:rFonts w:ascii="Calibri" w:eastAsiaTheme="minorHAnsi"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6C55B64"/>
    <w:multiLevelType w:val="hybridMultilevel"/>
    <w:tmpl w:val="80326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F90C57"/>
    <w:multiLevelType w:val="hybridMultilevel"/>
    <w:tmpl w:val="976A2AFE"/>
    <w:lvl w:ilvl="0" w:tplc="4809000F">
      <w:start w:val="1"/>
      <w:numFmt w:val="decimal"/>
      <w:lvlText w:val="%1."/>
      <w:lvlJc w:val="left"/>
      <w:pPr>
        <w:ind w:left="3762" w:hanging="360"/>
      </w:pPr>
      <w:rPr>
        <w:rFonts w:hint="default"/>
      </w:rPr>
    </w:lvl>
    <w:lvl w:ilvl="1" w:tplc="48090019" w:tentative="1">
      <w:start w:val="1"/>
      <w:numFmt w:val="lowerLetter"/>
      <w:lvlText w:val="%2."/>
      <w:lvlJc w:val="left"/>
      <w:pPr>
        <w:ind w:left="4482" w:hanging="360"/>
      </w:pPr>
    </w:lvl>
    <w:lvl w:ilvl="2" w:tplc="4809001B" w:tentative="1">
      <w:start w:val="1"/>
      <w:numFmt w:val="lowerRoman"/>
      <w:lvlText w:val="%3."/>
      <w:lvlJc w:val="right"/>
      <w:pPr>
        <w:ind w:left="5202" w:hanging="180"/>
      </w:pPr>
    </w:lvl>
    <w:lvl w:ilvl="3" w:tplc="4809000F" w:tentative="1">
      <w:start w:val="1"/>
      <w:numFmt w:val="decimal"/>
      <w:lvlText w:val="%4."/>
      <w:lvlJc w:val="left"/>
      <w:pPr>
        <w:ind w:left="5922" w:hanging="360"/>
      </w:pPr>
    </w:lvl>
    <w:lvl w:ilvl="4" w:tplc="48090019" w:tentative="1">
      <w:start w:val="1"/>
      <w:numFmt w:val="lowerLetter"/>
      <w:lvlText w:val="%5."/>
      <w:lvlJc w:val="left"/>
      <w:pPr>
        <w:ind w:left="6642" w:hanging="360"/>
      </w:pPr>
    </w:lvl>
    <w:lvl w:ilvl="5" w:tplc="4809001B" w:tentative="1">
      <w:start w:val="1"/>
      <w:numFmt w:val="lowerRoman"/>
      <w:lvlText w:val="%6."/>
      <w:lvlJc w:val="right"/>
      <w:pPr>
        <w:ind w:left="7362" w:hanging="180"/>
      </w:pPr>
    </w:lvl>
    <w:lvl w:ilvl="6" w:tplc="4809000F" w:tentative="1">
      <w:start w:val="1"/>
      <w:numFmt w:val="decimal"/>
      <w:lvlText w:val="%7."/>
      <w:lvlJc w:val="left"/>
      <w:pPr>
        <w:ind w:left="8082" w:hanging="360"/>
      </w:pPr>
    </w:lvl>
    <w:lvl w:ilvl="7" w:tplc="48090019" w:tentative="1">
      <w:start w:val="1"/>
      <w:numFmt w:val="lowerLetter"/>
      <w:lvlText w:val="%8."/>
      <w:lvlJc w:val="left"/>
      <w:pPr>
        <w:ind w:left="8802" w:hanging="360"/>
      </w:pPr>
    </w:lvl>
    <w:lvl w:ilvl="8" w:tplc="4809001B" w:tentative="1">
      <w:start w:val="1"/>
      <w:numFmt w:val="lowerRoman"/>
      <w:lvlText w:val="%9."/>
      <w:lvlJc w:val="right"/>
      <w:pPr>
        <w:ind w:left="9522" w:hanging="180"/>
      </w:pPr>
    </w:lvl>
  </w:abstractNum>
  <w:abstractNum w:abstractNumId="17" w15:restartNumberingAfterBreak="0">
    <w:nsid w:val="38351020"/>
    <w:multiLevelType w:val="hybridMultilevel"/>
    <w:tmpl w:val="A1B07A3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A576C8F"/>
    <w:multiLevelType w:val="hybridMultilevel"/>
    <w:tmpl w:val="E8D6F706"/>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9" w15:restartNumberingAfterBreak="0">
    <w:nsid w:val="3C361702"/>
    <w:multiLevelType w:val="multilevel"/>
    <w:tmpl w:val="C4661E5A"/>
    <w:lvl w:ilvl="0">
      <w:numFmt w:val="decimal"/>
      <w:lvlText w:val="%1"/>
      <w:lvlJc w:val="left"/>
      <w:pPr>
        <w:ind w:left="420" w:hanging="420"/>
      </w:pPr>
      <w:rPr>
        <w:rFonts w:hint="default"/>
      </w:rPr>
    </w:lvl>
    <w:lvl w:ilvl="1">
      <w:start w:val="99"/>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C385F8E"/>
    <w:multiLevelType w:val="hybridMultilevel"/>
    <w:tmpl w:val="42C4D3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3E917535"/>
    <w:multiLevelType w:val="hybridMultilevel"/>
    <w:tmpl w:val="463CD956"/>
    <w:lvl w:ilvl="0" w:tplc="9F98210C">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3A1370D"/>
    <w:multiLevelType w:val="hybridMultilevel"/>
    <w:tmpl w:val="338045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3F00DAA"/>
    <w:multiLevelType w:val="hybridMultilevel"/>
    <w:tmpl w:val="14508FD4"/>
    <w:lvl w:ilvl="0" w:tplc="68749C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56A3E9B"/>
    <w:multiLevelType w:val="hybridMultilevel"/>
    <w:tmpl w:val="89446134"/>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8E658D5"/>
    <w:multiLevelType w:val="hybridMultilevel"/>
    <w:tmpl w:val="4EB6207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BFD7310"/>
    <w:multiLevelType w:val="hybridMultilevel"/>
    <w:tmpl w:val="D7FA22E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0272A3D"/>
    <w:multiLevelType w:val="hybridMultilevel"/>
    <w:tmpl w:val="5BD453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7006086"/>
    <w:multiLevelType w:val="hybridMultilevel"/>
    <w:tmpl w:val="CDFE0876"/>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9" w15:restartNumberingAfterBreak="0">
    <w:nsid w:val="577A2EF0"/>
    <w:multiLevelType w:val="hybridMultilevel"/>
    <w:tmpl w:val="CF2C8B44"/>
    <w:lvl w:ilvl="0" w:tplc="A31AC876">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B9C38F4"/>
    <w:multiLevelType w:val="hybridMultilevel"/>
    <w:tmpl w:val="583689F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C885DFF"/>
    <w:multiLevelType w:val="multilevel"/>
    <w:tmpl w:val="EC2CD286"/>
    <w:lvl w:ilvl="0">
      <w:start w:val="1"/>
      <w:numFmt w:val="decimal"/>
      <w:lvlText w:val="%1."/>
      <w:lvlJc w:val="left"/>
      <w:pPr>
        <w:ind w:left="1080" w:hanging="360"/>
      </w:pPr>
      <w:rPr>
        <w:rFonts w:hint="default"/>
      </w:rPr>
    </w:lvl>
    <w:lvl w:ilvl="1">
      <w:start w:val="4"/>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2" w15:restartNumberingAfterBreak="0">
    <w:nsid w:val="6D4C532B"/>
    <w:multiLevelType w:val="hybridMultilevel"/>
    <w:tmpl w:val="C3A2A84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4" w15:restartNumberingAfterBreak="0">
    <w:nsid w:val="7FA35E15"/>
    <w:multiLevelType w:val="hybridMultilevel"/>
    <w:tmpl w:val="07C212F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2"/>
  </w:num>
  <w:num w:numId="4">
    <w:abstractNumId w:val="1"/>
  </w:num>
  <w:num w:numId="5">
    <w:abstractNumId w:val="10"/>
  </w:num>
  <w:num w:numId="6">
    <w:abstractNumId w:val="25"/>
  </w:num>
  <w:num w:numId="7">
    <w:abstractNumId w:val="24"/>
  </w:num>
  <w:num w:numId="8">
    <w:abstractNumId w:val="6"/>
  </w:num>
  <w:num w:numId="9">
    <w:abstractNumId w:val="0"/>
  </w:num>
  <w:num w:numId="10">
    <w:abstractNumId w:val="5"/>
  </w:num>
  <w:num w:numId="11">
    <w:abstractNumId w:val="11"/>
  </w:num>
  <w:num w:numId="12">
    <w:abstractNumId w:val="18"/>
  </w:num>
  <w:num w:numId="13">
    <w:abstractNumId w:val="28"/>
  </w:num>
  <w:num w:numId="14">
    <w:abstractNumId w:val="34"/>
  </w:num>
  <w:num w:numId="15">
    <w:abstractNumId w:val="30"/>
  </w:num>
  <w:num w:numId="16">
    <w:abstractNumId w:val="21"/>
  </w:num>
  <w:num w:numId="17">
    <w:abstractNumId w:val="31"/>
  </w:num>
  <w:num w:numId="18">
    <w:abstractNumId w:val="19"/>
  </w:num>
  <w:num w:numId="19">
    <w:abstractNumId w:val="26"/>
  </w:num>
  <w:num w:numId="20">
    <w:abstractNumId w:val="27"/>
  </w:num>
  <w:num w:numId="21">
    <w:abstractNumId w:val="20"/>
  </w:num>
  <w:num w:numId="22">
    <w:abstractNumId w:val="14"/>
  </w:num>
  <w:num w:numId="23">
    <w:abstractNumId w:val="17"/>
  </w:num>
  <w:num w:numId="24">
    <w:abstractNumId w:val="3"/>
  </w:num>
  <w:num w:numId="25">
    <w:abstractNumId w:val="7"/>
  </w:num>
  <w:num w:numId="26">
    <w:abstractNumId w:val="29"/>
  </w:num>
  <w:num w:numId="27">
    <w:abstractNumId w:val="4"/>
  </w:num>
  <w:num w:numId="28">
    <w:abstractNumId w:val="33"/>
  </w:num>
  <w:num w:numId="29">
    <w:abstractNumId w:val="15"/>
  </w:num>
  <w:num w:numId="30">
    <w:abstractNumId w:val="13"/>
  </w:num>
  <w:num w:numId="31">
    <w:abstractNumId w:val="23"/>
  </w:num>
  <w:num w:numId="32">
    <w:abstractNumId w:val="2"/>
  </w:num>
  <w:num w:numId="33">
    <w:abstractNumId w:val="12"/>
  </w:num>
  <w:num w:numId="34">
    <w:abstractNumId w:val="3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3C4C"/>
    <w:rsid w:val="00004EED"/>
    <w:rsid w:val="000051B2"/>
    <w:rsid w:val="000103A8"/>
    <w:rsid w:val="000114EB"/>
    <w:rsid w:val="00011A88"/>
    <w:rsid w:val="000128CA"/>
    <w:rsid w:val="000163D1"/>
    <w:rsid w:val="00016574"/>
    <w:rsid w:val="00027CC4"/>
    <w:rsid w:val="00040AF1"/>
    <w:rsid w:val="000418C0"/>
    <w:rsid w:val="000434E9"/>
    <w:rsid w:val="00045F28"/>
    <w:rsid w:val="00046FFC"/>
    <w:rsid w:val="0005127F"/>
    <w:rsid w:val="000527E3"/>
    <w:rsid w:val="0005358A"/>
    <w:rsid w:val="00057975"/>
    <w:rsid w:val="0006129F"/>
    <w:rsid w:val="000661D0"/>
    <w:rsid w:val="00072525"/>
    <w:rsid w:val="0008601B"/>
    <w:rsid w:val="000871CA"/>
    <w:rsid w:val="000A52D7"/>
    <w:rsid w:val="000B5034"/>
    <w:rsid w:val="000B50D0"/>
    <w:rsid w:val="000B6C8D"/>
    <w:rsid w:val="000C4F38"/>
    <w:rsid w:val="000C6295"/>
    <w:rsid w:val="000D3CCB"/>
    <w:rsid w:val="000E093D"/>
    <w:rsid w:val="000F03BA"/>
    <w:rsid w:val="001046F4"/>
    <w:rsid w:val="00107F10"/>
    <w:rsid w:val="00111192"/>
    <w:rsid w:val="00111BBC"/>
    <w:rsid w:val="001146C8"/>
    <w:rsid w:val="00122459"/>
    <w:rsid w:val="00124054"/>
    <w:rsid w:val="00134013"/>
    <w:rsid w:val="00137EC9"/>
    <w:rsid w:val="001401CA"/>
    <w:rsid w:val="00141C61"/>
    <w:rsid w:val="001446A7"/>
    <w:rsid w:val="00145719"/>
    <w:rsid w:val="00146CD7"/>
    <w:rsid w:val="00160C37"/>
    <w:rsid w:val="00160CE7"/>
    <w:rsid w:val="00161755"/>
    <w:rsid w:val="001621D2"/>
    <w:rsid w:val="00181DC9"/>
    <w:rsid w:val="00185A27"/>
    <w:rsid w:val="00197614"/>
    <w:rsid w:val="001A1659"/>
    <w:rsid w:val="001A69B4"/>
    <w:rsid w:val="001B0A77"/>
    <w:rsid w:val="001B5B5A"/>
    <w:rsid w:val="001C0391"/>
    <w:rsid w:val="001C51EA"/>
    <w:rsid w:val="001C7D3E"/>
    <w:rsid w:val="001E5144"/>
    <w:rsid w:val="001E598D"/>
    <w:rsid w:val="001F1551"/>
    <w:rsid w:val="00212EBA"/>
    <w:rsid w:val="00215502"/>
    <w:rsid w:val="00247F77"/>
    <w:rsid w:val="0025169A"/>
    <w:rsid w:val="00256BA8"/>
    <w:rsid w:val="00261F2C"/>
    <w:rsid w:val="00262080"/>
    <w:rsid w:val="00266B03"/>
    <w:rsid w:val="0027523C"/>
    <w:rsid w:val="00276FFC"/>
    <w:rsid w:val="00280EC7"/>
    <w:rsid w:val="002921B9"/>
    <w:rsid w:val="00297F4C"/>
    <w:rsid w:val="002A0AC8"/>
    <w:rsid w:val="002B6F6E"/>
    <w:rsid w:val="002C2C71"/>
    <w:rsid w:val="002C63B9"/>
    <w:rsid w:val="002C6CF7"/>
    <w:rsid w:val="002D2CA3"/>
    <w:rsid w:val="002E4B20"/>
    <w:rsid w:val="002F4C78"/>
    <w:rsid w:val="002F6342"/>
    <w:rsid w:val="002F65C4"/>
    <w:rsid w:val="0030087A"/>
    <w:rsid w:val="00302920"/>
    <w:rsid w:val="003040FE"/>
    <w:rsid w:val="003061F8"/>
    <w:rsid w:val="00313A32"/>
    <w:rsid w:val="00313FD3"/>
    <w:rsid w:val="00320CC1"/>
    <w:rsid w:val="00333DFF"/>
    <w:rsid w:val="0034365C"/>
    <w:rsid w:val="003475AA"/>
    <w:rsid w:val="0035659A"/>
    <w:rsid w:val="003612FA"/>
    <w:rsid w:val="0036248A"/>
    <w:rsid w:val="0037470F"/>
    <w:rsid w:val="003752E3"/>
    <w:rsid w:val="00384576"/>
    <w:rsid w:val="00384EFA"/>
    <w:rsid w:val="003A2568"/>
    <w:rsid w:val="003A3433"/>
    <w:rsid w:val="003A6AD4"/>
    <w:rsid w:val="003B55D6"/>
    <w:rsid w:val="003B757E"/>
    <w:rsid w:val="003C0BDC"/>
    <w:rsid w:val="003C4F24"/>
    <w:rsid w:val="003C6253"/>
    <w:rsid w:val="003D1A22"/>
    <w:rsid w:val="003D1C01"/>
    <w:rsid w:val="003E1F28"/>
    <w:rsid w:val="003E2757"/>
    <w:rsid w:val="003F1E58"/>
    <w:rsid w:val="003F3C77"/>
    <w:rsid w:val="003F728B"/>
    <w:rsid w:val="0040324C"/>
    <w:rsid w:val="0040780F"/>
    <w:rsid w:val="0041111C"/>
    <w:rsid w:val="004118A6"/>
    <w:rsid w:val="00422608"/>
    <w:rsid w:val="00431E93"/>
    <w:rsid w:val="0043307A"/>
    <w:rsid w:val="0043372C"/>
    <w:rsid w:val="00434116"/>
    <w:rsid w:val="0043614A"/>
    <w:rsid w:val="00452A43"/>
    <w:rsid w:val="00453ACF"/>
    <w:rsid w:val="0045651A"/>
    <w:rsid w:val="00465AE7"/>
    <w:rsid w:val="00470EE0"/>
    <w:rsid w:val="004802BC"/>
    <w:rsid w:val="004834F6"/>
    <w:rsid w:val="004B3ACF"/>
    <w:rsid w:val="004B5E4F"/>
    <w:rsid w:val="004B6D97"/>
    <w:rsid w:val="004B738D"/>
    <w:rsid w:val="004C0EAF"/>
    <w:rsid w:val="004C43C9"/>
    <w:rsid w:val="004C46F2"/>
    <w:rsid w:val="004D67AA"/>
    <w:rsid w:val="004D7C0B"/>
    <w:rsid w:val="004E4B67"/>
    <w:rsid w:val="004F0372"/>
    <w:rsid w:val="005071CE"/>
    <w:rsid w:val="00515812"/>
    <w:rsid w:val="005167D9"/>
    <w:rsid w:val="00516E5B"/>
    <w:rsid w:val="005266BF"/>
    <w:rsid w:val="00530F18"/>
    <w:rsid w:val="00534126"/>
    <w:rsid w:val="00537E16"/>
    <w:rsid w:val="00541639"/>
    <w:rsid w:val="005471ED"/>
    <w:rsid w:val="00550FCF"/>
    <w:rsid w:val="005652C6"/>
    <w:rsid w:val="00565499"/>
    <w:rsid w:val="00570420"/>
    <w:rsid w:val="00570DFD"/>
    <w:rsid w:val="005712F6"/>
    <w:rsid w:val="0057294F"/>
    <w:rsid w:val="005771FF"/>
    <w:rsid w:val="00592064"/>
    <w:rsid w:val="005A1538"/>
    <w:rsid w:val="005B6CB6"/>
    <w:rsid w:val="005C098A"/>
    <w:rsid w:val="005C1643"/>
    <w:rsid w:val="005C45DA"/>
    <w:rsid w:val="005D1956"/>
    <w:rsid w:val="005D3032"/>
    <w:rsid w:val="005D45C9"/>
    <w:rsid w:val="005F3F90"/>
    <w:rsid w:val="005F710C"/>
    <w:rsid w:val="00600308"/>
    <w:rsid w:val="0060732E"/>
    <w:rsid w:val="006112B7"/>
    <w:rsid w:val="00623104"/>
    <w:rsid w:val="00626CCA"/>
    <w:rsid w:val="00634867"/>
    <w:rsid w:val="00635DE1"/>
    <w:rsid w:val="00642B4D"/>
    <w:rsid w:val="00645EC0"/>
    <w:rsid w:val="00646924"/>
    <w:rsid w:val="00650AAD"/>
    <w:rsid w:val="0066247F"/>
    <w:rsid w:val="006757E0"/>
    <w:rsid w:val="00683317"/>
    <w:rsid w:val="00691756"/>
    <w:rsid w:val="00695B4F"/>
    <w:rsid w:val="006970D4"/>
    <w:rsid w:val="006A27B4"/>
    <w:rsid w:val="006A4946"/>
    <w:rsid w:val="006A6C7D"/>
    <w:rsid w:val="006B0055"/>
    <w:rsid w:val="006B1FCA"/>
    <w:rsid w:val="006B5665"/>
    <w:rsid w:val="006C73A1"/>
    <w:rsid w:val="006D0B36"/>
    <w:rsid w:val="006D0CF8"/>
    <w:rsid w:val="006D11FD"/>
    <w:rsid w:val="006E02FA"/>
    <w:rsid w:val="006E7514"/>
    <w:rsid w:val="006F29F5"/>
    <w:rsid w:val="006F69F5"/>
    <w:rsid w:val="00703915"/>
    <w:rsid w:val="00704911"/>
    <w:rsid w:val="00714DEB"/>
    <w:rsid w:val="0071531F"/>
    <w:rsid w:val="007169F9"/>
    <w:rsid w:val="007353E7"/>
    <w:rsid w:val="00745F95"/>
    <w:rsid w:val="00747494"/>
    <w:rsid w:val="00753E52"/>
    <w:rsid w:val="00761AF0"/>
    <w:rsid w:val="00767296"/>
    <w:rsid w:val="00771062"/>
    <w:rsid w:val="00780469"/>
    <w:rsid w:val="007831C2"/>
    <w:rsid w:val="0078358B"/>
    <w:rsid w:val="00785916"/>
    <w:rsid w:val="00790891"/>
    <w:rsid w:val="00791133"/>
    <w:rsid w:val="0079385A"/>
    <w:rsid w:val="00795FD4"/>
    <w:rsid w:val="007A7FA3"/>
    <w:rsid w:val="007B742F"/>
    <w:rsid w:val="007C469D"/>
    <w:rsid w:val="007D4029"/>
    <w:rsid w:val="007E6570"/>
    <w:rsid w:val="007F0FB9"/>
    <w:rsid w:val="007F76F9"/>
    <w:rsid w:val="00801F4D"/>
    <w:rsid w:val="00803CDC"/>
    <w:rsid w:val="008060DB"/>
    <w:rsid w:val="00810E24"/>
    <w:rsid w:val="00811513"/>
    <w:rsid w:val="00812671"/>
    <w:rsid w:val="00813667"/>
    <w:rsid w:val="008141F3"/>
    <w:rsid w:val="00817328"/>
    <w:rsid w:val="00817C26"/>
    <w:rsid w:val="008226B6"/>
    <w:rsid w:val="008231D1"/>
    <w:rsid w:val="00837FFB"/>
    <w:rsid w:val="00845F24"/>
    <w:rsid w:val="008510F2"/>
    <w:rsid w:val="00852CF3"/>
    <w:rsid w:val="00854546"/>
    <w:rsid w:val="008706F9"/>
    <w:rsid w:val="00873A85"/>
    <w:rsid w:val="00876099"/>
    <w:rsid w:val="0088028D"/>
    <w:rsid w:val="00882098"/>
    <w:rsid w:val="00882CE1"/>
    <w:rsid w:val="00883718"/>
    <w:rsid w:val="008A41AC"/>
    <w:rsid w:val="008B3952"/>
    <w:rsid w:val="008B555D"/>
    <w:rsid w:val="008C0A5D"/>
    <w:rsid w:val="008C10C2"/>
    <w:rsid w:val="008C1BF5"/>
    <w:rsid w:val="008D5160"/>
    <w:rsid w:val="008E07BA"/>
    <w:rsid w:val="008F06B6"/>
    <w:rsid w:val="008F4B19"/>
    <w:rsid w:val="008F59A6"/>
    <w:rsid w:val="008F758F"/>
    <w:rsid w:val="008F7EDB"/>
    <w:rsid w:val="00910435"/>
    <w:rsid w:val="00912E1D"/>
    <w:rsid w:val="0091498E"/>
    <w:rsid w:val="00920074"/>
    <w:rsid w:val="00921CF7"/>
    <w:rsid w:val="009241D4"/>
    <w:rsid w:val="0092789D"/>
    <w:rsid w:val="00927AC8"/>
    <w:rsid w:val="00933768"/>
    <w:rsid w:val="00952078"/>
    <w:rsid w:val="00956F64"/>
    <w:rsid w:val="0096242B"/>
    <w:rsid w:val="00964EFD"/>
    <w:rsid w:val="0096677F"/>
    <w:rsid w:val="00966B40"/>
    <w:rsid w:val="00971497"/>
    <w:rsid w:val="00975394"/>
    <w:rsid w:val="00976D5B"/>
    <w:rsid w:val="00990785"/>
    <w:rsid w:val="00994540"/>
    <w:rsid w:val="009952C4"/>
    <w:rsid w:val="009A0E8A"/>
    <w:rsid w:val="009A1374"/>
    <w:rsid w:val="009E2E9D"/>
    <w:rsid w:val="009E3247"/>
    <w:rsid w:val="009E39E9"/>
    <w:rsid w:val="009E493D"/>
    <w:rsid w:val="009F037D"/>
    <w:rsid w:val="009F7249"/>
    <w:rsid w:val="00A048B8"/>
    <w:rsid w:val="00A0664B"/>
    <w:rsid w:val="00A12AD9"/>
    <w:rsid w:val="00A17743"/>
    <w:rsid w:val="00A17DE4"/>
    <w:rsid w:val="00A34890"/>
    <w:rsid w:val="00A3732B"/>
    <w:rsid w:val="00A37FF3"/>
    <w:rsid w:val="00A405B0"/>
    <w:rsid w:val="00A4338F"/>
    <w:rsid w:val="00A553C7"/>
    <w:rsid w:val="00A6084E"/>
    <w:rsid w:val="00A617C5"/>
    <w:rsid w:val="00A7072A"/>
    <w:rsid w:val="00A751CC"/>
    <w:rsid w:val="00A829FB"/>
    <w:rsid w:val="00A86995"/>
    <w:rsid w:val="00A9266E"/>
    <w:rsid w:val="00A931FC"/>
    <w:rsid w:val="00AA1649"/>
    <w:rsid w:val="00AA2D1E"/>
    <w:rsid w:val="00AB2597"/>
    <w:rsid w:val="00AB67DA"/>
    <w:rsid w:val="00AB6D31"/>
    <w:rsid w:val="00AC4710"/>
    <w:rsid w:val="00AC50C7"/>
    <w:rsid w:val="00AD19FF"/>
    <w:rsid w:val="00AD5616"/>
    <w:rsid w:val="00AD60A3"/>
    <w:rsid w:val="00AE76EB"/>
    <w:rsid w:val="00B0390B"/>
    <w:rsid w:val="00B03D5B"/>
    <w:rsid w:val="00B05839"/>
    <w:rsid w:val="00B11FCA"/>
    <w:rsid w:val="00B206A6"/>
    <w:rsid w:val="00B233EC"/>
    <w:rsid w:val="00B3390C"/>
    <w:rsid w:val="00B41711"/>
    <w:rsid w:val="00B47EEC"/>
    <w:rsid w:val="00B518FB"/>
    <w:rsid w:val="00B54722"/>
    <w:rsid w:val="00B5503A"/>
    <w:rsid w:val="00B552F4"/>
    <w:rsid w:val="00B573AD"/>
    <w:rsid w:val="00B7294E"/>
    <w:rsid w:val="00B74097"/>
    <w:rsid w:val="00B74D24"/>
    <w:rsid w:val="00B77773"/>
    <w:rsid w:val="00B84A8B"/>
    <w:rsid w:val="00BA0BA3"/>
    <w:rsid w:val="00BA25EB"/>
    <w:rsid w:val="00BB3F35"/>
    <w:rsid w:val="00BB67F8"/>
    <w:rsid w:val="00BB75E8"/>
    <w:rsid w:val="00BC2031"/>
    <w:rsid w:val="00BD0B27"/>
    <w:rsid w:val="00BD1268"/>
    <w:rsid w:val="00BD2DE2"/>
    <w:rsid w:val="00BD5DB3"/>
    <w:rsid w:val="00BE4855"/>
    <w:rsid w:val="00BE4D71"/>
    <w:rsid w:val="00BE51AA"/>
    <w:rsid w:val="00BF09D7"/>
    <w:rsid w:val="00BF620B"/>
    <w:rsid w:val="00BF6CAD"/>
    <w:rsid w:val="00BF73FB"/>
    <w:rsid w:val="00C001ED"/>
    <w:rsid w:val="00C033BD"/>
    <w:rsid w:val="00C13BCC"/>
    <w:rsid w:val="00C14B86"/>
    <w:rsid w:val="00C34FEE"/>
    <w:rsid w:val="00C3524E"/>
    <w:rsid w:val="00C35FE5"/>
    <w:rsid w:val="00C4729C"/>
    <w:rsid w:val="00C47494"/>
    <w:rsid w:val="00C506F9"/>
    <w:rsid w:val="00C52B38"/>
    <w:rsid w:val="00C53D4E"/>
    <w:rsid w:val="00C53F65"/>
    <w:rsid w:val="00C655FB"/>
    <w:rsid w:val="00C66224"/>
    <w:rsid w:val="00C75595"/>
    <w:rsid w:val="00C82332"/>
    <w:rsid w:val="00C94316"/>
    <w:rsid w:val="00CA0E34"/>
    <w:rsid w:val="00CA4DEB"/>
    <w:rsid w:val="00CA6908"/>
    <w:rsid w:val="00CA6E45"/>
    <w:rsid w:val="00CA7980"/>
    <w:rsid w:val="00CC6096"/>
    <w:rsid w:val="00CD2A01"/>
    <w:rsid w:val="00CD3869"/>
    <w:rsid w:val="00CD3CD5"/>
    <w:rsid w:val="00CD49AB"/>
    <w:rsid w:val="00CE3938"/>
    <w:rsid w:val="00CE3C68"/>
    <w:rsid w:val="00CE3FC6"/>
    <w:rsid w:val="00CF21EA"/>
    <w:rsid w:val="00CF4C45"/>
    <w:rsid w:val="00CF6595"/>
    <w:rsid w:val="00CF7454"/>
    <w:rsid w:val="00D00534"/>
    <w:rsid w:val="00D039D8"/>
    <w:rsid w:val="00D1418B"/>
    <w:rsid w:val="00D257BB"/>
    <w:rsid w:val="00D26769"/>
    <w:rsid w:val="00D26AE5"/>
    <w:rsid w:val="00D32CB8"/>
    <w:rsid w:val="00D3314F"/>
    <w:rsid w:val="00D338B9"/>
    <w:rsid w:val="00D345AF"/>
    <w:rsid w:val="00D34A88"/>
    <w:rsid w:val="00D47AC5"/>
    <w:rsid w:val="00D51815"/>
    <w:rsid w:val="00D53BD0"/>
    <w:rsid w:val="00D56339"/>
    <w:rsid w:val="00D64BB1"/>
    <w:rsid w:val="00D73E21"/>
    <w:rsid w:val="00D74DA6"/>
    <w:rsid w:val="00D81E1C"/>
    <w:rsid w:val="00D83015"/>
    <w:rsid w:val="00D8521A"/>
    <w:rsid w:val="00D92E2F"/>
    <w:rsid w:val="00D93C93"/>
    <w:rsid w:val="00D94056"/>
    <w:rsid w:val="00D94EDC"/>
    <w:rsid w:val="00D951E7"/>
    <w:rsid w:val="00DA2FAD"/>
    <w:rsid w:val="00DC3EDA"/>
    <w:rsid w:val="00DD70E2"/>
    <w:rsid w:val="00DE74B2"/>
    <w:rsid w:val="00DF3DF4"/>
    <w:rsid w:val="00DF59F2"/>
    <w:rsid w:val="00E01A8C"/>
    <w:rsid w:val="00E259C2"/>
    <w:rsid w:val="00E26729"/>
    <w:rsid w:val="00E34BAC"/>
    <w:rsid w:val="00E52147"/>
    <w:rsid w:val="00E638D3"/>
    <w:rsid w:val="00E774EE"/>
    <w:rsid w:val="00E87269"/>
    <w:rsid w:val="00E92263"/>
    <w:rsid w:val="00EA136B"/>
    <w:rsid w:val="00EA4CCC"/>
    <w:rsid w:val="00EA63C6"/>
    <w:rsid w:val="00EB32BC"/>
    <w:rsid w:val="00EB3626"/>
    <w:rsid w:val="00EC560D"/>
    <w:rsid w:val="00EC611F"/>
    <w:rsid w:val="00ED0AF0"/>
    <w:rsid w:val="00ED35DF"/>
    <w:rsid w:val="00ED3723"/>
    <w:rsid w:val="00EE1356"/>
    <w:rsid w:val="00EF0A8B"/>
    <w:rsid w:val="00EF0F49"/>
    <w:rsid w:val="00F03B84"/>
    <w:rsid w:val="00F11A6C"/>
    <w:rsid w:val="00F143AC"/>
    <w:rsid w:val="00F2068D"/>
    <w:rsid w:val="00F2315B"/>
    <w:rsid w:val="00F25EB2"/>
    <w:rsid w:val="00F2636A"/>
    <w:rsid w:val="00F431A3"/>
    <w:rsid w:val="00F44FF9"/>
    <w:rsid w:val="00F60F1F"/>
    <w:rsid w:val="00F6744A"/>
    <w:rsid w:val="00F704EA"/>
    <w:rsid w:val="00F73E28"/>
    <w:rsid w:val="00F7461B"/>
    <w:rsid w:val="00F76963"/>
    <w:rsid w:val="00F81923"/>
    <w:rsid w:val="00F85163"/>
    <w:rsid w:val="00F861D2"/>
    <w:rsid w:val="00F87448"/>
    <w:rsid w:val="00F910E2"/>
    <w:rsid w:val="00FA2307"/>
    <w:rsid w:val="00FA27ED"/>
    <w:rsid w:val="00FA4EBC"/>
    <w:rsid w:val="00FA6D14"/>
    <w:rsid w:val="00FB1234"/>
    <w:rsid w:val="00FB3145"/>
    <w:rsid w:val="00FB35EF"/>
    <w:rsid w:val="00FB6178"/>
    <w:rsid w:val="00FC4844"/>
    <w:rsid w:val="00FC7247"/>
    <w:rsid w:val="00FD3B28"/>
    <w:rsid w:val="00FD72AC"/>
    <w:rsid w:val="00FE3221"/>
    <w:rsid w:val="00FE58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89F6"/>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gann/IAV_PPI_Graph_Embedding_Review"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zzdlab.com/hvppi/predict.php"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9CE017-2C9E-4D80-BF33-1C9E19758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8131</TotalTime>
  <Pages>31</Pages>
  <Words>7264</Words>
  <Characters>41410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229</cp:revision>
  <dcterms:created xsi:type="dcterms:W3CDTF">2022-12-06T06:11:00Z</dcterms:created>
  <dcterms:modified xsi:type="dcterms:W3CDTF">2023-01-05T09:29:00Z</dcterms:modified>
</cp:coreProperties>
</file>