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030A9" w14:textId="77777777" w:rsidR="00106B15" w:rsidRPr="00B62DFA" w:rsidRDefault="00007837">
      <w:pPr>
        <w:rPr>
          <w:rFonts w:asciiTheme="minorEastAsia" w:hAnsiTheme="minorEastAsia"/>
          <w:szCs w:val="21"/>
        </w:rPr>
      </w:pPr>
      <w:r w:rsidRPr="00B62DFA">
        <w:rPr>
          <w:rFonts w:asciiTheme="minorEastAsia" w:hAnsiTheme="minorEastAsia"/>
          <w:szCs w:val="21"/>
        </w:rPr>
        <w:t>背景</w:t>
      </w:r>
      <w:r w:rsidRPr="00B62DFA">
        <w:rPr>
          <w:rFonts w:asciiTheme="minorEastAsia" w:hAnsiTheme="minorEastAsia" w:hint="eastAsia"/>
          <w:szCs w:val="21"/>
        </w:rPr>
        <w:t>：</w:t>
      </w:r>
    </w:p>
    <w:p w14:paraId="0B57BA29" w14:textId="77777777" w:rsidR="00007837" w:rsidRPr="00B62DFA" w:rsidRDefault="00007837" w:rsidP="00007837">
      <w:pPr>
        <w:pStyle w:val="a4"/>
        <w:numPr>
          <w:ilvl w:val="0"/>
          <w:numId w:val="1"/>
        </w:numPr>
        <w:shd w:val="clear" w:color="auto" w:fill="FFFFFF" w:themeFill="background1"/>
        <w:tabs>
          <w:tab w:val="left" w:pos="405"/>
          <w:tab w:val="left" w:pos="1044"/>
        </w:tabs>
        <w:spacing w:line="360" w:lineRule="auto"/>
        <w:ind w:firstLineChars="0"/>
        <w:rPr>
          <w:rFonts w:asciiTheme="minorEastAsia" w:hAnsiTheme="minorEastAsia"/>
          <w:bCs/>
          <w:szCs w:val="21"/>
        </w:rPr>
      </w:pPr>
      <w:r w:rsidRPr="00B62DFA">
        <w:rPr>
          <w:rFonts w:asciiTheme="minorEastAsia" w:hAnsiTheme="minorEastAsia" w:hint="eastAsia"/>
          <w:bCs/>
          <w:szCs w:val="21"/>
        </w:rPr>
        <w:t>集团公司积极落实党和国家“加快推进国有企业数字化转型”的重大战略部署，制定“1534”总体发展规划，提出从传统管理模式向现代化、数字化、智能化跨越，通过数字化转型促进管理变革，实现降本增效，为公司高质量发展提供重要支撑。同时也要摆脱美国原产软件、产品及服务的限制，加快推进国产自主可控应用建设。</w:t>
      </w:r>
    </w:p>
    <w:p w14:paraId="3F8D66A0" w14:textId="77777777" w:rsidR="00007837" w:rsidRPr="00B62DFA" w:rsidRDefault="00007837">
      <w:pPr>
        <w:rPr>
          <w:rFonts w:asciiTheme="minorEastAsia" w:hAnsiTheme="minorEastAsia"/>
          <w:szCs w:val="21"/>
        </w:rPr>
      </w:pPr>
    </w:p>
    <w:p w14:paraId="2EA6D6A7" w14:textId="77777777" w:rsidR="00007837" w:rsidRPr="00B62DFA" w:rsidRDefault="00007837" w:rsidP="00007837">
      <w:pPr>
        <w:pStyle w:val="a4"/>
        <w:numPr>
          <w:ilvl w:val="0"/>
          <w:numId w:val="1"/>
        </w:numPr>
        <w:shd w:val="clear" w:color="auto" w:fill="FFFFFF" w:themeFill="background1"/>
        <w:tabs>
          <w:tab w:val="left" w:pos="405"/>
          <w:tab w:val="left" w:pos="1044"/>
        </w:tabs>
        <w:spacing w:line="360" w:lineRule="auto"/>
        <w:ind w:firstLineChars="0"/>
        <w:rPr>
          <w:rFonts w:asciiTheme="minorEastAsia" w:hAnsiTheme="minorEastAsia"/>
          <w:bCs/>
          <w:szCs w:val="21"/>
        </w:rPr>
      </w:pPr>
      <w:r w:rsidRPr="00B62DFA">
        <w:rPr>
          <w:rFonts w:asciiTheme="minorEastAsia" w:hAnsiTheme="minorEastAsia" w:hint="eastAsia"/>
          <w:bCs/>
          <w:szCs w:val="21"/>
        </w:rPr>
        <w:t>落实集团公司信息化集成、统一、共享的要求，实现新一代信息技术与云平台技术集成，解决开源技术体系复杂、缺少统一技术标准问题，做到开源技术的收敛，识别和建立通用的平台级技术能力，达到微服务及组件的共享和复用，以此来适应海油云高速发展的步伐。</w:t>
      </w:r>
    </w:p>
    <w:p w14:paraId="518585EE" w14:textId="77777777" w:rsidR="00007837" w:rsidRPr="00B62DFA" w:rsidRDefault="00007837" w:rsidP="00007837">
      <w:pPr>
        <w:rPr>
          <w:rFonts w:asciiTheme="minorEastAsia" w:hAnsiTheme="minorEastAsia"/>
          <w:szCs w:val="21"/>
        </w:rPr>
      </w:pPr>
      <w:r w:rsidRPr="00B62DFA">
        <w:rPr>
          <w:rFonts w:asciiTheme="minorEastAsia" w:hAnsiTheme="minorEastAsia" w:hint="eastAsia"/>
          <w:szCs w:val="21"/>
        </w:rPr>
        <w:t>目标：</w:t>
      </w:r>
    </w:p>
    <w:p w14:paraId="0A6FDD52" w14:textId="77777777" w:rsidR="00007837" w:rsidRPr="00B62DFA" w:rsidRDefault="00007837" w:rsidP="00007837">
      <w:pPr>
        <w:pStyle w:val="a4"/>
        <w:numPr>
          <w:ilvl w:val="0"/>
          <w:numId w:val="1"/>
        </w:numPr>
        <w:shd w:val="clear" w:color="auto" w:fill="FFFFFF" w:themeFill="background1"/>
        <w:tabs>
          <w:tab w:val="left" w:pos="405"/>
          <w:tab w:val="left" w:pos="1044"/>
        </w:tabs>
        <w:spacing w:line="360" w:lineRule="auto"/>
        <w:ind w:firstLineChars="0"/>
        <w:rPr>
          <w:rFonts w:asciiTheme="minorEastAsia" w:hAnsiTheme="minorEastAsia"/>
          <w:bCs/>
          <w:szCs w:val="21"/>
        </w:rPr>
      </w:pPr>
      <w:r w:rsidRPr="00B62DFA">
        <w:rPr>
          <w:rFonts w:asciiTheme="minorEastAsia" w:hAnsiTheme="minorEastAsia" w:hint="eastAsia"/>
          <w:bCs/>
          <w:szCs w:val="21"/>
        </w:rPr>
        <w:t>通过科研项目夯实业务创新变革的底座，实现传统模式向数字化智能化转变。提升PaaS平台高效研发和敏捷集成能力，横向重塑DevOps平台，满足甲乙双方项目管理者和软件研发者不同阶段的质量管控，纵向打造敏捷集成服务总线，保障PaaS平台稳定性与先进性，研究划分业务与平台之间界面，沉淀技术底台通用能力。</w:t>
      </w:r>
    </w:p>
    <w:p w14:paraId="3A0688D1" w14:textId="77777777" w:rsidR="00DA2FFA" w:rsidRDefault="00DA2FFA" w:rsidP="00DA2FFA">
      <w:pPr>
        <w:pStyle w:val="2"/>
        <w:ind w:firstLine="482"/>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投标人资格要求</w:t>
      </w:r>
    </w:p>
    <w:p w14:paraId="27BB8142" w14:textId="77777777" w:rsidR="00DA2FFA" w:rsidRDefault="00DA2FFA" w:rsidP="00DA2FFA">
      <w:pPr>
        <w:pStyle w:val="a8"/>
        <w:tabs>
          <w:tab w:val="left" w:pos="2412"/>
        </w:tabs>
        <w:adjustRightInd w:val="0"/>
        <w:snapToGrid w:val="0"/>
        <w:ind w:firstLine="470"/>
        <w:rPr>
          <w:rFonts w:cs="Times New Roman"/>
        </w:rPr>
      </w:pPr>
      <w:r>
        <w:rPr>
          <w:rFonts w:ascii="Times New Roman" w:hAnsi="Times New Roman" w:cs="Times New Roman"/>
          <w:b/>
          <w:spacing w:val="-3"/>
          <w:sz w:val="24"/>
          <w:szCs w:val="24"/>
        </w:rPr>
        <w:t>3.1</w:t>
      </w:r>
      <w:r>
        <w:rPr>
          <w:rFonts w:ascii="Times New Roman" w:cs="Times New Roman"/>
          <w:b/>
          <w:spacing w:val="-3"/>
          <w:sz w:val="24"/>
          <w:szCs w:val="24"/>
        </w:rPr>
        <w:t>法人要求：</w:t>
      </w:r>
      <w:r>
        <w:rPr>
          <w:rFonts w:ascii="Times New Roman" w:cs="Times New Roman" w:hint="eastAsia"/>
          <w:bCs/>
          <w:spacing w:val="-3"/>
          <w:sz w:val="24"/>
          <w:szCs w:val="24"/>
        </w:rPr>
        <w:t>本次招标要求投标人须具有独立承担民事责任的能力和有效的营业执照（或事业法人证书）。</w:t>
      </w:r>
    </w:p>
    <w:p w14:paraId="5F5A97D1" w14:textId="77777777" w:rsidR="00DA2FFA" w:rsidRDefault="00DA2FFA" w:rsidP="00DA2FFA">
      <w:pPr>
        <w:pStyle w:val="a8"/>
        <w:tabs>
          <w:tab w:val="left" w:pos="2412"/>
        </w:tabs>
        <w:adjustRightInd w:val="0"/>
        <w:snapToGrid w:val="0"/>
        <w:ind w:firstLine="470"/>
        <w:rPr>
          <w:rFonts w:ascii="Times New Roman" w:cs="Times New Roman"/>
          <w:b/>
          <w:spacing w:val="-3"/>
          <w:sz w:val="24"/>
          <w:szCs w:val="24"/>
        </w:rPr>
      </w:pPr>
      <w:r>
        <w:rPr>
          <w:rFonts w:ascii="Times New Roman" w:hAnsi="Times New Roman" w:cs="Times New Roman"/>
          <w:b/>
          <w:spacing w:val="-3"/>
          <w:sz w:val="24"/>
          <w:szCs w:val="24"/>
        </w:rPr>
        <w:t xml:space="preserve">3.2 </w:t>
      </w:r>
      <w:r>
        <w:rPr>
          <w:rFonts w:ascii="Times New Roman" w:cs="Times New Roman"/>
          <w:b/>
          <w:spacing w:val="-3"/>
          <w:sz w:val="24"/>
          <w:szCs w:val="24"/>
        </w:rPr>
        <w:t>资质要求：</w:t>
      </w:r>
    </w:p>
    <w:p w14:paraId="317F1AC6" w14:textId="48E4A20C" w:rsidR="00DA2FFA" w:rsidRDefault="00DA2FFA" w:rsidP="00DA2FFA">
      <w:pPr>
        <w:pStyle w:val="a8"/>
        <w:tabs>
          <w:tab w:val="left" w:pos="2412"/>
        </w:tabs>
        <w:adjustRightInd w:val="0"/>
        <w:snapToGrid w:val="0"/>
        <w:ind w:firstLine="468"/>
        <w:rPr>
          <w:rFonts w:ascii="Times New Roman" w:cs="Times New Roman"/>
          <w:sz w:val="24"/>
        </w:rPr>
      </w:pPr>
      <w:r>
        <w:rPr>
          <w:rFonts w:ascii="Times New Roman" w:cs="Times New Roman" w:hint="eastAsia"/>
          <w:bCs/>
          <w:spacing w:val="-3"/>
          <w:sz w:val="24"/>
          <w:szCs w:val="24"/>
        </w:rPr>
        <w:t>1</w:t>
      </w:r>
      <w:r>
        <w:rPr>
          <w:rFonts w:ascii="Times New Roman" w:cs="Times New Roman" w:hint="eastAsia"/>
          <w:bCs/>
          <w:spacing w:val="-3"/>
          <w:sz w:val="24"/>
          <w:szCs w:val="24"/>
        </w:rPr>
        <w:t>）</w:t>
      </w:r>
      <w:r>
        <w:rPr>
          <w:rFonts w:hint="eastAsia"/>
          <w:sz w:val="24"/>
          <w:szCs w:val="24"/>
        </w:rPr>
        <w:t>投标人或原厂商</w:t>
      </w:r>
      <w:r>
        <w:rPr>
          <w:sz w:val="24"/>
          <w:szCs w:val="24"/>
        </w:rPr>
        <w:t>须</w:t>
      </w:r>
      <w:r>
        <w:rPr>
          <w:sz w:val="24"/>
          <w:szCs w:val="24"/>
        </w:rPr>
        <w:t>CMMI</w:t>
      </w:r>
      <w:r>
        <w:rPr>
          <w:rFonts w:hint="eastAsia"/>
          <w:sz w:val="24"/>
          <w:szCs w:val="24"/>
        </w:rPr>
        <w:t xml:space="preserve"> 3</w:t>
      </w:r>
      <w:r>
        <w:rPr>
          <w:rFonts w:hint="eastAsia"/>
          <w:sz w:val="24"/>
          <w:szCs w:val="24"/>
        </w:rPr>
        <w:t>软件成熟度等级证书，需提供证书复印件加盖公章作为佐证材料</w:t>
      </w:r>
      <w:r>
        <w:rPr>
          <w:sz w:val="24"/>
          <w:szCs w:val="24"/>
        </w:rPr>
        <w:t>。</w:t>
      </w:r>
    </w:p>
    <w:p w14:paraId="7432DC58" w14:textId="77777777" w:rsidR="00DA2FFA" w:rsidRDefault="00DA2FFA" w:rsidP="00DA2FFA">
      <w:pPr>
        <w:pStyle w:val="a8"/>
        <w:tabs>
          <w:tab w:val="left" w:pos="2412"/>
        </w:tabs>
        <w:adjustRightInd w:val="0"/>
        <w:snapToGrid w:val="0"/>
        <w:ind w:firstLine="480"/>
        <w:rPr>
          <w:rFonts w:ascii="Times New Roman" w:cs="Times New Roman"/>
          <w:spacing w:val="-3"/>
          <w:sz w:val="24"/>
          <w:szCs w:val="24"/>
        </w:rPr>
      </w:pPr>
      <w:r>
        <w:rPr>
          <w:rFonts w:ascii="Times New Roman" w:cs="Times New Roman" w:hint="eastAsia"/>
          <w:sz w:val="24"/>
        </w:rPr>
        <w:t>2</w:t>
      </w:r>
      <w:r>
        <w:rPr>
          <w:rFonts w:ascii="Times New Roman" w:cs="Times New Roman" w:hint="eastAsia"/>
          <w:sz w:val="24"/>
        </w:rPr>
        <w:t>）</w:t>
      </w:r>
      <w:r>
        <w:rPr>
          <w:rFonts w:hint="eastAsia"/>
          <w:sz w:val="24"/>
          <w:szCs w:val="24"/>
        </w:rPr>
        <w:t>投标人或原厂商获得具备有效期内的质量管理体系</w:t>
      </w:r>
      <w:r>
        <w:rPr>
          <w:rFonts w:hint="eastAsia"/>
          <w:sz w:val="24"/>
          <w:szCs w:val="24"/>
        </w:rPr>
        <w:t>ISO9000</w:t>
      </w:r>
      <w:r>
        <w:rPr>
          <w:rFonts w:hint="eastAsia"/>
          <w:sz w:val="24"/>
          <w:szCs w:val="24"/>
        </w:rPr>
        <w:t>或</w:t>
      </w:r>
      <w:r>
        <w:rPr>
          <w:rFonts w:hint="eastAsia"/>
          <w:sz w:val="24"/>
          <w:szCs w:val="24"/>
        </w:rPr>
        <w:t>TL9000</w:t>
      </w:r>
      <w:r>
        <w:rPr>
          <w:rFonts w:hint="eastAsia"/>
          <w:sz w:val="24"/>
          <w:szCs w:val="24"/>
        </w:rPr>
        <w:t>证书，需提供证书复印件</w:t>
      </w:r>
      <w:r>
        <w:rPr>
          <w:rFonts w:ascii="Times New Roman" w:cs="Times New Roman" w:hint="eastAsia"/>
          <w:spacing w:val="-3"/>
          <w:sz w:val="24"/>
          <w:szCs w:val="24"/>
        </w:rPr>
        <w:t>。</w:t>
      </w:r>
    </w:p>
    <w:p w14:paraId="5E3C0192" w14:textId="77777777" w:rsidR="00DA2FFA" w:rsidRDefault="00DA2FFA" w:rsidP="00DA2FFA">
      <w:pPr>
        <w:pStyle w:val="a8"/>
        <w:tabs>
          <w:tab w:val="left" w:pos="426"/>
        </w:tabs>
        <w:adjustRightInd w:val="0"/>
        <w:snapToGrid w:val="0"/>
        <w:ind w:firstLine="468"/>
        <w:jc w:val="both"/>
        <w:rPr>
          <w:sz w:val="24"/>
          <w:szCs w:val="24"/>
        </w:rPr>
      </w:pPr>
      <w:r>
        <w:rPr>
          <w:rFonts w:hint="eastAsia"/>
          <w:spacing w:val="-3"/>
          <w:sz w:val="24"/>
          <w:szCs w:val="24"/>
        </w:rPr>
        <w:t>3</w:t>
      </w:r>
      <w:r>
        <w:rPr>
          <w:rFonts w:hint="eastAsia"/>
          <w:spacing w:val="-3"/>
          <w:sz w:val="24"/>
          <w:szCs w:val="24"/>
        </w:rPr>
        <w:t>）投标人</w:t>
      </w:r>
      <w:r>
        <w:rPr>
          <w:rFonts w:hint="eastAsia"/>
          <w:sz w:val="24"/>
          <w:szCs w:val="24"/>
        </w:rPr>
        <w:t>和原厂商为</w:t>
      </w:r>
      <w:r>
        <w:rPr>
          <w:rFonts w:hint="eastAsia"/>
          <w:spacing w:val="-3"/>
          <w:sz w:val="24"/>
          <w:szCs w:val="24"/>
        </w:rPr>
        <w:t>资本</w:t>
      </w:r>
      <w:r>
        <w:rPr>
          <w:rFonts w:hint="eastAsia"/>
          <w:sz w:val="24"/>
          <w:szCs w:val="24"/>
        </w:rPr>
        <w:t>无外资背景的企业，需提供证明材料加盖公章作为佐证材料。</w:t>
      </w:r>
    </w:p>
    <w:p w14:paraId="3F152391" w14:textId="77777777" w:rsidR="00DA2FFA" w:rsidRDefault="00DA2FFA" w:rsidP="00DA2FFA">
      <w:pPr>
        <w:pStyle w:val="a8"/>
        <w:tabs>
          <w:tab w:val="left" w:pos="2812"/>
          <w:tab w:val="left" w:pos="4300"/>
        </w:tabs>
        <w:adjustRightInd w:val="0"/>
        <w:snapToGrid w:val="0"/>
        <w:ind w:firstLine="470"/>
        <w:rPr>
          <w:rFonts w:ascii="Times New Roman" w:hAnsi="Times New Roman" w:cs="Times New Roman"/>
          <w:spacing w:val="-3"/>
          <w:sz w:val="24"/>
          <w:szCs w:val="24"/>
        </w:rPr>
      </w:pPr>
      <w:r>
        <w:rPr>
          <w:rFonts w:ascii="Times New Roman" w:hAnsi="Times New Roman" w:cs="Times New Roman"/>
          <w:b/>
          <w:spacing w:val="-3"/>
          <w:sz w:val="24"/>
          <w:szCs w:val="24"/>
        </w:rPr>
        <w:t xml:space="preserve">3.3 </w:t>
      </w:r>
      <w:r>
        <w:rPr>
          <w:rFonts w:ascii="Times New Roman" w:cs="Times New Roman"/>
          <w:b/>
          <w:spacing w:val="-3"/>
          <w:sz w:val="24"/>
          <w:szCs w:val="24"/>
        </w:rPr>
        <w:t>财务要求</w:t>
      </w:r>
      <w:r>
        <w:rPr>
          <w:rFonts w:ascii="Times New Roman" w:cs="Times New Roman"/>
          <w:spacing w:val="-3"/>
          <w:sz w:val="24"/>
          <w:szCs w:val="24"/>
        </w:rPr>
        <w:t>：</w:t>
      </w:r>
      <w:r>
        <w:rPr>
          <w:rFonts w:ascii="Times New Roman" w:cs="Times New Roman" w:hint="eastAsia"/>
          <w:spacing w:val="-3"/>
          <w:sz w:val="24"/>
          <w:szCs w:val="24"/>
        </w:rPr>
        <w:t>投标人应具有良好的财务状况，且近</w:t>
      </w:r>
      <w:r>
        <w:rPr>
          <w:rFonts w:ascii="Times New Roman" w:cs="Times New Roman" w:hint="eastAsia"/>
          <w:spacing w:val="-3"/>
          <w:sz w:val="24"/>
          <w:szCs w:val="24"/>
        </w:rPr>
        <w:t>3</w:t>
      </w:r>
      <w:r>
        <w:rPr>
          <w:rFonts w:ascii="Times New Roman" w:cs="Times New Roman" w:hint="eastAsia"/>
          <w:spacing w:val="-3"/>
          <w:sz w:val="24"/>
          <w:szCs w:val="24"/>
        </w:rPr>
        <w:t>年内无无连续亏损。投标人为企业单位的提供</w:t>
      </w:r>
      <w:r>
        <w:rPr>
          <w:rFonts w:ascii="Times New Roman" w:cs="Times New Roman" w:hint="eastAsia"/>
          <w:spacing w:val="-3"/>
          <w:sz w:val="24"/>
          <w:szCs w:val="24"/>
        </w:rPr>
        <w:t>2018</w:t>
      </w:r>
      <w:r>
        <w:rPr>
          <w:rFonts w:ascii="Times New Roman" w:cs="Times New Roman" w:hint="eastAsia"/>
          <w:spacing w:val="-3"/>
          <w:sz w:val="24"/>
          <w:szCs w:val="24"/>
        </w:rPr>
        <w:t>年至</w:t>
      </w:r>
      <w:r>
        <w:rPr>
          <w:rFonts w:ascii="Times New Roman" w:cs="Times New Roman" w:hint="eastAsia"/>
          <w:spacing w:val="-3"/>
          <w:sz w:val="24"/>
          <w:szCs w:val="24"/>
        </w:rPr>
        <w:t>2020</w:t>
      </w:r>
      <w:r>
        <w:rPr>
          <w:rFonts w:ascii="Times New Roman" w:cs="Times New Roman" w:hint="eastAsia"/>
          <w:spacing w:val="-3"/>
          <w:sz w:val="24"/>
          <w:szCs w:val="24"/>
        </w:rPr>
        <w:t>年经会计师事务所或审计机构审计的财务会计报表，</w:t>
      </w:r>
      <w:r>
        <w:rPr>
          <w:rFonts w:ascii="Times New Roman" w:cs="Times New Roman" w:hint="eastAsia"/>
          <w:spacing w:val="-3"/>
          <w:sz w:val="24"/>
          <w:szCs w:val="24"/>
        </w:rPr>
        <w:t>2017</w:t>
      </w:r>
      <w:r>
        <w:rPr>
          <w:rFonts w:ascii="Times New Roman" w:cs="Times New Roman" w:hint="eastAsia"/>
          <w:spacing w:val="-3"/>
          <w:sz w:val="24"/>
          <w:szCs w:val="24"/>
        </w:rPr>
        <w:t>年以后成立的，提供成立以来的经审计的财务会计报表，成立不足一年的应提供成立以来的财务状况表。上述财务会计报表至少应包括审计报告正文、资产负债表、现金流量表、利润表的复印件，缺一不可。</w:t>
      </w:r>
    </w:p>
    <w:p w14:paraId="2902503D" w14:textId="77777777" w:rsidR="00DA2FFA" w:rsidRDefault="00DA2FFA" w:rsidP="00DA2FFA">
      <w:pPr>
        <w:pStyle w:val="a8"/>
        <w:tabs>
          <w:tab w:val="left" w:pos="2812"/>
          <w:tab w:val="left" w:pos="4300"/>
        </w:tabs>
        <w:adjustRightInd w:val="0"/>
        <w:snapToGrid w:val="0"/>
        <w:ind w:firstLine="470"/>
        <w:rPr>
          <w:rFonts w:ascii="Times New Roman" w:cs="Times New Roman"/>
          <w:spacing w:val="-3"/>
          <w:sz w:val="24"/>
          <w:szCs w:val="24"/>
        </w:rPr>
      </w:pPr>
      <w:r>
        <w:rPr>
          <w:rFonts w:ascii="Times New Roman" w:hAnsi="Times New Roman" w:cs="Times New Roman"/>
          <w:b/>
          <w:spacing w:val="-3"/>
          <w:sz w:val="24"/>
          <w:szCs w:val="24"/>
        </w:rPr>
        <w:lastRenderedPageBreak/>
        <w:t xml:space="preserve">3.4 </w:t>
      </w:r>
      <w:r>
        <w:rPr>
          <w:rFonts w:ascii="Times New Roman" w:cs="Times New Roman"/>
          <w:b/>
          <w:spacing w:val="-3"/>
          <w:sz w:val="24"/>
          <w:szCs w:val="24"/>
        </w:rPr>
        <w:t>业绩要求</w:t>
      </w:r>
      <w:r>
        <w:rPr>
          <w:rFonts w:ascii="Times New Roman" w:cs="Times New Roman"/>
          <w:spacing w:val="-3"/>
          <w:sz w:val="24"/>
          <w:szCs w:val="24"/>
        </w:rPr>
        <w:t>：</w:t>
      </w:r>
      <w:r>
        <w:rPr>
          <w:rFonts w:ascii="Times New Roman" w:cs="Times New Roman" w:hint="eastAsia"/>
          <w:spacing w:val="-3"/>
          <w:sz w:val="24"/>
          <w:szCs w:val="24"/>
        </w:rPr>
        <w:t>投标人或</w:t>
      </w:r>
      <w:r>
        <w:rPr>
          <w:rFonts w:hint="eastAsia"/>
          <w:sz w:val="24"/>
          <w:szCs w:val="24"/>
        </w:rPr>
        <w:t>原</w:t>
      </w:r>
      <w:r>
        <w:rPr>
          <w:rFonts w:ascii="Times New Roman" w:cs="Times New Roman" w:hint="eastAsia"/>
          <w:spacing w:val="-3"/>
          <w:sz w:val="24"/>
          <w:szCs w:val="24"/>
        </w:rPr>
        <w:t>厂商自</w:t>
      </w:r>
      <w:r>
        <w:rPr>
          <w:rFonts w:ascii="Times New Roman" w:cs="Times New Roman" w:hint="eastAsia"/>
          <w:spacing w:val="-3"/>
          <w:sz w:val="24"/>
          <w:szCs w:val="24"/>
        </w:rPr>
        <w:t>2018</w:t>
      </w:r>
      <w:r>
        <w:rPr>
          <w:rFonts w:ascii="Times New Roman" w:cs="Times New Roman" w:hint="eastAsia"/>
          <w:spacing w:val="-3"/>
          <w:sz w:val="24"/>
          <w:szCs w:val="24"/>
        </w:rPr>
        <w:t>年</w:t>
      </w:r>
      <w:r>
        <w:rPr>
          <w:rFonts w:ascii="Times New Roman" w:cs="Times New Roman" w:hint="eastAsia"/>
          <w:spacing w:val="-3"/>
          <w:sz w:val="24"/>
          <w:szCs w:val="24"/>
        </w:rPr>
        <w:t>1</w:t>
      </w:r>
      <w:r>
        <w:rPr>
          <w:rFonts w:ascii="Times New Roman" w:cs="Times New Roman" w:hint="eastAsia"/>
          <w:spacing w:val="-3"/>
          <w:sz w:val="24"/>
          <w:szCs w:val="24"/>
        </w:rPr>
        <w:t>月</w:t>
      </w:r>
      <w:r>
        <w:rPr>
          <w:rFonts w:ascii="Times New Roman" w:cs="Times New Roman" w:hint="eastAsia"/>
          <w:spacing w:val="-3"/>
          <w:sz w:val="24"/>
          <w:szCs w:val="24"/>
        </w:rPr>
        <w:t>1</w:t>
      </w:r>
      <w:r>
        <w:rPr>
          <w:rFonts w:ascii="Times New Roman" w:cs="Times New Roman" w:hint="eastAsia"/>
          <w:spacing w:val="-3"/>
          <w:sz w:val="24"/>
          <w:szCs w:val="24"/>
        </w:rPr>
        <w:t>日以来承担过不少于</w:t>
      </w:r>
      <w:r>
        <w:rPr>
          <w:rFonts w:ascii="Times New Roman" w:cs="Times New Roman" w:hint="eastAsia"/>
          <w:spacing w:val="-3"/>
          <w:sz w:val="24"/>
          <w:szCs w:val="24"/>
        </w:rPr>
        <w:t>1</w:t>
      </w:r>
      <w:r>
        <w:rPr>
          <w:rFonts w:ascii="Times New Roman" w:cs="Times New Roman" w:hint="eastAsia"/>
          <w:spacing w:val="-3"/>
          <w:sz w:val="24"/>
          <w:szCs w:val="24"/>
        </w:rPr>
        <w:t>个类似项目业绩，且合同金额需在</w:t>
      </w:r>
      <w:r>
        <w:rPr>
          <w:rFonts w:ascii="Times New Roman" w:cs="Times New Roman" w:hint="eastAsia"/>
          <w:spacing w:val="-3"/>
          <w:sz w:val="24"/>
          <w:szCs w:val="24"/>
        </w:rPr>
        <w:t>500</w:t>
      </w:r>
      <w:r>
        <w:rPr>
          <w:rFonts w:ascii="Times New Roman" w:cs="Times New Roman" w:hint="eastAsia"/>
          <w:spacing w:val="-3"/>
          <w:sz w:val="24"/>
          <w:szCs w:val="24"/>
        </w:rPr>
        <w:t>万元及以上。</w:t>
      </w:r>
      <w:r>
        <w:rPr>
          <w:rFonts w:hint="eastAsia"/>
          <w:sz w:val="24"/>
        </w:rPr>
        <w:t>类似项目业绩是指：</w:t>
      </w:r>
      <w:r>
        <w:rPr>
          <w:rFonts w:hint="eastAsia"/>
          <w:sz w:val="24"/>
        </w:rPr>
        <w:t>DevOps</w:t>
      </w:r>
      <w:r>
        <w:rPr>
          <w:rFonts w:hint="eastAsia"/>
          <w:sz w:val="24"/>
        </w:rPr>
        <w:t>软件研发平台（基于</w:t>
      </w:r>
      <w:r>
        <w:rPr>
          <w:rFonts w:hint="eastAsia"/>
          <w:sz w:val="24"/>
        </w:rPr>
        <w:t>DevOps</w:t>
      </w:r>
      <w:r>
        <w:rPr>
          <w:rFonts w:hint="eastAsia"/>
          <w:sz w:val="24"/>
        </w:rPr>
        <w:t>体系研制生产软件的平台）相关项目业绩。</w:t>
      </w:r>
      <w:r>
        <w:rPr>
          <w:spacing w:val="-3"/>
          <w:sz w:val="24"/>
          <w:szCs w:val="24"/>
        </w:rPr>
        <w:t>（注：需提供合同首页、</w:t>
      </w:r>
      <w:r>
        <w:rPr>
          <w:rFonts w:hint="eastAsia"/>
          <w:spacing w:val="-3"/>
          <w:sz w:val="24"/>
          <w:szCs w:val="24"/>
        </w:rPr>
        <w:t>标的物名称、</w:t>
      </w:r>
      <w:r>
        <w:rPr>
          <w:rFonts w:hint="eastAsia"/>
          <w:spacing w:val="-3"/>
          <w:sz w:val="24"/>
          <w:szCs w:val="24"/>
          <w:highlight w:val="cyan"/>
        </w:rPr>
        <w:t>等能证明相关业绩的主要内容</w:t>
      </w:r>
      <w:r>
        <w:rPr>
          <w:rFonts w:hint="eastAsia"/>
          <w:spacing w:val="-3"/>
          <w:sz w:val="24"/>
          <w:szCs w:val="24"/>
        </w:rPr>
        <w:t>、</w:t>
      </w:r>
      <w:r>
        <w:rPr>
          <w:spacing w:val="-3"/>
          <w:sz w:val="24"/>
          <w:szCs w:val="24"/>
        </w:rPr>
        <w:t>双方签字盖章页复印件作为佐证材料，以合同签订时间为准</w:t>
      </w:r>
      <w:r>
        <w:rPr>
          <w:rFonts w:hint="eastAsia"/>
          <w:spacing w:val="-3"/>
          <w:sz w:val="24"/>
          <w:szCs w:val="24"/>
        </w:rPr>
        <w:t>，未按上述要求提供的业绩证明均不予认可</w:t>
      </w:r>
      <w:r>
        <w:rPr>
          <w:spacing w:val="-3"/>
          <w:sz w:val="24"/>
          <w:szCs w:val="24"/>
        </w:rPr>
        <w:t>。</w:t>
      </w:r>
      <w:r>
        <w:rPr>
          <w:rFonts w:ascii="Times New Roman" w:cs="Times New Roman" w:hint="eastAsia"/>
          <w:spacing w:val="-3"/>
          <w:sz w:val="24"/>
          <w:szCs w:val="24"/>
        </w:rPr>
        <w:t>）</w:t>
      </w:r>
    </w:p>
    <w:p w14:paraId="58CCF07A" w14:textId="77777777" w:rsidR="00DA2FFA" w:rsidRDefault="00DA2FFA" w:rsidP="00DA2FFA">
      <w:pPr>
        <w:tabs>
          <w:tab w:val="left" w:pos="2812"/>
          <w:tab w:val="left" w:pos="4300"/>
        </w:tabs>
        <w:adjustRightInd w:val="0"/>
        <w:snapToGrid w:val="0"/>
        <w:spacing w:line="360" w:lineRule="auto"/>
        <w:ind w:firstLineChars="200" w:firstLine="470"/>
        <w:rPr>
          <w:rFonts w:ascii="Times New Roman" w:cs="Times New Roman"/>
          <w:b/>
          <w:spacing w:val="-3"/>
          <w:sz w:val="24"/>
          <w:szCs w:val="24"/>
        </w:rPr>
      </w:pPr>
      <w:r>
        <w:rPr>
          <w:rFonts w:ascii="Times New Roman" w:hAnsi="Times New Roman" w:cs="Times New Roman"/>
          <w:b/>
          <w:spacing w:val="-3"/>
          <w:sz w:val="24"/>
          <w:szCs w:val="24"/>
          <w:lang w:val="zh-CN"/>
        </w:rPr>
        <w:t xml:space="preserve">3.5 </w:t>
      </w:r>
      <w:r>
        <w:rPr>
          <w:rFonts w:ascii="Times New Roman" w:cs="Times New Roman"/>
          <w:b/>
          <w:spacing w:val="-3"/>
          <w:sz w:val="24"/>
          <w:szCs w:val="24"/>
          <w:lang w:val="zh-CN"/>
        </w:rPr>
        <w:t>其它要求：</w:t>
      </w:r>
    </w:p>
    <w:p w14:paraId="49325AA0" w14:textId="77777777" w:rsidR="00DA2FFA" w:rsidRDefault="00DA2FFA" w:rsidP="00DA2FFA">
      <w:pPr>
        <w:tabs>
          <w:tab w:val="left" w:pos="2812"/>
          <w:tab w:val="left" w:pos="4300"/>
        </w:tabs>
        <w:adjustRightInd w:val="0"/>
        <w:snapToGrid w:val="0"/>
        <w:spacing w:line="360" w:lineRule="auto"/>
        <w:ind w:firstLineChars="200" w:firstLine="468"/>
        <w:rPr>
          <w:rFonts w:ascii="Times New Roman" w:cs="Times New Roman"/>
          <w:spacing w:val="-3"/>
          <w:sz w:val="24"/>
          <w:szCs w:val="24"/>
        </w:rPr>
      </w:pPr>
      <w:r>
        <w:rPr>
          <w:rFonts w:ascii="Times New Roman" w:cs="Times New Roman"/>
          <w:spacing w:val="-3"/>
          <w:sz w:val="24"/>
          <w:szCs w:val="24"/>
        </w:rPr>
        <w:t>1</w:t>
      </w:r>
      <w:r>
        <w:rPr>
          <w:rFonts w:ascii="Times New Roman" w:cs="Times New Roman"/>
          <w:spacing w:val="-3"/>
          <w:sz w:val="24"/>
          <w:szCs w:val="24"/>
        </w:rPr>
        <w:t>）投标人在经营活动中不存在重大违法记录等违法行为，严格遵守国家及招标人相关保密管理规定，提供投标人承诺书。</w:t>
      </w:r>
    </w:p>
    <w:p w14:paraId="2BCB91F4" w14:textId="514FBE0C" w:rsidR="00DA2FFA" w:rsidRDefault="00DA2FFA" w:rsidP="00DA2FFA">
      <w:pPr>
        <w:tabs>
          <w:tab w:val="left" w:pos="2812"/>
          <w:tab w:val="left" w:pos="4300"/>
        </w:tabs>
        <w:adjustRightInd w:val="0"/>
        <w:snapToGrid w:val="0"/>
        <w:spacing w:line="360" w:lineRule="auto"/>
        <w:ind w:firstLineChars="200" w:firstLine="468"/>
        <w:rPr>
          <w:rFonts w:ascii="Times New Roman" w:cs="Times New Roman"/>
          <w:spacing w:val="-3"/>
          <w:sz w:val="24"/>
          <w:szCs w:val="24"/>
        </w:rPr>
      </w:pPr>
      <w:r>
        <w:rPr>
          <w:rFonts w:ascii="Times New Roman" w:cs="Times New Roman" w:hint="eastAsia"/>
          <w:spacing w:val="-3"/>
          <w:sz w:val="24"/>
          <w:szCs w:val="24"/>
        </w:rPr>
        <w:t>2</w:t>
      </w:r>
      <w:r>
        <w:rPr>
          <w:rFonts w:ascii="Times New Roman" w:cs="Times New Roman"/>
          <w:spacing w:val="-3"/>
          <w:sz w:val="24"/>
          <w:szCs w:val="24"/>
        </w:rPr>
        <w:t>））</w:t>
      </w:r>
      <w:r>
        <w:rPr>
          <w:rFonts w:ascii="Times New Roman" w:cs="Times New Roman" w:hint="eastAsia"/>
          <w:spacing w:val="-3"/>
          <w:sz w:val="24"/>
          <w:szCs w:val="24"/>
        </w:rPr>
        <w:t>拟派本项目软件</w:t>
      </w:r>
      <w:r>
        <w:rPr>
          <w:rFonts w:ascii="Times New Roman" w:cs="Times New Roman" w:hint="eastAsia"/>
          <w:spacing w:val="-3"/>
          <w:sz w:val="24"/>
          <w:szCs w:val="24"/>
          <w:highlight w:val="cyan"/>
        </w:rPr>
        <w:t>研发领域团队成员不少于</w:t>
      </w:r>
      <w:r>
        <w:rPr>
          <w:rFonts w:ascii="Times New Roman" w:cs="Times New Roman"/>
          <w:spacing w:val="-3"/>
          <w:sz w:val="24"/>
          <w:szCs w:val="24"/>
          <w:highlight w:val="cyan"/>
        </w:rPr>
        <w:t>10</w:t>
      </w:r>
      <w:r>
        <w:rPr>
          <w:rFonts w:ascii="Times New Roman" w:cs="Times New Roman" w:hint="eastAsia"/>
          <w:spacing w:val="-3"/>
          <w:sz w:val="24"/>
          <w:szCs w:val="24"/>
          <w:highlight w:val="cyan"/>
        </w:rPr>
        <w:t>人，</w:t>
      </w:r>
      <w:r>
        <w:rPr>
          <w:rFonts w:ascii="Times New Roman" w:cs="Times New Roman" w:hint="eastAsia"/>
          <w:spacing w:val="-3"/>
          <w:sz w:val="24"/>
          <w:szCs w:val="24"/>
        </w:rPr>
        <w:t>须提供人员清单加盖公章，且须为投标人或原厂商职工</w:t>
      </w:r>
      <w:r>
        <w:rPr>
          <w:rFonts w:ascii="Times New Roman" w:cs="Times New Roman"/>
          <w:spacing w:val="-3"/>
          <w:sz w:val="24"/>
          <w:szCs w:val="24"/>
        </w:rPr>
        <w:t>（</w:t>
      </w:r>
      <w:r>
        <w:rPr>
          <w:rFonts w:ascii="Times New Roman" w:cs="Times New Roman" w:hint="eastAsia"/>
          <w:spacing w:val="-3"/>
          <w:sz w:val="24"/>
          <w:szCs w:val="24"/>
        </w:rPr>
        <w:t>提供投标时间截上前近</w:t>
      </w:r>
      <w:r>
        <w:rPr>
          <w:rFonts w:ascii="Times New Roman" w:cs="Times New Roman" w:hint="eastAsia"/>
          <w:spacing w:val="-3"/>
          <w:sz w:val="24"/>
          <w:szCs w:val="24"/>
        </w:rPr>
        <w:t>6</w:t>
      </w:r>
      <w:r>
        <w:rPr>
          <w:rFonts w:ascii="Times New Roman" w:cs="Times New Roman" w:hint="eastAsia"/>
          <w:spacing w:val="-3"/>
          <w:sz w:val="24"/>
          <w:szCs w:val="24"/>
        </w:rPr>
        <w:t>个月任意</w:t>
      </w:r>
      <w:r>
        <w:rPr>
          <w:rFonts w:ascii="Times New Roman" w:cs="Times New Roman" w:hint="eastAsia"/>
          <w:spacing w:val="-3"/>
          <w:sz w:val="24"/>
          <w:szCs w:val="24"/>
        </w:rPr>
        <w:t>3</w:t>
      </w:r>
      <w:r>
        <w:rPr>
          <w:rFonts w:ascii="Times New Roman" w:cs="Times New Roman" w:hint="eastAsia"/>
          <w:spacing w:val="-3"/>
          <w:sz w:val="24"/>
          <w:szCs w:val="24"/>
        </w:rPr>
        <w:t>个月由投标人或原厂商（如果存在委托缴纳，须提供关系说明）的社保缴纳证明</w:t>
      </w:r>
      <w:r>
        <w:rPr>
          <w:rFonts w:ascii="Times New Roman" w:cs="Times New Roman"/>
          <w:spacing w:val="-3"/>
          <w:sz w:val="24"/>
          <w:szCs w:val="24"/>
        </w:rPr>
        <w:t>）</w:t>
      </w:r>
      <w:r>
        <w:rPr>
          <w:rFonts w:ascii="Times New Roman" w:cs="Times New Roman" w:hint="eastAsia"/>
          <w:spacing w:val="-3"/>
          <w:sz w:val="24"/>
          <w:szCs w:val="24"/>
        </w:rPr>
        <w:t>，以上</w:t>
      </w:r>
      <w:r>
        <w:rPr>
          <w:rFonts w:ascii="Times New Roman" w:cs="Times New Roman" w:hint="eastAsia"/>
          <w:spacing w:val="-3"/>
          <w:sz w:val="24"/>
          <w:szCs w:val="24"/>
          <w:highlight w:val="cyan"/>
        </w:rPr>
        <w:t>团队包含一名软件研发领域的项目技术负责人，</w:t>
      </w:r>
      <w:r>
        <w:rPr>
          <w:rFonts w:ascii="Times New Roman" w:cs="Times New Roman"/>
          <w:spacing w:val="-3"/>
          <w:sz w:val="24"/>
          <w:szCs w:val="24"/>
          <w:highlight w:val="cyan"/>
        </w:rPr>
        <w:t>须具有</w:t>
      </w:r>
      <w:r>
        <w:rPr>
          <w:rFonts w:ascii="Times New Roman" w:cs="Times New Roman"/>
          <w:spacing w:val="-3"/>
          <w:sz w:val="24"/>
          <w:szCs w:val="24"/>
          <w:highlight w:val="cyan"/>
        </w:rPr>
        <w:t>5</w:t>
      </w:r>
      <w:r>
        <w:rPr>
          <w:rFonts w:ascii="Times New Roman" w:cs="Times New Roman"/>
          <w:spacing w:val="-3"/>
          <w:sz w:val="24"/>
          <w:szCs w:val="24"/>
          <w:highlight w:val="cyan"/>
        </w:rPr>
        <w:t>年以</w:t>
      </w:r>
      <w:r>
        <w:rPr>
          <w:rFonts w:ascii="Times New Roman" w:cs="Times New Roman" w:hint="eastAsia"/>
          <w:spacing w:val="-3"/>
          <w:sz w:val="24"/>
          <w:szCs w:val="24"/>
          <w:highlight w:val="cyan"/>
        </w:rPr>
        <w:t>上</w:t>
      </w:r>
      <w:r>
        <w:rPr>
          <w:rFonts w:ascii="Times New Roman" w:cs="Times New Roman"/>
          <w:spacing w:val="-3"/>
          <w:sz w:val="24"/>
          <w:szCs w:val="24"/>
          <w:highlight w:val="cyan"/>
        </w:rPr>
        <w:t>相关工作经验</w:t>
      </w:r>
      <w:r>
        <w:rPr>
          <w:rFonts w:ascii="Times New Roman" w:cs="Times New Roman" w:hint="eastAsia"/>
          <w:spacing w:val="-3"/>
          <w:sz w:val="24"/>
          <w:szCs w:val="24"/>
          <w:highlight w:val="cyan"/>
        </w:rPr>
        <w:t>（提供相关证明材料加盖投标人或原厂商公章）且获得</w:t>
      </w:r>
      <w:r>
        <w:rPr>
          <w:rFonts w:ascii="Times New Roman" w:cs="Times New Roman"/>
          <w:spacing w:val="-3"/>
          <w:sz w:val="24"/>
          <w:szCs w:val="24"/>
          <w:highlight w:val="cyan"/>
        </w:rPr>
        <w:t>EXIN DevOps</w:t>
      </w:r>
      <w:r>
        <w:rPr>
          <w:rFonts w:ascii="Times New Roman" w:cs="Times New Roman" w:hint="eastAsia"/>
          <w:spacing w:val="-3"/>
          <w:sz w:val="24"/>
          <w:szCs w:val="24"/>
          <w:highlight w:val="cyan"/>
        </w:rPr>
        <w:t>体系下的</w:t>
      </w:r>
      <w:r>
        <w:rPr>
          <w:rFonts w:ascii="Times New Roman" w:cs="Times New Roman"/>
          <w:spacing w:val="-3"/>
          <w:sz w:val="24"/>
          <w:szCs w:val="24"/>
          <w:highlight w:val="cyan"/>
        </w:rPr>
        <w:t>EXIN DevOps Master</w:t>
      </w:r>
      <w:r>
        <w:rPr>
          <w:rFonts w:ascii="Times New Roman" w:cs="Times New Roman" w:hint="eastAsia"/>
          <w:spacing w:val="-3"/>
          <w:sz w:val="24"/>
          <w:szCs w:val="24"/>
          <w:highlight w:val="cyan"/>
        </w:rPr>
        <w:t>或</w:t>
      </w:r>
      <w:r>
        <w:rPr>
          <w:rFonts w:ascii="Times New Roman" w:cs="Times New Roman"/>
          <w:spacing w:val="-3"/>
          <w:sz w:val="24"/>
          <w:szCs w:val="24"/>
          <w:highlight w:val="cyan"/>
        </w:rPr>
        <w:t>EXIN DevOps Professional</w:t>
      </w:r>
      <w:r>
        <w:rPr>
          <w:rFonts w:ascii="Times New Roman" w:cs="Times New Roman" w:hint="eastAsia"/>
          <w:spacing w:val="-3"/>
          <w:sz w:val="24"/>
          <w:szCs w:val="24"/>
          <w:highlight w:val="cyan"/>
        </w:rPr>
        <w:t>证书（提供证书复印件且加盖投标人或原厂商公章）</w:t>
      </w:r>
      <w:r>
        <w:rPr>
          <w:rFonts w:ascii="Times New Roman" w:cs="Times New Roman"/>
          <w:spacing w:val="-3"/>
          <w:sz w:val="24"/>
          <w:szCs w:val="24"/>
        </w:rPr>
        <w:t>。</w:t>
      </w:r>
    </w:p>
    <w:p w14:paraId="7B3AC1A0" w14:textId="4235CDF6" w:rsidR="00F369D0" w:rsidRDefault="00F369D0" w:rsidP="00DA2FFA">
      <w:pPr>
        <w:tabs>
          <w:tab w:val="left" w:pos="2812"/>
          <w:tab w:val="left" w:pos="4300"/>
        </w:tabs>
        <w:adjustRightInd w:val="0"/>
        <w:snapToGrid w:val="0"/>
        <w:spacing w:line="360" w:lineRule="auto"/>
        <w:ind w:firstLineChars="200" w:firstLine="468"/>
        <w:rPr>
          <w:rFonts w:ascii="Times New Roman" w:cs="Times New Roman"/>
          <w:spacing w:val="-3"/>
          <w:sz w:val="24"/>
          <w:szCs w:val="24"/>
        </w:rPr>
      </w:pPr>
      <w:r>
        <w:rPr>
          <w:rFonts w:ascii="Times New Roman" w:cs="Times New Roman" w:hint="eastAsia"/>
          <w:spacing w:val="-3"/>
          <w:sz w:val="24"/>
          <w:szCs w:val="24"/>
        </w:rPr>
        <w:t>3</w:t>
      </w:r>
      <w:r>
        <w:rPr>
          <w:rFonts w:ascii="Times New Roman" w:cs="Times New Roman" w:hint="eastAsia"/>
          <w:spacing w:val="-3"/>
          <w:sz w:val="24"/>
          <w:szCs w:val="24"/>
        </w:rPr>
        <w:t>）有传统企业向互联网转型经验。</w:t>
      </w:r>
    </w:p>
    <w:p w14:paraId="14206670" w14:textId="77777777" w:rsidR="00DA2FFA" w:rsidRPr="00DA2FFA" w:rsidRDefault="00DA2FFA" w:rsidP="00007837">
      <w:pPr>
        <w:shd w:val="clear" w:color="auto" w:fill="FFFFFF" w:themeFill="background1"/>
        <w:tabs>
          <w:tab w:val="left" w:pos="405"/>
          <w:tab w:val="left" w:pos="1044"/>
        </w:tabs>
        <w:spacing w:line="360" w:lineRule="auto"/>
        <w:rPr>
          <w:rFonts w:asciiTheme="minorEastAsia" w:hAnsiTheme="minorEastAsia"/>
          <w:bCs/>
          <w:szCs w:val="21"/>
        </w:rPr>
      </w:pPr>
    </w:p>
    <w:p w14:paraId="008A4ED0" w14:textId="766B797B" w:rsidR="00007837" w:rsidRPr="00B62DFA" w:rsidRDefault="00007837" w:rsidP="00007837">
      <w:pPr>
        <w:shd w:val="clear" w:color="auto" w:fill="FFFFFF" w:themeFill="background1"/>
        <w:tabs>
          <w:tab w:val="left" w:pos="405"/>
          <w:tab w:val="left" w:pos="1044"/>
        </w:tabs>
        <w:spacing w:line="360" w:lineRule="auto"/>
        <w:rPr>
          <w:rFonts w:asciiTheme="minorEastAsia" w:hAnsiTheme="minorEastAsia"/>
          <w:bCs/>
          <w:szCs w:val="21"/>
        </w:rPr>
      </w:pPr>
      <w:r w:rsidRPr="00B62DFA">
        <w:rPr>
          <w:rFonts w:asciiTheme="minorEastAsia" w:hAnsiTheme="minorEastAsia"/>
          <w:bCs/>
          <w:szCs w:val="21"/>
        </w:rPr>
        <w:t>建设内容</w:t>
      </w:r>
      <w:r w:rsidRPr="00B62DFA">
        <w:rPr>
          <w:rFonts w:asciiTheme="minorEastAsia" w:hAnsiTheme="minorEastAsia" w:hint="eastAsia"/>
          <w:bCs/>
          <w:szCs w:val="21"/>
        </w:rPr>
        <w:t>：</w:t>
      </w:r>
    </w:p>
    <w:p w14:paraId="54FE21A2" w14:textId="77777777" w:rsidR="00C716B9" w:rsidRPr="00B62DFA" w:rsidRDefault="00007837" w:rsidP="00C716B9">
      <w:pPr>
        <w:pStyle w:val="a4"/>
        <w:numPr>
          <w:ilvl w:val="0"/>
          <w:numId w:val="1"/>
        </w:numPr>
        <w:shd w:val="clear" w:color="auto" w:fill="FFFFFF" w:themeFill="background1"/>
        <w:tabs>
          <w:tab w:val="left" w:pos="405"/>
          <w:tab w:val="left" w:pos="1044"/>
        </w:tabs>
        <w:spacing w:line="360" w:lineRule="auto"/>
        <w:ind w:firstLineChars="0"/>
        <w:rPr>
          <w:rFonts w:asciiTheme="minorEastAsia" w:hAnsiTheme="minorEastAsia"/>
          <w:bCs/>
          <w:szCs w:val="21"/>
        </w:rPr>
      </w:pPr>
      <w:r w:rsidRPr="00B62DFA">
        <w:rPr>
          <w:rFonts w:asciiTheme="minorEastAsia" w:hAnsiTheme="minorEastAsia" w:hint="eastAsia"/>
          <w:bCs/>
          <w:szCs w:val="21"/>
        </w:rPr>
        <w:t>1.重塑DevOps</w:t>
      </w:r>
      <w:r w:rsidRPr="00B62DFA">
        <w:rPr>
          <w:rFonts w:asciiTheme="minorEastAsia" w:hAnsiTheme="minorEastAsia"/>
          <w:bCs/>
          <w:szCs w:val="21"/>
        </w:rPr>
        <w:t xml:space="preserve"> 及相应的体系规范</w:t>
      </w:r>
      <w:r w:rsidRPr="00B62DFA">
        <w:rPr>
          <w:rFonts w:asciiTheme="minorEastAsia" w:hAnsiTheme="minorEastAsia" w:hint="eastAsia"/>
          <w:bCs/>
          <w:szCs w:val="21"/>
        </w:rPr>
        <w:t>：</w:t>
      </w:r>
      <w:r w:rsidRPr="00B62DFA">
        <w:rPr>
          <w:rFonts w:asciiTheme="minorEastAsia" w:hAnsiTheme="minorEastAsia"/>
          <w:bCs/>
          <w:szCs w:val="21"/>
        </w:rPr>
        <w:t>通过集成主流的研发工作所需工具链，以及对接</w:t>
      </w:r>
      <w:commentRangeStart w:id="0"/>
      <w:r w:rsidRPr="00B62DFA">
        <w:rPr>
          <w:rFonts w:asciiTheme="minorEastAsia" w:hAnsiTheme="minorEastAsia" w:hint="eastAsia"/>
          <w:bCs/>
          <w:szCs w:val="21"/>
        </w:rPr>
        <w:t>中国海油集团</w:t>
      </w:r>
      <w:r w:rsidRPr="00CD17E2">
        <w:rPr>
          <w:rFonts w:asciiTheme="minorEastAsia" w:hAnsiTheme="minorEastAsia"/>
          <w:bCs/>
          <w:color w:val="FF0000"/>
          <w:szCs w:val="21"/>
        </w:rPr>
        <w:t>已有研发、测试系统</w:t>
      </w:r>
      <w:commentRangeEnd w:id="0"/>
      <w:r w:rsidR="00CD17E2" w:rsidRPr="00CD17E2">
        <w:rPr>
          <w:rStyle w:val="a9"/>
          <w:color w:val="FF0000"/>
        </w:rPr>
        <w:commentReference w:id="0"/>
      </w:r>
      <w:r w:rsidR="00CD17E2">
        <w:rPr>
          <w:rFonts w:asciiTheme="minorEastAsia" w:hAnsiTheme="minorEastAsia" w:hint="eastAsia"/>
          <w:bCs/>
          <w:szCs w:val="21"/>
        </w:rPr>
        <w:t>？</w:t>
      </w:r>
      <w:r w:rsidRPr="00B62DFA">
        <w:rPr>
          <w:rFonts w:asciiTheme="minorEastAsia" w:hAnsiTheme="minorEastAsia"/>
          <w:bCs/>
          <w:szCs w:val="21"/>
        </w:rPr>
        <w:t>，实现</w:t>
      </w:r>
      <w:commentRangeStart w:id="1"/>
      <w:r w:rsidRPr="00CD17E2">
        <w:rPr>
          <w:rFonts w:asciiTheme="minorEastAsia" w:hAnsiTheme="minorEastAsia"/>
          <w:bCs/>
          <w:strike/>
          <w:color w:val="FF0000"/>
          <w:szCs w:val="21"/>
        </w:rPr>
        <w:t>项目立项</w:t>
      </w:r>
      <w:commentRangeEnd w:id="1"/>
      <w:r w:rsidR="00CD17E2">
        <w:rPr>
          <w:rStyle w:val="a9"/>
        </w:rPr>
        <w:commentReference w:id="1"/>
      </w:r>
      <w:r w:rsidRPr="00B62DFA">
        <w:rPr>
          <w:rFonts w:asciiTheme="minorEastAsia" w:hAnsiTheme="minorEastAsia" w:hint="eastAsia"/>
          <w:bCs/>
          <w:szCs w:val="21"/>
        </w:rPr>
        <w:t>、</w:t>
      </w:r>
      <w:r w:rsidRPr="00B62DFA">
        <w:rPr>
          <w:rFonts w:asciiTheme="minorEastAsia" w:hAnsiTheme="minorEastAsia"/>
          <w:bCs/>
          <w:szCs w:val="21"/>
        </w:rPr>
        <w:t>需求研发、测试</w:t>
      </w:r>
      <w:r w:rsidR="005C1D8E" w:rsidRPr="00B62DFA">
        <w:rPr>
          <w:rFonts w:asciiTheme="minorEastAsia" w:hAnsiTheme="minorEastAsia" w:hint="eastAsia"/>
          <w:bCs/>
          <w:szCs w:val="21"/>
        </w:rPr>
        <w:t>、</w:t>
      </w:r>
      <w:r w:rsidR="005C1D8E" w:rsidRPr="00B62DFA">
        <w:rPr>
          <w:rFonts w:asciiTheme="minorEastAsia" w:hAnsiTheme="minorEastAsia"/>
          <w:bCs/>
          <w:szCs w:val="21"/>
        </w:rPr>
        <w:t>发布</w:t>
      </w:r>
      <w:r w:rsidR="005C1D8E" w:rsidRPr="00B62DFA">
        <w:rPr>
          <w:rFonts w:asciiTheme="minorEastAsia" w:hAnsiTheme="minorEastAsia" w:hint="eastAsia"/>
          <w:bCs/>
          <w:szCs w:val="21"/>
        </w:rPr>
        <w:t>的</w:t>
      </w:r>
      <w:r w:rsidRPr="00B62DFA">
        <w:rPr>
          <w:rFonts w:asciiTheme="minorEastAsia" w:hAnsiTheme="minorEastAsia"/>
          <w:bCs/>
          <w:szCs w:val="21"/>
        </w:rPr>
        <w:t>管理</w:t>
      </w:r>
      <w:r w:rsidRPr="00B62DFA">
        <w:rPr>
          <w:rFonts w:asciiTheme="minorEastAsia" w:hAnsiTheme="minorEastAsia" w:hint="eastAsia"/>
          <w:bCs/>
          <w:szCs w:val="21"/>
        </w:rPr>
        <w:t>。</w:t>
      </w:r>
      <w:r w:rsidR="00C716B9" w:rsidRPr="00B62DFA">
        <w:rPr>
          <w:rFonts w:asciiTheme="minorEastAsia" w:hAnsiTheme="minorEastAsia" w:hint="eastAsia"/>
          <w:bCs/>
          <w:szCs w:val="21"/>
        </w:rPr>
        <w:t>研究探索适应海油的开发运维体系规范，</w:t>
      </w:r>
      <w:r w:rsidR="00C716B9" w:rsidRPr="00B62DFA">
        <w:rPr>
          <w:rFonts w:asciiTheme="minorEastAsia" w:hAnsiTheme="minorEastAsia"/>
          <w:bCs/>
          <w:szCs w:val="21"/>
        </w:rPr>
        <w:t>基于海油的现状和研发效能提升要求，参考DevOps能力成熟度模型，为</w:t>
      </w:r>
      <w:r w:rsidR="00C716B9" w:rsidRPr="00B62DFA">
        <w:rPr>
          <w:rFonts w:asciiTheme="minorEastAsia" w:hAnsiTheme="minorEastAsia" w:hint="eastAsia"/>
          <w:bCs/>
          <w:szCs w:val="21"/>
        </w:rPr>
        <w:t>中国</w:t>
      </w:r>
      <w:r w:rsidR="00C716B9" w:rsidRPr="00B62DFA">
        <w:rPr>
          <w:rFonts w:asciiTheme="minorEastAsia" w:hAnsiTheme="minorEastAsia"/>
          <w:bCs/>
          <w:szCs w:val="21"/>
        </w:rPr>
        <w:t>海油建立配套的工作机制、规范与标准。</w:t>
      </w:r>
      <w:r w:rsidR="00C716B9" w:rsidRPr="00B62DFA">
        <w:rPr>
          <w:rFonts w:asciiTheme="minorEastAsia" w:hAnsiTheme="minorEastAsia" w:hint="eastAsia"/>
          <w:bCs/>
          <w:szCs w:val="21"/>
        </w:rPr>
        <w:t>包括</w:t>
      </w:r>
      <w:commentRangeStart w:id="2"/>
      <w:r w:rsidR="00C716B9" w:rsidRPr="00CD17E2">
        <w:rPr>
          <w:rFonts w:asciiTheme="minorEastAsia" w:hAnsiTheme="minorEastAsia" w:hint="eastAsia"/>
          <w:bCs/>
          <w:color w:val="FF0000"/>
          <w:szCs w:val="21"/>
        </w:rPr>
        <w:t>立项评审规范、</w:t>
      </w:r>
      <w:commentRangeEnd w:id="2"/>
      <w:r w:rsidR="00CD17E2">
        <w:rPr>
          <w:rStyle w:val="a9"/>
        </w:rPr>
        <w:commentReference w:id="2"/>
      </w:r>
      <w:r w:rsidR="00C716B9" w:rsidRPr="00B62DFA">
        <w:rPr>
          <w:rFonts w:asciiTheme="minorEastAsia" w:hAnsiTheme="minorEastAsia" w:hint="eastAsia"/>
          <w:bCs/>
          <w:szCs w:val="21"/>
        </w:rPr>
        <w:t>需求管理规范，开发规范、测试规范、配置管理规范、版本发布规范等，制定通用模板和流程，建立项目评价体系。</w:t>
      </w:r>
    </w:p>
    <w:p w14:paraId="345D13CD" w14:textId="77777777" w:rsidR="005C1D8E" w:rsidRPr="00CD17E2" w:rsidRDefault="005C1D8E" w:rsidP="005C1D8E">
      <w:pPr>
        <w:pStyle w:val="a4"/>
        <w:numPr>
          <w:ilvl w:val="0"/>
          <w:numId w:val="1"/>
        </w:numPr>
        <w:shd w:val="clear" w:color="auto" w:fill="FFFFFF" w:themeFill="background1"/>
        <w:tabs>
          <w:tab w:val="left" w:pos="405"/>
          <w:tab w:val="left" w:pos="1044"/>
        </w:tabs>
        <w:spacing w:line="360" w:lineRule="auto"/>
        <w:ind w:firstLineChars="0"/>
        <w:rPr>
          <w:rFonts w:asciiTheme="minorEastAsia" w:hAnsiTheme="minorEastAsia"/>
          <w:bCs/>
          <w:color w:val="FF0000"/>
          <w:szCs w:val="21"/>
        </w:rPr>
      </w:pPr>
      <w:commentRangeStart w:id="3"/>
      <w:r w:rsidRPr="00CD17E2">
        <w:rPr>
          <w:rFonts w:asciiTheme="minorEastAsia" w:hAnsiTheme="minorEastAsia" w:hint="eastAsia"/>
          <w:bCs/>
          <w:color w:val="FF0000"/>
          <w:szCs w:val="21"/>
        </w:rPr>
        <w:t>多云技术运营：</w:t>
      </w:r>
      <w:bookmarkStart w:id="4" w:name="OLE_LINK13"/>
      <w:bookmarkStart w:id="5" w:name="OLE_LINK14"/>
      <w:r w:rsidRPr="00CD17E2">
        <w:rPr>
          <w:rFonts w:asciiTheme="minorEastAsia" w:hAnsiTheme="minorEastAsia" w:hint="eastAsia"/>
          <w:bCs/>
          <w:color w:val="FF0000"/>
          <w:szCs w:val="21"/>
        </w:rPr>
        <w:t>整合并封装海油混合云共享能力，使其形成统一标准界面</w:t>
      </w:r>
      <w:bookmarkEnd w:id="4"/>
      <w:bookmarkEnd w:id="5"/>
      <w:r w:rsidRPr="00CD17E2">
        <w:rPr>
          <w:rFonts w:asciiTheme="minorEastAsia" w:hAnsiTheme="minorEastAsia" w:hint="eastAsia"/>
          <w:bCs/>
          <w:color w:val="FF0000"/>
          <w:szCs w:val="21"/>
        </w:rPr>
        <w:t>。探索研究识别公共组件能力的方法论，依据海油云发展现状，同步制定识别评估标准及规范。</w:t>
      </w:r>
      <w:commentRangeEnd w:id="3"/>
      <w:r w:rsidR="00CD17E2" w:rsidRPr="00CD17E2">
        <w:rPr>
          <w:rStyle w:val="a9"/>
          <w:color w:val="FF0000"/>
        </w:rPr>
        <w:commentReference w:id="3"/>
      </w:r>
    </w:p>
    <w:p w14:paraId="71CD7D81" w14:textId="77777777" w:rsidR="005C1D8E" w:rsidRPr="00B62DFA" w:rsidRDefault="005C1D8E" w:rsidP="005C1D8E">
      <w:pPr>
        <w:pStyle w:val="a4"/>
        <w:numPr>
          <w:ilvl w:val="0"/>
          <w:numId w:val="1"/>
        </w:numPr>
        <w:shd w:val="clear" w:color="auto" w:fill="FFFFFF" w:themeFill="background1"/>
        <w:tabs>
          <w:tab w:val="left" w:pos="405"/>
          <w:tab w:val="left" w:pos="1044"/>
        </w:tabs>
        <w:spacing w:line="360" w:lineRule="auto"/>
        <w:ind w:firstLineChars="0"/>
        <w:rPr>
          <w:rFonts w:asciiTheme="minorEastAsia" w:hAnsiTheme="minorEastAsia"/>
          <w:bCs/>
          <w:szCs w:val="21"/>
        </w:rPr>
      </w:pPr>
      <w:r w:rsidRPr="00B62DFA">
        <w:rPr>
          <w:rFonts w:asciiTheme="minorEastAsia" w:hAnsiTheme="minorEastAsia" w:hint="eastAsia"/>
          <w:bCs/>
          <w:szCs w:val="21"/>
        </w:rPr>
        <w:t>落地通用底台的能力和技术链，包括消息中心、接口中心、协议转换等。</w:t>
      </w:r>
    </w:p>
    <w:p w14:paraId="7354BC7D" w14:textId="77777777" w:rsidR="00C716B9" w:rsidRPr="00B62DFA" w:rsidRDefault="00C716B9" w:rsidP="00972EF9">
      <w:pPr>
        <w:shd w:val="clear" w:color="auto" w:fill="FFFFFF" w:themeFill="background1"/>
        <w:tabs>
          <w:tab w:val="left" w:pos="405"/>
          <w:tab w:val="left" w:pos="1044"/>
        </w:tabs>
        <w:spacing w:line="360" w:lineRule="auto"/>
        <w:rPr>
          <w:rFonts w:asciiTheme="minorEastAsia" w:hAnsiTheme="minorEastAsia"/>
          <w:bCs/>
          <w:szCs w:val="21"/>
        </w:rPr>
      </w:pPr>
    </w:p>
    <w:p w14:paraId="14D006B7" w14:textId="77777777" w:rsidR="00007837" w:rsidRPr="00B62DFA" w:rsidRDefault="00972EF9" w:rsidP="00007837">
      <w:pPr>
        <w:shd w:val="clear" w:color="auto" w:fill="FFFFFF" w:themeFill="background1"/>
        <w:tabs>
          <w:tab w:val="left" w:pos="405"/>
          <w:tab w:val="left" w:pos="1044"/>
        </w:tabs>
        <w:spacing w:line="360" w:lineRule="auto"/>
        <w:rPr>
          <w:rFonts w:asciiTheme="minorEastAsia" w:hAnsiTheme="minorEastAsia"/>
          <w:bCs/>
          <w:szCs w:val="21"/>
        </w:rPr>
      </w:pPr>
      <w:r w:rsidRPr="00B62DFA">
        <w:rPr>
          <w:rFonts w:asciiTheme="minorEastAsia" w:hAnsiTheme="minorEastAsia" w:hint="eastAsia"/>
          <w:bCs/>
          <w:szCs w:val="21"/>
        </w:rPr>
        <w:lastRenderedPageBreak/>
        <w:t>包1：</w:t>
      </w:r>
      <w:r w:rsidR="00DF1521" w:rsidRPr="00B62DFA">
        <w:rPr>
          <w:rFonts w:asciiTheme="minorEastAsia" w:hAnsiTheme="minorEastAsia"/>
          <w:bCs/>
          <w:szCs w:val="21"/>
        </w:rPr>
        <w:t>2022年中国</w:t>
      </w:r>
      <w:r w:rsidR="00DF1521" w:rsidRPr="00B62DFA">
        <w:rPr>
          <w:rFonts w:asciiTheme="minorEastAsia" w:hAnsiTheme="minorEastAsia" w:hint="eastAsia"/>
          <w:bCs/>
          <w:szCs w:val="21"/>
        </w:rPr>
        <w:t>海油</w:t>
      </w:r>
      <w:r w:rsidR="00DF1521" w:rsidRPr="00B62DFA">
        <w:rPr>
          <w:rFonts w:asciiTheme="minorEastAsia" w:hAnsiTheme="minorEastAsia"/>
          <w:bCs/>
          <w:szCs w:val="21"/>
        </w:rPr>
        <w:t>DevOps工具体系研究及技术研发项目合作研发服务；</w:t>
      </w:r>
    </w:p>
    <w:p w14:paraId="0B9E6556" w14:textId="77777777" w:rsidR="00972EF9" w:rsidRPr="00B62DFA" w:rsidRDefault="009E47BA" w:rsidP="00007837">
      <w:pPr>
        <w:shd w:val="clear" w:color="auto" w:fill="FFFFFF" w:themeFill="background1"/>
        <w:tabs>
          <w:tab w:val="left" w:pos="405"/>
          <w:tab w:val="left" w:pos="1044"/>
        </w:tabs>
        <w:spacing w:line="360" w:lineRule="auto"/>
        <w:rPr>
          <w:rFonts w:asciiTheme="minorEastAsia" w:hAnsiTheme="minorEastAsia"/>
          <w:bCs/>
          <w:szCs w:val="21"/>
        </w:rPr>
      </w:pPr>
      <w:r w:rsidRPr="00B62DFA">
        <w:rPr>
          <w:rFonts w:asciiTheme="minorEastAsia" w:hAnsiTheme="minorEastAsia" w:hint="eastAsia"/>
          <w:bCs/>
          <w:szCs w:val="21"/>
        </w:rPr>
        <w:t>1）</w:t>
      </w:r>
      <w:r w:rsidR="00C111BA" w:rsidRPr="00B62DFA">
        <w:rPr>
          <w:rFonts w:asciiTheme="minorEastAsia" w:hAnsiTheme="minorEastAsia"/>
          <w:bCs/>
          <w:szCs w:val="21"/>
        </w:rPr>
        <w:t>整体</w:t>
      </w:r>
      <w:r w:rsidR="00972EF9" w:rsidRPr="00B62DFA">
        <w:rPr>
          <w:rFonts w:asciiTheme="minorEastAsia" w:hAnsiTheme="minorEastAsia"/>
          <w:bCs/>
          <w:szCs w:val="21"/>
        </w:rPr>
        <w:t>需求</w:t>
      </w:r>
      <w:r w:rsidR="00972EF9" w:rsidRPr="00B62DFA">
        <w:rPr>
          <w:rFonts w:asciiTheme="minorEastAsia" w:hAnsiTheme="minorEastAsia" w:hint="eastAsia"/>
          <w:bCs/>
          <w:szCs w:val="21"/>
        </w:rPr>
        <w:t>：</w:t>
      </w:r>
    </w:p>
    <w:p w14:paraId="56A25953" w14:textId="77777777" w:rsidR="00007837" w:rsidRPr="00B62DFA" w:rsidRDefault="00585025" w:rsidP="00152891">
      <w:pPr>
        <w:pStyle w:val="a4"/>
        <w:numPr>
          <w:ilvl w:val="0"/>
          <w:numId w:val="4"/>
        </w:numPr>
        <w:shd w:val="clear" w:color="auto" w:fill="FFFFFF" w:themeFill="background1"/>
        <w:tabs>
          <w:tab w:val="left" w:pos="405"/>
          <w:tab w:val="left" w:pos="1044"/>
        </w:tabs>
        <w:spacing w:line="360" w:lineRule="auto"/>
        <w:ind w:firstLineChars="0"/>
        <w:rPr>
          <w:rFonts w:asciiTheme="minorEastAsia" w:hAnsiTheme="minorEastAsia"/>
          <w:bCs/>
          <w:szCs w:val="21"/>
        </w:rPr>
      </w:pPr>
      <w:r w:rsidRPr="00B62DFA">
        <w:rPr>
          <w:rFonts w:asciiTheme="minorEastAsia" w:hAnsiTheme="minorEastAsia"/>
          <w:bCs/>
          <w:szCs w:val="21"/>
        </w:rPr>
        <w:t>建设</w:t>
      </w:r>
      <w:r w:rsidRPr="00B62DFA">
        <w:rPr>
          <w:rFonts w:asciiTheme="minorEastAsia" w:hAnsiTheme="minorEastAsia" w:hint="eastAsia"/>
          <w:bCs/>
          <w:szCs w:val="21"/>
        </w:rPr>
        <w:t>DevOps平台</w:t>
      </w:r>
      <w:r w:rsidR="00152891" w:rsidRPr="00B62DFA">
        <w:rPr>
          <w:rFonts w:asciiTheme="minorEastAsia" w:hAnsiTheme="minorEastAsia" w:hint="eastAsia"/>
          <w:bCs/>
          <w:szCs w:val="21"/>
        </w:rPr>
        <w:t>：</w:t>
      </w:r>
      <w:r w:rsidR="00152891" w:rsidRPr="00B62DFA">
        <w:rPr>
          <w:rFonts w:asciiTheme="minorEastAsia" w:hAnsiTheme="minorEastAsia"/>
          <w:bCs/>
          <w:szCs w:val="21"/>
        </w:rPr>
        <w:t>集成主流的研发工作所需工具链，</w:t>
      </w:r>
      <w:commentRangeStart w:id="6"/>
      <w:r w:rsidR="00152891" w:rsidRPr="00B62DFA">
        <w:rPr>
          <w:rFonts w:asciiTheme="minorEastAsia" w:hAnsiTheme="minorEastAsia"/>
          <w:bCs/>
          <w:szCs w:val="21"/>
        </w:rPr>
        <w:t>以及对接</w:t>
      </w:r>
      <w:r w:rsidR="00152891" w:rsidRPr="00B62DFA">
        <w:rPr>
          <w:rFonts w:asciiTheme="minorEastAsia" w:hAnsiTheme="minorEastAsia" w:hint="eastAsia"/>
          <w:bCs/>
          <w:szCs w:val="21"/>
        </w:rPr>
        <w:t>中国海油集团</w:t>
      </w:r>
      <w:r w:rsidR="00152891" w:rsidRPr="00B62DFA">
        <w:rPr>
          <w:rFonts w:asciiTheme="minorEastAsia" w:hAnsiTheme="minorEastAsia"/>
          <w:bCs/>
          <w:szCs w:val="21"/>
        </w:rPr>
        <w:t>已有研发、测试</w:t>
      </w:r>
      <w:r w:rsidR="00611588" w:rsidRPr="00B62DFA">
        <w:rPr>
          <w:rFonts w:asciiTheme="minorEastAsia" w:hAnsiTheme="minorEastAsia"/>
          <w:bCs/>
          <w:szCs w:val="21"/>
        </w:rPr>
        <w:t>等</w:t>
      </w:r>
      <w:r w:rsidR="00611588" w:rsidRPr="00B62DFA">
        <w:rPr>
          <w:rFonts w:asciiTheme="minorEastAsia" w:hAnsiTheme="minorEastAsia" w:hint="eastAsia"/>
          <w:bCs/>
          <w:szCs w:val="21"/>
        </w:rPr>
        <w:t>工具</w:t>
      </w:r>
      <w:commentRangeEnd w:id="6"/>
      <w:r w:rsidR="00A23A49">
        <w:rPr>
          <w:rStyle w:val="a9"/>
        </w:rPr>
        <w:commentReference w:id="6"/>
      </w:r>
      <w:r w:rsidR="00152891" w:rsidRPr="00B62DFA">
        <w:rPr>
          <w:rFonts w:asciiTheme="minorEastAsia" w:hAnsiTheme="minorEastAsia"/>
          <w:bCs/>
          <w:szCs w:val="21"/>
        </w:rPr>
        <w:t>，实现</w:t>
      </w:r>
      <w:commentRangeStart w:id="7"/>
      <w:r w:rsidR="00152891" w:rsidRPr="00B62DFA">
        <w:rPr>
          <w:rFonts w:asciiTheme="minorEastAsia" w:hAnsiTheme="minorEastAsia"/>
          <w:bCs/>
          <w:szCs w:val="21"/>
        </w:rPr>
        <w:t>项目立项</w:t>
      </w:r>
      <w:r w:rsidR="00152891" w:rsidRPr="00B62DFA">
        <w:rPr>
          <w:rFonts w:asciiTheme="minorEastAsia" w:hAnsiTheme="minorEastAsia" w:hint="eastAsia"/>
          <w:bCs/>
          <w:szCs w:val="21"/>
        </w:rPr>
        <w:t>、</w:t>
      </w:r>
      <w:commentRangeEnd w:id="7"/>
      <w:r w:rsidR="00A23A49">
        <w:rPr>
          <w:rStyle w:val="a9"/>
        </w:rPr>
        <w:commentReference w:id="7"/>
      </w:r>
      <w:r w:rsidR="00152891" w:rsidRPr="00B62DFA">
        <w:rPr>
          <w:rFonts w:asciiTheme="minorEastAsia" w:hAnsiTheme="minorEastAsia"/>
          <w:bCs/>
          <w:szCs w:val="21"/>
        </w:rPr>
        <w:t>需求</w:t>
      </w:r>
      <w:r w:rsidR="00611588" w:rsidRPr="00B62DFA">
        <w:rPr>
          <w:rFonts w:asciiTheme="minorEastAsia" w:hAnsiTheme="minorEastAsia" w:hint="eastAsia"/>
          <w:bCs/>
          <w:szCs w:val="21"/>
        </w:rPr>
        <w:t>、</w:t>
      </w:r>
      <w:r w:rsidR="00152891" w:rsidRPr="00B62DFA">
        <w:rPr>
          <w:rFonts w:asciiTheme="minorEastAsia" w:hAnsiTheme="minorEastAsia"/>
          <w:bCs/>
          <w:szCs w:val="21"/>
        </w:rPr>
        <w:t>研发、测试</w:t>
      </w:r>
      <w:r w:rsidR="00152891" w:rsidRPr="00B62DFA">
        <w:rPr>
          <w:rFonts w:asciiTheme="minorEastAsia" w:hAnsiTheme="minorEastAsia" w:hint="eastAsia"/>
          <w:bCs/>
          <w:szCs w:val="21"/>
        </w:rPr>
        <w:t>、</w:t>
      </w:r>
      <w:r w:rsidR="00611588" w:rsidRPr="00B62DFA">
        <w:rPr>
          <w:rFonts w:asciiTheme="minorEastAsia" w:hAnsiTheme="minorEastAsia" w:hint="eastAsia"/>
          <w:bCs/>
          <w:szCs w:val="21"/>
        </w:rPr>
        <w:t>集成发布</w:t>
      </w:r>
      <w:r w:rsidR="00152891" w:rsidRPr="00B62DFA">
        <w:rPr>
          <w:rFonts w:asciiTheme="minorEastAsia" w:hAnsiTheme="minorEastAsia" w:hint="eastAsia"/>
          <w:bCs/>
          <w:szCs w:val="21"/>
        </w:rPr>
        <w:t>的</w:t>
      </w:r>
      <w:r w:rsidR="00152891" w:rsidRPr="00B62DFA">
        <w:rPr>
          <w:rFonts w:asciiTheme="minorEastAsia" w:hAnsiTheme="minorEastAsia"/>
          <w:bCs/>
          <w:szCs w:val="21"/>
        </w:rPr>
        <w:t>管理</w:t>
      </w:r>
      <w:r w:rsidR="00152891" w:rsidRPr="00B62DFA">
        <w:rPr>
          <w:rFonts w:asciiTheme="minorEastAsia" w:hAnsiTheme="minorEastAsia" w:hint="eastAsia"/>
          <w:bCs/>
          <w:szCs w:val="21"/>
        </w:rPr>
        <w:t>。</w:t>
      </w:r>
    </w:p>
    <w:p w14:paraId="2D49B120" w14:textId="77777777" w:rsidR="00152891" w:rsidRPr="00B62DFA" w:rsidRDefault="00152891" w:rsidP="00152891">
      <w:pPr>
        <w:shd w:val="clear" w:color="auto" w:fill="FFFFFF" w:themeFill="background1"/>
        <w:tabs>
          <w:tab w:val="left" w:pos="405"/>
          <w:tab w:val="left" w:pos="1044"/>
        </w:tabs>
        <w:spacing w:line="360" w:lineRule="auto"/>
        <w:rPr>
          <w:rFonts w:asciiTheme="minorEastAsia" w:hAnsiTheme="minorEastAsia"/>
          <w:bCs/>
          <w:szCs w:val="21"/>
        </w:rPr>
      </w:pPr>
      <w:r w:rsidRPr="00B62DFA">
        <w:rPr>
          <w:rFonts w:asciiTheme="minorEastAsia" w:hAnsiTheme="minorEastAsia"/>
          <w:bCs/>
          <w:szCs w:val="21"/>
        </w:rPr>
        <w:t>2.</w:t>
      </w:r>
      <w:r w:rsidR="00585025" w:rsidRPr="00B62DFA">
        <w:rPr>
          <w:rFonts w:asciiTheme="minorEastAsia" w:hAnsiTheme="minorEastAsia" w:hint="eastAsia"/>
          <w:bCs/>
          <w:szCs w:val="21"/>
        </w:rPr>
        <w:t xml:space="preserve"> </w:t>
      </w:r>
      <w:r w:rsidRPr="00B62DFA">
        <w:rPr>
          <w:rFonts w:asciiTheme="minorEastAsia" w:hAnsiTheme="minorEastAsia" w:hint="eastAsia"/>
          <w:bCs/>
          <w:szCs w:val="21"/>
        </w:rPr>
        <w:t>试点项目：</w:t>
      </w:r>
      <w:r w:rsidRPr="00B62DFA">
        <w:rPr>
          <w:rFonts w:asciiTheme="minorEastAsia" w:hAnsiTheme="minorEastAsia"/>
          <w:bCs/>
          <w:szCs w:val="21"/>
        </w:rPr>
        <w:t>通过试点项目</w:t>
      </w:r>
      <w:r w:rsidRPr="00B62DFA">
        <w:rPr>
          <w:rFonts w:asciiTheme="minorEastAsia" w:hAnsiTheme="minorEastAsia" w:hint="eastAsia"/>
          <w:bCs/>
          <w:szCs w:val="21"/>
        </w:rPr>
        <w:t>协助中国海油建立规范有效的</w:t>
      </w:r>
      <w:r w:rsidRPr="00B62DFA">
        <w:rPr>
          <w:rFonts w:asciiTheme="minorEastAsia" w:hAnsiTheme="minorEastAsia"/>
          <w:bCs/>
          <w:szCs w:val="21"/>
        </w:rPr>
        <w:t>DevOps体系规范和评价体系</w:t>
      </w:r>
      <w:r w:rsidRPr="00B62DFA">
        <w:rPr>
          <w:rFonts w:asciiTheme="minorEastAsia" w:hAnsiTheme="minorEastAsia" w:hint="eastAsia"/>
          <w:bCs/>
          <w:szCs w:val="21"/>
        </w:rPr>
        <w:t>，实现人员、技术和流程、工具的标准化管理。</w:t>
      </w:r>
    </w:p>
    <w:p w14:paraId="7F1CE8A5" w14:textId="77777777" w:rsidR="001865DA" w:rsidRPr="00B62DFA" w:rsidRDefault="001865DA" w:rsidP="009E47BA">
      <w:pPr>
        <w:shd w:val="clear" w:color="auto" w:fill="FFFFFF" w:themeFill="background1"/>
        <w:tabs>
          <w:tab w:val="left" w:pos="405"/>
          <w:tab w:val="left" w:pos="1044"/>
        </w:tabs>
        <w:spacing w:line="360" w:lineRule="auto"/>
        <w:rPr>
          <w:rFonts w:asciiTheme="minorEastAsia" w:hAnsiTheme="minorEastAsia"/>
          <w:bCs/>
          <w:szCs w:val="21"/>
        </w:rPr>
      </w:pPr>
    </w:p>
    <w:p w14:paraId="131601D9" w14:textId="77777777" w:rsidR="009E47BA" w:rsidRPr="00B62DFA" w:rsidRDefault="009E47BA" w:rsidP="009E47BA">
      <w:pPr>
        <w:shd w:val="clear" w:color="auto" w:fill="FFFFFF" w:themeFill="background1"/>
        <w:tabs>
          <w:tab w:val="left" w:pos="405"/>
          <w:tab w:val="left" w:pos="1044"/>
        </w:tabs>
        <w:spacing w:line="360" w:lineRule="auto"/>
        <w:rPr>
          <w:rFonts w:asciiTheme="minorEastAsia" w:hAnsiTheme="minorEastAsia"/>
          <w:bCs/>
          <w:szCs w:val="21"/>
        </w:rPr>
      </w:pPr>
      <w:r w:rsidRPr="00B62DFA">
        <w:rPr>
          <w:rFonts w:asciiTheme="minorEastAsia" w:hAnsiTheme="minorEastAsia" w:hint="eastAsia"/>
          <w:bCs/>
          <w:szCs w:val="21"/>
        </w:rPr>
        <w:t>2）建设</w:t>
      </w:r>
      <w:r w:rsidRPr="00B62DFA">
        <w:rPr>
          <w:rFonts w:asciiTheme="minorEastAsia" w:hAnsiTheme="minorEastAsia"/>
          <w:bCs/>
          <w:szCs w:val="21"/>
        </w:rPr>
        <w:t>Devops</w:t>
      </w:r>
      <w:r w:rsidRPr="00B62DFA">
        <w:rPr>
          <w:rFonts w:asciiTheme="minorEastAsia" w:hAnsiTheme="minorEastAsia" w:hint="eastAsia"/>
          <w:bCs/>
          <w:szCs w:val="21"/>
        </w:rPr>
        <w:t>一体化研发平台具体需求：</w:t>
      </w:r>
    </w:p>
    <w:p w14:paraId="4E5197B4" w14:textId="77777777" w:rsidR="0004332E" w:rsidRPr="00B62DFA" w:rsidRDefault="0004332E" w:rsidP="009E47BA">
      <w:pPr>
        <w:shd w:val="clear" w:color="auto" w:fill="FFFFFF" w:themeFill="background1"/>
        <w:tabs>
          <w:tab w:val="left" w:pos="405"/>
          <w:tab w:val="left" w:pos="1044"/>
        </w:tabs>
        <w:spacing w:line="360" w:lineRule="auto"/>
        <w:rPr>
          <w:rFonts w:asciiTheme="minorEastAsia" w:hAnsiTheme="minorEastAsia"/>
          <w:bCs/>
          <w:szCs w:val="21"/>
        </w:rPr>
      </w:pPr>
      <w:r w:rsidRPr="00B62DFA">
        <w:rPr>
          <w:rFonts w:asciiTheme="minorEastAsia" w:hAnsiTheme="minorEastAsia" w:hint="eastAsia"/>
          <w:bCs/>
          <w:szCs w:val="21"/>
        </w:rPr>
        <w:t>1.系统功能清单：</w:t>
      </w:r>
    </w:p>
    <w:tbl>
      <w:tblPr>
        <w:tblStyle w:val="a7"/>
        <w:tblW w:w="0" w:type="auto"/>
        <w:tblLook w:val="04A0" w:firstRow="1" w:lastRow="0" w:firstColumn="1" w:lastColumn="0" w:noHBand="0" w:noVBand="1"/>
      </w:tblPr>
      <w:tblGrid>
        <w:gridCol w:w="798"/>
        <w:gridCol w:w="4529"/>
        <w:gridCol w:w="920"/>
        <w:gridCol w:w="785"/>
        <w:gridCol w:w="1264"/>
      </w:tblGrid>
      <w:tr w:rsidR="001865DA" w:rsidRPr="00B62DFA" w14:paraId="03BDD20F" w14:textId="77777777" w:rsidTr="00742C99">
        <w:trPr>
          <w:tblHeader/>
        </w:trPr>
        <w:tc>
          <w:tcPr>
            <w:tcW w:w="798" w:type="dxa"/>
            <w:shd w:val="clear" w:color="auto" w:fill="F2F2F2" w:themeFill="background1" w:themeFillShade="F2"/>
            <w:vAlign w:val="center"/>
          </w:tcPr>
          <w:p w14:paraId="2B35C53C" w14:textId="77777777" w:rsidR="001865DA" w:rsidRPr="00B62DFA" w:rsidRDefault="001865DA" w:rsidP="00F04963">
            <w:pPr>
              <w:spacing w:beforeLines="50" w:before="156" w:afterLines="25" w:after="78" w:line="300" w:lineRule="auto"/>
              <w:jc w:val="center"/>
              <w:rPr>
                <w:rFonts w:asciiTheme="minorEastAsia" w:eastAsiaTheme="minorEastAsia" w:hAnsiTheme="minorEastAsia"/>
                <w:b/>
                <w:sz w:val="21"/>
                <w:szCs w:val="21"/>
                <w:lang w:val="zh-CN"/>
              </w:rPr>
            </w:pPr>
            <w:r w:rsidRPr="00B62DFA">
              <w:rPr>
                <w:rFonts w:asciiTheme="minorEastAsia" w:eastAsiaTheme="minorEastAsia" w:hAnsiTheme="minorEastAsia"/>
                <w:b/>
                <w:sz w:val="21"/>
                <w:szCs w:val="21"/>
                <w:lang w:val="zh-CN"/>
              </w:rPr>
              <w:t>序号</w:t>
            </w:r>
          </w:p>
        </w:tc>
        <w:tc>
          <w:tcPr>
            <w:tcW w:w="4529" w:type="dxa"/>
            <w:shd w:val="clear" w:color="auto" w:fill="F2F2F2" w:themeFill="background1" w:themeFillShade="F2"/>
            <w:vAlign w:val="center"/>
          </w:tcPr>
          <w:p w14:paraId="48DC5767" w14:textId="77777777" w:rsidR="001865DA" w:rsidRPr="00B62DFA" w:rsidRDefault="001865DA" w:rsidP="00F04963">
            <w:pPr>
              <w:spacing w:beforeLines="50" w:before="156" w:afterLines="25" w:after="78" w:line="300" w:lineRule="auto"/>
              <w:jc w:val="center"/>
              <w:rPr>
                <w:rFonts w:asciiTheme="minorEastAsia" w:eastAsiaTheme="minorEastAsia" w:hAnsiTheme="minorEastAsia"/>
                <w:b/>
                <w:sz w:val="21"/>
                <w:szCs w:val="21"/>
                <w:lang w:val="zh-CN"/>
              </w:rPr>
            </w:pPr>
            <w:r w:rsidRPr="00B62DFA">
              <w:rPr>
                <w:rFonts w:asciiTheme="minorEastAsia" w:eastAsiaTheme="minorEastAsia" w:hAnsiTheme="minorEastAsia"/>
                <w:b/>
                <w:sz w:val="21"/>
                <w:szCs w:val="21"/>
                <w:lang w:val="zh-CN"/>
              </w:rPr>
              <w:t>名称</w:t>
            </w:r>
          </w:p>
        </w:tc>
        <w:tc>
          <w:tcPr>
            <w:tcW w:w="920" w:type="dxa"/>
            <w:shd w:val="clear" w:color="auto" w:fill="F2F2F2" w:themeFill="background1" w:themeFillShade="F2"/>
            <w:vAlign w:val="center"/>
          </w:tcPr>
          <w:p w14:paraId="4811E4A2" w14:textId="77777777" w:rsidR="001865DA" w:rsidRPr="00B62DFA" w:rsidRDefault="001865DA" w:rsidP="00F04963">
            <w:pPr>
              <w:spacing w:beforeLines="50" w:before="156" w:afterLines="25" w:after="78" w:line="300" w:lineRule="auto"/>
              <w:jc w:val="center"/>
              <w:rPr>
                <w:rFonts w:asciiTheme="minorEastAsia" w:eastAsiaTheme="minorEastAsia" w:hAnsiTheme="minorEastAsia"/>
                <w:b/>
                <w:sz w:val="21"/>
                <w:szCs w:val="21"/>
                <w:lang w:val="zh-CN"/>
              </w:rPr>
            </w:pPr>
            <w:r w:rsidRPr="00B62DFA">
              <w:rPr>
                <w:rFonts w:asciiTheme="minorEastAsia" w:eastAsiaTheme="minorEastAsia" w:hAnsiTheme="minorEastAsia"/>
                <w:b/>
                <w:sz w:val="21"/>
                <w:szCs w:val="21"/>
                <w:lang w:val="zh-CN"/>
              </w:rPr>
              <w:t>数量</w:t>
            </w:r>
          </w:p>
        </w:tc>
        <w:tc>
          <w:tcPr>
            <w:tcW w:w="785" w:type="dxa"/>
            <w:shd w:val="clear" w:color="auto" w:fill="F2F2F2" w:themeFill="background1" w:themeFillShade="F2"/>
            <w:vAlign w:val="center"/>
          </w:tcPr>
          <w:p w14:paraId="717CE900" w14:textId="77777777" w:rsidR="001865DA" w:rsidRPr="00B62DFA" w:rsidRDefault="001865DA" w:rsidP="00F04963">
            <w:pPr>
              <w:spacing w:beforeLines="50" w:before="156" w:afterLines="25" w:after="78" w:line="300" w:lineRule="auto"/>
              <w:jc w:val="center"/>
              <w:rPr>
                <w:rFonts w:asciiTheme="minorEastAsia" w:eastAsiaTheme="minorEastAsia" w:hAnsiTheme="minorEastAsia"/>
                <w:b/>
                <w:sz w:val="21"/>
                <w:szCs w:val="21"/>
                <w:lang w:val="zh-CN"/>
              </w:rPr>
            </w:pPr>
            <w:r w:rsidRPr="00B62DFA">
              <w:rPr>
                <w:rFonts w:asciiTheme="minorEastAsia" w:eastAsiaTheme="minorEastAsia" w:hAnsiTheme="minorEastAsia"/>
                <w:b/>
                <w:sz w:val="21"/>
                <w:szCs w:val="21"/>
                <w:lang w:val="zh-CN"/>
              </w:rPr>
              <w:t>单位</w:t>
            </w:r>
          </w:p>
        </w:tc>
        <w:tc>
          <w:tcPr>
            <w:tcW w:w="1264" w:type="dxa"/>
            <w:shd w:val="clear" w:color="auto" w:fill="F2F2F2" w:themeFill="background1" w:themeFillShade="F2"/>
            <w:vAlign w:val="center"/>
          </w:tcPr>
          <w:p w14:paraId="60039025" w14:textId="77777777" w:rsidR="001865DA" w:rsidRPr="00B62DFA" w:rsidRDefault="001865DA" w:rsidP="00F04963">
            <w:pPr>
              <w:spacing w:beforeLines="50" w:before="156" w:afterLines="25" w:after="78" w:line="300" w:lineRule="auto"/>
              <w:jc w:val="center"/>
              <w:rPr>
                <w:rFonts w:asciiTheme="minorEastAsia" w:eastAsiaTheme="minorEastAsia" w:hAnsiTheme="minorEastAsia"/>
                <w:b/>
                <w:sz w:val="21"/>
                <w:szCs w:val="21"/>
                <w:lang w:val="zh-CN"/>
              </w:rPr>
            </w:pPr>
            <w:r w:rsidRPr="00B62DFA">
              <w:rPr>
                <w:rFonts w:asciiTheme="minorEastAsia" w:eastAsiaTheme="minorEastAsia" w:hAnsiTheme="minorEastAsia"/>
                <w:b/>
                <w:sz w:val="21"/>
                <w:szCs w:val="21"/>
                <w:lang w:val="zh-CN"/>
              </w:rPr>
              <w:t>备注</w:t>
            </w:r>
          </w:p>
        </w:tc>
      </w:tr>
      <w:tr w:rsidR="001865DA" w:rsidRPr="00B62DFA" w14:paraId="5B5253DE" w14:textId="77777777" w:rsidTr="00742C99">
        <w:tc>
          <w:tcPr>
            <w:tcW w:w="798" w:type="dxa"/>
            <w:vAlign w:val="center"/>
          </w:tcPr>
          <w:p w14:paraId="24302B2B" w14:textId="77777777" w:rsidR="001865DA" w:rsidRPr="00B62DFA" w:rsidRDefault="001865DA" w:rsidP="00F04963">
            <w:pPr>
              <w:spacing w:beforeLines="50" w:before="156" w:afterLines="25" w:after="78" w:line="300" w:lineRule="auto"/>
              <w:jc w:val="center"/>
              <w:rPr>
                <w:rFonts w:asciiTheme="minorEastAsia" w:eastAsiaTheme="minorEastAsia" w:hAnsiTheme="minorEastAsia"/>
                <w:b/>
                <w:sz w:val="21"/>
                <w:szCs w:val="21"/>
                <w:lang w:val="zh-CN"/>
              </w:rPr>
            </w:pPr>
            <w:r w:rsidRPr="00B62DFA">
              <w:rPr>
                <w:rFonts w:asciiTheme="minorEastAsia" w:eastAsiaTheme="minorEastAsia" w:hAnsiTheme="minorEastAsia"/>
                <w:b/>
                <w:sz w:val="21"/>
                <w:szCs w:val="21"/>
                <w:lang w:val="zh-CN"/>
              </w:rPr>
              <w:t>1</w:t>
            </w:r>
          </w:p>
        </w:tc>
        <w:tc>
          <w:tcPr>
            <w:tcW w:w="7498" w:type="dxa"/>
            <w:gridSpan w:val="4"/>
            <w:vAlign w:val="center"/>
          </w:tcPr>
          <w:p w14:paraId="66F4E06B" w14:textId="77777777" w:rsidR="001865DA" w:rsidRPr="00B62DFA" w:rsidRDefault="001865DA" w:rsidP="00F04963">
            <w:pPr>
              <w:spacing w:beforeLines="50" w:before="156" w:afterLines="25" w:after="78" w:line="300" w:lineRule="auto"/>
              <w:rPr>
                <w:rFonts w:asciiTheme="minorEastAsia" w:eastAsiaTheme="minorEastAsia" w:hAnsiTheme="minorEastAsia"/>
                <w:b/>
                <w:sz w:val="21"/>
                <w:szCs w:val="21"/>
                <w:lang w:val="zh-CN"/>
              </w:rPr>
            </w:pPr>
            <w:r w:rsidRPr="00B62DFA">
              <w:rPr>
                <w:rFonts w:asciiTheme="minorEastAsia" w:eastAsiaTheme="minorEastAsia" w:hAnsiTheme="minorEastAsia"/>
                <w:b/>
                <w:sz w:val="21"/>
                <w:szCs w:val="21"/>
                <w:lang w:val="zh-CN"/>
              </w:rPr>
              <w:t>Devops</w:t>
            </w:r>
            <w:r w:rsidRPr="00B62DFA">
              <w:rPr>
                <w:rFonts w:asciiTheme="minorEastAsia" w:eastAsiaTheme="minorEastAsia" w:hAnsiTheme="minorEastAsia" w:hint="eastAsia"/>
                <w:b/>
                <w:sz w:val="21"/>
                <w:szCs w:val="21"/>
                <w:lang w:val="zh-CN"/>
              </w:rPr>
              <w:t>一体化研发平台</w:t>
            </w:r>
          </w:p>
        </w:tc>
      </w:tr>
      <w:tr w:rsidR="00CC186B" w:rsidRPr="00B62DFA" w14:paraId="6BFCBA78" w14:textId="77777777" w:rsidTr="00742C99">
        <w:tc>
          <w:tcPr>
            <w:tcW w:w="798" w:type="dxa"/>
            <w:vAlign w:val="center"/>
          </w:tcPr>
          <w:p w14:paraId="0068542D"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rPr>
            </w:pPr>
            <w:r w:rsidRPr="00B62DFA">
              <w:rPr>
                <w:rFonts w:asciiTheme="minorEastAsia" w:eastAsiaTheme="minorEastAsia" w:hAnsiTheme="minorEastAsia" w:cs="Alibaba PuHuiTi L"/>
                <w:bCs/>
                <w:sz w:val="21"/>
                <w:szCs w:val="21"/>
                <w:lang w:val="zh-CN"/>
              </w:rPr>
              <w:t>1.1</w:t>
            </w:r>
          </w:p>
        </w:tc>
        <w:tc>
          <w:tcPr>
            <w:tcW w:w="4529" w:type="dxa"/>
            <w:vAlign w:val="center"/>
          </w:tcPr>
          <w:p w14:paraId="3D7204BC" w14:textId="77777777" w:rsidR="00CC186B" w:rsidRPr="00B62DFA" w:rsidRDefault="00CC186B" w:rsidP="00CC186B">
            <w:pP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hint="eastAsia"/>
                <w:bCs/>
                <w:sz w:val="21"/>
                <w:szCs w:val="21"/>
                <w:lang w:eastAsia="zh-Hans"/>
              </w:rPr>
              <w:t>项目管理</w:t>
            </w:r>
          </w:p>
        </w:tc>
        <w:tc>
          <w:tcPr>
            <w:tcW w:w="920" w:type="dxa"/>
            <w:vAlign w:val="center"/>
          </w:tcPr>
          <w:p w14:paraId="5A2C7797"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bCs/>
                <w:sz w:val="21"/>
                <w:szCs w:val="21"/>
                <w:lang w:eastAsia="zh-Hans"/>
              </w:rPr>
              <w:t>500</w:t>
            </w:r>
          </w:p>
        </w:tc>
        <w:tc>
          <w:tcPr>
            <w:tcW w:w="785" w:type="dxa"/>
            <w:vAlign w:val="center"/>
          </w:tcPr>
          <w:p w14:paraId="76F4B52B"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hint="eastAsia"/>
                <w:bCs/>
                <w:sz w:val="21"/>
                <w:szCs w:val="21"/>
                <w:lang w:eastAsia="zh-Hans"/>
              </w:rPr>
              <w:t>用户数</w:t>
            </w:r>
          </w:p>
        </w:tc>
        <w:tc>
          <w:tcPr>
            <w:tcW w:w="1264" w:type="dxa"/>
            <w:vAlign w:val="center"/>
          </w:tcPr>
          <w:p w14:paraId="24D7203E"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rPr>
            </w:pPr>
          </w:p>
        </w:tc>
      </w:tr>
      <w:tr w:rsidR="00CC186B" w:rsidRPr="00B62DFA" w14:paraId="4DF03F8C" w14:textId="77777777" w:rsidTr="00742C99">
        <w:tc>
          <w:tcPr>
            <w:tcW w:w="798" w:type="dxa"/>
            <w:vAlign w:val="center"/>
          </w:tcPr>
          <w:p w14:paraId="598A8687"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rPr>
            </w:pPr>
            <w:r w:rsidRPr="00B62DFA">
              <w:rPr>
                <w:rFonts w:asciiTheme="minorEastAsia" w:eastAsiaTheme="minorEastAsia" w:hAnsiTheme="minorEastAsia" w:cs="Alibaba PuHuiTi L"/>
                <w:bCs/>
                <w:sz w:val="21"/>
                <w:szCs w:val="21"/>
              </w:rPr>
              <w:t>1</w:t>
            </w:r>
            <w:r w:rsidRPr="00B62DFA">
              <w:rPr>
                <w:rFonts w:asciiTheme="minorEastAsia" w:eastAsiaTheme="minorEastAsia" w:hAnsiTheme="minorEastAsia" w:cs="Alibaba PuHuiTi L" w:hint="eastAsia"/>
                <w:bCs/>
                <w:sz w:val="21"/>
                <w:szCs w:val="21"/>
                <w:lang w:eastAsia="zh-Hans"/>
              </w:rPr>
              <w:t>.</w:t>
            </w:r>
            <w:r w:rsidRPr="00B62DFA">
              <w:rPr>
                <w:rFonts w:asciiTheme="minorEastAsia" w:eastAsiaTheme="minorEastAsia" w:hAnsiTheme="minorEastAsia" w:cs="Alibaba PuHuiTi L"/>
                <w:bCs/>
                <w:sz w:val="21"/>
                <w:szCs w:val="21"/>
                <w:lang w:eastAsia="zh-Hans"/>
              </w:rPr>
              <w:t>2</w:t>
            </w:r>
          </w:p>
        </w:tc>
        <w:tc>
          <w:tcPr>
            <w:tcW w:w="4529" w:type="dxa"/>
            <w:vAlign w:val="center"/>
          </w:tcPr>
          <w:p w14:paraId="3257C97A" w14:textId="77777777" w:rsidR="00CC186B" w:rsidRDefault="00CC186B" w:rsidP="00CC186B">
            <w:pPr>
              <w:rPr>
                <w:rFonts w:asciiTheme="minorEastAsia" w:hAnsiTheme="minorEastAsia" w:cs="Alibaba PuHuiTi L"/>
                <w:bCs/>
                <w:szCs w:val="21"/>
                <w:lang w:val="zh-CN" w:eastAsia="zh-Hans"/>
              </w:rPr>
            </w:pPr>
            <w:r>
              <w:rPr>
                <w:rFonts w:asciiTheme="minorEastAsia" w:hAnsiTheme="minorEastAsia" w:cs="Alibaba PuHuiTi L"/>
                <w:bCs/>
                <w:szCs w:val="21"/>
                <w:lang w:val="zh-CN" w:eastAsia="zh-Hans"/>
              </w:rPr>
              <w:t>过程管理</w:t>
            </w:r>
          </w:p>
        </w:tc>
        <w:tc>
          <w:tcPr>
            <w:tcW w:w="920" w:type="dxa"/>
            <w:vAlign w:val="center"/>
          </w:tcPr>
          <w:p w14:paraId="6CD91E64"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bCs/>
                <w:sz w:val="21"/>
                <w:szCs w:val="21"/>
                <w:lang w:eastAsia="zh-Hans"/>
              </w:rPr>
              <w:t>500</w:t>
            </w:r>
          </w:p>
        </w:tc>
        <w:tc>
          <w:tcPr>
            <w:tcW w:w="785" w:type="dxa"/>
            <w:vAlign w:val="center"/>
          </w:tcPr>
          <w:p w14:paraId="606FD0B2"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hint="eastAsia"/>
                <w:bCs/>
                <w:sz w:val="21"/>
                <w:szCs w:val="21"/>
                <w:lang w:eastAsia="zh-Hans"/>
              </w:rPr>
              <w:t>用户数</w:t>
            </w:r>
          </w:p>
        </w:tc>
        <w:tc>
          <w:tcPr>
            <w:tcW w:w="1264" w:type="dxa"/>
            <w:vAlign w:val="center"/>
          </w:tcPr>
          <w:p w14:paraId="3CA62BEF" w14:textId="77777777" w:rsidR="00CC186B" w:rsidRPr="00B62DFA" w:rsidRDefault="00CC186B" w:rsidP="00CC186B">
            <w:pPr>
              <w:spacing w:beforeLines="25" w:before="78" w:afterLines="25" w:after="78"/>
              <w:jc w:val="center"/>
              <w:rPr>
                <w:rFonts w:asciiTheme="minorEastAsia" w:hAnsiTheme="minorEastAsia" w:cs="Alibaba PuHuiTi L"/>
                <w:bCs/>
                <w:szCs w:val="21"/>
                <w:lang w:val="zh-CN"/>
              </w:rPr>
            </w:pPr>
          </w:p>
        </w:tc>
      </w:tr>
      <w:tr w:rsidR="00CC186B" w:rsidRPr="00B62DFA" w14:paraId="598504FF" w14:textId="77777777" w:rsidTr="00742C99">
        <w:tc>
          <w:tcPr>
            <w:tcW w:w="798" w:type="dxa"/>
            <w:vAlign w:val="center"/>
          </w:tcPr>
          <w:p w14:paraId="14C2C1E4"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rPr>
            </w:pPr>
            <w:r w:rsidRPr="00B62DFA">
              <w:rPr>
                <w:rFonts w:asciiTheme="minorEastAsia" w:eastAsiaTheme="minorEastAsia" w:hAnsiTheme="minorEastAsia" w:cs="Alibaba PuHuiTi L"/>
                <w:bCs/>
                <w:sz w:val="21"/>
                <w:szCs w:val="21"/>
              </w:rPr>
              <w:t>1</w:t>
            </w:r>
            <w:r w:rsidRPr="00B62DFA">
              <w:rPr>
                <w:rFonts w:asciiTheme="minorEastAsia" w:eastAsiaTheme="minorEastAsia" w:hAnsiTheme="minorEastAsia" w:cs="Alibaba PuHuiTi L" w:hint="eastAsia"/>
                <w:bCs/>
                <w:sz w:val="21"/>
                <w:szCs w:val="21"/>
                <w:lang w:eastAsia="zh-Hans"/>
              </w:rPr>
              <w:t>.</w:t>
            </w:r>
            <w:r w:rsidRPr="00B62DFA">
              <w:rPr>
                <w:rFonts w:asciiTheme="minorEastAsia" w:eastAsiaTheme="minorEastAsia" w:hAnsiTheme="minorEastAsia" w:cs="Alibaba PuHuiTi L"/>
                <w:bCs/>
                <w:sz w:val="21"/>
                <w:szCs w:val="21"/>
                <w:lang w:eastAsia="zh-Hans"/>
              </w:rPr>
              <w:t>3</w:t>
            </w:r>
          </w:p>
        </w:tc>
        <w:tc>
          <w:tcPr>
            <w:tcW w:w="4529" w:type="dxa"/>
            <w:vAlign w:val="center"/>
          </w:tcPr>
          <w:p w14:paraId="0E950E1D" w14:textId="77777777" w:rsidR="00CC186B" w:rsidRDefault="00CC186B" w:rsidP="00CC186B">
            <w:pPr>
              <w:spacing w:before="60" w:after="60"/>
              <w:rPr>
                <w:rFonts w:asciiTheme="minorEastAsia" w:hAnsiTheme="minorEastAsia" w:cs="Alibaba PuHuiTi L"/>
                <w:bCs/>
                <w:szCs w:val="21"/>
                <w:lang w:val="zh-CN" w:eastAsia="zh-Hans"/>
              </w:rPr>
            </w:pPr>
            <w:r>
              <w:rPr>
                <w:rFonts w:asciiTheme="minorEastAsia" w:hAnsiTheme="minorEastAsia" w:cs="Alibaba PuHuiTi L"/>
                <w:bCs/>
                <w:szCs w:val="21"/>
                <w:lang w:val="zh-CN" w:eastAsia="zh-Hans"/>
              </w:rPr>
              <w:t>文档管理</w:t>
            </w:r>
          </w:p>
        </w:tc>
        <w:tc>
          <w:tcPr>
            <w:tcW w:w="920" w:type="dxa"/>
            <w:vAlign w:val="center"/>
          </w:tcPr>
          <w:p w14:paraId="074B308D"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bCs/>
                <w:sz w:val="21"/>
                <w:szCs w:val="21"/>
                <w:lang w:eastAsia="zh-Hans"/>
              </w:rPr>
              <w:t>500</w:t>
            </w:r>
          </w:p>
        </w:tc>
        <w:tc>
          <w:tcPr>
            <w:tcW w:w="785" w:type="dxa"/>
            <w:vAlign w:val="center"/>
          </w:tcPr>
          <w:p w14:paraId="6A9245AC"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hint="eastAsia"/>
                <w:bCs/>
                <w:sz w:val="21"/>
                <w:szCs w:val="21"/>
                <w:lang w:eastAsia="zh-Hans"/>
              </w:rPr>
              <w:t>用户数</w:t>
            </w:r>
          </w:p>
        </w:tc>
        <w:tc>
          <w:tcPr>
            <w:tcW w:w="1264" w:type="dxa"/>
            <w:vAlign w:val="center"/>
          </w:tcPr>
          <w:p w14:paraId="0887B706" w14:textId="77777777" w:rsidR="00CC186B" w:rsidRPr="00B62DFA" w:rsidRDefault="00CC186B" w:rsidP="00CC186B">
            <w:pPr>
              <w:spacing w:beforeLines="25" w:before="78" w:afterLines="25" w:after="78"/>
              <w:jc w:val="center"/>
              <w:rPr>
                <w:rFonts w:asciiTheme="minorEastAsia" w:hAnsiTheme="minorEastAsia" w:cs="Alibaba PuHuiTi L"/>
                <w:bCs/>
                <w:szCs w:val="21"/>
                <w:lang w:val="zh-CN"/>
              </w:rPr>
            </w:pPr>
          </w:p>
        </w:tc>
      </w:tr>
      <w:tr w:rsidR="00CC186B" w:rsidRPr="00B62DFA" w14:paraId="29F1AC60" w14:textId="77777777" w:rsidTr="00742C99">
        <w:tc>
          <w:tcPr>
            <w:tcW w:w="798" w:type="dxa"/>
            <w:vAlign w:val="center"/>
          </w:tcPr>
          <w:p w14:paraId="5F1D7DBB"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rPr>
            </w:pPr>
            <w:r w:rsidRPr="00B62DFA">
              <w:rPr>
                <w:rFonts w:asciiTheme="minorEastAsia" w:eastAsiaTheme="minorEastAsia" w:hAnsiTheme="minorEastAsia" w:cs="Alibaba PuHuiTi L"/>
                <w:bCs/>
                <w:sz w:val="21"/>
                <w:szCs w:val="21"/>
              </w:rPr>
              <w:t>1</w:t>
            </w:r>
            <w:r w:rsidRPr="00B62DFA">
              <w:rPr>
                <w:rFonts w:asciiTheme="minorEastAsia" w:eastAsiaTheme="minorEastAsia" w:hAnsiTheme="minorEastAsia" w:cs="Alibaba PuHuiTi L" w:hint="eastAsia"/>
                <w:bCs/>
                <w:sz w:val="21"/>
                <w:szCs w:val="21"/>
                <w:lang w:eastAsia="zh-Hans"/>
              </w:rPr>
              <w:t>.</w:t>
            </w:r>
            <w:r w:rsidRPr="00B62DFA">
              <w:rPr>
                <w:rFonts w:asciiTheme="minorEastAsia" w:eastAsiaTheme="minorEastAsia" w:hAnsiTheme="minorEastAsia" w:cs="Alibaba PuHuiTi L"/>
                <w:bCs/>
                <w:sz w:val="21"/>
                <w:szCs w:val="21"/>
                <w:lang w:eastAsia="zh-Hans"/>
              </w:rPr>
              <w:t>4</w:t>
            </w:r>
          </w:p>
        </w:tc>
        <w:tc>
          <w:tcPr>
            <w:tcW w:w="4529" w:type="dxa"/>
            <w:vAlign w:val="center"/>
          </w:tcPr>
          <w:p w14:paraId="096D59A3" w14:textId="77777777" w:rsidR="00CC186B" w:rsidRPr="00B62DFA" w:rsidRDefault="00CC186B" w:rsidP="00CC186B">
            <w:pPr>
              <w:spacing w:before="60" w:after="60"/>
              <w:rPr>
                <w:rFonts w:asciiTheme="minorEastAsia" w:eastAsiaTheme="minorEastAsia" w:hAnsiTheme="minorEastAsia" w:cs="Alibaba PuHuiTi L"/>
                <w:bCs/>
                <w:sz w:val="21"/>
                <w:szCs w:val="21"/>
                <w:lang w:val="zh-CN" w:eastAsia="zh-Hans"/>
              </w:rPr>
            </w:pPr>
            <w:r>
              <w:rPr>
                <w:rFonts w:asciiTheme="minorEastAsia" w:eastAsiaTheme="minorEastAsia" w:hAnsiTheme="minorEastAsia" w:cs="Alibaba PuHuiTi L"/>
                <w:bCs/>
                <w:sz w:val="21"/>
                <w:szCs w:val="21"/>
                <w:lang w:val="zh-CN" w:eastAsia="zh-Hans"/>
              </w:rPr>
              <w:t>代码</w:t>
            </w:r>
            <w:r w:rsidR="00EB6713">
              <w:rPr>
                <w:rFonts w:asciiTheme="minorEastAsia" w:eastAsiaTheme="minorEastAsia" w:hAnsiTheme="minorEastAsia" w:cs="Alibaba PuHuiTi L" w:hint="eastAsia"/>
                <w:bCs/>
                <w:sz w:val="21"/>
                <w:szCs w:val="21"/>
                <w:lang w:val="zh-CN"/>
              </w:rPr>
              <w:t>仓库</w:t>
            </w:r>
          </w:p>
        </w:tc>
        <w:tc>
          <w:tcPr>
            <w:tcW w:w="920" w:type="dxa"/>
            <w:vAlign w:val="center"/>
          </w:tcPr>
          <w:p w14:paraId="43146881"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bCs/>
                <w:sz w:val="21"/>
                <w:szCs w:val="21"/>
                <w:lang w:eastAsia="zh-Hans"/>
              </w:rPr>
              <w:t>500</w:t>
            </w:r>
          </w:p>
        </w:tc>
        <w:tc>
          <w:tcPr>
            <w:tcW w:w="785" w:type="dxa"/>
            <w:vAlign w:val="center"/>
          </w:tcPr>
          <w:p w14:paraId="00F9EFBD"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hint="eastAsia"/>
                <w:bCs/>
                <w:sz w:val="21"/>
                <w:szCs w:val="21"/>
                <w:lang w:eastAsia="zh-Hans"/>
              </w:rPr>
              <w:t>用户数</w:t>
            </w:r>
          </w:p>
        </w:tc>
        <w:tc>
          <w:tcPr>
            <w:tcW w:w="1264" w:type="dxa"/>
            <w:vAlign w:val="center"/>
          </w:tcPr>
          <w:p w14:paraId="0F6ED518"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rPr>
            </w:pPr>
          </w:p>
        </w:tc>
      </w:tr>
      <w:tr w:rsidR="00CC186B" w:rsidRPr="00B62DFA" w14:paraId="51E64677" w14:textId="77777777" w:rsidTr="00742C99">
        <w:tc>
          <w:tcPr>
            <w:tcW w:w="798" w:type="dxa"/>
            <w:vAlign w:val="center"/>
          </w:tcPr>
          <w:p w14:paraId="376E95C3"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rPr>
            </w:pPr>
            <w:r w:rsidRPr="00B62DFA">
              <w:rPr>
                <w:rFonts w:asciiTheme="minorEastAsia" w:eastAsiaTheme="minorEastAsia" w:hAnsiTheme="minorEastAsia" w:cs="Alibaba PuHuiTi L"/>
                <w:bCs/>
                <w:sz w:val="21"/>
                <w:szCs w:val="21"/>
              </w:rPr>
              <w:t>1</w:t>
            </w:r>
            <w:r w:rsidRPr="00B62DFA">
              <w:rPr>
                <w:rFonts w:asciiTheme="minorEastAsia" w:eastAsiaTheme="minorEastAsia" w:hAnsiTheme="minorEastAsia" w:cs="Alibaba PuHuiTi L" w:hint="eastAsia"/>
                <w:bCs/>
                <w:sz w:val="21"/>
                <w:szCs w:val="21"/>
                <w:lang w:eastAsia="zh-Hans"/>
              </w:rPr>
              <w:t>.</w:t>
            </w:r>
            <w:r w:rsidRPr="00B62DFA">
              <w:rPr>
                <w:rFonts w:asciiTheme="minorEastAsia" w:eastAsiaTheme="minorEastAsia" w:hAnsiTheme="minorEastAsia" w:cs="Alibaba PuHuiTi L"/>
                <w:bCs/>
                <w:sz w:val="21"/>
                <w:szCs w:val="21"/>
                <w:lang w:eastAsia="zh-Hans"/>
              </w:rPr>
              <w:t>5</w:t>
            </w:r>
          </w:p>
        </w:tc>
        <w:tc>
          <w:tcPr>
            <w:tcW w:w="4529" w:type="dxa"/>
            <w:vAlign w:val="center"/>
          </w:tcPr>
          <w:p w14:paraId="2874227C" w14:textId="77777777" w:rsidR="00CC186B" w:rsidRPr="00B62DFA" w:rsidRDefault="00CC186B" w:rsidP="00CC186B">
            <w:pPr>
              <w:spacing w:beforeLines="25" w:before="78" w:afterLines="25" w:after="78"/>
              <w:rPr>
                <w:rFonts w:asciiTheme="minorEastAsia" w:eastAsiaTheme="minorEastAsia" w:hAnsiTheme="minorEastAsia" w:cs="Alibaba PuHuiTi L"/>
                <w:bCs/>
                <w:sz w:val="21"/>
                <w:szCs w:val="21"/>
                <w:lang w:eastAsia="zh-Hans"/>
              </w:rPr>
            </w:pPr>
            <w:r>
              <w:rPr>
                <w:rFonts w:asciiTheme="minorEastAsia" w:eastAsiaTheme="minorEastAsia" w:hAnsiTheme="minorEastAsia" w:cs="Alibaba PuHuiTi L" w:hint="eastAsia"/>
                <w:bCs/>
                <w:sz w:val="21"/>
                <w:szCs w:val="21"/>
              </w:rPr>
              <w:t>代码</w:t>
            </w:r>
            <w:r>
              <w:rPr>
                <w:rFonts w:asciiTheme="minorEastAsia" w:eastAsiaTheme="minorEastAsia" w:hAnsiTheme="minorEastAsia" w:cs="Alibaba PuHuiTi L" w:hint="eastAsia"/>
                <w:bCs/>
                <w:sz w:val="21"/>
                <w:szCs w:val="21"/>
                <w:lang w:eastAsia="zh-Hans"/>
              </w:rPr>
              <w:t>检查</w:t>
            </w:r>
          </w:p>
        </w:tc>
        <w:tc>
          <w:tcPr>
            <w:tcW w:w="920" w:type="dxa"/>
            <w:vAlign w:val="center"/>
          </w:tcPr>
          <w:p w14:paraId="0A5BB987"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bCs/>
                <w:sz w:val="21"/>
                <w:szCs w:val="21"/>
                <w:lang w:eastAsia="zh-Hans"/>
              </w:rPr>
              <w:t>500</w:t>
            </w:r>
          </w:p>
        </w:tc>
        <w:tc>
          <w:tcPr>
            <w:tcW w:w="785" w:type="dxa"/>
            <w:vAlign w:val="center"/>
          </w:tcPr>
          <w:p w14:paraId="7BE938A5"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hint="eastAsia"/>
                <w:bCs/>
                <w:sz w:val="21"/>
                <w:szCs w:val="21"/>
                <w:lang w:eastAsia="zh-Hans"/>
              </w:rPr>
              <w:t>用户数</w:t>
            </w:r>
          </w:p>
        </w:tc>
        <w:tc>
          <w:tcPr>
            <w:tcW w:w="1264" w:type="dxa"/>
            <w:vAlign w:val="center"/>
          </w:tcPr>
          <w:p w14:paraId="3D2F1285"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rPr>
            </w:pPr>
          </w:p>
        </w:tc>
      </w:tr>
      <w:tr w:rsidR="00CC186B" w:rsidRPr="00B62DFA" w14:paraId="5C3755ED" w14:textId="77777777" w:rsidTr="00742C99">
        <w:tc>
          <w:tcPr>
            <w:tcW w:w="798" w:type="dxa"/>
            <w:vAlign w:val="center"/>
          </w:tcPr>
          <w:p w14:paraId="0A2A2E62"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rPr>
            </w:pPr>
            <w:r w:rsidRPr="00B62DFA">
              <w:rPr>
                <w:rFonts w:asciiTheme="minorEastAsia" w:eastAsiaTheme="minorEastAsia" w:hAnsiTheme="minorEastAsia" w:cs="Alibaba PuHuiTi L"/>
                <w:bCs/>
                <w:sz w:val="21"/>
                <w:szCs w:val="21"/>
              </w:rPr>
              <w:t>1</w:t>
            </w:r>
            <w:r w:rsidRPr="00B62DFA">
              <w:rPr>
                <w:rFonts w:asciiTheme="minorEastAsia" w:eastAsiaTheme="minorEastAsia" w:hAnsiTheme="minorEastAsia" w:cs="Alibaba PuHuiTi L" w:hint="eastAsia"/>
                <w:bCs/>
                <w:sz w:val="21"/>
                <w:szCs w:val="21"/>
                <w:lang w:eastAsia="zh-Hans"/>
              </w:rPr>
              <w:t>.</w:t>
            </w:r>
            <w:r w:rsidRPr="00B62DFA">
              <w:rPr>
                <w:rFonts w:asciiTheme="minorEastAsia" w:eastAsiaTheme="minorEastAsia" w:hAnsiTheme="minorEastAsia" w:cs="Alibaba PuHuiTi L"/>
                <w:bCs/>
                <w:sz w:val="21"/>
                <w:szCs w:val="21"/>
                <w:lang w:eastAsia="zh-Hans"/>
              </w:rPr>
              <w:t>6</w:t>
            </w:r>
          </w:p>
        </w:tc>
        <w:tc>
          <w:tcPr>
            <w:tcW w:w="4529" w:type="dxa"/>
            <w:vAlign w:val="center"/>
          </w:tcPr>
          <w:p w14:paraId="0F420F57" w14:textId="77777777" w:rsidR="00CC186B" w:rsidRPr="00B62DFA" w:rsidRDefault="00CC186B" w:rsidP="00CC186B">
            <w:pPr>
              <w:spacing w:beforeLines="25" w:before="78" w:afterLines="25" w:after="78"/>
              <w:rPr>
                <w:rFonts w:asciiTheme="minorEastAsia" w:eastAsiaTheme="minorEastAsia" w:hAnsiTheme="minorEastAsia" w:cs="Alibaba PuHuiTi L"/>
                <w:bCs/>
                <w:sz w:val="21"/>
                <w:szCs w:val="21"/>
                <w:lang w:val="zh-CN" w:eastAsia="zh-Hans"/>
              </w:rPr>
            </w:pPr>
            <w:r>
              <w:rPr>
                <w:rFonts w:asciiTheme="minorEastAsia" w:eastAsiaTheme="minorEastAsia" w:hAnsiTheme="minorEastAsia" w:cs="Alibaba PuHuiTi L" w:hint="eastAsia"/>
                <w:bCs/>
                <w:sz w:val="21"/>
                <w:szCs w:val="21"/>
              </w:rPr>
              <w:t>编译</w:t>
            </w:r>
            <w:r>
              <w:rPr>
                <w:rFonts w:asciiTheme="minorEastAsia" w:eastAsiaTheme="minorEastAsia" w:hAnsiTheme="minorEastAsia" w:cs="Alibaba PuHuiTi L" w:hint="eastAsia"/>
                <w:bCs/>
                <w:sz w:val="21"/>
                <w:szCs w:val="21"/>
                <w:lang w:eastAsia="zh-Hans"/>
              </w:rPr>
              <w:t>构建</w:t>
            </w:r>
          </w:p>
        </w:tc>
        <w:tc>
          <w:tcPr>
            <w:tcW w:w="920" w:type="dxa"/>
            <w:vAlign w:val="center"/>
          </w:tcPr>
          <w:p w14:paraId="745336BF"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bCs/>
                <w:sz w:val="21"/>
                <w:szCs w:val="21"/>
                <w:lang w:eastAsia="zh-Hans"/>
              </w:rPr>
              <w:t>500</w:t>
            </w:r>
          </w:p>
        </w:tc>
        <w:tc>
          <w:tcPr>
            <w:tcW w:w="785" w:type="dxa"/>
            <w:vAlign w:val="center"/>
          </w:tcPr>
          <w:p w14:paraId="37683BCB"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hint="eastAsia"/>
                <w:bCs/>
                <w:sz w:val="21"/>
                <w:szCs w:val="21"/>
                <w:lang w:eastAsia="zh-Hans"/>
              </w:rPr>
              <w:t>用户数</w:t>
            </w:r>
          </w:p>
        </w:tc>
        <w:tc>
          <w:tcPr>
            <w:tcW w:w="1264" w:type="dxa"/>
            <w:vAlign w:val="center"/>
          </w:tcPr>
          <w:p w14:paraId="34CA9EB5"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rPr>
            </w:pPr>
          </w:p>
        </w:tc>
      </w:tr>
      <w:tr w:rsidR="00CC186B" w:rsidRPr="00B62DFA" w14:paraId="6F6A0A29" w14:textId="77777777" w:rsidTr="00742C99">
        <w:tc>
          <w:tcPr>
            <w:tcW w:w="798" w:type="dxa"/>
            <w:vAlign w:val="center"/>
          </w:tcPr>
          <w:p w14:paraId="51E84C93" w14:textId="77777777" w:rsidR="00CC186B" w:rsidRPr="00B62DFA" w:rsidRDefault="00CC186B" w:rsidP="00CC186B">
            <w:pPr>
              <w:spacing w:beforeLines="25" w:before="78" w:afterLines="25" w:after="78"/>
              <w:jc w:val="center"/>
              <w:rPr>
                <w:rFonts w:asciiTheme="minorEastAsia" w:hAnsiTheme="minorEastAsia" w:cs="Alibaba PuHuiTi L"/>
                <w:bCs/>
                <w:szCs w:val="21"/>
                <w:lang w:eastAsia="zh-Hans"/>
              </w:rPr>
            </w:pPr>
            <w:r w:rsidRPr="00B62DFA">
              <w:rPr>
                <w:rFonts w:asciiTheme="minorEastAsia" w:eastAsiaTheme="minorEastAsia" w:hAnsiTheme="minorEastAsia" w:cs="Alibaba PuHuiTi L"/>
                <w:bCs/>
                <w:sz w:val="21"/>
                <w:szCs w:val="21"/>
                <w:lang w:eastAsia="zh-Hans"/>
              </w:rPr>
              <w:t>1</w:t>
            </w:r>
            <w:r w:rsidRPr="00B62DFA">
              <w:rPr>
                <w:rFonts w:asciiTheme="minorEastAsia" w:eastAsiaTheme="minorEastAsia" w:hAnsiTheme="minorEastAsia" w:cs="Alibaba PuHuiTi L" w:hint="eastAsia"/>
                <w:bCs/>
                <w:sz w:val="21"/>
                <w:szCs w:val="21"/>
                <w:lang w:eastAsia="zh-Hans"/>
              </w:rPr>
              <w:t>.</w:t>
            </w:r>
            <w:r w:rsidRPr="00B62DFA">
              <w:rPr>
                <w:rFonts w:asciiTheme="minorEastAsia" w:eastAsiaTheme="minorEastAsia" w:hAnsiTheme="minorEastAsia" w:cs="Alibaba PuHuiTi L"/>
                <w:bCs/>
                <w:sz w:val="21"/>
                <w:szCs w:val="21"/>
                <w:lang w:eastAsia="zh-Hans"/>
              </w:rPr>
              <w:t>7</w:t>
            </w:r>
          </w:p>
        </w:tc>
        <w:tc>
          <w:tcPr>
            <w:tcW w:w="4529" w:type="dxa"/>
            <w:vAlign w:val="center"/>
          </w:tcPr>
          <w:p w14:paraId="57CE7752" w14:textId="77777777" w:rsidR="00CC186B" w:rsidRPr="00B62DFA" w:rsidRDefault="00CC186B" w:rsidP="00CC186B">
            <w:pPr>
              <w:spacing w:beforeLines="25" w:before="78" w:afterLines="25" w:after="78"/>
              <w:rPr>
                <w:rFonts w:asciiTheme="minorEastAsia" w:eastAsiaTheme="minorEastAsia" w:hAnsiTheme="minorEastAsia" w:cs="Alibaba PuHuiTi L"/>
                <w:bCs/>
                <w:sz w:val="21"/>
                <w:szCs w:val="21"/>
                <w:lang w:val="zh-CN" w:eastAsia="zh-Hans"/>
              </w:rPr>
            </w:pPr>
            <w:r>
              <w:rPr>
                <w:rFonts w:asciiTheme="minorEastAsia" w:eastAsiaTheme="minorEastAsia" w:hAnsiTheme="minorEastAsia" w:cs="Alibaba PuHuiTi L" w:hint="eastAsia"/>
                <w:bCs/>
                <w:sz w:val="21"/>
                <w:szCs w:val="21"/>
              </w:rPr>
              <w:t>部署</w:t>
            </w:r>
          </w:p>
        </w:tc>
        <w:tc>
          <w:tcPr>
            <w:tcW w:w="920" w:type="dxa"/>
            <w:vAlign w:val="center"/>
          </w:tcPr>
          <w:p w14:paraId="26C46F6A"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bCs/>
                <w:sz w:val="21"/>
                <w:szCs w:val="21"/>
                <w:lang w:eastAsia="zh-Hans"/>
              </w:rPr>
              <w:t>500</w:t>
            </w:r>
          </w:p>
        </w:tc>
        <w:tc>
          <w:tcPr>
            <w:tcW w:w="785" w:type="dxa"/>
            <w:vAlign w:val="center"/>
          </w:tcPr>
          <w:p w14:paraId="58F2FB31"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hint="eastAsia"/>
                <w:bCs/>
                <w:sz w:val="21"/>
                <w:szCs w:val="21"/>
                <w:lang w:eastAsia="zh-Hans"/>
              </w:rPr>
              <w:t>用户数</w:t>
            </w:r>
          </w:p>
        </w:tc>
        <w:tc>
          <w:tcPr>
            <w:tcW w:w="1264" w:type="dxa"/>
            <w:vAlign w:val="center"/>
          </w:tcPr>
          <w:p w14:paraId="7C9B5DCA"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rPr>
            </w:pPr>
          </w:p>
        </w:tc>
      </w:tr>
      <w:tr w:rsidR="00CC186B" w:rsidRPr="00B62DFA" w14:paraId="01415B73" w14:textId="77777777" w:rsidTr="00742C99">
        <w:tc>
          <w:tcPr>
            <w:tcW w:w="798" w:type="dxa"/>
            <w:vAlign w:val="center"/>
          </w:tcPr>
          <w:p w14:paraId="5214C9CB"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eastAsia="zh-Hans"/>
              </w:rPr>
            </w:pPr>
            <w:r w:rsidRPr="00B62DFA">
              <w:rPr>
                <w:rFonts w:asciiTheme="minorEastAsia" w:eastAsiaTheme="minorEastAsia" w:hAnsiTheme="minorEastAsia" w:cs="Alibaba PuHuiTi L"/>
                <w:bCs/>
                <w:sz w:val="21"/>
                <w:szCs w:val="21"/>
                <w:lang w:eastAsia="zh-Hans"/>
              </w:rPr>
              <w:t>1</w:t>
            </w:r>
            <w:r w:rsidRPr="00B62DFA">
              <w:rPr>
                <w:rFonts w:asciiTheme="minorEastAsia" w:eastAsiaTheme="minorEastAsia" w:hAnsiTheme="minorEastAsia" w:cs="Alibaba PuHuiTi L" w:hint="eastAsia"/>
                <w:bCs/>
                <w:sz w:val="21"/>
                <w:szCs w:val="21"/>
                <w:lang w:eastAsia="zh-Hans"/>
              </w:rPr>
              <w:t>.</w:t>
            </w:r>
            <w:r>
              <w:rPr>
                <w:rFonts w:asciiTheme="minorEastAsia" w:eastAsiaTheme="minorEastAsia" w:hAnsiTheme="minorEastAsia" w:cs="Alibaba PuHuiTi L"/>
                <w:bCs/>
                <w:sz w:val="21"/>
                <w:szCs w:val="21"/>
                <w:lang w:eastAsia="zh-Hans"/>
              </w:rPr>
              <w:t>8</w:t>
            </w:r>
          </w:p>
        </w:tc>
        <w:tc>
          <w:tcPr>
            <w:tcW w:w="4529" w:type="dxa"/>
            <w:vAlign w:val="center"/>
          </w:tcPr>
          <w:p w14:paraId="028E572D" w14:textId="77777777" w:rsidR="00CC186B" w:rsidRPr="00B62DFA" w:rsidRDefault="00A32EF6" w:rsidP="00CC186B">
            <w:pPr>
              <w:spacing w:beforeLines="25" w:before="78" w:afterLines="25" w:after="78"/>
              <w:rPr>
                <w:rFonts w:asciiTheme="minorEastAsia" w:eastAsiaTheme="minorEastAsia" w:hAnsiTheme="minorEastAsia" w:cs="Alibaba PuHuiTi L"/>
                <w:bCs/>
                <w:sz w:val="21"/>
                <w:szCs w:val="21"/>
                <w:lang w:val="zh-CN" w:eastAsia="zh-Hans"/>
              </w:rPr>
            </w:pPr>
            <w:r>
              <w:rPr>
                <w:rFonts w:asciiTheme="minorEastAsia" w:eastAsiaTheme="minorEastAsia" w:hAnsiTheme="minorEastAsia" w:cs="Alibaba PuHuiTi L" w:hint="eastAsia"/>
                <w:bCs/>
                <w:sz w:val="21"/>
                <w:szCs w:val="21"/>
                <w:lang w:eastAsia="zh-Hans"/>
              </w:rPr>
              <w:t>持续</w:t>
            </w:r>
            <w:r w:rsidR="00CC186B" w:rsidRPr="00B62DFA">
              <w:rPr>
                <w:rFonts w:asciiTheme="minorEastAsia" w:eastAsiaTheme="minorEastAsia" w:hAnsiTheme="minorEastAsia" w:cs="Alibaba PuHuiTi L" w:hint="eastAsia"/>
                <w:bCs/>
                <w:sz w:val="21"/>
                <w:szCs w:val="21"/>
                <w:lang w:eastAsia="zh-Hans"/>
              </w:rPr>
              <w:t>测试</w:t>
            </w:r>
          </w:p>
        </w:tc>
        <w:tc>
          <w:tcPr>
            <w:tcW w:w="920" w:type="dxa"/>
            <w:vAlign w:val="center"/>
          </w:tcPr>
          <w:p w14:paraId="29B31870"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bCs/>
                <w:sz w:val="21"/>
                <w:szCs w:val="21"/>
                <w:lang w:eastAsia="zh-Hans"/>
              </w:rPr>
              <w:t>500</w:t>
            </w:r>
          </w:p>
        </w:tc>
        <w:tc>
          <w:tcPr>
            <w:tcW w:w="785" w:type="dxa"/>
            <w:vAlign w:val="center"/>
          </w:tcPr>
          <w:p w14:paraId="56BD5848"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hint="eastAsia"/>
                <w:bCs/>
                <w:sz w:val="21"/>
                <w:szCs w:val="21"/>
                <w:lang w:eastAsia="zh-Hans"/>
              </w:rPr>
              <w:t>用户数</w:t>
            </w:r>
          </w:p>
        </w:tc>
        <w:tc>
          <w:tcPr>
            <w:tcW w:w="1264" w:type="dxa"/>
            <w:vAlign w:val="center"/>
          </w:tcPr>
          <w:p w14:paraId="38F09999"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rPr>
            </w:pPr>
          </w:p>
        </w:tc>
      </w:tr>
      <w:tr w:rsidR="00CC186B" w:rsidRPr="00B62DFA" w14:paraId="32F9DBAF" w14:textId="77777777" w:rsidTr="000444D9">
        <w:tc>
          <w:tcPr>
            <w:tcW w:w="798" w:type="dxa"/>
            <w:vAlign w:val="center"/>
          </w:tcPr>
          <w:p w14:paraId="435E0E96"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eastAsia="zh-Hans"/>
              </w:rPr>
            </w:pPr>
            <w:r>
              <w:rPr>
                <w:rFonts w:asciiTheme="minorEastAsia" w:eastAsiaTheme="minorEastAsia" w:hAnsiTheme="minorEastAsia" w:cs="Alibaba PuHuiTi L" w:hint="eastAsia"/>
                <w:bCs/>
                <w:sz w:val="21"/>
                <w:szCs w:val="21"/>
                <w:lang w:val="zh-CN" w:eastAsia="zh-Hans"/>
              </w:rPr>
              <w:t>1</w:t>
            </w:r>
            <w:r>
              <w:rPr>
                <w:rFonts w:asciiTheme="minorEastAsia" w:eastAsiaTheme="minorEastAsia" w:hAnsiTheme="minorEastAsia" w:cs="Alibaba PuHuiTi L"/>
                <w:bCs/>
                <w:sz w:val="21"/>
                <w:szCs w:val="21"/>
                <w:lang w:val="zh-CN" w:eastAsia="zh-Hans"/>
              </w:rPr>
              <w:t>.9</w:t>
            </w:r>
          </w:p>
        </w:tc>
        <w:tc>
          <w:tcPr>
            <w:tcW w:w="4529" w:type="dxa"/>
            <w:vAlign w:val="center"/>
          </w:tcPr>
          <w:p w14:paraId="0A627919" w14:textId="77777777" w:rsidR="00CC186B" w:rsidRDefault="000364C7" w:rsidP="000364C7">
            <w:pPr>
              <w:spacing w:beforeLines="25" w:before="78" w:afterLines="25" w:after="78"/>
              <w:rPr>
                <w:rFonts w:asciiTheme="minorEastAsia" w:hAnsiTheme="minorEastAsia" w:cs="Alibaba PuHuiTi L"/>
                <w:bCs/>
                <w:szCs w:val="21"/>
                <w:lang w:eastAsia="zh-Hans"/>
              </w:rPr>
            </w:pPr>
            <w:r>
              <w:rPr>
                <w:rFonts w:asciiTheme="minorEastAsia" w:hAnsiTheme="minorEastAsia" w:cs="Alibaba PuHuiTi L" w:hint="eastAsia"/>
                <w:bCs/>
                <w:szCs w:val="21"/>
                <w:lang w:eastAsia="zh-Hans"/>
              </w:rPr>
              <w:t>软件制品仓库</w:t>
            </w:r>
          </w:p>
        </w:tc>
        <w:tc>
          <w:tcPr>
            <w:tcW w:w="920" w:type="dxa"/>
            <w:vAlign w:val="center"/>
          </w:tcPr>
          <w:p w14:paraId="7ECC6289"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bCs/>
                <w:sz w:val="21"/>
                <w:szCs w:val="21"/>
                <w:lang w:eastAsia="zh-Hans"/>
              </w:rPr>
              <w:t>500</w:t>
            </w:r>
          </w:p>
        </w:tc>
        <w:tc>
          <w:tcPr>
            <w:tcW w:w="785" w:type="dxa"/>
            <w:vAlign w:val="center"/>
          </w:tcPr>
          <w:p w14:paraId="01ED134A"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hint="eastAsia"/>
                <w:bCs/>
                <w:sz w:val="21"/>
                <w:szCs w:val="21"/>
                <w:lang w:eastAsia="zh-Hans"/>
              </w:rPr>
              <w:t>用户数</w:t>
            </w:r>
          </w:p>
        </w:tc>
        <w:tc>
          <w:tcPr>
            <w:tcW w:w="1264" w:type="dxa"/>
            <w:vAlign w:val="center"/>
          </w:tcPr>
          <w:p w14:paraId="7F09B88C" w14:textId="77777777" w:rsidR="00CC186B" w:rsidRPr="00B62DFA" w:rsidRDefault="00CC186B" w:rsidP="00CC186B">
            <w:pPr>
              <w:spacing w:beforeLines="25" w:before="78" w:afterLines="25" w:after="78"/>
              <w:jc w:val="center"/>
              <w:rPr>
                <w:rFonts w:asciiTheme="minorEastAsia" w:hAnsiTheme="minorEastAsia" w:cs="Alibaba PuHuiTi L"/>
                <w:bCs/>
                <w:szCs w:val="21"/>
                <w:lang w:val="zh-CN"/>
              </w:rPr>
            </w:pPr>
          </w:p>
        </w:tc>
      </w:tr>
      <w:tr w:rsidR="00CC186B" w:rsidRPr="00B62DFA" w14:paraId="6E6075C0" w14:textId="77777777" w:rsidTr="00742C99">
        <w:tc>
          <w:tcPr>
            <w:tcW w:w="798" w:type="dxa"/>
            <w:vAlign w:val="center"/>
          </w:tcPr>
          <w:p w14:paraId="366D86B1"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eastAsia="zh-Hans"/>
              </w:rPr>
            </w:pPr>
            <w:r>
              <w:rPr>
                <w:rFonts w:asciiTheme="minorEastAsia" w:eastAsiaTheme="minorEastAsia" w:hAnsiTheme="minorEastAsia" w:cs="Alibaba PuHuiTi L" w:hint="eastAsia"/>
                <w:bCs/>
                <w:sz w:val="21"/>
                <w:szCs w:val="21"/>
                <w:lang w:val="zh-CN" w:eastAsia="zh-Hans"/>
              </w:rPr>
              <w:t>1</w:t>
            </w:r>
            <w:r>
              <w:rPr>
                <w:rFonts w:asciiTheme="minorEastAsia" w:eastAsiaTheme="minorEastAsia" w:hAnsiTheme="minorEastAsia" w:cs="Alibaba PuHuiTi L" w:hint="eastAsia"/>
                <w:bCs/>
                <w:sz w:val="21"/>
                <w:szCs w:val="21"/>
                <w:lang w:val="zh-CN"/>
              </w:rPr>
              <w:t>.</w:t>
            </w:r>
            <w:r>
              <w:rPr>
                <w:rFonts w:asciiTheme="minorEastAsia" w:eastAsiaTheme="minorEastAsia" w:hAnsiTheme="minorEastAsia" w:cs="Alibaba PuHuiTi L" w:hint="eastAsia"/>
                <w:bCs/>
                <w:sz w:val="21"/>
                <w:szCs w:val="21"/>
                <w:lang w:val="zh-CN" w:eastAsia="zh-Hans"/>
              </w:rPr>
              <w:t>1</w:t>
            </w:r>
            <w:r>
              <w:rPr>
                <w:rFonts w:asciiTheme="minorEastAsia" w:eastAsiaTheme="minorEastAsia" w:hAnsiTheme="minorEastAsia" w:cs="Alibaba PuHuiTi L"/>
                <w:bCs/>
                <w:sz w:val="21"/>
                <w:szCs w:val="21"/>
                <w:lang w:val="zh-CN" w:eastAsia="zh-Hans"/>
              </w:rPr>
              <w:t>0</w:t>
            </w:r>
          </w:p>
        </w:tc>
        <w:tc>
          <w:tcPr>
            <w:tcW w:w="4529" w:type="dxa"/>
            <w:vAlign w:val="center"/>
          </w:tcPr>
          <w:p w14:paraId="22D4FE08" w14:textId="77777777" w:rsidR="00CC186B" w:rsidRPr="00B62DFA" w:rsidRDefault="00CC186B" w:rsidP="00CC186B">
            <w:pPr>
              <w:spacing w:beforeLines="25" w:before="78" w:afterLines="25" w:after="78"/>
              <w:rPr>
                <w:rFonts w:asciiTheme="minorEastAsia" w:eastAsiaTheme="minorEastAsia" w:hAnsiTheme="minorEastAsia" w:cs="Alibaba PuHuiTi L"/>
                <w:bCs/>
                <w:sz w:val="21"/>
                <w:szCs w:val="21"/>
                <w:lang w:val="zh-CN"/>
              </w:rPr>
            </w:pPr>
            <w:r>
              <w:rPr>
                <w:rFonts w:asciiTheme="minorEastAsia" w:eastAsiaTheme="minorEastAsia" w:hAnsiTheme="minorEastAsia" w:cs="Alibaba PuHuiTi L" w:hint="eastAsia"/>
                <w:bCs/>
                <w:sz w:val="21"/>
                <w:szCs w:val="21"/>
                <w:lang w:eastAsia="zh-Hans"/>
              </w:rPr>
              <w:t>流水线</w:t>
            </w:r>
          </w:p>
        </w:tc>
        <w:tc>
          <w:tcPr>
            <w:tcW w:w="920" w:type="dxa"/>
            <w:vAlign w:val="center"/>
          </w:tcPr>
          <w:p w14:paraId="6022488E"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bCs/>
                <w:sz w:val="21"/>
                <w:szCs w:val="21"/>
                <w:lang w:eastAsia="zh-Hans"/>
              </w:rPr>
              <w:t>500</w:t>
            </w:r>
          </w:p>
        </w:tc>
        <w:tc>
          <w:tcPr>
            <w:tcW w:w="785" w:type="dxa"/>
            <w:vAlign w:val="center"/>
          </w:tcPr>
          <w:p w14:paraId="1E464CA6"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hint="eastAsia"/>
                <w:bCs/>
                <w:sz w:val="21"/>
                <w:szCs w:val="21"/>
                <w:lang w:eastAsia="zh-Hans"/>
              </w:rPr>
              <w:t>用户数</w:t>
            </w:r>
          </w:p>
        </w:tc>
        <w:tc>
          <w:tcPr>
            <w:tcW w:w="1264" w:type="dxa"/>
            <w:vAlign w:val="center"/>
          </w:tcPr>
          <w:p w14:paraId="09F746B6" w14:textId="77777777" w:rsidR="00CC186B" w:rsidRPr="00B62DFA" w:rsidRDefault="00CC186B" w:rsidP="00CC186B">
            <w:pPr>
              <w:spacing w:beforeLines="25" w:before="78" w:afterLines="25" w:after="78"/>
              <w:jc w:val="center"/>
              <w:rPr>
                <w:rFonts w:asciiTheme="minorEastAsia" w:eastAsiaTheme="minorEastAsia" w:hAnsiTheme="minorEastAsia" w:cs="Alibaba PuHuiTi L"/>
                <w:bCs/>
                <w:sz w:val="21"/>
                <w:szCs w:val="21"/>
                <w:lang w:val="zh-CN"/>
              </w:rPr>
            </w:pPr>
          </w:p>
        </w:tc>
      </w:tr>
    </w:tbl>
    <w:p w14:paraId="05924B74" w14:textId="77777777" w:rsidR="0004332E" w:rsidRPr="00B62DFA" w:rsidRDefault="0004332E" w:rsidP="009E47BA">
      <w:pPr>
        <w:shd w:val="clear" w:color="auto" w:fill="FFFFFF" w:themeFill="background1"/>
        <w:tabs>
          <w:tab w:val="left" w:pos="405"/>
          <w:tab w:val="left" w:pos="1044"/>
        </w:tabs>
        <w:spacing w:line="360" w:lineRule="auto"/>
        <w:rPr>
          <w:rFonts w:asciiTheme="minorEastAsia" w:hAnsiTheme="minorEastAsia"/>
          <w:bCs/>
          <w:szCs w:val="21"/>
        </w:rPr>
      </w:pPr>
    </w:p>
    <w:p w14:paraId="586548A0" w14:textId="77777777" w:rsidR="0004332E" w:rsidRPr="00B62DFA" w:rsidRDefault="0004332E" w:rsidP="009E47BA">
      <w:pPr>
        <w:shd w:val="clear" w:color="auto" w:fill="FFFFFF" w:themeFill="background1"/>
        <w:tabs>
          <w:tab w:val="left" w:pos="405"/>
          <w:tab w:val="left" w:pos="1044"/>
        </w:tabs>
        <w:spacing w:line="360" w:lineRule="auto"/>
        <w:rPr>
          <w:rFonts w:asciiTheme="minorEastAsia" w:hAnsiTheme="minorEastAsia"/>
          <w:bCs/>
          <w:szCs w:val="21"/>
        </w:rPr>
      </w:pPr>
      <w:r w:rsidRPr="00B62DFA">
        <w:rPr>
          <w:rFonts w:asciiTheme="minorEastAsia" w:hAnsiTheme="minorEastAsia" w:hint="eastAsia"/>
          <w:bCs/>
          <w:szCs w:val="21"/>
        </w:rPr>
        <w:lastRenderedPageBreak/>
        <w:t>2.具体功能需求：</w:t>
      </w:r>
    </w:p>
    <w:p w14:paraId="40A017C3" w14:textId="77777777" w:rsidR="009E47BA" w:rsidRPr="00B62DFA" w:rsidRDefault="009E47BA" w:rsidP="00D32EF7">
      <w:pPr>
        <w:spacing w:beforeLines="50" w:before="156" w:afterLines="25" w:after="78" w:line="300" w:lineRule="auto"/>
        <w:ind w:firstLineChars="200" w:firstLine="420"/>
        <w:rPr>
          <w:rFonts w:asciiTheme="minorEastAsia" w:hAnsiTheme="minorEastAsia" w:cs="Times New Roman"/>
          <w:szCs w:val="21"/>
          <w:lang w:val="zh-CN"/>
        </w:rPr>
      </w:pPr>
      <w:r w:rsidRPr="00B62DFA">
        <w:rPr>
          <w:rFonts w:asciiTheme="minorEastAsia" w:hAnsiTheme="minorEastAsia" w:cs="Times New Roman"/>
          <w:szCs w:val="21"/>
          <w:lang w:val="zh-CN"/>
        </w:rPr>
        <w:t>DevOps</w:t>
      </w:r>
      <w:r w:rsidR="00F15B7E" w:rsidRPr="00B62DFA">
        <w:rPr>
          <w:rFonts w:asciiTheme="minorEastAsia" w:hAnsiTheme="minorEastAsia" w:cs="Times New Roman"/>
          <w:szCs w:val="21"/>
          <w:lang w:val="zh-CN"/>
        </w:rPr>
        <w:t>平台</w:t>
      </w:r>
      <w:r w:rsidRPr="00B62DFA">
        <w:rPr>
          <w:rFonts w:asciiTheme="minorEastAsia" w:hAnsiTheme="minorEastAsia" w:cs="Times New Roman"/>
          <w:szCs w:val="21"/>
          <w:lang w:val="zh-CN"/>
        </w:rPr>
        <w:t>负责提供组织协同能力的支持，包括对IT项目执行的需求管理、任务管理</w:t>
      </w:r>
      <w:r w:rsidR="009E3BE5">
        <w:rPr>
          <w:rFonts w:asciiTheme="minorEastAsia" w:hAnsiTheme="minorEastAsia" w:cs="Times New Roman"/>
          <w:szCs w:val="21"/>
          <w:lang w:val="zh-CN"/>
        </w:rPr>
        <w:t>、进度管理，研发过程的应用开发管理、自动化测试管理、</w:t>
      </w:r>
      <w:r w:rsidR="006D24D4">
        <w:rPr>
          <w:rFonts w:asciiTheme="minorEastAsia" w:hAnsiTheme="minorEastAsia" w:cs="Times New Roman"/>
          <w:szCs w:val="21"/>
          <w:lang w:val="zh-CN"/>
        </w:rPr>
        <w:t>编译构建</w:t>
      </w:r>
      <w:r w:rsidR="006D24D4">
        <w:rPr>
          <w:rFonts w:asciiTheme="minorEastAsia" w:hAnsiTheme="minorEastAsia" w:cs="Times New Roman" w:hint="eastAsia"/>
          <w:szCs w:val="21"/>
          <w:lang w:val="zh-CN"/>
        </w:rPr>
        <w:t>、</w:t>
      </w:r>
      <w:r w:rsidR="006D24D4">
        <w:rPr>
          <w:rFonts w:asciiTheme="minorEastAsia" w:hAnsiTheme="minorEastAsia" w:cs="Times New Roman"/>
          <w:szCs w:val="21"/>
          <w:lang w:val="zh-CN"/>
        </w:rPr>
        <w:t>部署</w:t>
      </w:r>
      <w:r w:rsidR="006D24D4">
        <w:rPr>
          <w:rFonts w:asciiTheme="minorEastAsia" w:hAnsiTheme="minorEastAsia" w:cs="Times New Roman" w:hint="eastAsia"/>
          <w:szCs w:val="21"/>
          <w:lang w:val="zh-CN"/>
        </w:rPr>
        <w:t>、</w:t>
      </w:r>
      <w:r w:rsidR="009E3BE5">
        <w:rPr>
          <w:rFonts w:asciiTheme="minorEastAsia" w:hAnsiTheme="minorEastAsia" w:cs="Times New Roman"/>
          <w:szCs w:val="21"/>
          <w:lang w:val="zh-CN"/>
        </w:rPr>
        <w:t>质量管理、代码</w:t>
      </w:r>
      <w:r w:rsidRPr="00B62DFA">
        <w:rPr>
          <w:rFonts w:asciiTheme="minorEastAsia" w:hAnsiTheme="minorEastAsia" w:cs="Times New Roman"/>
          <w:szCs w:val="21"/>
          <w:lang w:val="zh-CN"/>
        </w:rPr>
        <w:t>管理、流水线能力、发布能力等。对中海油及外部IT供应商提供</w:t>
      </w:r>
      <w:r w:rsidR="006452E7">
        <w:rPr>
          <w:rFonts w:asciiTheme="minorEastAsia" w:hAnsiTheme="minorEastAsia" w:cs="Times New Roman"/>
          <w:szCs w:val="21"/>
          <w:lang w:val="zh-CN"/>
        </w:rPr>
        <w:t>统一</w:t>
      </w:r>
      <w:r w:rsidRPr="00B62DFA">
        <w:rPr>
          <w:rFonts w:asciiTheme="minorEastAsia" w:hAnsiTheme="minorEastAsia" w:cs="Times New Roman"/>
          <w:szCs w:val="21"/>
          <w:lang w:val="zh-CN"/>
        </w:rPr>
        <w:t>的工作视图与界面，该平台的整体要求如下：</w:t>
      </w:r>
    </w:p>
    <w:tbl>
      <w:tblPr>
        <w:tblW w:w="8495"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117"/>
        <w:gridCol w:w="6378"/>
      </w:tblGrid>
      <w:tr w:rsidR="009E47BA" w:rsidRPr="00B62DFA" w14:paraId="1E535AA7" w14:textId="77777777" w:rsidTr="00706274">
        <w:tc>
          <w:tcPr>
            <w:tcW w:w="2117" w:type="dxa"/>
            <w:shd w:val="clear" w:color="auto" w:fill="F2F2F2" w:themeFill="background1" w:themeFillShade="F2"/>
            <w:vAlign w:val="center"/>
          </w:tcPr>
          <w:p w14:paraId="58BC746C" w14:textId="77777777" w:rsidR="009E47BA" w:rsidRPr="00B62DFA" w:rsidRDefault="009E47BA" w:rsidP="00F04963">
            <w:pPr>
              <w:spacing w:beforeLines="50" w:before="156" w:afterLines="25" w:after="78" w:line="300" w:lineRule="auto"/>
              <w:jc w:val="center"/>
              <w:rPr>
                <w:rFonts w:asciiTheme="minorEastAsia" w:hAnsiTheme="minorEastAsia" w:cs="Times New Roman"/>
                <w:b/>
                <w:bCs/>
                <w:szCs w:val="21"/>
              </w:rPr>
            </w:pPr>
            <w:r w:rsidRPr="00B62DFA">
              <w:rPr>
                <w:rFonts w:asciiTheme="minorEastAsia" w:hAnsiTheme="minorEastAsia" w:cs="Times New Roman"/>
                <w:b/>
                <w:bCs/>
                <w:szCs w:val="21"/>
              </w:rPr>
              <w:t>名称</w:t>
            </w:r>
          </w:p>
        </w:tc>
        <w:tc>
          <w:tcPr>
            <w:tcW w:w="6378" w:type="dxa"/>
            <w:shd w:val="clear" w:color="auto" w:fill="F2F2F2" w:themeFill="background1" w:themeFillShade="F2"/>
            <w:vAlign w:val="center"/>
          </w:tcPr>
          <w:p w14:paraId="50CB323E" w14:textId="77777777" w:rsidR="009E47BA" w:rsidRPr="00B62DFA" w:rsidRDefault="009E47BA" w:rsidP="00F04963">
            <w:pPr>
              <w:spacing w:beforeLines="50" w:before="156" w:afterLines="25" w:after="78" w:line="300" w:lineRule="auto"/>
              <w:jc w:val="center"/>
              <w:rPr>
                <w:rFonts w:asciiTheme="minorEastAsia" w:hAnsiTheme="minorEastAsia" w:cs="Times New Roman"/>
                <w:b/>
                <w:bCs/>
                <w:szCs w:val="21"/>
              </w:rPr>
            </w:pPr>
            <w:r w:rsidRPr="00B62DFA">
              <w:rPr>
                <w:rFonts w:asciiTheme="minorEastAsia" w:hAnsiTheme="minorEastAsia" w:cs="Times New Roman"/>
                <w:b/>
                <w:bCs/>
                <w:szCs w:val="21"/>
              </w:rPr>
              <w:t>详细技术要求</w:t>
            </w:r>
          </w:p>
        </w:tc>
      </w:tr>
      <w:tr w:rsidR="009E47BA" w:rsidRPr="00B62DFA" w14:paraId="1290CCC0" w14:textId="77777777" w:rsidTr="00706274">
        <w:tc>
          <w:tcPr>
            <w:tcW w:w="2117" w:type="dxa"/>
            <w:vAlign w:val="center"/>
          </w:tcPr>
          <w:p w14:paraId="7EC9823E" w14:textId="77777777" w:rsidR="009E47BA" w:rsidRPr="00B62DFA" w:rsidRDefault="009E47BA" w:rsidP="00F04963">
            <w:pPr>
              <w:spacing w:beforeLines="50" w:before="156" w:afterLines="25" w:after="78" w:line="300" w:lineRule="auto"/>
              <w:rPr>
                <w:rFonts w:asciiTheme="minorEastAsia" w:hAnsiTheme="minorEastAsia" w:cs="Times New Roman"/>
                <w:szCs w:val="21"/>
                <w:lang w:val="zh-CN"/>
              </w:rPr>
            </w:pPr>
            <w:r w:rsidRPr="00B62DFA">
              <w:rPr>
                <w:rFonts w:asciiTheme="minorEastAsia" w:hAnsiTheme="minorEastAsia" w:cs="Times New Roman"/>
                <w:szCs w:val="21"/>
                <w:lang w:val="zh-CN"/>
              </w:rPr>
              <w:t>性能及用户数要求</w:t>
            </w:r>
          </w:p>
        </w:tc>
        <w:tc>
          <w:tcPr>
            <w:tcW w:w="6378" w:type="dxa"/>
            <w:vAlign w:val="center"/>
          </w:tcPr>
          <w:p w14:paraId="139692F7" w14:textId="77777777" w:rsidR="009E47BA" w:rsidRPr="00B62DFA" w:rsidRDefault="00F15B7E" w:rsidP="00F04963">
            <w:pPr>
              <w:spacing w:beforeLines="50" w:before="156" w:afterLines="25" w:after="78" w:line="300" w:lineRule="auto"/>
              <w:rPr>
                <w:rFonts w:asciiTheme="minorEastAsia" w:hAnsiTheme="minorEastAsia" w:cs="Times New Roman"/>
                <w:szCs w:val="21"/>
                <w:lang w:val="zh-CN"/>
              </w:rPr>
            </w:pPr>
            <w:r w:rsidRPr="00B62DFA">
              <w:rPr>
                <w:rFonts w:asciiTheme="minorEastAsia" w:hAnsiTheme="minorEastAsia" w:cs="Times New Roman"/>
                <w:szCs w:val="21"/>
                <w:lang w:val="zh-CN"/>
              </w:rPr>
              <w:t>▲</w:t>
            </w:r>
            <w:r w:rsidR="009E47BA" w:rsidRPr="00B62DFA">
              <w:rPr>
                <w:rFonts w:asciiTheme="minorEastAsia" w:hAnsiTheme="minorEastAsia" w:cs="Times New Roman"/>
                <w:szCs w:val="21"/>
                <w:lang w:val="zh-CN"/>
              </w:rPr>
              <w:t>项目管理</w:t>
            </w:r>
            <w:r w:rsidR="009E47BA" w:rsidRPr="00B62DFA">
              <w:rPr>
                <w:rFonts w:asciiTheme="minorEastAsia" w:hAnsiTheme="minorEastAsia" w:cs="Times New Roman" w:hint="eastAsia"/>
                <w:szCs w:val="21"/>
                <w:lang w:val="zh-CN"/>
              </w:rPr>
              <w:t>、过程管理</w:t>
            </w:r>
            <w:r w:rsidR="00706274" w:rsidRPr="00B62DFA">
              <w:rPr>
                <w:rFonts w:asciiTheme="minorEastAsia" w:hAnsiTheme="minorEastAsia" w:cs="Times New Roman" w:hint="eastAsia"/>
                <w:szCs w:val="21"/>
                <w:lang w:val="zh-CN"/>
              </w:rPr>
              <w:t>、知识管理、代码仓库、构件仓库、持续测试、持续发布等功能模块满足500</w:t>
            </w:r>
            <w:r w:rsidR="00BE7A1D">
              <w:rPr>
                <w:rFonts w:asciiTheme="minorEastAsia" w:hAnsiTheme="minorEastAsia" w:cs="Times New Roman" w:hint="eastAsia"/>
                <w:szCs w:val="21"/>
                <w:lang w:val="zh-CN"/>
              </w:rPr>
              <w:t>人以</w:t>
            </w:r>
            <w:r w:rsidR="00561AD1">
              <w:rPr>
                <w:rFonts w:asciiTheme="minorEastAsia" w:hAnsiTheme="minorEastAsia" w:cs="Times New Roman" w:hint="eastAsia"/>
                <w:szCs w:val="21"/>
                <w:lang w:val="zh-CN"/>
              </w:rPr>
              <w:t>下</w:t>
            </w:r>
            <w:r w:rsidR="00706274" w:rsidRPr="00B62DFA">
              <w:rPr>
                <w:rFonts w:asciiTheme="minorEastAsia" w:hAnsiTheme="minorEastAsia" w:cs="Times New Roman" w:hint="eastAsia"/>
                <w:szCs w:val="21"/>
                <w:lang w:val="zh-CN"/>
              </w:rPr>
              <w:t>同时在线</w:t>
            </w:r>
          </w:p>
        </w:tc>
      </w:tr>
      <w:tr w:rsidR="009E47BA" w:rsidRPr="00B62DFA" w14:paraId="0089A8DE" w14:textId="77777777" w:rsidTr="00706274">
        <w:tc>
          <w:tcPr>
            <w:tcW w:w="2117" w:type="dxa"/>
            <w:vAlign w:val="center"/>
          </w:tcPr>
          <w:p w14:paraId="580B8C02" w14:textId="77777777" w:rsidR="009E47BA" w:rsidRPr="00B62DFA" w:rsidRDefault="009E47BA" w:rsidP="00F04963">
            <w:pPr>
              <w:spacing w:beforeLines="50" w:before="156" w:afterLines="25" w:after="78" w:line="300" w:lineRule="auto"/>
              <w:rPr>
                <w:rFonts w:asciiTheme="minorEastAsia" w:hAnsiTheme="minorEastAsia" w:cs="Times New Roman"/>
                <w:szCs w:val="21"/>
                <w:lang w:val="zh-CN"/>
              </w:rPr>
            </w:pPr>
            <w:r w:rsidRPr="00B62DFA">
              <w:rPr>
                <w:rFonts w:asciiTheme="minorEastAsia" w:hAnsiTheme="minorEastAsia" w:cs="Times New Roman"/>
                <w:szCs w:val="21"/>
                <w:lang w:val="zh-CN"/>
              </w:rPr>
              <w:t>分布式架构要求</w:t>
            </w:r>
          </w:p>
        </w:tc>
        <w:tc>
          <w:tcPr>
            <w:tcW w:w="6378" w:type="dxa"/>
            <w:vAlign w:val="center"/>
          </w:tcPr>
          <w:p w14:paraId="4E0713A6" w14:textId="77777777" w:rsidR="009E47BA" w:rsidRPr="00B62DFA" w:rsidRDefault="008B4698" w:rsidP="008B4698">
            <w:pPr>
              <w:spacing w:beforeLines="50" w:before="156" w:afterLines="25" w:after="78" w:line="300" w:lineRule="auto"/>
              <w:rPr>
                <w:rFonts w:asciiTheme="minorEastAsia" w:hAnsiTheme="minorEastAsia" w:cs="Times New Roman"/>
                <w:szCs w:val="21"/>
                <w:lang w:val="zh-CN"/>
              </w:rPr>
            </w:pPr>
            <w:r>
              <w:rPr>
                <w:rFonts w:asciiTheme="minorEastAsia" w:hAnsiTheme="minorEastAsia" w:cs="Times New Roman"/>
                <w:szCs w:val="21"/>
                <w:lang w:val="zh-CN"/>
              </w:rPr>
              <w:t>要求平台的服务采用分布式</w:t>
            </w:r>
            <w:r w:rsidR="009E47BA" w:rsidRPr="00B62DFA">
              <w:rPr>
                <w:rFonts w:asciiTheme="minorEastAsia" w:hAnsiTheme="minorEastAsia" w:cs="Times New Roman"/>
                <w:szCs w:val="21"/>
                <w:lang w:val="zh-CN"/>
              </w:rPr>
              <w:t>架构，符合主流微服务架构规范；</w:t>
            </w:r>
          </w:p>
        </w:tc>
      </w:tr>
      <w:tr w:rsidR="009E47BA" w:rsidRPr="00B62DFA" w14:paraId="3FF599AC" w14:textId="77777777" w:rsidTr="00706274">
        <w:tc>
          <w:tcPr>
            <w:tcW w:w="2117" w:type="dxa"/>
            <w:vAlign w:val="center"/>
          </w:tcPr>
          <w:p w14:paraId="3C1FECCB" w14:textId="77777777" w:rsidR="009E47BA" w:rsidRPr="00B62DFA" w:rsidRDefault="009E47BA" w:rsidP="00F04963">
            <w:pPr>
              <w:spacing w:beforeLines="50" w:before="156" w:afterLines="25" w:after="78" w:line="300" w:lineRule="auto"/>
              <w:rPr>
                <w:rFonts w:asciiTheme="minorEastAsia" w:hAnsiTheme="minorEastAsia" w:cs="Times New Roman"/>
                <w:szCs w:val="21"/>
                <w:lang w:val="zh-CN"/>
              </w:rPr>
            </w:pPr>
            <w:r w:rsidRPr="00B62DFA">
              <w:rPr>
                <w:rFonts w:asciiTheme="minorEastAsia" w:hAnsiTheme="minorEastAsia" w:cs="Times New Roman"/>
                <w:szCs w:val="21"/>
                <w:lang w:val="zh-CN"/>
              </w:rPr>
              <w:t>多租户架构要求</w:t>
            </w:r>
          </w:p>
        </w:tc>
        <w:tc>
          <w:tcPr>
            <w:tcW w:w="6378" w:type="dxa"/>
            <w:vAlign w:val="center"/>
          </w:tcPr>
          <w:p w14:paraId="2FCBFEAA" w14:textId="77777777" w:rsidR="009E47BA" w:rsidRPr="00B62DFA" w:rsidRDefault="009E47BA" w:rsidP="00FA705A">
            <w:pPr>
              <w:spacing w:beforeLines="50" w:before="156" w:afterLines="25" w:after="78" w:line="300" w:lineRule="auto"/>
              <w:rPr>
                <w:rFonts w:asciiTheme="minorEastAsia" w:hAnsiTheme="minorEastAsia" w:cs="Times New Roman"/>
                <w:szCs w:val="21"/>
                <w:lang w:val="zh-CN"/>
              </w:rPr>
            </w:pPr>
            <w:r w:rsidRPr="00B62DFA">
              <w:rPr>
                <w:rFonts w:asciiTheme="minorEastAsia" w:hAnsiTheme="minorEastAsia" w:cs="Times New Roman"/>
                <w:szCs w:val="21"/>
                <w:lang w:val="zh-CN"/>
              </w:rPr>
              <w:t>要求支持多租户模式，租户间业务流程与数据隔离；</w:t>
            </w:r>
          </w:p>
        </w:tc>
      </w:tr>
      <w:tr w:rsidR="00265F15" w:rsidRPr="00B62DFA" w14:paraId="2CDC6837" w14:textId="77777777" w:rsidTr="00706274">
        <w:tc>
          <w:tcPr>
            <w:tcW w:w="2117" w:type="dxa"/>
            <w:vAlign w:val="center"/>
          </w:tcPr>
          <w:p w14:paraId="507927CD" w14:textId="77777777" w:rsidR="00265F15" w:rsidRPr="00B62DFA" w:rsidRDefault="00265F15" w:rsidP="00F04963">
            <w:pPr>
              <w:spacing w:beforeLines="50" w:before="156" w:afterLines="25" w:after="78" w:line="300" w:lineRule="auto"/>
              <w:rPr>
                <w:rFonts w:asciiTheme="minorEastAsia" w:hAnsiTheme="minorEastAsia" w:cs="Times New Roman"/>
                <w:szCs w:val="21"/>
                <w:lang w:val="zh-CN"/>
              </w:rPr>
            </w:pPr>
          </w:p>
        </w:tc>
        <w:tc>
          <w:tcPr>
            <w:tcW w:w="6378" w:type="dxa"/>
            <w:vAlign w:val="center"/>
          </w:tcPr>
          <w:p w14:paraId="49B0D047" w14:textId="009402B1" w:rsidR="00265F15" w:rsidRDefault="00265F15" w:rsidP="00FA705A">
            <w:pPr>
              <w:spacing w:beforeLines="50" w:before="156" w:afterLines="25" w:after="78" w:line="300" w:lineRule="auto"/>
              <w:rPr>
                <w:rFonts w:asciiTheme="minorEastAsia" w:hAnsiTheme="minorEastAsia" w:cs="Times New Roman"/>
                <w:szCs w:val="21"/>
                <w:lang w:val="zh-CN"/>
              </w:rPr>
            </w:pPr>
            <w:r>
              <w:rPr>
                <w:rFonts w:asciiTheme="minorEastAsia" w:hAnsiTheme="minorEastAsia" w:cs="Times New Roman" w:hint="eastAsia"/>
                <w:szCs w:val="21"/>
                <w:lang w:val="zh-CN"/>
              </w:rPr>
              <w:t>各类标准？——</w:t>
            </w:r>
            <w:r w:rsidR="00440CAA">
              <w:rPr>
                <w:rFonts w:asciiTheme="minorEastAsia" w:hAnsiTheme="minorEastAsia" w:cs="Times New Roman" w:hint="eastAsia"/>
                <w:szCs w:val="21"/>
                <w:lang w:val="zh-CN"/>
              </w:rPr>
              <w:t>何妙、刘皓</w:t>
            </w:r>
          </w:p>
          <w:p w14:paraId="2CCBC8DC" w14:textId="77777777" w:rsidR="00265F15" w:rsidRDefault="00265F15" w:rsidP="00FA705A">
            <w:pPr>
              <w:spacing w:beforeLines="50" w:before="156" w:afterLines="25" w:after="78" w:line="300" w:lineRule="auto"/>
              <w:rPr>
                <w:rFonts w:asciiTheme="minorEastAsia" w:hAnsiTheme="minorEastAsia" w:cs="Times New Roman"/>
                <w:szCs w:val="21"/>
                <w:lang w:val="zh-CN"/>
              </w:rPr>
            </w:pPr>
            <w:r>
              <w:rPr>
                <w:rFonts w:asciiTheme="minorEastAsia" w:hAnsiTheme="minorEastAsia" w:cs="Times New Roman" w:hint="eastAsia"/>
                <w:szCs w:val="21"/>
                <w:lang w:val="zh-CN"/>
              </w:rPr>
              <w:t>资质：xx个千万级项目</w:t>
            </w:r>
          </w:p>
          <w:p w14:paraId="3CB15A6B" w14:textId="77777777" w:rsidR="00265F15" w:rsidRDefault="00DA2FFA" w:rsidP="00FA705A">
            <w:pPr>
              <w:spacing w:beforeLines="50" w:before="156" w:afterLines="25" w:after="78" w:line="300" w:lineRule="auto"/>
              <w:rPr>
                <w:rFonts w:asciiTheme="minorEastAsia" w:hAnsiTheme="minorEastAsia" w:cs="Times New Roman"/>
                <w:szCs w:val="21"/>
                <w:lang w:val="zh-CN"/>
              </w:rPr>
            </w:pPr>
            <w:r>
              <w:rPr>
                <w:rFonts w:asciiTheme="minorEastAsia" w:hAnsiTheme="minorEastAsia" w:cs="Times New Roman" w:hint="eastAsia"/>
                <w:szCs w:val="21"/>
                <w:lang w:val="zh-CN"/>
              </w:rPr>
              <w:t>外资背景</w:t>
            </w:r>
          </w:p>
          <w:p w14:paraId="52F8C64D" w14:textId="7AE694B5" w:rsidR="00DA2FFA" w:rsidRPr="00B62DFA" w:rsidRDefault="00DA2FFA" w:rsidP="00FA705A">
            <w:pPr>
              <w:spacing w:beforeLines="50" w:before="156" w:afterLines="25" w:after="78" w:line="300" w:lineRule="auto"/>
              <w:rPr>
                <w:rFonts w:asciiTheme="minorEastAsia" w:hAnsiTheme="minorEastAsia" w:cs="Times New Roman"/>
                <w:szCs w:val="21"/>
                <w:lang w:val="zh-CN"/>
              </w:rPr>
            </w:pPr>
            <w:r>
              <w:rPr>
                <w:rFonts w:asciiTheme="minorEastAsia" w:hAnsiTheme="minorEastAsia" w:cs="Times New Roman" w:hint="eastAsia"/>
                <w:szCs w:val="21"/>
                <w:lang w:val="zh-CN"/>
              </w:rPr>
              <w:t>嵌入式</w:t>
            </w:r>
          </w:p>
        </w:tc>
      </w:tr>
      <w:tr w:rsidR="007E2D50" w:rsidRPr="00B62DFA" w14:paraId="3E6013CB" w14:textId="77777777" w:rsidTr="00706274">
        <w:tc>
          <w:tcPr>
            <w:tcW w:w="2117" w:type="dxa"/>
            <w:vAlign w:val="center"/>
          </w:tcPr>
          <w:p w14:paraId="4C153420" w14:textId="77777777" w:rsidR="007E2D50" w:rsidRPr="00EF4F89" w:rsidRDefault="007E2D50" w:rsidP="00F04963">
            <w:pPr>
              <w:spacing w:beforeLines="50" w:before="156" w:afterLines="25" w:after="78" w:line="300" w:lineRule="auto"/>
              <w:rPr>
                <w:rFonts w:asciiTheme="minorEastAsia" w:hAnsiTheme="minorEastAsia" w:cs="Times New Roman"/>
                <w:color w:val="00B050"/>
                <w:szCs w:val="21"/>
                <w:lang w:val="zh-CN"/>
              </w:rPr>
            </w:pPr>
            <w:r w:rsidRPr="00EF4F89">
              <w:rPr>
                <w:rFonts w:asciiTheme="minorEastAsia" w:hAnsiTheme="minorEastAsia" w:cs="Times New Roman"/>
                <w:color w:val="00B050"/>
                <w:szCs w:val="21"/>
                <w:lang w:val="zh-CN"/>
              </w:rPr>
              <w:t>第三方资质</w:t>
            </w:r>
            <w:r w:rsidR="001F24AF">
              <w:rPr>
                <w:rFonts w:asciiTheme="minorEastAsia" w:hAnsiTheme="minorEastAsia" w:cs="Times New Roman"/>
                <w:color w:val="00B050"/>
                <w:szCs w:val="21"/>
                <w:lang w:val="zh-CN"/>
              </w:rPr>
              <w:t>认定要求</w:t>
            </w:r>
          </w:p>
        </w:tc>
        <w:tc>
          <w:tcPr>
            <w:tcW w:w="6378" w:type="dxa"/>
            <w:vAlign w:val="center"/>
          </w:tcPr>
          <w:p w14:paraId="647D84E4" w14:textId="77777777" w:rsidR="007E2D50" w:rsidRPr="00EF4F89" w:rsidRDefault="005E5547" w:rsidP="00A80E25">
            <w:pPr>
              <w:rPr>
                <w:color w:val="00B050"/>
                <w:lang w:val="zh-CN"/>
              </w:rPr>
            </w:pPr>
            <w:r>
              <w:rPr>
                <w:rFonts w:hint="eastAsia"/>
                <w:color w:val="00B050"/>
                <w:lang w:val="zh-CN"/>
              </w:rPr>
              <w:t>ISO 27001:2013</w:t>
            </w:r>
            <w:r>
              <w:rPr>
                <w:color w:val="00B050"/>
                <w:lang w:val="zh-CN"/>
              </w:rPr>
              <w:t xml:space="preserve"> </w:t>
            </w:r>
            <w:r w:rsidR="006D6C6B" w:rsidRPr="006D6C6B">
              <w:rPr>
                <w:rFonts w:hint="eastAsia"/>
                <w:color w:val="00B050"/>
                <w:lang w:val="zh-CN"/>
              </w:rPr>
              <w:t>ISO</w:t>
            </w:r>
            <w:r w:rsidR="00202031">
              <w:rPr>
                <w:rFonts w:hint="eastAsia"/>
                <w:color w:val="00B050"/>
                <w:lang w:val="zh-CN"/>
              </w:rPr>
              <w:t>/</w:t>
            </w:r>
            <w:r w:rsidR="006D6C6B" w:rsidRPr="006D6C6B">
              <w:rPr>
                <w:rFonts w:hint="eastAsia"/>
                <w:color w:val="00B050"/>
                <w:lang w:val="zh-CN"/>
              </w:rPr>
              <w:t>IEC 27001</w:t>
            </w:r>
            <w:r w:rsidR="006D6C6B" w:rsidRPr="006D6C6B">
              <w:rPr>
                <w:rFonts w:hint="eastAsia"/>
                <w:color w:val="00B050"/>
                <w:lang w:val="zh-CN"/>
              </w:rPr>
              <w:t>是一个安全标准，正式规定了信息安全管理系统（</w:t>
            </w:r>
            <w:r w:rsidR="006D6C6B" w:rsidRPr="006D6C6B">
              <w:rPr>
                <w:rFonts w:hint="eastAsia"/>
                <w:color w:val="00B050"/>
                <w:lang w:val="zh-CN"/>
              </w:rPr>
              <w:t>ISMS</w:t>
            </w:r>
            <w:r w:rsidR="006D6C6B" w:rsidRPr="006D6C6B">
              <w:rPr>
                <w:rFonts w:hint="eastAsia"/>
                <w:color w:val="00B050"/>
                <w:lang w:val="zh-CN"/>
              </w:rPr>
              <w:t>），旨在在明确的管理控制下实现信息安全。作为一个正式的规范，它要求定义如何实现，监控，维护和持续改进</w:t>
            </w:r>
            <w:r w:rsidR="006D6C6B" w:rsidRPr="006D6C6B">
              <w:rPr>
                <w:rFonts w:hint="eastAsia"/>
                <w:color w:val="00B050"/>
                <w:lang w:val="zh-CN"/>
              </w:rPr>
              <w:t>ISMS</w:t>
            </w:r>
            <w:r w:rsidR="006D6C6B" w:rsidRPr="006D6C6B">
              <w:rPr>
                <w:rFonts w:hint="eastAsia"/>
                <w:color w:val="00B050"/>
                <w:lang w:val="zh-CN"/>
              </w:rPr>
              <w:t>。它还规定了一套最佳实践，包括文件要求，职责分工，可用性，访问控制，安全性，审计以及纠正和预防措施。</w:t>
            </w:r>
            <w:r w:rsidR="00A80E25">
              <w:rPr>
                <w:rFonts w:hint="eastAsia"/>
                <w:color w:val="00B050"/>
                <w:lang w:val="zh-CN"/>
              </w:rPr>
              <w:t>ISO</w:t>
            </w:r>
            <w:r w:rsidR="006D6C6B" w:rsidRPr="006D6C6B">
              <w:rPr>
                <w:rFonts w:hint="eastAsia"/>
                <w:color w:val="00B050"/>
                <w:lang w:val="zh-CN"/>
              </w:rPr>
              <w:t>/IEC 27001</w:t>
            </w:r>
            <w:r w:rsidR="006D6C6B" w:rsidRPr="006D6C6B">
              <w:rPr>
                <w:rFonts w:hint="eastAsia"/>
                <w:color w:val="00B050"/>
                <w:lang w:val="zh-CN"/>
              </w:rPr>
              <w:t>认证有助于组织遵守与信息安全相关的众多法规要求。</w:t>
            </w:r>
            <w:r w:rsidR="006D6C6B" w:rsidRPr="006D6C6B">
              <w:rPr>
                <w:rFonts w:hint="eastAsia"/>
                <w:color w:val="00B050"/>
                <w:lang w:val="zh-CN"/>
              </w:rPr>
              <w:t>"</w:t>
            </w:r>
          </w:p>
        </w:tc>
      </w:tr>
      <w:tr w:rsidR="001F24AF" w:rsidRPr="00B62DFA" w14:paraId="7C0BAB07" w14:textId="77777777" w:rsidTr="00CD17E2">
        <w:tc>
          <w:tcPr>
            <w:tcW w:w="2117" w:type="dxa"/>
          </w:tcPr>
          <w:p w14:paraId="06E41AFB" w14:textId="77777777" w:rsidR="001F24AF" w:rsidRPr="001F24AF" w:rsidRDefault="001F24AF" w:rsidP="001F24AF">
            <w:pPr>
              <w:rPr>
                <w:color w:val="00B050"/>
              </w:rPr>
            </w:pPr>
            <w:r w:rsidRPr="001F24AF">
              <w:rPr>
                <w:rFonts w:asciiTheme="minorEastAsia" w:hAnsiTheme="minorEastAsia" w:cs="Times New Roman"/>
                <w:color w:val="00B050"/>
                <w:szCs w:val="21"/>
                <w:lang w:val="zh-CN"/>
              </w:rPr>
              <w:t>第三方资质认定要求</w:t>
            </w:r>
          </w:p>
        </w:tc>
        <w:tc>
          <w:tcPr>
            <w:tcW w:w="6378" w:type="dxa"/>
            <w:vAlign w:val="center"/>
          </w:tcPr>
          <w:p w14:paraId="77EBC68D" w14:textId="77777777" w:rsidR="001F24AF" w:rsidRPr="001F24AF" w:rsidRDefault="001F24AF" w:rsidP="001F24AF">
            <w:pPr>
              <w:rPr>
                <w:color w:val="00B050"/>
              </w:rPr>
            </w:pPr>
            <w:r w:rsidRPr="001F24AF">
              <w:rPr>
                <w:rFonts w:hint="eastAsia"/>
                <w:color w:val="00B050"/>
              </w:rPr>
              <w:t>ISO 27017:2015</w:t>
            </w:r>
            <w:r w:rsidRPr="001F24AF">
              <w:rPr>
                <w:rFonts w:hint="eastAsia"/>
                <w:color w:val="00B050"/>
              </w:rPr>
              <w:tab/>
              <w:t>"ISO / IEC 27017</w:t>
            </w:r>
            <w:r w:rsidRPr="001F24AF">
              <w:rPr>
                <w:rFonts w:hint="eastAsia"/>
                <w:color w:val="00B050"/>
              </w:rPr>
              <w:t>：</w:t>
            </w:r>
            <w:r w:rsidRPr="001F24AF">
              <w:rPr>
                <w:rFonts w:hint="eastAsia"/>
                <w:color w:val="00B050"/>
              </w:rPr>
              <w:t>2015</w:t>
            </w:r>
            <w:r w:rsidRPr="001F24AF">
              <w:rPr>
                <w:rFonts w:hint="eastAsia"/>
                <w:color w:val="00B050"/>
              </w:rPr>
              <w:t>业务规范是为组织在实施基于</w:t>
            </w:r>
            <w:r w:rsidRPr="001F24AF">
              <w:rPr>
                <w:rFonts w:hint="eastAsia"/>
                <w:color w:val="00B050"/>
              </w:rPr>
              <w:t>ISO / IEC 27002</w:t>
            </w:r>
            <w:r w:rsidRPr="001F24AF">
              <w:rPr>
                <w:rFonts w:hint="eastAsia"/>
                <w:color w:val="00B050"/>
              </w:rPr>
              <w:t>：</w:t>
            </w:r>
            <w:r w:rsidRPr="001F24AF">
              <w:rPr>
                <w:rFonts w:hint="eastAsia"/>
                <w:color w:val="00B050"/>
              </w:rPr>
              <w:t>2013</w:t>
            </w:r>
            <w:r w:rsidRPr="001F24AF">
              <w:rPr>
                <w:rFonts w:hint="eastAsia"/>
                <w:color w:val="00B050"/>
              </w:rPr>
              <w:t>的云计算信息安全管理系统时，作为选择云服务信息安全控制的参考而设计的。它也可以被云服务提供商用作实施普遍接受的保护控制的指导性文件。</w:t>
            </w:r>
          </w:p>
          <w:p w14:paraId="2B2D1858" w14:textId="77777777" w:rsidR="001F24AF" w:rsidRPr="001F24AF" w:rsidRDefault="001F24AF" w:rsidP="001F24AF">
            <w:pPr>
              <w:rPr>
                <w:strike/>
                <w:color w:val="00B050"/>
                <w:lang w:val="zh-CN"/>
              </w:rPr>
            </w:pPr>
            <w:r w:rsidRPr="001F24AF">
              <w:rPr>
                <w:rFonts w:hint="eastAsia"/>
                <w:color w:val="00B050"/>
              </w:rPr>
              <w:t>这个国际标准提供了额外的基于</w:t>
            </w:r>
            <w:r w:rsidRPr="001F24AF">
              <w:rPr>
                <w:rFonts w:hint="eastAsia"/>
                <w:color w:val="00B050"/>
              </w:rPr>
              <w:t>ISO / IEC 27002</w:t>
            </w:r>
            <w:r w:rsidRPr="001F24AF">
              <w:rPr>
                <w:rFonts w:hint="eastAsia"/>
                <w:color w:val="00B050"/>
              </w:rPr>
              <w:t>的特定于云的实施指南，并提供了额外的控制措施来解决针对特定于云的信息安全威胁和风险。</w:t>
            </w:r>
            <w:r w:rsidRPr="001F24AF">
              <w:rPr>
                <w:rFonts w:hint="eastAsia"/>
                <w:color w:val="00B050"/>
              </w:rPr>
              <w:t>"</w:t>
            </w:r>
          </w:p>
        </w:tc>
      </w:tr>
      <w:tr w:rsidR="001F24AF" w:rsidRPr="00B62DFA" w14:paraId="78D53EBE" w14:textId="77777777" w:rsidTr="00CD17E2">
        <w:tc>
          <w:tcPr>
            <w:tcW w:w="2117" w:type="dxa"/>
          </w:tcPr>
          <w:p w14:paraId="66AD1B2F" w14:textId="77777777" w:rsidR="001F24AF" w:rsidRDefault="001F24AF" w:rsidP="001F24AF">
            <w:r w:rsidRPr="00465728">
              <w:rPr>
                <w:rFonts w:asciiTheme="minorEastAsia" w:hAnsiTheme="minorEastAsia" w:cs="Times New Roman"/>
                <w:color w:val="00B050"/>
                <w:szCs w:val="21"/>
                <w:lang w:val="zh-CN"/>
              </w:rPr>
              <w:t>第三方资质</w:t>
            </w:r>
            <w:r>
              <w:rPr>
                <w:rFonts w:asciiTheme="minorEastAsia" w:hAnsiTheme="minorEastAsia" w:cs="Times New Roman"/>
                <w:color w:val="00B050"/>
                <w:szCs w:val="21"/>
                <w:lang w:val="zh-CN"/>
              </w:rPr>
              <w:t>认定要求</w:t>
            </w:r>
          </w:p>
        </w:tc>
        <w:tc>
          <w:tcPr>
            <w:tcW w:w="6378" w:type="dxa"/>
            <w:vAlign w:val="center"/>
          </w:tcPr>
          <w:p w14:paraId="19F8CCCB" w14:textId="77777777" w:rsidR="001F24AF" w:rsidRPr="001F24AF" w:rsidRDefault="001F24AF" w:rsidP="001F24AF">
            <w:pPr>
              <w:rPr>
                <w:color w:val="00B050"/>
              </w:rPr>
            </w:pPr>
            <w:r w:rsidRPr="001F24AF">
              <w:rPr>
                <w:rFonts w:hint="eastAsia"/>
                <w:color w:val="00B050"/>
              </w:rPr>
              <w:t>ISO 27018:2014</w:t>
            </w:r>
            <w:r w:rsidRPr="001F24AF">
              <w:rPr>
                <w:rFonts w:hint="eastAsia"/>
                <w:color w:val="00B050"/>
              </w:rPr>
              <w:tab/>
              <w:t>2014</w:t>
            </w:r>
            <w:r w:rsidRPr="001F24AF">
              <w:rPr>
                <w:rFonts w:hint="eastAsia"/>
                <w:color w:val="00B050"/>
              </w:rPr>
              <w:t>年，国际标准化组织通过了</w:t>
            </w:r>
            <w:r w:rsidRPr="001F24AF">
              <w:rPr>
                <w:rFonts w:hint="eastAsia"/>
                <w:color w:val="00B050"/>
              </w:rPr>
              <w:t>ISO / IEC 27018</w:t>
            </w:r>
            <w:r w:rsidRPr="001F24AF">
              <w:rPr>
                <w:rFonts w:hint="eastAsia"/>
                <w:color w:val="00B050"/>
              </w:rPr>
              <w:t>：</w:t>
            </w:r>
            <w:r w:rsidRPr="001F24AF">
              <w:rPr>
                <w:rFonts w:hint="eastAsia"/>
                <w:color w:val="00B050"/>
              </w:rPr>
              <w:t>2014</w:t>
            </w:r>
            <w:r w:rsidRPr="001F24AF">
              <w:rPr>
                <w:rFonts w:hint="eastAsia"/>
                <w:color w:val="00B050"/>
              </w:rPr>
              <w:t>，这是</w:t>
            </w:r>
            <w:r w:rsidRPr="001F24AF">
              <w:rPr>
                <w:rFonts w:hint="eastAsia"/>
                <w:color w:val="00B050"/>
              </w:rPr>
              <w:t>ISO / IEC 27001</w:t>
            </w:r>
            <w:r w:rsidRPr="001F24AF">
              <w:rPr>
                <w:rFonts w:hint="eastAsia"/>
                <w:color w:val="00B050"/>
              </w:rPr>
              <w:t>的附录，这是国际上第一个有关云隐私的国际守则。根据欧盟的数据保护法，它为云服务提供商（</w:t>
            </w:r>
            <w:r w:rsidRPr="001F24AF">
              <w:rPr>
                <w:rFonts w:hint="eastAsia"/>
                <w:color w:val="00B050"/>
              </w:rPr>
              <w:t>CSP</w:t>
            </w:r>
            <w:r w:rsidRPr="001F24AF">
              <w:rPr>
                <w:rFonts w:hint="eastAsia"/>
                <w:color w:val="00B050"/>
              </w:rPr>
              <w:t>）提供了具体的指导，充当个人身份信息处理者（</w:t>
            </w:r>
            <w:r w:rsidRPr="001F24AF">
              <w:rPr>
                <w:rFonts w:hint="eastAsia"/>
                <w:color w:val="00B050"/>
              </w:rPr>
              <w:t>PII</w:t>
            </w:r>
            <w:r w:rsidRPr="001F24AF">
              <w:rPr>
                <w:rFonts w:hint="eastAsia"/>
                <w:color w:val="00B050"/>
              </w:rPr>
              <w:t>），用于评估风险并实施用于保护个人身份信息的最新控制措施。</w:t>
            </w:r>
          </w:p>
        </w:tc>
      </w:tr>
      <w:tr w:rsidR="001F24AF" w:rsidRPr="00B62DFA" w14:paraId="5F9C851D" w14:textId="77777777" w:rsidTr="00CD17E2">
        <w:tc>
          <w:tcPr>
            <w:tcW w:w="2117" w:type="dxa"/>
          </w:tcPr>
          <w:p w14:paraId="27D4E54D" w14:textId="77777777" w:rsidR="001F24AF" w:rsidRDefault="001F24AF" w:rsidP="001F24AF">
            <w:r w:rsidRPr="00465728">
              <w:rPr>
                <w:rFonts w:asciiTheme="minorEastAsia" w:hAnsiTheme="minorEastAsia" w:cs="Times New Roman"/>
                <w:color w:val="00B050"/>
                <w:szCs w:val="21"/>
                <w:lang w:val="zh-CN"/>
              </w:rPr>
              <w:t>第三方资质</w:t>
            </w:r>
            <w:r>
              <w:rPr>
                <w:rFonts w:asciiTheme="minorEastAsia" w:hAnsiTheme="minorEastAsia" w:cs="Times New Roman"/>
                <w:color w:val="00B050"/>
                <w:szCs w:val="21"/>
                <w:lang w:val="zh-CN"/>
              </w:rPr>
              <w:t>认定要求</w:t>
            </w:r>
          </w:p>
        </w:tc>
        <w:tc>
          <w:tcPr>
            <w:tcW w:w="6378" w:type="dxa"/>
            <w:vAlign w:val="center"/>
          </w:tcPr>
          <w:p w14:paraId="2D6D9291" w14:textId="77777777" w:rsidR="001F24AF" w:rsidRPr="001F24AF" w:rsidRDefault="001F24AF" w:rsidP="001F24AF">
            <w:pPr>
              <w:rPr>
                <w:color w:val="00B050"/>
              </w:rPr>
            </w:pPr>
            <w:r w:rsidRPr="001F24AF">
              <w:rPr>
                <w:rFonts w:hint="eastAsia"/>
                <w:color w:val="00B050"/>
              </w:rPr>
              <w:t>ISO 20000-1:2011</w:t>
            </w:r>
            <w:r w:rsidRPr="001F24AF">
              <w:rPr>
                <w:rFonts w:hint="eastAsia"/>
                <w:color w:val="00B050"/>
              </w:rPr>
              <w:tab/>
              <w:t>ISO 20000-1</w:t>
            </w:r>
            <w:r w:rsidRPr="001F24AF">
              <w:rPr>
                <w:rFonts w:hint="eastAsia"/>
                <w:color w:val="00B050"/>
              </w:rPr>
              <w:t>：</w:t>
            </w:r>
            <w:r w:rsidRPr="001F24AF">
              <w:rPr>
                <w:rFonts w:hint="eastAsia"/>
                <w:color w:val="00B050"/>
              </w:rPr>
              <w:t>2011</w:t>
            </w:r>
            <w:r w:rsidRPr="001F24AF">
              <w:rPr>
                <w:rFonts w:hint="eastAsia"/>
                <w:color w:val="00B050"/>
              </w:rPr>
              <w:t>是</w:t>
            </w:r>
            <w:r w:rsidRPr="001F24AF">
              <w:rPr>
                <w:rFonts w:hint="eastAsia"/>
                <w:color w:val="00B050"/>
              </w:rPr>
              <w:t>IT</w:t>
            </w:r>
            <w:r w:rsidRPr="001F24AF">
              <w:rPr>
                <w:rFonts w:hint="eastAsia"/>
                <w:color w:val="00B050"/>
              </w:rPr>
              <w:t>服务管理的国际标准，它定义了</w:t>
            </w:r>
            <w:r w:rsidRPr="001F24AF">
              <w:rPr>
                <w:rFonts w:hint="eastAsia"/>
                <w:color w:val="00B050"/>
              </w:rPr>
              <w:t>IT</w:t>
            </w:r>
            <w:r w:rsidRPr="001F24AF">
              <w:rPr>
                <w:rFonts w:hint="eastAsia"/>
                <w:color w:val="00B050"/>
              </w:rPr>
              <w:t>服务管理系统的开发，实施，监控，维护和改进的要求。证书</w:t>
            </w:r>
            <w:r w:rsidRPr="001F24AF">
              <w:rPr>
                <w:rFonts w:hint="eastAsia"/>
                <w:color w:val="00B050"/>
              </w:rPr>
              <w:lastRenderedPageBreak/>
              <w:t>表明，云服务提供商已实施正确的</w:t>
            </w:r>
            <w:r w:rsidRPr="001F24AF">
              <w:rPr>
                <w:rFonts w:hint="eastAsia"/>
                <w:color w:val="00B050"/>
              </w:rPr>
              <w:t>IT</w:t>
            </w:r>
            <w:r w:rsidRPr="001F24AF">
              <w:rPr>
                <w:rFonts w:hint="eastAsia"/>
                <w:color w:val="00B050"/>
              </w:rPr>
              <w:t>服务管理程序，提供经常监控，审查和改进的高效可靠的</w:t>
            </w:r>
            <w:r w:rsidRPr="001F24AF">
              <w:rPr>
                <w:rFonts w:hint="eastAsia"/>
                <w:color w:val="00B050"/>
              </w:rPr>
              <w:t>IT</w:t>
            </w:r>
            <w:r w:rsidRPr="001F24AF">
              <w:rPr>
                <w:rFonts w:hint="eastAsia"/>
                <w:color w:val="00B050"/>
              </w:rPr>
              <w:t>服务。</w:t>
            </w:r>
          </w:p>
        </w:tc>
      </w:tr>
      <w:tr w:rsidR="001F24AF" w:rsidRPr="00B62DFA" w14:paraId="08D13F72" w14:textId="77777777" w:rsidTr="00CD17E2">
        <w:tc>
          <w:tcPr>
            <w:tcW w:w="2117" w:type="dxa"/>
          </w:tcPr>
          <w:p w14:paraId="12AB8B78" w14:textId="77777777" w:rsidR="001F24AF" w:rsidRDefault="001F24AF" w:rsidP="001F24AF">
            <w:r w:rsidRPr="00465728">
              <w:rPr>
                <w:rFonts w:asciiTheme="minorEastAsia" w:hAnsiTheme="minorEastAsia" w:cs="Times New Roman"/>
                <w:color w:val="00B050"/>
                <w:szCs w:val="21"/>
                <w:lang w:val="zh-CN"/>
              </w:rPr>
              <w:lastRenderedPageBreak/>
              <w:t>第三方资质</w:t>
            </w:r>
            <w:r>
              <w:rPr>
                <w:rFonts w:asciiTheme="minorEastAsia" w:hAnsiTheme="minorEastAsia" w:cs="Times New Roman"/>
                <w:color w:val="00B050"/>
                <w:szCs w:val="21"/>
                <w:lang w:val="zh-CN"/>
              </w:rPr>
              <w:t>认定要求</w:t>
            </w:r>
          </w:p>
        </w:tc>
        <w:tc>
          <w:tcPr>
            <w:tcW w:w="6378" w:type="dxa"/>
            <w:vAlign w:val="center"/>
          </w:tcPr>
          <w:p w14:paraId="5A123D94" w14:textId="77777777" w:rsidR="001F24AF" w:rsidRPr="001F24AF" w:rsidRDefault="001F24AF" w:rsidP="001F24AF">
            <w:pPr>
              <w:rPr>
                <w:color w:val="00B050"/>
              </w:rPr>
            </w:pPr>
            <w:r w:rsidRPr="001F24AF">
              <w:rPr>
                <w:rFonts w:hint="eastAsia"/>
                <w:color w:val="00B050"/>
              </w:rPr>
              <w:t>ISO 22301:2012</w:t>
            </w:r>
            <w:r w:rsidRPr="001F24AF">
              <w:rPr>
                <w:rFonts w:hint="eastAsia"/>
                <w:color w:val="00B050"/>
              </w:rPr>
              <w:tab/>
              <w:t>ISO 22301</w:t>
            </w:r>
            <w:r w:rsidRPr="001F24AF">
              <w:rPr>
                <w:rFonts w:hint="eastAsia"/>
                <w:color w:val="00B050"/>
              </w:rPr>
              <w:t>：</w:t>
            </w:r>
            <w:r w:rsidRPr="001F24AF">
              <w:rPr>
                <w:rFonts w:hint="eastAsia"/>
                <w:color w:val="00B050"/>
              </w:rPr>
              <w:t>2012</w:t>
            </w:r>
            <w:r w:rsidRPr="001F24AF">
              <w:rPr>
                <w:rFonts w:hint="eastAsia"/>
                <w:color w:val="00B050"/>
              </w:rPr>
              <w:t>是业务连续性管理的高级国际标准，提供正式认证。</w:t>
            </w:r>
            <w:r w:rsidRPr="001F24AF">
              <w:rPr>
                <w:rFonts w:hint="eastAsia"/>
                <w:color w:val="00B050"/>
              </w:rPr>
              <w:t xml:space="preserve"> </w:t>
            </w:r>
            <w:r w:rsidRPr="001F24AF">
              <w:rPr>
                <w:rFonts w:hint="eastAsia"/>
                <w:color w:val="00B050"/>
              </w:rPr>
              <w:t>它是一个全面的标准，组织可以用它来展示对业务连续性和灾难准备的最高承诺。</w:t>
            </w:r>
          </w:p>
        </w:tc>
      </w:tr>
      <w:tr w:rsidR="009E47BA" w:rsidRPr="00B62DFA" w14:paraId="51034EC6" w14:textId="77777777" w:rsidTr="00706274">
        <w:tc>
          <w:tcPr>
            <w:tcW w:w="2117" w:type="dxa"/>
            <w:vMerge w:val="restart"/>
            <w:vAlign w:val="center"/>
          </w:tcPr>
          <w:p w14:paraId="5E7BA25F" w14:textId="77777777" w:rsidR="009E47BA" w:rsidRPr="00CE56CB" w:rsidRDefault="009E47BA" w:rsidP="00F04963">
            <w:pPr>
              <w:spacing w:beforeLines="50" w:before="156" w:afterLines="25" w:after="78" w:line="300" w:lineRule="auto"/>
              <w:rPr>
                <w:rFonts w:asciiTheme="minorEastAsia" w:hAnsiTheme="minorEastAsia" w:cs="Times New Roman"/>
                <w:strike/>
                <w:color w:val="FF0000"/>
                <w:szCs w:val="21"/>
                <w:lang w:val="zh-CN"/>
              </w:rPr>
            </w:pPr>
            <w:r w:rsidRPr="00CE56CB">
              <w:rPr>
                <w:rFonts w:asciiTheme="minorEastAsia" w:hAnsiTheme="minorEastAsia" w:cs="Times New Roman"/>
                <w:strike/>
                <w:color w:val="FF0000"/>
                <w:szCs w:val="21"/>
                <w:lang w:val="zh-CN"/>
              </w:rPr>
              <w:t>自主知识产权要求</w:t>
            </w:r>
          </w:p>
        </w:tc>
        <w:tc>
          <w:tcPr>
            <w:tcW w:w="6378" w:type="dxa"/>
            <w:vAlign w:val="center"/>
          </w:tcPr>
          <w:p w14:paraId="48110BED" w14:textId="77777777" w:rsidR="009E47BA" w:rsidRPr="00A23A49" w:rsidRDefault="009E47BA" w:rsidP="00F04963">
            <w:pPr>
              <w:spacing w:beforeLines="50" w:before="156" w:afterLines="25" w:after="78" w:line="300" w:lineRule="auto"/>
              <w:rPr>
                <w:rFonts w:asciiTheme="minorEastAsia" w:hAnsiTheme="minorEastAsia" w:cs="Times New Roman"/>
                <w:color w:val="FF0000"/>
                <w:szCs w:val="21"/>
                <w:lang w:val="zh-CN"/>
              </w:rPr>
            </w:pPr>
            <w:r w:rsidRPr="00A23A49">
              <w:rPr>
                <w:rFonts w:asciiTheme="minorEastAsia" w:hAnsiTheme="minorEastAsia" w:cs="Times New Roman"/>
                <w:color w:val="000000" w:themeColor="text1"/>
                <w:szCs w:val="21"/>
                <w:lang w:val="zh-CN"/>
              </w:rPr>
              <w:t>要求平台国产化，且提供至少</w:t>
            </w:r>
            <w:commentRangeStart w:id="8"/>
            <w:r w:rsidRPr="00A23A49">
              <w:rPr>
                <w:rFonts w:asciiTheme="minorEastAsia" w:hAnsiTheme="minorEastAsia" w:cs="Times New Roman"/>
                <w:b/>
                <w:color w:val="FF0000"/>
                <w:szCs w:val="21"/>
                <w:lang w:val="zh-CN"/>
              </w:rPr>
              <w:t>5份</w:t>
            </w:r>
            <w:commentRangeEnd w:id="8"/>
            <w:r w:rsidR="00A23A49" w:rsidRPr="00A23A49">
              <w:rPr>
                <w:rStyle w:val="a9"/>
                <w:color w:val="FF0000"/>
              </w:rPr>
              <w:commentReference w:id="8"/>
            </w:r>
            <w:r w:rsidRPr="00A23A49">
              <w:rPr>
                <w:rFonts w:asciiTheme="minorEastAsia" w:hAnsiTheme="minorEastAsia" w:cs="Times New Roman"/>
                <w:color w:val="000000" w:themeColor="text1"/>
                <w:szCs w:val="21"/>
                <w:lang w:val="zh-CN"/>
              </w:rPr>
              <w:t>知识产权</w:t>
            </w:r>
            <w:r w:rsidR="00A23A49">
              <w:rPr>
                <w:rFonts w:asciiTheme="minorEastAsia" w:hAnsiTheme="minorEastAsia" w:cs="Times New Roman" w:hint="eastAsia"/>
                <w:color w:val="000000" w:themeColor="text1"/>
                <w:szCs w:val="21"/>
                <w:lang w:val="zh-CN"/>
              </w:rPr>
              <w:t>、发明专利</w:t>
            </w:r>
            <w:r w:rsidRPr="00A23A49">
              <w:rPr>
                <w:rFonts w:asciiTheme="minorEastAsia" w:hAnsiTheme="minorEastAsia" w:cs="Times New Roman"/>
                <w:color w:val="000000" w:themeColor="text1"/>
                <w:szCs w:val="21"/>
                <w:lang w:val="zh-CN"/>
              </w:rPr>
              <w:t>或软著</w:t>
            </w:r>
          </w:p>
        </w:tc>
      </w:tr>
      <w:tr w:rsidR="009E47BA" w:rsidRPr="00B62DFA" w14:paraId="765255F6" w14:textId="77777777" w:rsidTr="00706274">
        <w:tc>
          <w:tcPr>
            <w:tcW w:w="2117" w:type="dxa"/>
            <w:vMerge/>
            <w:vAlign w:val="center"/>
          </w:tcPr>
          <w:p w14:paraId="06F1ED4E" w14:textId="77777777" w:rsidR="009E47BA" w:rsidRPr="00CE56CB" w:rsidRDefault="009E47BA" w:rsidP="00F04963">
            <w:pPr>
              <w:spacing w:beforeLines="50" w:before="156" w:afterLines="25" w:after="78" w:line="300" w:lineRule="auto"/>
              <w:rPr>
                <w:rFonts w:asciiTheme="minorEastAsia" w:hAnsiTheme="minorEastAsia" w:cs="Times New Roman"/>
                <w:strike/>
                <w:color w:val="FF0000"/>
                <w:szCs w:val="21"/>
                <w:lang w:val="zh-CN"/>
              </w:rPr>
            </w:pPr>
          </w:p>
        </w:tc>
        <w:tc>
          <w:tcPr>
            <w:tcW w:w="6378" w:type="dxa"/>
            <w:vAlign w:val="center"/>
          </w:tcPr>
          <w:p w14:paraId="0A2987FB" w14:textId="77777777" w:rsidR="009E47BA" w:rsidRPr="00A23A49" w:rsidRDefault="009E47BA" w:rsidP="00F04963">
            <w:pPr>
              <w:spacing w:beforeLines="50" w:before="156" w:afterLines="25" w:after="78" w:line="300" w:lineRule="auto"/>
              <w:rPr>
                <w:rFonts w:asciiTheme="minorEastAsia" w:hAnsiTheme="minorEastAsia" w:cs="Times New Roman"/>
                <w:color w:val="FF0000"/>
                <w:szCs w:val="21"/>
                <w:lang w:val="zh-CN"/>
              </w:rPr>
            </w:pPr>
            <w:commentRangeStart w:id="9"/>
            <w:r w:rsidRPr="00A23A49">
              <w:rPr>
                <w:rFonts w:asciiTheme="minorEastAsia" w:hAnsiTheme="minorEastAsia" w:cs="Times New Roman"/>
                <w:color w:val="000000" w:themeColor="text1"/>
                <w:szCs w:val="21"/>
                <w:lang w:val="zh-CN"/>
              </w:rPr>
              <w:t>要求支持中海油云平台提供的操作系统进行部署，支持Red Hat、Centos等；</w:t>
            </w:r>
            <w:commentRangeEnd w:id="9"/>
            <w:r w:rsidR="00A23A49">
              <w:rPr>
                <w:rStyle w:val="a9"/>
              </w:rPr>
              <w:commentReference w:id="9"/>
            </w:r>
          </w:p>
        </w:tc>
      </w:tr>
      <w:tr w:rsidR="009E47BA" w:rsidRPr="00B62DFA" w14:paraId="62DF068E" w14:textId="77777777" w:rsidTr="00706274">
        <w:tc>
          <w:tcPr>
            <w:tcW w:w="2117" w:type="dxa"/>
            <w:vAlign w:val="center"/>
          </w:tcPr>
          <w:p w14:paraId="4FB8BDE5" w14:textId="77777777" w:rsidR="009E47BA" w:rsidRPr="00561AD1" w:rsidRDefault="009E47BA" w:rsidP="00F04963">
            <w:pPr>
              <w:spacing w:beforeLines="50" w:before="156" w:afterLines="25" w:after="78" w:line="300" w:lineRule="auto"/>
              <w:rPr>
                <w:rFonts w:asciiTheme="minorEastAsia" w:hAnsiTheme="minorEastAsia" w:cs="Times New Roman"/>
                <w:strike/>
                <w:color w:val="FF0000"/>
                <w:szCs w:val="21"/>
                <w:lang w:val="zh-CN"/>
              </w:rPr>
            </w:pPr>
            <w:r w:rsidRPr="00561AD1">
              <w:rPr>
                <w:rFonts w:asciiTheme="minorEastAsia" w:hAnsiTheme="minorEastAsia" w:cs="Times New Roman"/>
                <w:strike/>
                <w:color w:val="FF0000"/>
                <w:szCs w:val="21"/>
                <w:lang w:val="zh-CN"/>
              </w:rPr>
              <w:t>第三方资质认定要求</w:t>
            </w:r>
          </w:p>
        </w:tc>
        <w:tc>
          <w:tcPr>
            <w:tcW w:w="6378" w:type="dxa"/>
            <w:vAlign w:val="center"/>
          </w:tcPr>
          <w:p w14:paraId="7D59DA05" w14:textId="77777777" w:rsidR="0069327F" w:rsidRDefault="009E47BA" w:rsidP="00F04963">
            <w:pPr>
              <w:spacing w:beforeLines="50" w:before="156" w:afterLines="25" w:after="78" w:line="300" w:lineRule="auto"/>
              <w:rPr>
                <w:rFonts w:asciiTheme="minorEastAsia" w:hAnsiTheme="minorEastAsia" w:cs="Times New Roman"/>
                <w:strike/>
                <w:color w:val="FF0000"/>
                <w:szCs w:val="21"/>
                <w:lang w:val="zh-CN"/>
              </w:rPr>
            </w:pPr>
            <w:r w:rsidRPr="00561AD1">
              <w:rPr>
                <w:rFonts w:asciiTheme="minorEastAsia" w:hAnsiTheme="minorEastAsia" w:cs="Times New Roman"/>
                <w:strike/>
                <w:color w:val="FF0000"/>
                <w:szCs w:val="21"/>
                <w:lang w:val="zh-CN"/>
              </w:rPr>
              <w:t>▲要求具备国内权威机构信通院DevOps全领域先进级认证，提供评估报告并加盖原厂</w:t>
            </w:r>
            <w:commentRangeStart w:id="10"/>
            <w:r w:rsidRPr="00561AD1">
              <w:rPr>
                <w:rFonts w:asciiTheme="minorEastAsia" w:hAnsiTheme="minorEastAsia" w:cs="Times New Roman"/>
                <w:strike/>
                <w:color w:val="FF0000"/>
                <w:szCs w:val="21"/>
                <w:lang w:val="zh-CN"/>
              </w:rPr>
              <w:t>公章</w:t>
            </w:r>
            <w:commentRangeEnd w:id="10"/>
            <w:r w:rsidR="0069327F">
              <w:rPr>
                <w:rStyle w:val="a9"/>
              </w:rPr>
              <w:commentReference w:id="10"/>
            </w:r>
            <w:r w:rsidRPr="00561AD1">
              <w:rPr>
                <w:rFonts w:asciiTheme="minorEastAsia" w:hAnsiTheme="minorEastAsia" w:cs="Times New Roman"/>
                <w:strike/>
                <w:color w:val="FF0000"/>
                <w:szCs w:val="21"/>
                <w:lang w:val="zh-CN"/>
              </w:rPr>
              <w:t>。</w:t>
            </w:r>
          </w:p>
          <w:p w14:paraId="7B0DFE3B" w14:textId="77777777" w:rsidR="0069327F" w:rsidRPr="0069327F" w:rsidRDefault="0069327F" w:rsidP="00F04963">
            <w:pPr>
              <w:spacing w:beforeLines="50" w:before="156" w:afterLines="25" w:after="78" w:line="300" w:lineRule="auto"/>
              <w:rPr>
                <w:rFonts w:asciiTheme="minorEastAsia" w:hAnsiTheme="minorEastAsia" w:cs="Times New Roman"/>
                <w:color w:val="FF0000"/>
                <w:szCs w:val="21"/>
                <w:lang w:val="zh-CN"/>
              </w:rPr>
            </w:pPr>
          </w:p>
        </w:tc>
      </w:tr>
    </w:tbl>
    <w:p w14:paraId="210B6FCC" w14:textId="77777777" w:rsidR="009E47BA" w:rsidRPr="00B62DFA" w:rsidRDefault="00F15B7E" w:rsidP="009E47BA">
      <w:pPr>
        <w:widowControl/>
        <w:shd w:val="clear" w:color="auto" w:fill="FFFFFF"/>
        <w:wordWrap w:val="0"/>
        <w:spacing w:before="100" w:beforeAutospacing="1" w:after="100" w:afterAutospacing="1" w:line="360" w:lineRule="auto"/>
        <w:rPr>
          <w:rFonts w:asciiTheme="minorEastAsia" w:hAnsiTheme="minorEastAsia"/>
          <w:bCs/>
          <w:szCs w:val="21"/>
        </w:rPr>
      </w:pPr>
      <w:r w:rsidRPr="00B62DFA">
        <w:rPr>
          <w:rFonts w:asciiTheme="minorEastAsia" w:hAnsiTheme="minorEastAsia" w:hint="eastAsia"/>
          <w:bCs/>
          <w:szCs w:val="21"/>
        </w:rPr>
        <w:t>2.1</w:t>
      </w:r>
      <w:r w:rsidR="00B62DFA">
        <w:rPr>
          <w:rFonts w:asciiTheme="minorEastAsia" w:hAnsiTheme="minorEastAsia"/>
          <w:bCs/>
          <w:szCs w:val="21"/>
        </w:rPr>
        <w:t xml:space="preserve"> 功能需求</w:t>
      </w:r>
    </w:p>
    <w:p w14:paraId="4ECCA266" w14:textId="77777777" w:rsidR="00F15B7E" w:rsidRPr="00B62DFA" w:rsidRDefault="00534F2D" w:rsidP="00534F2D">
      <w:pPr>
        <w:pStyle w:val="2"/>
        <w:numPr>
          <w:ilvl w:val="0"/>
          <w:numId w:val="0"/>
        </w:numPr>
        <w:spacing w:beforeLines="50" w:before="156" w:afterLines="25" w:after="78" w:line="300" w:lineRule="auto"/>
        <w:rPr>
          <w:rFonts w:asciiTheme="minorEastAsia" w:eastAsiaTheme="minorEastAsia" w:hAnsiTheme="minorEastAsia" w:cs="Times New Roman"/>
          <w:color w:val="auto"/>
          <w:sz w:val="21"/>
          <w:szCs w:val="21"/>
          <w:lang w:eastAsia="zh-Hans"/>
        </w:rPr>
      </w:pPr>
      <w:r w:rsidRPr="00B62DFA">
        <w:rPr>
          <w:rFonts w:asciiTheme="minorEastAsia" w:eastAsiaTheme="minorEastAsia" w:hAnsiTheme="minorEastAsia" w:cs="Times New Roman" w:hint="eastAsia"/>
          <w:color w:val="auto"/>
          <w:sz w:val="21"/>
          <w:szCs w:val="21"/>
        </w:rPr>
        <w:t>2.2.1</w:t>
      </w:r>
      <w:r w:rsidR="00F15B7E" w:rsidRPr="00B62DFA">
        <w:rPr>
          <w:rFonts w:asciiTheme="minorEastAsia" w:eastAsiaTheme="minorEastAsia" w:hAnsiTheme="minorEastAsia" w:cs="Times New Roman" w:hint="eastAsia"/>
          <w:color w:val="auto"/>
          <w:sz w:val="21"/>
          <w:szCs w:val="21"/>
          <w:lang w:eastAsia="zh-Hans"/>
        </w:rPr>
        <w:t>项目管理</w:t>
      </w:r>
    </w:p>
    <w:p w14:paraId="1B7F133A" w14:textId="77777777" w:rsidR="00F15B7E" w:rsidRDefault="00F15B7E" w:rsidP="00D5682B">
      <w:pPr>
        <w:spacing w:beforeLines="50" w:before="156" w:afterLines="25" w:after="78" w:line="300" w:lineRule="auto"/>
        <w:ind w:firstLineChars="200" w:firstLine="420"/>
        <w:rPr>
          <w:rFonts w:asciiTheme="minorEastAsia" w:hAnsiTheme="minorEastAsia" w:cs="Times New Roman"/>
          <w:szCs w:val="21"/>
          <w:lang w:val="zh-CN"/>
        </w:rPr>
      </w:pPr>
      <w:r w:rsidRPr="00B62DFA">
        <w:rPr>
          <w:rFonts w:asciiTheme="minorEastAsia" w:hAnsiTheme="minorEastAsia" w:cs="Times New Roman"/>
          <w:szCs w:val="21"/>
          <w:lang w:val="zh-CN"/>
        </w:rPr>
        <w:t>项目</w:t>
      </w:r>
      <w:r w:rsidRPr="00B62DFA">
        <w:rPr>
          <w:rFonts w:asciiTheme="minorEastAsia" w:hAnsiTheme="minorEastAsia" w:cs="Times New Roman" w:hint="eastAsia"/>
          <w:szCs w:val="21"/>
          <w:lang w:eastAsia="zh-Hans"/>
        </w:rPr>
        <w:t>全生命周期管理</w:t>
      </w:r>
      <w:r w:rsidRPr="00B62DFA">
        <w:rPr>
          <w:rFonts w:asciiTheme="minorEastAsia" w:hAnsiTheme="minorEastAsia" w:cs="Times New Roman"/>
          <w:szCs w:val="21"/>
          <w:lang w:val="zh-CN"/>
        </w:rPr>
        <w:t>主要负责围绕</w:t>
      </w:r>
      <w:commentRangeStart w:id="11"/>
      <w:r w:rsidRPr="00B62DFA">
        <w:rPr>
          <w:rFonts w:asciiTheme="minorEastAsia" w:hAnsiTheme="minorEastAsia" w:cs="Times New Roman"/>
          <w:szCs w:val="21"/>
          <w:lang w:val="zh-CN"/>
        </w:rPr>
        <w:t>项目的立项、</w:t>
      </w:r>
      <w:commentRangeEnd w:id="11"/>
      <w:r w:rsidR="000D2BFF">
        <w:rPr>
          <w:rStyle w:val="a9"/>
        </w:rPr>
        <w:commentReference w:id="11"/>
      </w:r>
      <w:r w:rsidRPr="00B62DFA">
        <w:rPr>
          <w:rFonts w:asciiTheme="minorEastAsia" w:hAnsiTheme="minorEastAsia" w:cs="Times New Roman"/>
          <w:szCs w:val="21"/>
          <w:lang w:val="zh-CN"/>
        </w:rPr>
        <w:t>执行、监控等过程进行组织协作，应提供甲乙方多角色分工协作的能力，同时支持敏捷高效的流程管理，支持不同权限粒度的分配，</w:t>
      </w:r>
      <w:r w:rsidRPr="00B62DFA">
        <w:rPr>
          <w:rFonts w:asciiTheme="minorEastAsia" w:hAnsiTheme="minorEastAsia" w:cs="Times New Roman" w:hint="eastAsia"/>
          <w:szCs w:val="21"/>
          <w:lang w:eastAsia="zh-Hans"/>
        </w:rPr>
        <w:t>支持对供应商基于数据的考核能力</w:t>
      </w:r>
      <w:r w:rsidRPr="00B62DFA">
        <w:rPr>
          <w:rFonts w:asciiTheme="minorEastAsia" w:hAnsiTheme="minorEastAsia" w:cs="Times New Roman"/>
          <w:szCs w:val="21"/>
          <w:lang w:eastAsia="zh-Hans"/>
        </w:rPr>
        <w:t>，</w:t>
      </w:r>
      <w:r w:rsidRPr="00B62DFA">
        <w:rPr>
          <w:rFonts w:asciiTheme="minorEastAsia" w:hAnsiTheme="minorEastAsia" w:cs="Times New Roman"/>
          <w:szCs w:val="21"/>
          <w:lang w:val="zh-CN"/>
        </w:rPr>
        <w:t>该服务具体的功能需求和技术要求如下：</w:t>
      </w:r>
    </w:p>
    <w:tbl>
      <w:tblPr>
        <w:tblW w:w="8779"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117"/>
        <w:gridCol w:w="6662"/>
      </w:tblGrid>
      <w:tr w:rsidR="00F15B7E" w:rsidRPr="00B62DFA" w14:paraId="18CF7093" w14:textId="77777777" w:rsidTr="00F15B7E">
        <w:trPr>
          <w:tblHeader/>
        </w:trPr>
        <w:tc>
          <w:tcPr>
            <w:tcW w:w="2117" w:type="dxa"/>
            <w:shd w:val="clear" w:color="auto" w:fill="F2F2F2" w:themeFill="background1" w:themeFillShade="F2"/>
            <w:vAlign w:val="center"/>
          </w:tcPr>
          <w:p w14:paraId="75114852" w14:textId="77777777" w:rsidR="00F15B7E" w:rsidRPr="00B62DFA" w:rsidRDefault="00F15B7E" w:rsidP="00F04963">
            <w:pPr>
              <w:spacing w:beforeLines="50" w:before="156" w:afterLines="25" w:after="78" w:line="300" w:lineRule="auto"/>
              <w:jc w:val="center"/>
              <w:rPr>
                <w:rFonts w:asciiTheme="minorEastAsia" w:hAnsiTheme="minorEastAsia" w:cs="Times New Roman"/>
                <w:b/>
                <w:bCs/>
                <w:szCs w:val="21"/>
                <w:lang w:val="zh-CN"/>
              </w:rPr>
            </w:pPr>
            <w:r w:rsidRPr="00B62DFA">
              <w:rPr>
                <w:rFonts w:asciiTheme="minorEastAsia" w:hAnsiTheme="minorEastAsia" w:cs="Times New Roman" w:hint="eastAsia"/>
                <w:b/>
                <w:bCs/>
                <w:szCs w:val="21"/>
                <w:lang w:val="zh-CN"/>
              </w:rPr>
              <w:t>名称</w:t>
            </w:r>
          </w:p>
        </w:tc>
        <w:tc>
          <w:tcPr>
            <w:tcW w:w="6662" w:type="dxa"/>
            <w:shd w:val="clear" w:color="auto" w:fill="F2F2F2" w:themeFill="background1" w:themeFillShade="F2"/>
            <w:vAlign w:val="center"/>
          </w:tcPr>
          <w:p w14:paraId="33107118" w14:textId="77777777" w:rsidR="00F15B7E" w:rsidRPr="00B62DFA" w:rsidRDefault="00F15B7E" w:rsidP="00F04963">
            <w:pPr>
              <w:spacing w:beforeLines="50" w:before="156" w:afterLines="25" w:after="78" w:line="300" w:lineRule="auto"/>
              <w:jc w:val="center"/>
              <w:rPr>
                <w:rFonts w:asciiTheme="minorEastAsia" w:hAnsiTheme="minorEastAsia" w:cs="Times New Roman"/>
                <w:b/>
                <w:bCs/>
                <w:szCs w:val="21"/>
                <w:lang w:val="zh-CN"/>
              </w:rPr>
            </w:pPr>
            <w:r w:rsidRPr="00B62DFA">
              <w:rPr>
                <w:rFonts w:asciiTheme="minorEastAsia" w:hAnsiTheme="minorEastAsia" w:cs="Times New Roman"/>
                <w:b/>
                <w:bCs/>
                <w:szCs w:val="21"/>
                <w:lang w:val="zh-CN"/>
              </w:rPr>
              <w:t>详细要求</w:t>
            </w:r>
          </w:p>
        </w:tc>
      </w:tr>
      <w:tr w:rsidR="00F15B7E" w:rsidRPr="00B62DFA" w14:paraId="296FCB1B" w14:textId="77777777" w:rsidTr="00F15B7E">
        <w:tc>
          <w:tcPr>
            <w:tcW w:w="2117" w:type="dxa"/>
            <w:vMerge w:val="restart"/>
            <w:vAlign w:val="center"/>
          </w:tcPr>
          <w:p w14:paraId="691E7C7C"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p>
          <w:p w14:paraId="519A8D05"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p>
          <w:p w14:paraId="3120C8D7"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r w:rsidRPr="00B62DFA">
              <w:rPr>
                <w:rFonts w:asciiTheme="minorEastAsia" w:hAnsiTheme="minorEastAsia" w:cs="Times New Roman" w:hint="eastAsia"/>
                <w:szCs w:val="21"/>
                <w:lang w:eastAsia="zh-Hans"/>
              </w:rPr>
              <w:t>项目管理</w:t>
            </w:r>
          </w:p>
        </w:tc>
        <w:tc>
          <w:tcPr>
            <w:tcW w:w="6662" w:type="dxa"/>
            <w:vAlign w:val="center"/>
          </w:tcPr>
          <w:p w14:paraId="51C5B9A5" w14:textId="77777777" w:rsidR="00F15B7E" w:rsidRPr="00B62DFA" w:rsidRDefault="00F15B7E" w:rsidP="00C53B44">
            <w:pPr>
              <w:spacing w:beforeLines="50" w:before="156" w:afterLines="25" w:after="78" w:line="300" w:lineRule="auto"/>
              <w:rPr>
                <w:rFonts w:asciiTheme="minorEastAsia" w:hAnsiTheme="minorEastAsia" w:cs="Times New Roman"/>
                <w:szCs w:val="21"/>
                <w:lang w:val="zh-CN"/>
              </w:rPr>
            </w:pPr>
            <w:r w:rsidRPr="00B62DFA">
              <w:rPr>
                <w:rFonts w:asciiTheme="minorEastAsia" w:hAnsiTheme="minorEastAsia" w:cs="Times New Roman" w:hint="eastAsia"/>
                <w:szCs w:val="21"/>
                <w:lang w:val="zh-CN"/>
              </w:rPr>
              <w:t>▲</w:t>
            </w:r>
            <w:r w:rsidR="00C53B44">
              <w:rPr>
                <w:rFonts w:ascii="Times New Roman" w:cs="Times New Roman" w:hint="eastAsia"/>
                <w:sz w:val="24"/>
                <w:szCs w:val="24"/>
              </w:rPr>
              <w:t>结合软件研发实际，通过对研发资源、人员、进度、风险等方面进行管理和控制，实现多项目管理、敏捷迭代、需求管理、缺陷跟踪、报表统计分析等功能，并且能清晰可视化的展示项目</w:t>
            </w:r>
            <w:r w:rsidR="00C53B44">
              <w:rPr>
                <w:rFonts w:ascii="Times New Roman" w:cs="Times New Roman"/>
                <w:sz w:val="24"/>
                <w:szCs w:val="24"/>
              </w:rPr>
              <w:t>/</w:t>
            </w:r>
            <w:r w:rsidR="00C53B44">
              <w:rPr>
                <w:rFonts w:ascii="Times New Roman" w:cs="Times New Roman" w:hint="eastAsia"/>
                <w:sz w:val="24"/>
                <w:szCs w:val="24"/>
              </w:rPr>
              <w:t>需求进度以及相关任</w:t>
            </w:r>
            <w:r w:rsidR="00C53B44">
              <w:rPr>
                <w:rFonts w:ascii="Times New Roman" w:cs="Times New Roman"/>
                <w:sz w:val="24"/>
                <w:szCs w:val="24"/>
              </w:rPr>
              <w:t>/</w:t>
            </w:r>
            <w:r w:rsidR="00C53B44">
              <w:rPr>
                <w:rFonts w:ascii="Times New Roman" w:cs="Times New Roman" w:hint="eastAsia"/>
                <w:sz w:val="24"/>
                <w:szCs w:val="24"/>
              </w:rPr>
              <w:t>风险提示，同时提供文档模板服务。</w:t>
            </w:r>
          </w:p>
        </w:tc>
      </w:tr>
      <w:tr w:rsidR="00F15B7E" w:rsidRPr="00B62DFA" w14:paraId="3D4E1DCB" w14:textId="77777777" w:rsidTr="00F15B7E">
        <w:tc>
          <w:tcPr>
            <w:tcW w:w="2117" w:type="dxa"/>
            <w:vMerge/>
            <w:vAlign w:val="center"/>
          </w:tcPr>
          <w:p w14:paraId="40CF8E52"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p>
        </w:tc>
        <w:tc>
          <w:tcPr>
            <w:tcW w:w="6662" w:type="dxa"/>
            <w:vAlign w:val="center"/>
          </w:tcPr>
          <w:p w14:paraId="7593AC83" w14:textId="77777777" w:rsidR="00F15B7E" w:rsidRPr="001127B4" w:rsidRDefault="001127B4" w:rsidP="00C53B44">
            <w:pPr>
              <w:rPr>
                <w:color w:val="4472C4" w:themeColor="accent5"/>
              </w:rPr>
            </w:pPr>
            <w:r w:rsidRPr="00B62DFA">
              <w:rPr>
                <w:rFonts w:asciiTheme="minorEastAsia" w:hAnsiTheme="minorEastAsia" w:cs="Times New Roman" w:hint="eastAsia"/>
                <w:szCs w:val="21"/>
                <w:lang w:val="zh-CN"/>
              </w:rPr>
              <w:t>▲</w:t>
            </w:r>
            <w:r w:rsidRPr="001A2C3C">
              <w:rPr>
                <w:rFonts w:asciiTheme="minorEastAsia" w:hAnsiTheme="minorEastAsia" w:cs="Times New Roman" w:hint="eastAsia"/>
                <w:color w:val="00B050"/>
                <w:szCs w:val="21"/>
                <w:lang w:val="zh-CN"/>
              </w:rPr>
              <w:t>支持Scrum项目模板、看板项目模板。</w:t>
            </w:r>
            <w:r w:rsidRPr="001A2C3C">
              <w:rPr>
                <w:rFonts w:asciiTheme="minorEastAsia" w:hAnsiTheme="minorEastAsia" w:cs="Times New Roman"/>
                <w:color w:val="00B050"/>
                <w:szCs w:val="21"/>
                <w:lang w:val="zh-CN"/>
              </w:rPr>
              <w:t>Scrum</w:t>
            </w:r>
            <w:r w:rsidRPr="001A2C3C">
              <w:rPr>
                <w:rFonts w:asciiTheme="minorEastAsia" w:hAnsiTheme="minorEastAsia" w:cs="Times New Roman" w:hint="eastAsia"/>
                <w:color w:val="00B050"/>
                <w:szCs w:val="21"/>
                <w:lang w:val="zh-CN"/>
              </w:rPr>
              <w:t>项目秉承严谨的敏捷</w:t>
            </w:r>
            <w:r w:rsidRPr="001A2C3C">
              <w:rPr>
                <w:rFonts w:asciiTheme="minorEastAsia" w:hAnsiTheme="minorEastAsia" w:cs="Times New Roman"/>
                <w:color w:val="00B050"/>
                <w:szCs w:val="21"/>
                <w:lang w:val="zh-CN"/>
              </w:rPr>
              <w:t>Scrum</w:t>
            </w:r>
            <w:r w:rsidRPr="001A2C3C">
              <w:rPr>
                <w:rFonts w:asciiTheme="minorEastAsia" w:hAnsiTheme="minorEastAsia" w:cs="Times New Roman" w:hint="eastAsia"/>
                <w:color w:val="00B050"/>
                <w:szCs w:val="21"/>
                <w:lang w:val="zh-CN"/>
              </w:rPr>
              <w:t>方法论和实践，适用于敏捷软件开发团队。看板项目采用卡片式的交互，适用于轻量、简单管理的软件开发团队。</w:t>
            </w:r>
          </w:p>
        </w:tc>
      </w:tr>
      <w:tr w:rsidR="00F15B7E" w:rsidRPr="00B62DFA" w14:paraId="1091D29C" w14:textId="77777777" w:rsidTr="00F15B7E">
        <w:tc>
          <w:tcPr>
            <w:tcW w:w="2117" w:type="dxa"/>
            <w:vAlign w:val="center"/>
          </w:tcPr>
          <w:p w14:paraId="78D9C67D" w14:textId="77777777" w:rsidR="00F15B7E" w:rsidRPr="00B62DFA" w:rsidRDefault="00F15B7E" w:rsidP="00F04963">
            <w:pPr>
              <w:spacing w:beforeLines="50" w:before="156" w:afterLines="25" w:after="78" w:line="300" w:lineRule="auto"/>
              <w:rPr>
                <w:rFonts w:asciiTheme="minorEastAsia" w:hAnsiTheme="minorEastAsia" w:cs="Times New Roman"/>
                <w:color w:val="000000" w:themeColor="text1"/>
                <w:szCs w:val="21"/>
                <w:lang w:eastAsia="zh-Hans"/>
              </w:rPr>
            </w:pPr>
            <w:r w:rsidRPr="00B62DFA">
              <w:rPr>
                <w:rFonts w:asciiTheme="minorEastAsia" w:hAnsiTheme="minorEastAsia" w:cs="Times New Roman" w:hint="eastAsia"/>
                <w:color w:val="000000" w:themeColor="text1"/>
                <w:szCs w:val="21"/>
                <w:lang w:eastAsia="zh-Hans"/>
              </w:rPr>
              <w:t>权限管理</w:t>
            </w:r>
          </w:p>
        </w:tc>
        <w:tc>
          <w:tcPr>
            <w:tcW w:w="6662" w:type="dxa"/>
            <w:vAlign w:val="center"/>
          </w:tcPr>
          <w:p w14:paraId="55A0B021" w14:textId="564C2CBC" w:rsidR="000D2BFF" w:rsidRPr="00B62DFA" w:rsidRDefault="00F15B7E" w:rsidP="00C53B44">
            <w:pPr>
              <w:spacing w:beforeLines="50" w:before="156" w:afterLines="25" w:after="78" w:line="300" w:lineRule="auto"/>
              <w:rPr>
                <w:rFonts w:asciiTheme="minorEastAsia" w:hAnsiTheme="minorEastAsia" w:cs="Times New Roman"/>
                <w:color w:val="000000" w:themeColor="text1"/>
                <w:szCs w:val="21"/>
                <w:lang w:val="zh-CN"/>
              </w:rPr>
            </w:pPr>
            <w:r w:rsidRPr="00B62DFA">
              <w:rPr>
                <w:rFonts w:asciiTheme="minorEastAsia" w:hAnsiTheme="minorEastAsia" w:cs="Times New Roman" w:hint="eastAsia"/>
                <w:color w:val="000000" w:themeColor="text1"/>
                <w:szCs w:val="21"/>
                <w:lang w:val="zh-CN"/>
              </w:rPr>
              <w:t>▲支持</w:t>
            </w:r>
            <w:r w:rsidRPr="00B62DFA">
              <w:rPr>
                <w:rFonts w:asciiTheme="minorEastAsia" w:hAnsiTheme="minorEastAsia" w:cs="Times New Roman" w:hint="eastAsia"/>
                <w:color w:val="000000" w:themeColor="text1"/>
                <w:szCs w:val="21"/>
                <w:lang w:eastAsia="zh-Hans"/>
              </w:rPr>
              <w:t>项目管理全局权限管控</w:t>
            </w:r>
            <w:r w:rsidRPr="00B62DFA">
              <w:rPr>
                <w:rFonts w:asciiTheme="minorEastAsia" w:hAnsiTheme="minorEastAsia" w:cs="Times New Roman"/>
                <w:color w:val="000000" w:themeColor="text1"/>
                <w:szCs w:val="21"/>
                <w:lang w:eastAsia="zh-Hans"/>
              </w:rPr>
              <w:t>，</w:t>
            </w:r>
            <w:r w:rsidRPr="00B62DFA">
              <w:rPr>
                <w:rFonts w:asciiTheme="minorEastAsia" w:hAnsiTheme="minorEastAsia" w:cs="Times New Roman" w:hint="eastAsia"/>
                <w:color w:val="000000" w:themeColor="text1"/>
                <w:szCs w:val="21"/>
                <w:lang w:eastAsia="zh-Hans"/>
              </w:rPr>
              <w:t>项目内自定义权限管控</w:t>
            </w:r>
            <w:r w:rsidRPr="00B62DFA">
              <w:rPr>
                <w:rFonts w:asciiTheme="minorEastAsia" w:hAnsiTheme="minorEastAsia" w:cs="Times New Roman"/>
                <w:color w:val="000000" w:themeColor="text1"/>
                <w:szCs w:val="21"/>
                <w:lang w:eastAsia="zh-Hans"/>
              </w:rPr>
              <w:t>，</w:t>
            </w:r>
            <w:r w:rsidRPr="00B62DFA">
              <w:rPr>
                <w:rFonts w:asciiTheme="minorEastAsia" w:hAnsiTheme="minorEastAsia" w:cs="Times New Roman" w:hint="eastAsia"/>
                <w:color w:val="000000" w:themeColor="text1"/>
                <w:szCs w:val="21"/>
                <w:lang w:val="zh-CN"/>
              </w:rPr>
              <w:t>权限按角色区分</w:t>
            </w:r>
            <w:r w:rsidR="00C53B44">
              <w:rPr>
                <w:rFonts w:asciiTheme="minorEastAsia" w:hAnsiTheme="minorEastAsia" w:cs="Times New Roman" w:hint="eastAsia"/>
                <w:color w:val="000000" w:themeColor="text1"/>
                <w:szCs w:val="21"/>
                <w:lang w:val="zh-CN"/>
              </w:rPr>
              <w:t>。</w:t>
            </w:r>
          </w:p>
        </w:tc>
      </w:tr>
      <w:tr w:rsidR="00F15B7E" w:rsidRPr="00B62DFA" w14:paraId="2E1EC462" w14:textId="77777777" w:rsidTr="00F15B7E">
        <w:tc>
          <w:tcPr>
            <w:tcW w:w="2117" w:type="dxa"/>
            <w:vAlign w:val="center"/>
          </w:tcPr>
          <w:p w14:paraId="45495E5F"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r w:rsidRPr="00B62DFA">
              <w:rPr>
                <w:rFonts w:asciiTheme="minorEastAsia" w:hAnsiTheme="minorEastAsia" w:cs="Times New Roman" w:hint="eastAsia"/>
                <w:szCs w:val="21"/>
                <w:lang w:eastAsia="zh-Hans"/>
              </w:rPr>
              <w:t>度量管理</w:t>
            </w:r>
          </w:p>
        </w:tc>
        <w:tc>
          <w:tcPr>
            <w:tcW w:w="6662" w:type="dxa"/>
            <w:vAlign w:val="center"/>
          </w:tcPr>
          <w:p w14:paraId="2AB64917" w14:textId="77777777" w:rsidR="00F15B7E" w:rsidRPr="00B62DFA" w:rsidRDefault="00F15B7E" w:rsidP="00F04963">
            <w:pPr>
              <w:spacing w:beforeLines="50" w:before="156" w:afterLines="25" w:after="78" w:line="300" w:lineRule="auto"/>
              <w:rPr>
                <w:rFonts w:asciiTheme="minorEastAsia" w:hAnsiTheme="minorEastAsia" w:cs="Times New Roman"/>
                <w:color w:val="000000" w:themeColor="text1"/>
                <w:szCs w:val="21"/>
                <w:lang w:eastAsia="zh-Hans"/>
              </w:rPr>
            </w:pPr>
            <w:r w:rsidRPr="00B62DFA">
              <w:rPr>
                <w:rFonts w:asciiTheme="minorEastAsia" w:hAnsiTheme="minorEastAsia" w:cs="Times New Roman" w:hint="eastAsia"/>
                <w:color w:val="000000" w:themeColor="text1"/>
                <w:szCs w:val="21"/>
                <w:lang w:eastAsia="zh-Hans"/>
              </w:rPr>
              <w:t>支持</w:t>
            </w:r>
            <w:r w:rsidRPr="00B62DFA">
              <w:rPr>
                <w:rFonts w:asciiTheme="minorEastAsia" w:hAnsiTheme="minorEastAsia" w:cs="Times New Roman" w:hint="eastAsia"/>
                <w:color w:val="000000" w:themeColor="text1"/>
                <w:szCs w:val="21"/>
                <w:lang w:val="zh-CN" w:eastAsia="zh-Hans"/>
              </w:rPr>
              <w:t>交付质量、代码质量、缺陷等方面的度量统计。</w:t>
            </w:r>
            <w:r w:rsidRPr="00B62DFA">
              <w:rPr>
                <w:rFonts w:asciiTheme="minorEastAsia" w:hAnsiTheme="minorEastAsia" w:cs="Times New Roman" w:hint="eastAsia"/>
                <w:color w:val="000000" w:themeColor="text1"/>
                <w:szCs w:val="21"/>
                <w:lang w:eastAsia="zh-Hans"/>
              </w:rPr>
              <w:t>对个人</w:t>
            </w:r>
            <w:r w:rsidRPr="00B62DFA">
              <w:rPr>
                <w:rFonts w:asciiTheme="minorEastAsia" w:hAnsiTheme="minorEastAsia" w:cs="Times New Roman"/>
                <w:color w:val="000000" w:themeColor="text1"/>
                <w:szCs w:val="21"/>
                <w:lang w:eastAsia="zh-Hans"/>
              </w:rPr>
              <w:t>、</w:t>
            </w:r>
            <w:r w:rsidRPr="00B62DFA">
              <w:rPr>
                <w:rFonts w:asciiTheme="minorEastAsia" w:hAnsiTheme="minorEastAsia" w:cs="Times New Roman" w:hint="eastAsia"/>
                <w:color w:val="000000" w:themeColor="text1"/>
                <w:szCs w:val="21"/>
                <w:lang w:eastAsia="zh-Hans"/>
              </w:rPr>
              <w:t>团队</w:t>
            </w:r>
            <w:r w:rsidRPr="00B62DFA">
              <w:rPr>
                <w:rFonts w:asciiTheme="minorEastAsia" w:hAnsiTheme="minorEastAsia" w:cs="Times New Roman"/>
                <w:color w:val="000000" w:themeColor="text1"/>
                <w:szCs w:val="21"/>
                <w:lang w:eastAsia="zh-Hans"/>
              </w:rPr>
              <w:t>、</w:t>
            </w:r>
            <w:r w:rsidRPr="00B62DFA">
              <w:rPr>
                <w:rFonts w:asciiTheme="minorEastAsia" w:hAnsiTheme="minorEastAsia" w:cs="Times New Roman" w:hint="eastAsia"/>
                <w:color w:val="000000" w:themeColor="text1"/>
                <w:szCs w:val="21"/>
                <w:lang w:eastAsia="zh-Hans"/>
              </w:rPr>
              <w:t>项目纬度进行统计分析</w:t>
            </w:r>
            <w:r w:rsidRPr="00B62DFA">
              <w:rPr>
                <w:rFonts w:asciiTheme="minorEastAsia" w:hAnsiTheme="minorEastAsia" w:cs="Times New Roman"/>
                <w:color w:val="000000" w:themeColor="text1"/>
                <w:szCs w:val="21"/>
                <w:lang w:eastAsia="zh-Hans"/>
              </w:rPr>
              <w:t>。</w:t>
            </w:r>
          </w:p>
        </w:tc>
      </w:tr>
      <w:tr w:rsidR="00C53B44" w:rsidRPr="00B62DFA" w14:paraId="6072CF0D" w14:textId="77777777" w:rsidTr="00F15B7E">
        <w:tc>
          <w:tcPr>
            <w:tcW w:w="2117" w:type="dxa"/>
            <w:vAlign w:val="center"/>
          </w:tcPr>
          <w:p w14:paraId="6D60B2F3" w14:textId="77777777" w:rsidR="00C53B44" w:rsidRPr="00C53B44" w:rsidRDefault="00C53B44" w:rsidP="00C53B44">
            <w:r w:rsidRPr="00C53B44">
              <w:rPr>
                <w:rFonts w:hint="eastAsia"/>
              </w:rPr>
              <w:t>自定义报表</w:t>
            </w:r>
          </w:p>
        </w:tc>
        <w:tc>
          <w:tcPr>
            <w:tcW w:w="6662" w:type="dxa"/>
            <w:vAlign w:val="center"/>
          </w:tcPr>
          <w:p w14:paraId="31BDFBD4" w14:textId="77777777" w:rsidR="00C53B44" w:rsidRPr="00C53B44" w:rsidRDefault="00C53B44" w:rsidP="003F7553">
            <w:r w:rsidRPr="00C53B44">
              <w:rPr>
                <w:rFonts w:hint="eastAsia"/>
              </w:rPr>
              <w:t>项目自定义统计报表，按需多重维度自定义。项目自定义报告：可自定义项目进展报告并发送，可选择自定义报表，项目进展等，快速自定义生成项目进展报告</w:t>
            </w:r>
          </w:p>
        </w:tc>
      </w:tr>
      <w:tr w:rsidR="00F15B7E" w:rsidRPr="00B62DFA" w14:paraId="0D845C20" w14:textId="77777777" w:rsidTr="00F15B7E">
        <w:tc>
          <w:tcPr>
            <w:tcW w:w="2117" w:type="dxa"/>
            <w:vAlign w:val="center"/>
          </w:tcPr>
          <w:p w14:paraId="2F7E1A2A" w14:textId="77777777" w:rsidR="00F15B7E" w:rsidRPr="000D2BFF" w:rsidRDefault="00F15B7E" w:rsidP="00F04963">
            <w:pPr>
              <w:spacing w:beforeLines="50" w:before="156" w:afterLines="25" w:after="78" w:line="300" w:lineRule="auto"/>
              <w:rPr>
                <w:rFonts w:asciiTheme="minorEastAsia" w:hAnsiTheme="minorEastAsia" w:cs="Times New Roman"/>
                <w:color w:val="FF0000"/>
                <w:szCs w:val="21"/>
                <w:lang w:eastAsia="zh-Hans"/>
              </w:rPr>
            </w:pPr>
            <w:r w:rsidRPr="000D2BFF">
              <w:rPr>
                <w:rFonts w:asciiTheme="minorEastAsia" w:hAnsiTheme="minorEastAsia" w:cs="Times New Roman" w:hint="eastAsia"/>
                <w:color w:val="FF0000"/>
                <w:szCs w:val="21"/>
                <w:lang w:eastAsia="zh-Hans"/>
              </w:rPr>
              <w:lastRenderedPageBreak/>
              <w:t>供应商管理</w:t>
            </w:r>
          </w:p>
        </w:tc>
        <w:tc>
          <w:tcPr>
            <w:tcW w:w="6662" w:type="dxa"/>
            <w:vAlign w:val="center"/>
          </w:tcPr>
          <w:p w14:paraId="13BE7B14" w14:textId="573D507F" w:rsidR="00F15B7E" w:rsidRPr="000D2BFF" w:rsidRDefault="00F15B7E" w:rsidP="00F04963">
            <w:pPr>
              <w:spacing w:beforeLines="50" w:before="156" w:afterLines="25" w:after="78" w:line="300" w:lineRule="auto"/>
              <w:rPr>
                <w:rFonts w:asciiTheme="minorEastAsia" w:hAnsiTheme="minorEastAsia" w:cs="Times New Roman"/>
                <w:color w:val="FF0000"/>
                <w:szCs w:val="21"/>
                <w:lang w:val="zh-CN"/>
              </w:rPr>
            </w:pPr>
            <w:r w:rsidRPr="000D2BFF">
              <w:rPr>
                <w:rFonts w:asciiTheme="minorEastAsia" w:hAnsiTheme="minorEastAsia" w:cs="Times New Roman" w:hint="eastAsia"/>
                <w:color w:val="FF0000"/>
                <w:szCs w:val="21"/>
                <w:lang w:val="zh-CN" w:eastAsia="zh-Hans"/>
              </w:rPr>
              <w:t>包括：提供以</w:t>
            </w:r>
            <w:r w:rsidR="000D2BFF">
              <w:rPr>
                <w:rFonts w:asciiTheme="minorEastAsia" w:hAnsiTheme="minorEastAsia" w:cs="Times New Roman" w:hint="eastAsia"/>
                <w:color w:val="FF0000"/>
                <w:szCs w:val="21"/>
                <w:lang w:val="zh-CN" w:eastAsia="zh-Hans"/>
              </w:rPr>
              <w:t>项目</w:t>
            </w:r>
            <w:r w:rsidRPr="000D2BFF">
              <w:rPr>
                <w:rFonts w:asciiTheme="minorEastAsia" w:hAnsiTheme="minorEastAsia" w:cs="Times New Roman" w:hint="eastAsia"/>
                <w:color w:val="FF0000"/>
                <w:szCs w:val="21"/>
                <w:lang w:val="zh-CN" w:eastAsia="zh-Hans"/>
              </w:rPr>
              <w:t>和个人纬度的度量分析。统计纬度包括持续发布能力、需求响应时间、交付吞吐率、交付过程质量、交付质量。提供DevOps工具链各个环节的使用情况统计分析</w:t>
            </w:r>
            <w:r w:rsidRPr="000D2BFF">
              <w:rPr>
                <w:rFonts w:asciiTheme="minorEastAsia" w:hAnsiTheme="minorEastAsia" w:cs="Times New Roman"/>
                <w:color w:val="FF0000"/>
                <w:szCs w:val="21"/>
                <w:lang w:eastAsia="zh-Hans"/>
              </w:rPr>
              <w:t>。</w:t>
            </w:r>
          </w:p>
        </w:tc>
      </w:tr>
      <w:tr w:rsidR="00881BE4" w:rsidRPr="00B62DFA" w14:paraId="065E151C" w14:textId="77777777" w:rsidTr="00F15B7E">
        <w:tc>
          <w:tcPr>
            <w:tcW w:w="2117" w:type="dxa"/>
            <w:vAlign w:val="center"/>
          </w:tcPr>
          <w:p w14:paraId="29CEF165" w14:textId="77777777" w:rsidR="00881BE4" w:rsidRPr="00881BE4" w:rsidRDefault="00881BE4" w:rsidP="00F04963">
            <w:pPr>
              <w:spacing w:beforeLines="50" w:before="156" w:afterLines="25" w:after="78" w:line="300" w:lineRule="auto"/>
              <w:rPr>
                <w:rFonts w:asciiTheme="minorEastAsia" w:hAnsiTheme="minorEastAsia" w:cs="Times New Roman"/>
                <w:strike/>
                <w:color w:val="FF0000"/>
                <w:szCs w:val="21"/>
                <w:lang w:eastAsia="zh-Hans"/>
              </w:rPr>
            </w:pPr>
          </w:p>
        </w:tc>
        <w:tc>
          <w:tcPr>
            <w:tcW w:w="6662" w:type="dxa"/>
            <w:vAlign w:val="center"/>
          </w:tcPr>
          <w:p w14:paraId="030F8B42" w14:textId="77777777" w:rsidR="00881BE4" w:rsidRPr="00881BE4" w:rsidRDefault="00881BE4" w:rsidP="00F04963">
            <w:pPr>
              <w:spacing w:beforeLines="50" w:before="156" w:afterLines="25" w:after="78" w:line="300" w:lineRule="auto"/>
              <w:rPr>
                <w:rFonts w:asciiTheme="minorEastAsia" w:hAnsiTheme="minorEastAsia" w:cs="Times New Roman"/>
                <w:strike/>
                <w:color w:val="FF0000"/>
                <w:szCs w:val="21"/>
                <w:lang w:eastAsia="zh-Hans"/>
              </w:rPr>
            </w:pPr>
          </w:p>
        </w:tc>
      </w:tr>
    </w:tbl>
    <w:p w14:paraId="625C7424" w14:textId="77777777" w:rsidR="00F15B7E" w:rsidRPr="00B62DFA" w:rsidRDefault="00534F2D" w:rsidP="00534F2D">
      <w:pPr>
        <w:pStyle w:val="2"/>
        <w:numPr>
          <w:ilvl w:val="0"/>
          <w:numId w:val="0"/>
        </w:numPr>
        <w:spacing w:beforeLines="50" w:before="156" w:afterLines="25" w:after="78" w:line="300" w:lineRule="auto"/>
        <w:rPr>
          <w:rFonts w:asciiTheme="minorEastAsia" w:eastAsiaTheme="minorEastAsia" w:hAnsiTheme="minorEastAsia" w:cs="Times New Roman"/>
          <w:color w:val="auto"/>
          <w:sz w:val="21"/>
          <w:szCs w:val="21"/>
          <w:lang w:eastAsia="zh-Hans"/>
        </w:rPr>
      </w:pPr>
      <w:r w:rsidRPr="00B62DFA">
        <w:rPr>
          <w:rFonts w:asciiTheme="minorEastAsia" w:eastAsiaTheme="minorEastAsia" w:hAnsiTheme="minorEastAsia" w:cs="Times New Roman" w:hint="eastAsia"/>
          <w:color w:val="auto"/>
          <w:sz w:val="21"/>
          <w:szCs w:val="21"/>
        </w:rPr>
        <w:t>2.2.2</w:t>
      </w:r>
      <w:r w:rsidR="00F15B7E" w:rsidRPr="00B62DFA">
        <w:rPr>
          <w:rFonts w:asciiTheme="minorEastAsia" w:eastAsiaTheme="minorEastAsia" w:hAnsiTheme="minorEastAsia" w:cs="Times New Roman" w:hint="eastAsia"/>
          <w:color w:val="auto"/>
          <w:sz w:val="21"/>
          <w:szCs w:val="21"/>
          <w:lang w:eastAsia="zh-Hans"/>
        </w:rPr>
        <w:t>过程管理</w:t>
      </w:r>
    </w:p>
    <w:p w14:paraId="0FE076EB" w14:textId="77777777" w:rsidR="00D5682B" w:rsidRPr="00B62DFA" w:rsidRDefault="00D5682B" w:rsidP="00D5682B">
      <w:pPr>
        <w:tabs>
          <w:tab w:val="left" w:pos="2835"/>
        </w:tabs>
        <w:adjustRightInd w:val="0"/>
        <w:snapToGrid w:val="0"/>
        <w:spacing w:line="440" w:lineRule="exact"/>
        <w:ind w:firstLine="480"/>
        <w:rPr>
          <w:rFonts w:asciiTheme="minorEastAsia" w:hAnsiTheme="minorEastAsia"/>
          <w:color w:val="000000" w:themeColor="text1"/>
          <w:szCs w:val="21"/>
        </w:rPr>
      </w:pPr>
      <w:r w:rsidRPr="00B62DFA">
        <w:rPr>
          <w:rFonts w:asciiTheme="minorEastAsia" w:hAnsiTheme="minorEastAsia" w:hint="eastAsia"/>
          <w:color w:val="000000" w:themeColor="text1"/>
          <w:szCs w:val="21"/>
        </w:rPr>
        <w:t>可集成或替换海油现有的禅道项目工具，提供用户故事地图、看板、发布路线图等一系列的自动化协同工具，支持从项目需求、设计、开发、测试到发布的全过程端到端管理，以实现快速价值交付。</w:t>
      </w:r>
    </w:p>
    <w:p w14:paraId="313EC481" w14:textId="77777777" w:rsidR="00D5682B" w:rsidRPr="00B62DFA" w:rsidRDefault="00D5682B" w:rsidP="00D5682B">
      <w:pPr>
        <w:tabs>
          <w:tab w:val="left" w:pos="2835"/>
        </w:tabs>
        <w:adjustRightInd w:val="0"/>
        <w:snapToGrid w:val="0"/>
        <w:spacing w:line="440" w:lineRule="exact"/>
        <w:ind w:firstLine="480"/>
        <w:rPr>
          <w:rFonts w:asciiTheme="minorEastAsia" w:hAnsiTheme="minorEastAsia"/>
          <w:color w:val="000000" w:themeColor="text1"/>
          <w:szCs w:val="21"/>
        </w:rPr>
      </w:pPr>
      <w:r w:rsidRPr="00B62DFA">
        <w:rPr>
          <w:rFonts w:asciiTheme="minorEastAsia" w:hAnsiTheme="minorEastAsia" w:hint="eastAsia"/>
          <w:color w:val="000000" w:themeColor="text1"/>
          <w:szCs w:val="21"/>
        </w:rPr>
        <w:t>应用场景：开发规划与跟踪、常规开发管理、敏捷开发管理、变更管理和问题管理等。</w:t>
      </w:r>
    </w:p>
    <w:p w14:paraId="50054601" w14:textId="77777777" w:rsidR="00D5682B" w:rsidRPr="00B62DFA" w:rsidRDefault="00D5682B" w:rsidP="00D5682B">
      <w:pPr>
        <w:rPr>
          <w:rFonts w:asciiTheme="minorEastAsia" w:hAnsiTheme="minorEastAsia"/>
          <w:szCs w:val="21"/>
          <w:lang w:eastAsia="zh-Hans"/>
        </w:rPr>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117"/>
        <w:gridCol w:w="6883"/>
      </w:tblGrid>
      <w:tr w:rsidR="00F15B7E" w:rsidRPr="00B62DFA" w14:paraId="7694CB9A" w14:textId="77777777" w:rsidTr="00F04963">
        <w:tc>
          <w:tcPr>
            <w:tcW w:w="2117" w:type="dxa"/>
            <w:vMerge w:val="restart"/>
            <w:vAlign w:val="center"/>
          </w:tcPr>
          <w:p w14:paraId="755B7697"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r w:rsidRPr="00B62DFA">
              <w:rPr>
                <w:rFonts w:asciiTheme="minorEastAsia" w:hAnsiTheme="minorEastAsia" w:cs="Times New Roman" w:hint="eastAsia"/>
                <w:szCs w:val="21"/>
                <w:lang w:eastAsia="zh-Hans"/>
              </w:rPr>
              <w:t>过程管理</w:t>
            </w:r>
          </w:p>
        </w:tc>
        <w:tc>
          <w:tcPr>
            <w:tcW w:w="6883" w:type="dxa"/>
            <w:vAlign w:val="center"/>
          </w:tcPr>
          <w:p w14:paraId="50E18414" w14:textId="77777777" w:rsidR="00F15B7E" w:rsidRPr="00B62DFA" w:rsidRDefault="00F15B7E" w:rsidP="00F04963">
            <w:pPr>
              <w:spacing w:beforeLines="50" w:before="156" w:afterLines="25" w:after="78" w:line="300" w:lineRule="auto"/>
              <w:rPr>
                <w:rFonts w:asciiTheme="minorEastAsia" w:hAnsiTheme="minorEastAsia" w:cs="Times New Roman"/>
                <w:szCs w:val="21"/>
              </w:rPr>
            </w:pPr>
            <w:r w:rsidRPr="00B62DFA">
              <w:rPr>
                <w:rFonts w:asciiTheme="minorEastAsia" w:hAnsiTheme="minorEastAsia" w:cs="Times New Roman" w:hint="eastAsia"/>
                <w:szCs w:val="21"/>
                <w:lang w:val="zh-CN"/>
              </w:rPr>
              <w:t>提供用户故事地图、看板</w:t>
            </w:r>
            <w:r w:rsidRPr="00A64BC3">
              <w:rPr>
                <w:rFonts w:asciiTheme="minorEastAsia" w:hAnsiTheme="minorEastAsia" w:cs="Times New Roman" w:hint="eastAsia"/>
                <w:strike/>
                <w:color w:val="FF0000"/>
                <w:szCs w:val="21"/>
                <w:lang w:val="zh-CN"/>
              </w:rPr>
              <w:t>、发布路线图</w:t>
            </w:r>
            <w:r w:rsidRPr="00B62DFA">
              <w:rPr>
                <w:rFonts w:asciiTheme="minorEastAsia" w:hAnsiTheme="minorEastAsia" w:cs="Times New Roman" w:hint="eastAsia"/>
                <w:szCs w:val="21"/>
                <w:lang w:val="zh-CN"/>
              </w:rPr>
              <w:t>等一系列的自动化协同工具，支持从项目需求、设计、开发、测试到发布的全过程端到端管理，以实现快速价值交付</w:t>
            </w:r>
            <w:r w:rsidRPr="00B62DFA">
              <w:rPr>
                <w:rFonts w:asciiTheme="minorEastAsia" w:hAnsiTheme="minorEastAsia" w:cs="Times New Roman"/>
                <w:szCs w:val="21"/>
              </w:rPr>
              <w:t>。</w:t>
            </w:r>
          </w:p>
        </w:tc>
      </w:tr>
      <w:tr w:rsidR="00F15B7E" w:rsidRPr="00B62DFA" w14:paraId="76A2D0CF" w14:textId="77777777" w:rsidTr="00F04963">
        <w:tc>
          <w:tcPr>
            <w:tcW w:w="2117" w:type="dxa"/>
            <w:vMerge/>
            <w:vAlign w:val="center"/>
          </w:tcPr>
          <w:p w14:paraId="4553D911"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p>
        </w:tc>
        <w:tc>
          <w:tcPr>
            <w:tcW w:w="6883" w:type="dxa"/>
            <w:vAlign w:val="center"/>
          </w:tcPr>
          <w:p w14:paraId="3CBB4069" w14:textId="77777777" w:rsidR="00F15B7E" w:rsidRPr="00B62DFA" w:rsidRDefault="00F15B7E" w:rsidP="00F04963">
            <w:pPr>
              <w:pStyle w:val="10"/>
              <w:tabs>
                <w:tab w:val="left" w:pos="2835"/>
              </w:tabs>
              <w:adjustRightInd w:val="0"/>
              <w:snapToGrid w:val="0"/>
              <w:spacing w:line="440" w:lineRule="exact"/>
              <w:ind w:firstLine="0"/>
              <w:rPr>
                <w:rFonts w:asciiTheme="minorEastAsia" w:eastAsiaTheme="minorEastAsia" w:hAnsiTheme="minorEastAsia" w:cs="Times New Roman"/>
                <w:sz w:val="21"/>
                <w:szCs w:val="21"/>
                <w:lang w:val="zh-CN"/>
              </w:rPr>
            </w:pPr>
            <w:r w:rsidRPr="00B62DFA">
              <w:rPr>
                <w:rFonts w:asciiTheme="minorEastAsia" w:eastAsiaTheme="minorEastAsia" w:hAnsiTheme="minorEastAsia" w:cs="Times New Roman" w:hint="eastAsia"/>
                <w:sz w:val="21"/>
                <w:szCs w:val="21"/>
                <w:lang w:val="zh-CN"/>
              </w:rPr>
              <w:t>用户故事地图。提供图形化的需求创建/分解、需求估算/排序和迭代/版本规划。</w:t>
            </w:r>
          </w:p>
        </w:tc>
      </w:tr>
      <w:tr w:rsidR="00F15B7E" w:rsidRPr="00B62DFA" w14:paraId="29AD8B67" w14:textId="77777777" w:rsidTr="00F04963">
        <w:tc>
          <w:tcPr>
            <w:tcW w:w="2117" w:type="dxa"/>
            <w:vMerge/>
            <w:vAlign w:val="center"/>
          </w:tcPr>
          <w:p w14:paraId="5F319F24"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p>
        </w:tc>
        <w:tc>
          <w:tcPr>
            <w:tcW w:w="6883" w:type="dxa"/>
            <w:vAlign w:val="center"/>
          </w:tcPr>
          <w:p w14:paraId="0DB3115B" w14:textId="77777777" w:rsidR="00F15B7E" w:rsidRPr="00B62DFA" w:rsidRDefault="00F15B7E" w:rsidP="00F04963">
            <w:pPr>
              <w:pStyle w:val="10"/>
              <w:tabs>
                <w:tab w:val="left" w:pos="2835"/>
              </w:tabs>
              <w:adjustRightInd w:val="0"/>
              <w:snapToGrid w:val="0"/>
              <w:spacing w:line="440" w:lineRule="exact"/>
              <w:ind w:firstLine="0"/>
              <w:rPr>
                <w:rFonts w:asciiTheme="minorEastAsia" w:eastAsiaTheme="minorEastAsia" w:hAnsiTheme="minorEastAsia" w:cs="Times New Roman"/>
                <w:sz w:val="21"/>
                <w:szCs w:val="21"/>
                <w:lang w:val="zh-CN"/>
              </w:rPr>
            </w:pPr>
            <w:r w:rsidRPr="00B62DFA">
              <w:rPr>
                <w:rFonts w:asciiTheme="minorEastAsia" w:eastAsiaTheme="minorEastAsia" w:hAnsiTheme="minorEastAsia" w:cs="Times New Roman" w:hint="eastAsia"/>
                <w:sz w:val="21"/>
                <w:szCs w:val="21"/>
                <w:lang w:val="zh-CN"/>
              </w:rPr>
              <w:t>发布管理。提供发布计划、发布版本、发布跟踪和发布报告功能</w:t>
            </w:r>
          </w:p>
        </w:tc>
      </w:tr>
      <w:tr w:rsidR="00F15B7E" w:rsidRPr="00B62DFA" w14:paraId="658BBA91" w14:textId="77777777" w:rsidTr="00F04963">
        <w:tc>
          <w:tcPr>
            <w:tcW w:w="2117" w:type="dxa"/>
            <w:vMerge/>
            <w:vAlign w:val="center"/>
          </w:tcPr>
          <w:p w14:paraId="01C9C2DE"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p>
        </w:tc>
        <w:tc>
          <w:tcPr>
            <w:tcW w:w="6883" w:type="dxa"/>
            <w:vAlign w:val="center"/>
          </w:tcPr>
          <w:p w14:paraId="344566F6" w14:textId="77777777" w:rsidR="00F15B7E" w:rsidRPr="00B62DFA" w:rsidRDefault="00F15B7E" w:rsidP="00F04963">
            <w:pPr>
              <w:pStyle w:val="10"/>
              <w:tabs>
                <w:tab w:val="left" w:pos="2835"/>
              </w:tabs>
              <w:adjustRightInd w:val="0"/>
              <w:snapToGrid w:val="0"/>
              <w:spacing w:line="440" w:lineRule="exact"/>
              <w:ind w:firstLine="0"/>
              <w:rPr>
                <w:rFonts w:asciiTheme="minorEastAsia" w:eastAsiaTheme="minorEastAsia" w:hAnsiTheme="minorEastAsia" w:cs="Times New Roman"/>
                <w:sz w:val="21"/>
                <w:szCs w:val="21"/>
                <w:lang w:val="zh-CN"/>
              </w:rPr>
            </w:pPr>
            <w:r w:rsidRPr="00B62DFA">
              <w:rPr>
                <w:rFonts w:asciiTheme="minorEastAsia" w:eastAsiaTheme="minorEastAsia" w:hAnsiTheme="minorEastAsia" w:cs="Times New Roman" w:hint="eastAsia"/>
                <w:sz w:val="21"/>
                <w:szCs w:val="21"/>
                <w:lang w:val="zh-CN"/>
              </w:rPr>
              <w:t>▲需求管理。提供需求的跟踪管理，支持发布版本关联，测试用例、缺陷和代码关联，可以对字段、界面和流程的按需定制.支持需求优先级和结构化管理，可对需求进行拆分、变更和评审，支持需求与研发过程的关联和状态同步，支持常见格式需求文档附件上传</w:t>
            </w:r>
            <w:r w:rsidRPr="00B62DFA">
              <w:rPr>
                <w:rFonts w:asciiTheme="minorEastAsia" w:eastAsiaTheme="minorEastAsia" w:hAnsiTheme="minorEastAsia" w:cs="Times New Roman"/>
                <w:sz w:val="21"/>
                <w:szCs w:val="21"/>
                <w:lang w:val="zh-CN"/>
              </w:rPr>
              <w:t>；</w:t>
            </w:r>
          </w:p>
        </w:tc>
      </w:tr>
      <w:tr w:rsidR="00F15B7E" w:rsidRPr="00B62DFA" w14:paraId="74C4FD46" w14:textId="77777777" w:rsidTr="00F04963">
        <w:tc>
          <w:tcPr>
            <w:tcW w:w="2117" w:type="dxa"/>
            <w:vMerge/>
            <w:vAlign w:val="center"/>
          </w:tcPr>
          <w:p w14:paraId="3C813D4B"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p>
        </w:tc>
        <w:tc>
          <w:tcPr>
            <w:tcW w:w="6883" w:type="dxa"/>
            <w:vAlign w:val="center"/>
          </w:tcPr>
          <w:p w14:paraId="4519404F" w14:textId="77777777" w:rsidR="00F15B7E" w:rsidRPr="00B62DFA" w:rsidRDefault="00F15B7E" w:rsidP="00F04963">
            <w:pPr>
              <w:pStyle w:val="10"/>
              <w:tabs>
                <w:tab w:val="left" w:pos="2835"/>
              </w:tabs>
              <w:adjustRightInd w:val="0"/>
              <w:snapToGrid w:val="0"/>
              <w:spacing w:line="440" w:lineRule="exact"/>
              <w:ind w:firstLine="0"/>
              <w:rPr>
                <w:rFonts w:asciiTheme="minorEastAsia" w:eastAsiaTheme="minorEastAsia" w:hAnsiTheme="minorEastAsia" w:cs="Times New Roman"/>
                <w:sz w:val="21"/>
                <w:szCs w:val="21"/>
                <w:lang w:val="zh-CN"/>
              </w:rPr>
            </w:pPr>
            <w:r w:rsidRPr="00B62DFA">
              <w:rPr>
                <w:rFonts w:asciiTheme="minorEastAsia" w:eastAsiaTheme="minorEastAsia" w:hAnsiTheme="minorEastAsia" w:cs="Times New Roman" w:hint="eastAsia"/>
                <w:sz w:val="21"/>
                <w:szCs w:val="21"/>
                <w:lang w:val="zh-CN"/>
              </w:rPr>
              <w:t>测试管理。提供缺陷、测试用例和测试执行的跟踪管理，支持需求、测试用例、缺陷的关联分析，可以对字段、界面和流程的按需定制。</w:t>
            </w:r>
          </w:p>
        </w:tc>
      </w:tr>
      <w:tr w:rsidR="00F15B7E" w:rsidRPr="00B62DFA" w14:paraId="645D00C4" w14:textId="77777777" w:rsidTr="00F04963">
        <w:tc>
          <w:tcPr>
            <w:tcW w:w="2117" w:type="dxa"/>
            <w:vMerge/>
            <w:vAlign w:val="center"/>
          </w:tcPr>
          <w:p w14:paraId="443559D2"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p>
        </w:tc>
        <w:tc>
          <w:tcPr>
            <w:tcW w:w="6883" w:type="dxa"/>
            <w:vAlign w:val="center"/>
          </w:tcPr>
          <w:p w14:paraId="4DC39CA3" w14:textId="77777777" w:rsidR="00F15B7E" w:rsidRPr="00B62DFA" w:rsidRDefault="00F15B7E" w:rsidP="00F04963">
            <w:pPr>
              <w:pStyle w:val="10"/>
              <w:tabs>
                <w:tab w:val="left" w:pos="2835"/>
              </w:tabs>
              <w:adjustRightInd w:val="0"/>
              <w:snapToGrid w:val="0"/>
              <w:spacing w:line="440" w:lineRule="exact"/>
              <w:ind w:firstLine="0"/>
              <w:rPr>
                <w:rFonts w:asciiTheme="minorEastAsia" w:eastAsiaTheme="minorEastAsia" w:hAnsiTheme="minorEastAsia" w:cs="Times New Roman"/>
                <w:sz w:val="21"/>
                <w:szCs w:val="21"/>
                <w:lang w:val="zh-CN"/>
              </w:rPr>
            </w:pPr>
            <w:r w:rsidRPr="00B62DFA">
              <w:rPr>
                <w:rFonts w:asciiTheme="minorEastAsia" w:eastAsiaTheme="minorEastAsia" w:hAnsiTheme="minorEastAsia" w:cs="Times New Roman" w:hint="eastAsia"/>
                <w:sz w:val="21"/>
                <w:szCs w:val="21"/>
                <w:lang w:val="zh-CN"/>
              </w:rPr>
              <w:t>开发管理。提供计划管理、任务跟踪和工时管理，支持敏捷迭代计划管理和跟踪。</w:t>
            </w:r>
          </w:p>
        </w:tc>
      </w:tr>
      <w:tr w:rsidR="00F15B7E" w:rsidRPr="00B62DFA" w14:paraId="41F83FFB" w14:textId="77777777" w:rsidTr="00F04963">
        <w:tc>
          <w:tcPr>
            <w:tcW w:w="2117" w:type="dxa"/>
            <w:vMerge/>
            <w:vAlign w:val="center"/>
          </w:tcPr>
          <w:p w14:paraId="5EF33A17"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p>
        </w:tc>
        <w:tc>
          <w:tcPr>
            <w:tcW w:w="6883" w:type="dxa"/>
            <w:vAlign w:val="center"/>
          </w:tcPr>
          <w:p w14:paraId="34086ADC" w14:textId="77777777" w:rsidR="00F15B7E" w:rsidRPr="000D2BFF" w:rsidRDefault="00F15B7E" w:rsidP="00F04963">
            <w:pPr>
              <w:pStyle w:val="10"/>
              <w:tabs>
                <w:tab w:val="left" w:pos="2835"/>
              </w:tabs>
              <w:adjustRightInd w:val="0"/>
              <w:snapToGrid w:val="0"/>
              <w:spacing w:line="440" w:lineRule="exact"/>
              <w:ind w:firstLine="0"/>
              <w:rPr>
                <w:rFonts w:asciiTheme="minorEastAsia" w:eastAsiaTheme="minorEastAsia" w:hAnsiTheme="minorEastAsia" w:cs="Times New Roman"/>
                <w:sz w:val="21"/>
                <w:szCs w:val="21"/>
                <w:lang w:val="zh-CN"/>
              </w:rPr>
            </w:pPr>
            <w:commentRangeStart w:id="12"/>
            <w:r w:rsidRPr="000D2BFF">
              <w:rPr>
                <w:rFonts w:asciiTheme="minorEastAsia" w:eastAsiaTheme="minorEastAsia" w:hAnsiTheme="minorEastAsia" w:cs="Times New Roman" w:hint="eastAsia"/>
                <w:color w:val="FF0000"/>
                <w:sz w:val="21"/>
                <w:szCs w:val="21"/>
                <w:lang w:val="zh-CN"/>
              </w:rPr>
              <w:t>项目看板。提供泳道方式的问题跟踪看板，支持自定义问题过滤、自定义泳道数量和状态、泳道问题数量限制。</w:t>
            </w:r>
            <w:commentRangeEnd w:id="12"/>
            <w:r w:rsidR="00B110F5">
              <w:rPr>
                <w:rStyle w:val="a9"/>
                <w:rFonts w:eastAsiaTheme="minorEastAsia"/>
                <w:kern w:val="2"/>
              </w:rPr>
              <w:commentReference w:id="12"/>
            </w:r>
          </w:p>
        </w:tc>
      </w:tr>
      <w:tr w:rsidR="00F15B7E" w:rsidRPr="00B62DFA" w14:paraId="687D80F4" w14:textId="77777777" w:rsidTr="00F04963">
        <w:tc>
          <w:tcPr>
            <w:tcW w:w="2117" w:type="dxa"/>
            <w:vMerge/>
            <w:vAlign w:val="center"/>
          </w:tcPr>
          <w:p w14:paraId="6BBB53A7"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p>
        </w:tc>
        <w:tc>
          <w:tcPr>
            <w:tcW w:w="6883" w:type="dxa"/>
            <w:vAlign w:val="center"/>
          </w:tcPr>
          <w:p w14:paraId="0C8514D9" w14:textId="77777777" w:rsidR="00F15B7E" w:rsidRPr="00B62DFA" w:rsidRDefault="00F15B7E" w:rsidP="00F04963">
            <w:pPr>
              <w:pStyle w:val="10"/>
              <w:tabs>
                <w:tab w:val="left" w:pos="2835"/>
              </w:tabs>
              <w:adjustRightInd w:val="0"/>
              <w:snapToGrid w:val="0"/>
              <w:spacing w:line="440" w:lineRule="exact"/>
              <w:ind w:firstLine="0"/>
              <w:rPr>
                <w:rFonts w:asciiTheme="minorEastAsia" w:eastAsiaTheme="minorEastAsia" w:hAnsiTheme="minorEastAsia" w:cs="Times New Roman"/>
                <w:sz w:val="21"/>
                <w:szCs w:val="21"/>
                <w:lang w:val="zh-CN"/>
              </w:rPr>
            </w:pPr>
            <w:r w:rsidRPr="00B62DFA">
              <w:rPr>
                <w:rFonts w:asciiTheme="minorEastAsia" w:eastAsiaTheme="minorEastAsia" w:hAnsiTheme="minorEastAsia" w:cs="Times New Roman" w:hint="eastAsia"/>
                <w:sz w:val="21"/>
                <w:szCs w:val="21"/>
                <w:lang w:val="zh-CN"/>
              </w:rPr>
              <w:t>项目面板。提供项目自定义面板维护功能，支持多种工具图表展示项目团队的工作信息，包括二维过滤器统计、</w:t>
            </w:r>
            <w:commentRangeStart w:id="13"/>
            <w:r w:rsidRPr="00B110F5">
              <w:rPr>
                <w:rFonts w:asciiTheme="minorEastAsia" w:eastAsiaTheme="minorEastAsia" w:hAnsiTheme="minorEastAsia" w:cs="Times New Roman" w:hint="eastAsia"/>
                <w:strike/>
                <w:sz w:val="21"/>
                <w:szCs w:val="21"/>
                <w:lang w:val="zh-CN"/>
              </w:rPr>
              <w:t>气泡图、敏捷墙板工具、</w:t>
            </w:r>
            <w:commentRangeEnd w:id="13"/>
            <w:r w:rsidR="00B110F5">
              <w:rPr>
                <w:rStyle w:val="a9"/>
                <w:rFonts w:eastAsiaTheme="minorEastAsia"/>
                <w:kern w:val="2"/>
              </w:rPr>
              <w:commentReference w:id="13"/>
            </w:r>
            <w:r w:rsidRPr="00B62DFA">
              <w:rPr>
                <w:rFonts w:asciiTheme="minorEastAsia" w:eastAsiaTheme="minorEastAsia" w:hAnsiTheme="minorEastAsia" w:cs="Times New Roman" w:hint="eastAsia"/>
                <w:sz w:val="21"/>
                <w:szCs w:val="21"/>
                <w:lang w:val="zh-CN"/>
              </w:rPr>
              <w:t>饼图等小工具图表。</w:t>
            </w:r>
          </w:p>
        </w:tc>
      </w:tr>
      <w:tr w:rsidR="00F15B7E" w:rsidRPr="00B62DFA" w14:paraId="5F56CDB7" w14:textId="77777777" w:rsidTr="00F04963">
        <w:tc>
          <w:tcPr>
            <w:tcW w:w="2117" w:type="dxa"/>
            <w:vMerge/>
            <w:vAlign w:val="center"/>
          </w:tcPr>
          <w:p w14:paraId="31C8EC5B"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p>
        </w:tc>
        <w:tc>
          <w:tcPr>
            <w:tcW w:w="6883" w:type="dxa"/>
            <w:vAlign w:val="center"/>
          </w:tcPr>
          <w:p w14:paraId="04201F20" w14:textId="0A448B44" w:rsidR="00F15B7E" w:rsidRPr="00B62DFA" w:rsidRDefault="00F15B7E" w:rsidP="00F04963">
            <w:pPr>
              <w:pStyle w:val="10"/>
              <w:tabs>
                <w:tab w:val="left" w:pos="2835"/>
              </w:tabs>
              <w:adjustRightInd w:val="0"/>
              <w:snapToGrid w:val="0"/>
              <w:spacing w:line="440" w:lineRule="exact"/>
              <w:ind w:firstLine="0"/>
              <w:rPr>
                <w:rFonts w:asciiTheme="minorEastAsia" w:eastAsiaTheme="minorEastAsia" w:hAnsiTheme="minorEastAsia" w:cs="Times New Roman"/>
                <w:sz w:val="21"/>
                <w:szCs w:val="21"/>
                <w:lang w:val="zh-CN"/>
              </w:rPr>
            </w:pPr>
            <w:r w:rsidRPr="00B62DFA">
              <w:rPr>
                <w:rFonts w:asciiTheme="minorEastAsia" w:eastAsiaTheme="minorEastAsia" w:hAnsiTheme="minorEastAsia" w:cs="Times New Roman" w:hint="eastAsia"/>
                <w:sz w:val="21"/>
                <w:szCs w:val="21"/>
                <w:lang w:val="zh-CN"/>
              </w:rPr>
              <w:t>项目报表。提供燃尽图、迭代报告、版本报告、</w:t>
            </w:r>
            <w:r w:rsidR="00B110F5">
              <w:rPr>
                <w:rFonts w:asciiTheme="minorEastAsia" w:eastAsiaTheme="minorEastAsia" w:hAnsiTheme="minorEastAsia" w:cs="Times New Roman" w:hint="eastAsia"/>
                <w:sz w:val="21"/>
                <w:szCs w:val="21"/>
                <w:lang w:val="zh-CN"/>
              </w:rPr>
              <w:t>测试报告</w:t>
            </w:r>
            <w:r w:rsidR="00B110F5" w:rsidRPr="00B110F5">
              <w:rPr>
                <w:rFonts w:asciiTheme="minorEastAsia" w:eastAsiaTheme="minorEastAsia" w:hAnsiTheme="minorEastAsia" w:cs="Times New Roman" w:hint="eastAsia"/>
                <w:strike/>
                <w:sz w:val="21"/>
                <w:szCs w:val="21"/>
                <w:lang w:val="zh-CN"/>
              </w:rPr>
              <w:t>、</w:t>
            </w:r>
            <w:commentRangeStart w:id="14"/>
            <w:r w:rsidRPr="00B110F5">
              <w:rPr>
                <w:rFonts w:asciiTheme="minorEastAsia" w:eastAsiaTheme="minorEastAsia" w:hAnsiTheme="minorEastAsia" w:cs="Times New Roman" w:hint="eastAsia"/>
                <w:strike/>
                <w:sz w:val="21"/>
                <w:szCs w:val="21"/>
                <w:lang w:val="zh-CN"/>
              </w:rPr>
              <w:t>发布报告、控制图和累计流图</w:t>
            </w:r>
            <w:commentRangeEnd w:id="14"/>
            <w:r w:rsidR="00B110F5" w:rsidRPr="00B110F5">
              <w:rPr>
                <w:rStyle w:val="a9"/>
                <w:rFonts w:eastAsiaTheme="minorEastAsia"/>
                <w:strike/>
                <w:kern w:val="2"/>
              </w:rPr>
              <w:commentReference w:id="14"/>
            </w:r>
            <w:r w:rsidRPr="00B62DFA">
              <w:rPr>
                <w:rFonts w:asciiTheme="minorEastAsia" w:eastAsiaTheme="minorEastAsia" w:hAnsiTheme="minorEastAsia" w:cs="Times New Roman" w:hint="eastAsia"/>
                <w:sz w:val="21"/>
                <w:szCs w:val="21"/>
                <w:lang w:val="zh-CN"/>
              </w:rPr>
              <w:t>等多种报表，可以对项目状况进行统计分析。</w:t>
            </w:r>
          </w:p>
        </w:tc>
      </w:tr>
      <w:tr w:rsidR="00F15B7E" w:rsidRPr="00B62DFA" w14:paraId="2D25E58A" w14:textId="77777777" w:rsidTr="00F04963">
        <w:tc>
          <w:tcPr>
            <w:tcW w:w="2117" w:type="dxa"/>
            <w:vMerge/>
            <w:vAlign w:val="center"/>
          </w:tcPr>
          <w:p w14:paraId="201EBD13" w14:textId="77777777" w:rsidR="00F15B7E" w:rsidRPr="00B62DFA" w:rsidRDefault="00F15B7E" w:rsidP="00F04963">
            <w:pPr>
              <w:spacing w:beforeLines="50" w:before="156" w:afterLines="25" w:after="78" w:line="300" w:lineRule="auto"/>
              <w:rPr>
                <w:rFonts w:asciiTheme="minorEastAsia" w:hAnsiTheme="minorEastAsia" w:cs="Times New Roman"/>
                <w:szCs w:val="21"/>
                <w:lang w:val="zh-CN"/>
              </w:rPr>
            </w:pPr>
          </w:p>
        </w:tc>
        <w:tc>
          <w:tcPr>
            <w:tcW w:w="6883" w:type="dxa"/>
            <w:vAlign w:val="center"/>
          </w:tcPr>
          <w:p w14:paraId="56484257" w14:textId="77777777" w:rsidR="00F15B7E" w:rsidRPr="00B62DFA" w:rsidRDefault="00F15B7E" w:rsidP="00F04963">
            <w:pPr>
              <w:spacing w:beforeLines="50" w:before="156" w:afterLines="25" w:after="78" w:line="300" w:lineRule="auto"/>
              <w:rPr>
                <w:rFonts w:asciiTheme="minorEastAsia" w:hAnsiTheme="minorEastAsia" w:cs="Times New Roman"/>
                <w:color w:val="000000" w:themeColor="text1"/>
                <w:szCs w:val="21"/>
                <w:lang w:val="zh-CN"/>
              </w:rPr>
            </w:pPr>
            <w:r w:rsidRPr="00B62DFA">
              <w:rPr>
                <w:rFonts w:asciiTheme="minorEastAsia" w:hAnsiTheme="minorEastAsia" w:cs="Times New Roman" w:hint="eastAsia"/>
                <w:color w:val="000000" w:themeColor="text1"/>
                <w:szCs w:val="21"/>
                <w:lang w:val="zh-CN"/>
              </w:rPr>
              <w:t>▲支持项目</w:t>
            </w:r>
            <w:commentRangeStart w:id="15"/>
            <w:r w:rsidRPr="00B62DFA">
              <w:rPr>
                <w:rFonts w:asciiTheme="minorEastAsia" w:hAnsiTheme="minorEastAsia" w:cs="Times New Roman" w:hint="eastAsia"/>
                <w:color w:val="000000" w:themeColor="text1"/>
                <w:szCs w:val="21"/>
                <w:lang w:val="zh-CN"/>
              </w:rPr>
              <w:t>、子项目管理和项目集合</w:t>
            </w:r>
            <w:commentRangeEnd w:id="15"/>
            <w:r w:rsidR="00B110F5">
              <w:rPr>
                <w:rStyle w:val="a9"/>
              </w:rPr>
              <w:commentReference w:id="15"/>
            </w:r>
            <w:r w:rsidRPr="00B62DFA">
              <w:rPr>
                <w:rFonts w:asciiTheme="minorEastAsia" w:hAnsiTheme="minorEastAsia" w:cs="Times New Roman" w:hint="eastAsia"/>
                <w:color w:val="000000" w:themeColor="text1"/>
                <w:szCs w:val="21"/>
                <w:lang w:val="zh-CN"/>
              </w:rPr>
              <w:t>概况展示，可以汇总显示下属的项目需求、任务、风险等情况，便于同时管理多个项目的项目经理查看和汇报</w:t>
            </w:r>
            <w:r w:rsidRPr="00B62DFA">
              <w:rPr>
                <w:rFonts w:asciiTheme="minorEastAsia" w:hAnsiTheme="minorEastAsia" w:cs="Times New Roman"/>
                <w:color w:val="000000" w:themeColor="text1"/>
                <w:szCs w:val="21"/>
                <w:lang w:val="zh-CN"/>
              </w:rPr>
              <w:t>。</w:t>
            </w:r>
          </w:p>
        </w:tc>
      </w:tr>
      <w:tr w:rsidR="00F15B7E" w:rsidRPr="00B62DFA" w14:paraId="0E1374BB" w14:textId="77777777" w:rsidTr="00F04963">
        <w:tc>
          <w:tcPr>
            <w:tcW w:w="2117" w:type="dxa"/>
            <w:vAlign w:val="center"/>
          </w:tcPr>
          <w:p w14:paraId="21E3A21F" w14:textId="77777777" w:rsidR="00F15B7E" w:rsidRPr="00B62DFA" w:rsidRDefault="00F15B7E" w:rsidP="00F04963">
            <w:pPr>
              <w:spacing w:beforeLines="50" w:before="156" w:afterLines="25" w:after="78" w:line="300" w:lineRule="auto"/>
              <w:rPr>
                <w:rFonts w:asciiTheme="minorEastAsia" w:hAnsiTheme="minorEastAsia" w:cs="Times New Roman"/>
                <w:szCs w:val="21"/>
                <w:lang w:val="zh-CN" w:eastAsia="zh-Hans"/>
              </w:rPr>
            </w:pPr>
            <w:r w:rsidRPr="00B62DFA">
              <w:rPr>
                <w:rFonts w:asciiTheme="minorEastAsia" w:hAnsiTheme="minorEastAsia" w:cs="Times New Roman" w:hint="eastAsia"/>
                <w:szCs w:val="21"/>
                <w:lang w:eastAsia="zh-Hans"/>
              </w:rPr>
              <w:t>可视化工作流</w:t>
            </w:r>
          </w:p>
        </w:tc>
        <w:tc>
          <w:tcPr>
            <w:tcW w:w="6883" w:type="dxa"/>
            <w:vAlign w:val="center"/>
          </w:tcPr>
          <w:p w14:paraId="34CF4193" w14:textId="77777777" w:rsidR="00F15B7E" w:rsidRPr="00B62DFA" w:rsidRDefault="00F15B7E" w:rsidP="00F04963">
            <w:pPr>
              <w:spacing w:beforeLines="50" w:before="156" w:afterLines="25" w:after="78" w:line="300" w:lineRule="auto"/>
              <w:rPr>
                <w:rFonts w:asciiTheme="minorEastAsia" w:hAnsiTheme="minorEastAsia" w:cs="Times New Roman"/>
                <w:color w:val="000000" w:themeColor="text1"/>
                <w:szCs w:val="21"/>
                <w:lang w:val="zh-CN"/>
              </w:rPr>
            </w:pPr>
            <w:r w:rsidRPr="00B62DFA">
              <w:rPr>
                <w:rFonts w:asciiTheme="minorEastAsia" w:hAnsiTheme="minorEastAsia" w:cs="Times New Roman" w:hint="eastAsia"/>
                <w:color w:val="000000" w:themeColor="text1"/>
                <w:szCs w:val="21"/>
                <w:lang w:val="zh-CN"/>
              </w:rPr>
              <w:t>▲支持需求、任务、缺陷等工作项属性和对应工作流自定义</w:t>
            </w:r>
            <w:r w:rsidRPr="00B62DFA">
              <w:rPr>
                <w:rFonts w:asciiTheme="minorEastAsia" w:hAnsiTheme="minorEastAsia" w:cs="Times New Roman"/>
                <w:color w:val="000000" w:themeColor="text1"/>
                <w:szCs w:val="21"/>
                <w:lang w:val="zh-CN"/>
              </w:rPr>
              <w:t>，</w:t>
            </w:r>
            <w:r w:rsidRPr="00B62DFA">
              <w:rPr>
                <w:rFonts w:asciiTheme="minorEastAsia" w:hAnsiTheme="minorEastAsia" w:cs="Times New Roman" w:hint="eastAsia"/>
                <w:color w:val="000000" w:themeColor="text1"/>
                <w:szCs w:val="21"/>
                <w:lang w:eastAsia="zh-Hans"/>
              </w:rPr>
              <w:t>支持图形化的需求管理流程设计与编排</w:t>
            </w:r>
            <w:r w:rsidRPr="00B62DFA">
              <w:rPr>
                <w:rFonts w:asciiTheme="minorEastAsia" w:hAnsiTheme="minorEastAsia" w:cs="Times New Roman"/>
                <w:color w:val="000000" w:themeColor="text1"/>
                <w:szCs w:val="21"/>
                <w:lang w:val="zh-CN" w:eastAsia="zh-Hans"/>
              </w:rPr>
              <w:t>，</w:t>
            </w:r>
            <w:r w:rsidRPr="00B62DFA">
              <w:rPr>
                <w:rFonts w:asciiTheme="minorEastAsia" w:hAnsiTheme="minorEastAsia" w:cs="Times New Roman" w:hint="eastAsia"/>
                <w:color w:val="000000" w:themeColor="text1"/>
                <w:szCs w:val="21"/>
                <w:lang w:eastAsia="zh-Hans"/>
              </w:rPr>
              <w:t>支持图形化节点添加</w:t>
            </w:r>
            <w:r w:rsidRPr="00B62DFA">
              <w:rPr>
                <w:rFonts w:asciiTheme="minorEastAsia" w:hAnsiTheme="minorEastAsia" w:cs="Times New Roman"/>
                <w:color w:val="000000" w:themeColor="text1"/>
                <w:szCs w:val="21"/>
                <w:lang w:val="zh-CN" w:eastAsia="zh-Hans"/>
              </w:rPr>
              <w:t>、</w:t>
            </w:r>
            <w:r w:rsidRPr="00B62DFA">
              <w:rPr>
                <w:rFonts w:asciiTheme="minorEastAsia" w:hAnsiTheme="minorEastAsia" w:cs="Times New Roman" w:hint="eastAsia"/>
                <w:color w:val="000000" w:themeColor="text1"/>
                <w:szCs w:val="21"/>
                <w:lang w:eastAsia="zh-Hans"/>
              </w:rPr>
              <w:t>流转关系配置</w:t>
            </w:r>
            <w:r w:rsidRPr="00B62DFA">
              <w:rPr>
                <w:rFonts w:asciiTheme="minorEastAsia" w:hAnsiTheme="minorEastAsia" w:cs="Times New Roman"/>
                <w:color w:val="000000" w:themeColor="text1"/>
                <w:szCs w:val="21"/>
                <w:lang w:val="zh-CN" w:eastAsia="zh-Hans"/>
              </w:rPr>
              <w:t>、</w:t>
            </w:r>
            <w:r w:rsidRPr="00B62DFA">
              <w:rPr>
                <w:rFonts w:asciiTheme="minorEastAsia" w:hAnsiTheme="minorEastAsia" w:cs="Times New Roman" w:hint="eastAsia"/>
                <w:color w:val="000000" w:themeColor="text1"/>
                <w:szCs w:val="21"/>
                <w:lang w:eastAsia="zh-Hans"/>
              </w:rPr>
              <w:t>节点状态</w:t>
            </w:r>
            <w:r w:rsidRPr="00A64BC3">
              <w:rPr>
                <w:rFonts w:asciiTheme="minorEastAsia" w:hAnsiTheme="minorEastAsia" w:cs="Times New Roman" w:hint="eastAsia"/>
                <w:color w:val="FF0000"/>
                <w:szCs w:val="21"/>
                <w:lang w:eastAsia="zh-Hans"/>
              </w:rPr>
              <w:t>不同颜色标识</w:t>
            </w:r>
            <w:r w:rsidRPr="00B62DFA">
              <w:rPr>
                <w:rFonts w:asciiTheme="minorEastAsia" w:hAnsiTheme="minorEastAsia" w:cs="Times New Roman"/>
                <w:color w:val="000000" w:themeColor="text1"/>
                <w:szCs w:val="21"/>
                <w:lang w:val="zh-CN" w:eastAsia="zh-Hans"/>
              </w:rPr>
              <w:t>、</w:t>
            </w:r>
            <w:r w:rsidRPr="00B62DFA">
              <w:rPr>
                <w:rFonts w:asciiTheme="minorEastAsia" w:hAnsiTheme="minorEastAsia" w:cs="Times New Roman" w:hint="eastAsia"/>
                <w:color w:val="000000" w:themeColor="text1"/>
                <w:szCs w:val="21"/>
                <w:lang w:eastAsia="zh-Hans"/>
              </w:rPr>
              <w:t>权限</w:t>
            </w:r>
            <w:commentRangeStart w:id="16"/>
            <w:r w:rsidRPr="00B62DFA">
              <w:rPr>
                <w:rFonts w:asciiTheme="minorEastAsia" w:hAnsiTheme="minorEastAsia" w:cs="Times New Roman"/>
                <w:color w:val="000000" w:themeColor="text1"/>
                <w:szCs w:val="21"/>
                <w:lang w:eastAsia="zh-Hans"/>
              </w:rPr>
              <w:t>、</w:t>
            </w:r>
            <w:r w:rsidRPr="00B62DFA">
              <w:rPr>
                <w:rFonts w:asciiTheme="minorEastAsia" w:hAnsiTheme="minorEastAsia" w:cs="Times New Roman" w:hint="eastAsia"/>
                <w:color w:val="000000" w:themeColor="text1"/>
                <w:szCs w:val="21"/>
                <w:lang w:eastAsia="zh-Hans"/>
              </w:rPr>
              <w:t>审批关联</w:t>
            </w:r>
            <w:commentRangeEnd w:id="16"/>
            <w:r w:rsidR="00B110F5">
              <w:rPr>
                <w:rStyle w:val="a9"/>
              </w:rPr>
              <w:commentReference w:id="16"/>
            </w:r>
            <w:r w:rsidRPr="00B62DFA">
              <w:rPr>
                <w:rFonts w:asciiTheme="minorEastAsia" w:hAnsiTheme="minorEastAsia" w:cs="Times New Roman" w:hint="eastAsia"/>
                <w:color w:val="000000" w:themeColor="text1"/>
                <w:szCs w:val="21"/>
                <w:lang w:eastAsia="zh-Hans"/>
              </w:rPr>
              <w:t>等能力</w:t>
            </w:r>
            <w:r w:rsidRPr="00B62DFA">
              <w:rPr>
                <w:rFonts w:asciiTheme="minorEastAsia" w:hAnsiTheme="minorEastAsia" w:cs="Times New Roman"/>
                <w:color w:val="000000" w:themeColor="text1"/>
                <w:szCs w:val="21"/>
                <w:lang w:val="zh-CN" w:eastAsia="zh-Hans"/>
              </w:rPr>
              <w:t>；</w:t>
            </w:r>
          </w:p>
        </w:tc>
      </w:tr>
      <w:tr w:rsidR="00F15B7E" w:rsidRPr="00B62DFA" w14:paraId="296D5910" w14:textId="77777777" w:rsidTr="00F04963">
        <w:tc>
          <w:tcPr>
            <w:tcW w:w="2117" w:type="dxa"/>
            <w:vAlign w:val="center"/>
          </w:tcPr>
          <w:p w14:paraId="1B71D29F"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r w:rsidRPr="00B62DFA">
              <w:rPr>
                <w:rFonts w:asciiTheme="minorEastAsia" w:hAnsiTheme="minorEastAsia" w:cs="Times New Roman" w:hint="eastAsia"/>
                <w:szCs w:val="21"/>
                <w:lang w:val="zh-CN"/>
              </w:rPr>
              <w:t>版本管理</w:t>
            </w:r>
          </w:p>
        </w:tc>
        <w:tc>
          <w:tcPr>
            <w:tcW w:w="6883" w:type="dxa"/>
            <w:vAlign w:val="center"/>
          </w:tcPr>
          <w:p w14:paraId="78A9E970" w14:textId="77777777" w:rsidR="00F15B7E" w:rsidRPr="00B62DFA" w:rsidRDefault="00F15B7E" w:rsidP="00F04963">
            <w:pPr>
              <w:spacing w:beforeLines="50" w:before="156" w:afterLines="25" w:after="78" w:line="300" w:lineRule="auto"/>
              <w:rPr>
                <w:rFonts w:asciiTheme="minorEastAsia" w:hAnsiTheme="minorEastAsia" w:cs="Times New Roman"/>
                <w:color w:val="000000" w:themeColor="text1"/>
                <w:szCs w:val="21"/>
                <w:lang w:val="zh-CN"/>
              </w:rPr>
            </w:pPr>
            <w:r w:rsidRPr="00B62DFA">
              <w:rPr>
                <w:rFonts w:asciiTheme="minorEastAsia" w:hAnsiTheme="minorEastAsia" w:cs="Times New Roman" w:hint="eastAsia"/>
                <w:color w:val="000000" w:themeColor="text1"/>
                <w:szCs w:val="21"/>
                <w:lang w:val="zh-CN"/>
              </w:rPr>
              <w:t>▲支持版本管理</w:t>
            </w:r>
            <w:r w:rsidRPr="00B62DFA">
              <w:rPr>
                <w:rFonts w:asciiTheme="minorEastAsia" w:hAnsiTheme="minorEastAsia" w:cs="Times New Roman"/>
                <w:color w:val="000000" w:themeColor="text1"/>
                <w:szCs w:val="21"/>
                <w:lang w:val="zh-CN"/>
              </w:rPr>
              <w:t>，</w:t>
            </w:r>
            <w:r w:rsidRPr="00B62DFA">
              <w:rPr>
                <w:rFonts w:asciiTheme="minorEastAsia" w:hAnsiTheme="minorEastAsia" w:cs="Times New Roman" w:hint="eastAsia"/>
                <w:color w:val="000000" w:themeColor="text1"/>
                <w:szCs w:val="21"/>
                <w:lang w:val="zh-CN"/>
              </w:rPr>
              <w:t>对版本</w:t>
            </w:r>
            <w:r w:rsidRPr="00B62DFA">
              <w:rPr>
                <w:rFonts w:asciiTheme="minorEastAsia" w:hAnsiTheme="minorEastAsia" w:cs="Times New Roman"/>
                <w:color w:val="000000" w:themeColor="text1"/>
                <w:szCs w:val="21"/>
                <w:lang w:val="zh-CN"/>
              </w:rPr>
              <w:t>、</w:t>
            </w:r>
            <w:r w:rsidRPr="00B62DFA">
              <w:rPr>
                <w:rFonts w:asciiTheme="minorEastAsia" w:hAnsiTheme="minorEastAsia" w:cs="Times New Roman" w:hint="eastAsia"/>
                <w:color w:val="000000" w:themeColor="text1"/>
                <w:szCs w:val="21"/>
                <w:lang w:val="zh-CN"/>
              </w:rPr>
              <w:t>需求</w:t>
            </w:r>
            <w:r w:rsidRPr="00B62DFA">
              <w:rPr>
                <w:rFonts w:asciiTheme="minorEastAsia" w:hAnsiTheme="minorEastAsia" w:cs="Times New Roman"/>
                <w:color w:val="000000" w:themeColor="text1"/>
                <w:szCs w:val="21"/>
                <w:lang w:val="zh-CN"/>
              </w:rPr>
              <w:t>、</w:t>
            </w:r>
            <w:r w:rsidRPr="00B62DFA">
              <w:rPr>
                <w:rFonts w:asciiTheme="minorEastAsia" w:hAnsiTheme="minorEastAsia" w:cs="Times New Roman" w:hint="eastAsia"/>
                <w:color w:val="000000" w:themeColor="text1"/>
                <w:szCs w:val="21"/>
                <w:lang w:val="zh-CN"/>
              </w:rPr>
              <w:t>代码分支</w:t>
            </w:r>
            <w:r w:rsidRPr="00B62DFA">
              <w:rPr>
                <w:rFonts w:asciiTheme="minorEastAsia" w:hAnsiTheme="minorEastAsia" w:cs="Times New Roman"/>
                <w:color w:val="000000" w:themeColor="text1"/>
                <w:szCs w:val="21"/>
                <w:lang w:val="zh-CN"/>
              </w:rPr>
              <w:t>、</w:t>
            </w:r>
            <w:r w:rsidRPr="00B62DFA">
              <w:rPr>
                <w:rFonts w:asciiTheme="minorEastAsia" w:hAnsiTheme="minorEastAsia" w:cs="Times New Roman" w:hint="eastAsia"/>
                <w:color w:val="000000" w:themeColor="text1"/>
                <w:szCs w:val="21"/>
                <w:lang w:val="zh-CN"/>
              </w:rPr>
              <w:t>制品能够进行关联</w:t>
            </w:r>
            <w:r w:rsidRPr="00B62DFA">
              <w:rPr>
                <w:rFonts w:asciiTheme="minorEastAsia" w:hAnsiTheme="minorEastAsia" w:cs="Times New Roman"/>
                <w:color w:val="000000" w:themeColor="text1"/>
                <w:szCs w:val="21"/>
                <w:lang w:val="zh-CN"/>
              </w:rPr>
              <w:t>，</w:t>
            </w:r>
            <w:r w:rsidRPr="00B62DFA">
              <w:rPr>
                <w:rFonts w:asciiTheme="minorEastAsia" w:hAnsiTheme="minorEastAsia" w:cs="Times New Roman" w:hint="eastAsia"/>
                <w:color w:val="000000" w:themeColor="text1"/>
                <w:szCs w:val="21"/>
                <w:lang w:val="zh-CN"/>
              </w:rPr>
              <w:t>可以进行追溯</w:t>
            </w:r>
            <w:r w:rsidRPr="00B62DFA">
              <w:rPr>
                <w:rFonts w:asciiTheme="minorEastAsia" w:hAnsiTheme="minorEastAsia" w:cs="Times New Roman"/>
                <w:color w:val="000000" w:themeColor="text1"/>
                <w:szCs w:val="21"/>
                <w:lang w:val="zh-CN"/>
              </w:rPr>
              <w:t>；</w:t>
            </w:r>
          </w:p>
        </w:tc>
      </w:tr>
    </w:tbl>
    <w:p w14:paraId="62FE7987" w14:textId="77777777" w:rsidR="00F15B7E" w:rsidRPr="00B62DFA" w:rsidRDefault="00F15B7E" w:rsidP="00F15B7E">
      <w:pPr>
        <w:rPr>
          <w:rFonts w:asciiTheme="minorEastAsia" w:hAnsiTheme="minorEastAsia"/>
          <w:szCs w:val="21"/>
          <w:lang w:eastAsia="zh-Hans"/>
        </w:rPr>
      </w:pPr>
    </w:p>
    <w:p w14:paraId="57890B28" w14:textId="77777777" w:rsidR="00F15B7E" w:rsidRPr="00B62DFA" w:rsidRDefault="00534F2D" w:rsidP="00534F2D">
      <w:pPr>
        <w:pStyle w:val="2"/>
        <w:numPr>
          <w:ilvl w:val="0"/>
          <w:numId w:val="0"/>
        </w:numPr>
        <w:spacing w:beforeLines="50" w:before="156" w:afterLines="25" w:after="78" w:line="300" w:lineRule="auto"/>
        <w:rPr>
          <w:rFonts w:asciiTheme="minorEastAsia" w:eastAsiaTheme="minorEastAsia" w:hAnsiTheme="minorEastAsia" w:cs="Times New Roman"/>
          <w:color w:val="auto"/>
          <w:sz w:val="21"/>
          <w:szCs w:val="21"/>
          <w:lang w:eastAsia="zh-Hans"/>
        </w:rPr>
      </w:pPr>
      <w:r w:rsidRPr="00B62DFA">
        <w:rPr>
          <w:rFonts w:asciiTheme="minorEastAsia" w:eastAsiaTheme="minorEastAsia" w:hAnsiTheme="minorEastAsia" w:cs="Times New Roman" w:hint="eastAsia"/>
          <w:color w:val="auto"/>
          <w:sz w:val="21"/>
          <w:szCs w:val="21"/>
        </w:rPr>
        <w:t>2.2.3</w:t>
      </w:r>
      <w:r w:rsidR="00CB4E77">
        <w:rPr>
          <w:rFonts w:asciiTheme="minorEastAsia" w:eastAsiaTheme="minorEastAsia" w:hAnsiTheme="minorEastAsia" w:cs="Times New Roman" w:hint="eastAsia"/>
          <w:color w:val="auto"/>
          <w:sz w:val="21"/>
          <w:szCs w:val="21"/>
        </w:rPr>
        <w:t>文档</w:t>
      </w:r>
      <w:r w:rsidR="00F15B7E" w:rsidRPr="00B62DFA">
        <w:rPr>
          <w:rFonts w:asciiTheme="minorEastAsia" w:eastAsiaTheme="minorEastAsia" w:hAnsiTheme="minorEastAsia" w:cs="Times New Roman" w:hint="eastAsia"/>
          <w:color w:val="auto"/>
          <w:sz w:val="21"/>
          <w:szCs w:val="21"/>
          <w:lang w:eastAsia="zh-Hans"/>
        </w:rPr>
        <w:t>管理</w:t>
      </w:r>
    </w:p>
    <w:p w14:paraId="3F7DD293" w14:textId="77777777" w:rsidR="00D5682B" w:rsidRPr="004705A6" w:rsidRDefault="000F64D0" w:rsidP="00D5682B">
      <w:pPr>
        <w:tabs>
          <w:tab w:val="left" w:pos="2835"/>
        </w:tabs>
        <w:adjustRightInd w:val="0"/>
        <w:snapToGrid w:val="0"/>
        <w:spacing w:line="440" w:lineRule="exact"/>
        <w:ind w:firstLine="480"/>
        <w:rPr>
          <w:rFonts w:asciiTheme="minorEastAsia" w:hAnsiTheme="minorEastAsia"/>
          <w:color w:val="00B050"/>
          <w:szCs w:val="21"/>
        </w:rPr>
      </w:pPr>
      <w:r w:rsidRPr="004705A6">
        <w:rPr>
          <w:rFonts w:asciiTheme="minorEastAsia" w:hAnsiTheme="minorEastAsia" w:hint="eastAsia"/>
          <w:color w:val="00B050"/>
          <w:szCs w:val="21"/>
        </w:rPr>
        <w:t>提供在线项目文档管理，提供</w:t>
      </w:r>
      <w:r w:rsidRPr="004705A6">
        <w:rPr>
          <w:rFonts w:hint="eastAsia"/>
          <w:color w:val="00B050"/>
        </w:rPr>
        <w:t>文档托管和在线预览特性</w:t>
      </w:r>
      <w:r w:rsidR="00D5682B" w:rsidRPr="004705A6">
        <w:rPr>
          <w:rFonts w:asciiTheme="minorEastAsia" w:hAnsiTheme="minorEastAsia" w:hint="eastAsia"/>
          <w:color w:val="00B050"/>
          <w:szCs w:val="21"/>
        </w:rPr>
        <w:t>，实现集中式的项目文档资料管理，有效管理项目的碎片信息、降低沟通成本、减少文档维护成本。</w:t>
      </w:r>
    </w:p>
    <w:p w14:paraId="59043176" w14:textId="77777777" w:rsidR="00AF2B7D" w:rsidRPr="004705A6" w:rsidRDefault="00AF2B7D" w:rsidP="00AF2B7D">
      <w:pPr>
        <w:rPr>
          <w:color w:val="00B050"/>
        </w:rPr>
      </w:pPr>
      <w:r w:rsidRPr="004705A6">
        <w:rPr>
          <w:rFonts w:hint="eastAsia"/>
          <w:color w:val="00B050"/>
        </w:rPr>
        <w:t>本节介绍文档功能的操作入口，文档目录管理，文档上传、下载、移动、编辑、删除、预览、关联、分享、文档回收站等操作。</w:t>
      </w:r>
    </w:p>
    <w:p w14:paraId="10EA5077" w14:textId="77777777" w:rsidR="00D5682B" w:rsidRPr="004705A6" w:rsidRDefault="00D5682B" w:rsidP="00D5682B">
      <w:pPr>
        <w:rPr>
          <w:rFonts w:asciiTheme="minorEastAsia" w:hAnsiTheme="minorEastAsia"/>
          <w:color w:val="00B050"/>
          <w:szCs w:val="21"/>
          <w:lang w:eastAsia="zh-Hans"/>
        </w:rPr>
      </w:pPr>
    </w:p>
    <w:tbl>
      <w:tblPr>
        <w:tblW w:w="9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117"/>
        <w:gridCol w:w="6883"/>
      </w:tblGrid>
      <w:tr w:rsidR="004705A6" w:rsidRPr="004705A6" w14:paraId="770761F0" w14:textId="77777777" w:rsidTr="00222575">
        <w:trPr>
          <w:tblHeader/>
        </w:trPr>
        <w:tc>
          <w:tcPr>
            <w:tcW w:w="2117" w:type="dxa"/>
            <w:shd w:val="clear" w:color="auto" w:fill="F2F2F2" w:themeFill="background1" w:themeFillShade="F2"/>
            <w:vAlign w:val="center"/>
          </w:tcPr>
          <w:p w14:paraId="081D9B7B" w14:textId="77777777" w:rsidR="00F15B7E" w:rsidRPr="004705A6" w:rsidRDefault="00F15B7E" w:rsidP="00F04963">
            <w:pPr>
              <w:spacing w:beforeLines="50" w:before="156" w:afterLines="25" w:after="78" w:line="300" w:lineRule="auto"/>
              <w:jc w:val="center"/>
              <w:rPr>
                <w:rFonts w:asciiTheme="minorEastAsia" w:hAnsiTheme="minorEastAsia" w:cs="Times New Roman"/>
                <w:color w:val="00B050"/>
                <w:szCs w:val="21"/>
                <w:lang w:val="zh-CN" w:eastAsia="zh-Hans"/>
              </w:rPr>
            </w:pPr>
            <w:r w:rsidRPr="004705A6">
              <w:rPr>
                <w:rFonts w:asciiTheme="minorEastAsia" w:hAnsiTheme="minorEastAsia" w:cs="Times New Roman" w:hint="eastAsia"/>
                <w:b/>
                <w:bCs/>
                <w:color w:val="00B050"/>
                <w:szCs w:val="21"/>
                <w:lang w:val="zh-CN"/>
              </w:rPr>
              <w:t>名称</w:t>
            </w:r>
          </w:p>
        </w:tc>
        <w:tc>
          <w:tcPr>
            <w:tcW w:w="6883" w:type="dxa"/>
            <w:shd w:val="clear" w:color="auto" w:fill="F2F2F2" w:themeFill="background1" w:themeFillShade="F2"/>
            <w:vAlign w:val="center"/>
          </w:tcPr>
          <w:p w14:paraId="72E284A3" w14:textId="77777777" w:rsidR="00F15B7E" w:rsidRPr="004705A6" w:rsidRDefault="00F15B7E" w:rsidP="00F04963">
            <w:pPr>
              <w:spacing w:beforeLines="50" w:before="156" w:afterLines="25" w:after="78" w:line="300" w:lineRule="auto"/>
              <w:jc w:val="center"/>
              <w:rPr>
                <w:rFonts w:asciiTheme="minorEastAsia" w:hAnsiTheme="minorEastAsia" w:cs="Times New Roman"/>
                <w:color w:val="00B050"/>
                <w:szCs w:val="21"/>
                <w:lang w:val="zh-CN" w:eastAsia="zh-Hans"/>
              </w:rPr>
            </w:pPr>
            <w:r w:rsidRPr="004705A6">
              <w:rPr>
                <w:rFonts w:asciiTheme="minorEastAsia" w:hAnsiTheme="minorEastAsia" w:cs="Times New Roman"/>
                <w:b/>
                <w:bCs/>
                <w:color w:val="00B050"/>
                <w:szCs w:val="21"/>
                <w:lang w:val="zh-CN"/>
              </w:rPr>
              <w:t>详细要求</w:t>
            </w:r>
          </w:p>
        </w:tc>
      </w:tr>
      <w:tr w:rsidR="004705A6" w:rsidRPr="004705A6" w14:paraId="0FB9853C" w14:textId="77777777" w:rsidTr="00222575">
        <w:tc>
          <w:tcPr>
            <w:tcW w:w="2117" w:type="dxa"/>
            <w:vMerge w:val="restart"/>
            <w:vAlign w:val="center"/>
          </w:tcPr>
          <w:p w14:paraId="714536C9" w14:textId="77777777" w:rsidR="00F15B7E" w:rsidRPr="004705A6" w:rsidRDefault="00F15B7E" w:rsidP="00F04963">
            <w:pPr>
              <w:spacing w:beforeLines="50" w:before="156" w:afterLines="25" w:after="78" w:line="300" w:lineRule="auto"/>
              <w:rPr>
                <w:rFonts w:asciiTheme="minorEastAsia" w:hAnsiTheme="minorEastAsia" w:cs="Times New Roman"/>
                <w:color w:val="00B050"/>
                <w:szCs w:val="21"/>
                <w:lang w:eastAsia="zh-Hans"/>
              </w:rPr>
            </w:pPr>
          </w:p>
          <w:p w14:paraId="0753ADF1" w14:textId="77777777" w:rsidR="00F15B7E" w:rsidRPr="004705A6" w:rsidRDefault="00F15B7E" w:rsidP="00F04963">
            <w:pPr>
              <w:spacing w:beforeLines="50" w:before="156" w:afterLines="25" w:after="78" w:line="300" w:lineRule="auto"/>
              <w:rPr>
                <w:rFonts w:asciiTheme="minorEastAsia" w:hAnsiTheme="minorEastAsia" w:cs="Times New Roman"/>
                <w:color w:val="00B050"/>
                <w:szCs w:val="21"/>
                <w:lang w:eastAsia="zh-Hans"/>
              </w:rPr>
            </w:pPr>
          </w:p>
          <w:p w14:paraId="30449FD6" w14:textId="77777777" w:rsidR="00F15B7E" w:rsidRPr="004705A6" w:rsidRDefault="00F15B7E" w:rsidP="00F04963">
            <w:pPr>
              <w:spacing w:beforeLines="50" w:before="156" w:afterLines="25" w:after="78" w:line="300" w:lineRule="auto"/>
              <w:rPr>
                <w:rFonts w:asciiTheme="minorEastAsia" w:hAnsiTheme="minorEastAsia" w:cs="Times New Roman"/>
                <w:color w:val="00B050"/>
                <w:szCs w:val="21"/>
                <w:lang w:eastAsia="zh-Hans"/>
              </w:rPr>
            </w:pPr>
          </w:p>
          <w:p w14:paraId="53B4B1CD" w14:textId="77777777" w:rsidR="00F15B7E" w:rsidRPr="004705A6" w:rsidRDefault="00F15B7E" w:rsidP="00F04963">
            <w:pPr>
              <w:spacing w:beforeLines="50" w:before="156" w:afterLines="25" w:after="78" w:line="300" w:lineRule="auto"/>
              <w:rPr>
                <w:rFonts w:asciiTheme="minorEastAsia" w:hAnsiTheme="minorEastAsia" w:cs="Times New Roman"/>
                <w:color w:val="00B050"/>
                <w:szCs w:val="21"/>
                <w:lang w:eastAsia="zh-Hans"/>
              </w:rPr>
            </w:pPr>
          </w:p>
          <w:p w14:paraId="5615F63D" w14:textId="77777777" w:rsidR="00F15B7E" w:rsidRPr="004705A6" w:rsidRDefault="00431F56" w:rsidP="00F04963">
            <w:pPr>
              <w:spacing w:beforeLines="50" w:before="156" w:afterLines="25" w:after="78" w:line="300" w:lineRule="auto"/>
              <w:rPr>
                <w:rFonts w:asciiTheme="minorEastAsia" w:hAnsiTheme="minorEastAsia" w:cs="Times New Roman"/>
                <w:color w:val="00B050"/>
                <w:szCs w:val="21"/>
                <w:lang w:val="zh-CN" w:eastAsia="zh-Hans"/>
              </w:rPr>
            </w:pPr>
            <w:r w:rsidRPr="004705A6">
              <w:rPr>
                <w:rFonts w:asciiTheme="minorEastAsia" w:hAnsiTheme="minorEastAsia" w:cs="Times New Roman" w:hint="eastAsia"/>
                <w:color w:val="00B050"/>
                <w:szCs w:val="21"/>
                <w:lang w:eastAsia="zh-Hans"/>
              </w:rPr>
              <w:t>文档</w:t>
            </w:r>
            <w:r w:rsidR="00F15B7E" w:rsidRPr="004705A6">
              <w:rPr>
                <w:rFonts w:asciiTheme="minorEastAsia" w:hAnsiTheme="minorEastAsia" w:cs="Times New Roman" w:hint="eastAsia"/>
                <w:color w:val="00B050"/>
                <w:szCs w:val="21"/>
                <w:lang w:eastAsia="zh-Hans"/>
              </w:rPr>
              <w:t>管理</w:t>
            </w:r>
          </w:p>
        </w:tc>
        <w:tc>
          <w:tcPr>
            <w:tcW w:w="6883" w:type="dxa"/>
            <w:vAlign w:val="center"/>
          </w:tcPr>
          <w:p w14:paraId="23946A2A" w14:textId="77777777" w:rsidR="00F15B7E" w:rsidRPr="004705A6" w:rsidRDefault="00F15B7E" w:rsidP="000F64D0">
            <w:pPr>
              <w:rPr>
                <w:color w:val="00B050"/>
              </w:rPr>
            </w:pPr>
            <w:r w:rsidRPr="004705A6">
              <w:rPr>
                <w:rFonts w:asciiTheme="minorEastAsia" w:hAnsiTheme="minorEastAsia" w:cs="Times New Roman" w:hint="eastAsia"/>
                <w:color w:val="00B050"/>
                <w:szCs w:val="21"/>
                <w:lang w:val="zh-CN" w:eastAsia="zh-Hans"/>
              </w:rPr>
              <w:t>▲</w:t>
            </w:r>
            <w:r w:rsidR="000F64D0" w:rsidRPr="004705A6">
              <w:rPr>
                <w:rFonts w:hint="eastAsia"/>
                <w:color w:val="00B050"/>
              </w:rPr>
              <w:t>项目成员可以将每个迭代的项目文档、总结文档、经验文档等上传到云端。</w:t>
            </w:r>
            <w:r w:rsidR="007E467D" w:rsidRPr="004705A6">
              <w:rPr>
                <w:rFonts w:hint="eastAsia"/>
                <w:color w:val="00B050"/>
              </w:rPr>
              <w:t>包括文档目录管理，文档上传、下载、移动、编辑、删除、预览、关联、分享、文档回收站等操作。</w:t>
            </w:r>
          </w:p>
        </w:tc>
      </w:tr>
      <w:tr w:rsidR="004705A6" w:rsidRPr="004705A6" w14:paraId="3CC48653" w14:textId="77777777" w:rsidTr="00222575">
        <w:tc>
          <w:tcPr>
            <w:tcW w:w="2117" w:type="dxa"/>
            <w:vMerge/>
            <w:vAlign w:val="center"/>
          </w:tcPr>
          <w:p w14:paraId="5B38F635" w14:textId="77777777" w:rsidR="00F15B7E" w:rsidRPr="004705A6" w:rsidRDefault="00F15B7E" w:rsidP="00F04963">
            <w:pPr>
              <w:spacing w:beforeLines="50" w:before="156" w:afterLines="25" w:after="78" w:line="300" w:lineRule="auto"/>
              <w:rPr>
                <w:rFonts w:asciiTheme="minorEastAsia" w:hAnsiTheme="minorEastAsia" w:cs="Times New Roman"/>
                <w:color w:val="00B050"/>
                <w:szCs w:val="21"/>
                <w:lang w:val="zh-CN" w:eastAsia="zh-Hans"/>
              </w:rPr>
            </w:pPr>
          </w:p>
        </w:tc>
        <w:tc>
          <w:tcPr>
            <w:tcW w:w="6883" w:type="dxa"/>
            <w:vAlign w:val="center"/>
          </w:tcPr>
          <w:p w14:paraId="334A3DED" w14:textId="77777777" w:rsidR="00222575" w:rsidRPr="004705A6" w:rsidRDefault="007E467D" w:rsidP="00222575">
            <w:pPr>
              <w:rPr>
                <w:color w:val="00B050"/>
              </w:rPr>
            </w:pPr>
            <w:r w:rsidRPr="004705A6">
              <w:rPr>
                <w:rFonts w:hint="eastAsia"/>
                <w:color w:val="00B050"/>
              </w:rPr>
              <w:t>项目成员可以在线预览和下载，便于沉淀项目知识。</w:t>
            </w:r>
            <w:r w:rsidR="00222575" w:rsidRPr="004705A6">
              <w:rPr>
                <w:color w:val="00B050"/>
              </w:rPr>
              <w:t>​</w:t>
            </w:r>
            <w:r w:rsidR="00222575" w:rsidRPr="004705A6">
              <w:rPr>
                <w:rFonts w:hint="eastAsia"/>
                <w:color w:val="00B050"/>
              </w:rPr>
              <w:t>支持多类型文档文件内容预览（图片类型文件、</w:t>
            </w:r>
            <w:r w:rsidR="00222575" w:rsidRPr="004705A6">
              <w:rPr>
                <w:color w:val="00B050"/>
              </w:rPr>
              <w:t>PDF/office</w:t>
            </w:r>
            <w:r w:rsidR="00222575" w:rsidRPr="004705A6">
              <w:rPr>
                <w:rFonts w:hint="eastAsia"/>
                <w:color w:val="00B050"/>
              </w:rPr>
              <w:t>文档文件</w:t>
            </w:r>
            <w:r w:rsidR="00222575" w:rsidRPr="004705A6">
              <w:rPr>
                <w:color w:val="00B050"/>
              </w:rPr>
              <w:t>/txt/shell/javascript/css/html/xml/sql/rub</w:t>
            </w:r>
            <w:r w:rsidR="00222575" w:rsidRPr="004705A6">
              <w:rPr>
                <w:rFonts w:hint="eastAsia"/>
                <w:color w:val="00B050"/>
              </w:rPr>
              <w:t>是</w:t>
            </w:r>
            <w:r w:rsidR="00222575" w:rsidRPr="004705A6">
              <w:rPr>
                <w:color w:val="00B050"/>
              </w:rPr>
              <w:t>/p</w:t>
            </w:r>
            <w:r w:rsidR="00222575" w:rsidRPr="004705A6">
              <w:rPr>
                <w:rFonts w:hint="eastAsia"/>
                <w:color w:val="00B050"/>
              </w:rPr>
              <w:t>是</w:t>
            </w:r>
            <w:r w:rsidR="00222575" w:rsidRPr="004705A6">
              <w:rPr>
                <w:color w:val="00B050"/>
              </w:rPr>
              <w:t>thon/php</w:t>
            </w:r>
            <w:r w:rsidR="00222575" w:rsidRPr="004705A6">
              <w:rPr>
                <w:rFonts w:hint="eastAsia"/>
                <w:color w:val="00B050"/>
              </w:rPr>
              <w:t>）</w:t>
            </w:r>
          </w:p>
          <w:p w14:paraId="42366B70" w14:textId="77777777" w:rsidR="00F15B7E" w:rsidRPr="004705A6" w:rsidRDefault="00F15B7E" w:rsidP="003C6B82">
            <w:pPr>
              <w:rPr>
                <w:rFonts w:asciiTheme="minorEastAsia" w:hAnsiTheme="minorEastAsia" w:cs="Times New Roman"/>
                <w:color w:val="00B050"/>
                <w:szCs w:val="21"/>
                <w:lang w:eastAsia="zh-Hans"/>
              </w:rPr>
            </w:pPr>
          </w:p>
        </w:tc>
      </w:tr>
      <w:tr w:rsidR="004705A6" w:rsidRPr="004705A6" w14:paraId="748E4836" w14:textId="77777777" w:rsidTr="00222575">
        <w:tc>
          <w:tcPr>
            <w:tcW w:w="2117" w:type="dxa"/>
            <w:vMerge/>
            <w:vAlign w:val="center"/>
          </w:tcPr>
          <w:p w14:paraId="5A61E170" w14:textId="77777777" w:rsidR="00F15B7E" w:rsidRPr="004705A6" w:rsidRDefault="00F15B7E" w:rsidP="00F04963">
            <w:pPr>
              <w:spacing w:beforeLines="50" w:before="156" w:afterLines="25" w:after="78" w:line="300" w:lineRule="auto"/>
              <w:rPr>
                <w:rFonts w:asciiTheme="minorEastAsia" w:hAnsiTheme="minorEastAsia" w:cs="Times New Roman"/>
                <w:color w:val="00B050"/>
                <w:szCs w:val="21"/>
                <w:lang w:eastAsia="zh-Hans"/>
              </w:rPr>
            </w:pPr>
          </w:p>
        </w:tc>
        <w:tc>
          <w:tcPr>
            <w:tcW w:w="6883" w:type="dxa"/>
            <w:vAlign w:val="center"/>
          </w:tcPr>
          <w:p w14:paraId="781263DF" w14:textId="77777777" w:rsidR="00F15B7E" w:rsidRPr="004705A6" w:rsidRDefault="00222575" w:rsidP="00F04963">
            <w:pPr>
              <w:spacing w:beforeLines="50" w:before="156" w:afterLines="25" w:after="78" w:line="300" w:lineRule="auto"/>
              <w:rPr>
                <w:rFonts w:asciiTheme="minorEastAsia" w:hAnsiTheme="minorEastAsia" w:cs="Times New Roman"/>
                <w:color w:val="00B050"/>
                <w:szCs w:val="21"/>
                <w:lang w:eastAsia="zh-Hans"/>
              </w:rPr>
            </w:pPr>
            <w:r w:rsidRPr="004705A6">
              <w:rPr>
                <w:rFonts w:asciiTheme="minorEastAsia" w:hAnsiTheme="minorEastAsia" w:cs="Times New Roman"/>
                <w:color w:val="00B050"/>
                <w:szCs w:val="21"/>
                <w:lang w:eastAsia="zh-Hans"/>
              </w:rPr>
              <w:t>备份要求</w:t>
            </w:r>
            <w:r w:rsidRPr="004705A6">
              <w:rPr>
                <w:rFonts w:asciiTheme="minorEastAsia" w:hAnsiTheme="minorEastAsia" w:cs="Times New Roman" w:hint="eastAsia"/>
                <w:color w:val="00B050"/>
                <w:szCs w:val="21"/>
              </w:rPr>
              <w:t>，</w:t>
            </w:r>
            <w:r w:rsidRPr="004705A6">
              <w:rPr>
                <w:rFonts w:ascii="MS Gothic" w:hAnsi="MS Gothic" w:cs="MS Gothic"/>
                <w:color w:val="00B050"/>
                <w:szCs w:val="21"/>
              </w:rPr>
              <w:t>​</w:t>
            </w:r>
            <w:r w:rsidRPr="004705A6">
              <w:rPr>
                <w:rFonts w:asciiTheme="minorEastAsia" w:hAnsiTheme="minorEastAsia" w:cs="Times New Roman" w:hint="eastAsia"/>
                <w:color w:val="00B050"/>
                <w:szCs w:val="21"/>
              </w:rPr>
              <w:t>定时把文件上传到</w:t>
            </w:r>
            <w:r w:rsidRPr="004705A6">
              <w:rPr>
                <w:rFonts w:asciiTheme="minorEastAsia" w:hAnsiTheme="minorEastAsia" w:cs="Times New Roman"/>
                <w:color w:val="00B050"/>
                <w:szCs w:val="21"/>
              </w:rPr>
              <w:t>存储</w:t>
            </w:r>
            <w:r w:rsidRPr="004705A6">
              <w:rPr>
                <w:rFonts w:asciiTheme="minorEastAsia" w:hAnsiTheme="minorEastAsia" w:cs="Times New Roman" w:hint="eastAsia"/>
                <w:color w:val="00B050"/>
                <w:szCs w:val="21"/>
              </w:rPr>
              <w:t>服务器，用来备份客户资料。</w:t>
            </w:r>
          </w:p>
        </w:tc>
      </w:tr>
    </w:tbl>
    <w:p w14:paraId="11753688" w14:textId="77777777" w:rsidR="00F15B7E" w:rsidRPr="00B62DFA" w:rsidRDefault="00F15B7E" w:rsidP="00F15B7E">
      <w:pPr>
        <w:rPr>
          <w:rFonts w:asciiTheme="minorEastAsia" w:hAnsiTheme="minorEastAsia"/>
          <w:szCs w:val="21"/>
          <w:lang w:eastAsia="zh-Hans"/>
        </w:rPr>
      </w:pPr>
    </w:p>
    <w:p w14:paraId="58B9BD12" w14:textId="77777777" w:rsidR="00F15B7E" w:rsidRPr="00B62DFA" w:rsidRDefault="00534F2D" w:rsidP="00534F2D">
      <w:pPr>
        <w:pStyle w:val="2"/>
        <w:numPr>
          <w:ilvl w:val="0"/>
          <w:numId w:val="0"/>
        </w:numPr>
        <w:spacing w:beforeLines="50" w:before="156" w:afterLines="25" w:after="78" w:line="300" w:lineRule="auto"/>
        <w:rPr>
          <w:rFonts w:asciiTheme="minorEastAsia" w:eastAsiaTheme="minorEastAsia" w:hAnsiTheme="minorEastAsia" w:cs="Times New Roman"/>
          <w:color w:val="auto"/>
          <w:sz w:val="21"/>
          <w:szCs w:val="21"/>
          <w:lang w:eastAsia="zh-Hans"/>
        </w:rPr>
      </w:pPr>
      <w:r w:rsidRPr="00B62DFA">
        <w:rPr>
          <w:rFonts w:asciiTheme="minorEastAsia" w:eastAsiaTheme="minorEastAsia" w:hAnsiTheme="minorEastAsia" w:cs="Times New Roman" w:hint="eastAsia"/>
          <w:color w:val="auto"/>
          <w:sz w:val="21"/>
          <w:szCs w:val="21"/>
        </w:rPr>
        <w:t>2.1.4</w:t>
      </w:r>
      <w:r w:rsidR="00F15B7E" w:rsidRPr="00B62DFA">
        <w:rPr>
          <w:rFonts w:asciiTheme="minorEastAsia" w:eastAsiaTheme="minorEastAsia" w:hAnsiTheme="minorEastAsia" w:cs="Times New Roman" w:hint="eastAsia"/>
          <w:color w:val="auto"/>
          <w:sz w:val="21"/>
          <w:szCs w:val="21"/>
          <w:lang w:eastAsia="zh-Hans"/>
        </w:rPr>
        <w:t>代码仓库</w:t>
      </w:r>
    </w:p>
    <w:p w14:paraId="6897482F" w14:textId="77777777" w:rsidR="00D5682B" w:rsidRPr="00B62DFA" w:rsidRDefault="00D5682B" w:rsidP="00D5682B">
      <w:pPr>
        <w:tabs>
          <w:tab w:val="left" w:pos="2835"/>
        </w:tabs>
        <w:adjustRightInd w:val="0"/>
        <w:snapToGrid w:val="0"/>
        <w:spacing w:line="440" w:lineRule="exact"/>
        <w:ind w:firstLine="480"/>
        <w:rPr>
          <w:rFonts w:asciiTheme="minorEastAsia" w:hAnsiTheme="minorEastAsia"/>
          <w:color w:val="000000" w:themeColor="text1"/>
          <w:szCs w:val="21"/>
        </w:rPr>
      </w:pPr>
      <w:r w:rsidRPr="00B62DFA">
        <w:rPr>
          <w:rFonts w:asciiTheme="minorEastAsia" w:hAnsiTheme="minorEastAsia" w:hint="eastAsia"/>
          <w:color w:val="000000" w:themeColor="text1"/>
          <w:szCs w:val="21"/>
        </w:rPr>
        <w:t>提供高效的代码协作平台，可集成或替换海油现有的Gitlab代码仓库，支持代码同步、代码版本管理、分支合并、标签、权限管理等，可以和Eclipse、Visual Studio等主流开发工具集成，主流编译发布工具集成。</w:t>
      </w:r>
    </w:p>
    <w:p w14:paraId="0EB91B74" w14:textId="77777777" w:rsidR="00D5682B" w:rsidRPr="00B62DFA" w:rsidRDefault="00D5682B" w:rsidP="00D5682B">
      <w:pPr>
        <w:tabs>
          <w:tab w:val="left" w:pos="2835"/>
        </w:tabs>
        <w:adjustRightInd w:val="0"/>
        <w:snapToGrid w:val="0"/>
        <w:spacing w:line="440" w:lineRule="exact"/>
        <w:ind w:firstLine="480"/>
        <w:rPr>
          <w:rFonts w:asciiTheme="minorEastAsia" w:hAnsiTheme="minorEastAsia"/>
          <w:color w:val="000000" w:themeColor="text1"/>
          <w:szCs w:val="21"/>
        </w:rPr>
      </w:pPr>
      <w:r w:rsidRPr="00B62DFA">
        <w:rPr>
          <w:rFonts w:asciiTheme="minorEastAsia" w:hAnsiTheme="minorEastAsia" w:hint="eastAsia"/>
          <w:color w:val="000000" w:themeColor="text1"/>
          <w:szCs w:val="21"/>
        </w:rPr>
        <w:t>应用场景：Java、.NET等主流技术路线的源代码管理。</w:t>
      </w:r>
    </w:p>
    <w:p w14:paraId="6E5EE597" w14:textId="77777777" w:rsidR="00D5682B" w:rsidRPr="00B62DFA" w:rsidRDefault="00D5682B" w:rsidP="00D5682B">
      <w:pPr>
        <w:rPr>
          <w:rFonts w:asciiTheme="minorEastAsia" w:hAnsiTheme="minorEastAsia"/>
          <w:szCs w:val="21"/>
          <w:lang w:eastAsia="zh-Hans"/>
        </w:rPr>
      </w:pPr>
    </w:p>
    <w:tbl>
      <w:tblPr>
        <w:tblW w:w="9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117"/>
        <w:gridCol w:w="6883"/>
      </w:tblGrid>
      <w:tr w:rsidR="00F15B7E" w:rsidRPr="00B62DFA" w14:paraId="21C01532" w14:textId="77777777" w:rsidTr="00ED31EE">
        <w:trPr>
          <w:tblHeader/>
        </w:trPr>
        <w:tc>
          <w:tcPr>
            <w:tcW w:w="2117" w:type="dxa"/>
            <w:shd w:val="clear" w:color="auto" w:fill="F2F2F2" w:themeFill="background1" w:themeFillShade="F2"/>
            <w:vAlign w:val="center"/>
          </w:tcPr>
          <w:p w14:paraId="499AB164" w14:textId="77777777" w:rsidR="00F15B7E" w:rsidRPr="00B62DFA" w:rsidRDefault="00F15B7E" w:rsidP="00F04963">
            <w:pPr>
              <w:spacing w:beforeLines="50" w:before="156" w:afterLines="25" w:after="78" w:line="300" w:lineRule="auto"/>
              <w:jc w:val="center"/>
              <w:rPr>
                <w:rFonts w:asciiTheme="minorEastAsia" w:hAnsiTheme="minorEastAsia" w:cs="Times New Roman"/>
                <w:szCs w:val="21"/>
                <w:lang w:val="zh-CN" w:eastAsia="zh-Hans"/>
              </w:rPr>
            </w:pPr>
            <w:r w:rsidRPr="00B62DFA">
              <w:rPr>
                <w:rFonts w:asciiTheme="minorEastAsia" w:hAnsiTheme="minorEastAsia" w:cs="Times New Roman" w:hint="eastAsia"/>
                <w:b/>
                <w:bCs/>
                <w:szCs w:val="21"/>
                <w:lang w:val="zh-CN"/>
              </w:rPr>
              <w:lastRenderedPageBreak/>
              <w:t>名称</w:t>
            </w:r>
          </w:p>
        </w:tc>
        <w:tc>
          <w:tcPr>
            <w:tcW w:w="6883" w:type="dxa"/>
            <w:shd w:val="clear" w:color="auto" w:fill="F2F2F2" w:themeFill="background1" w:themeFillShade="F2"/>
            <w:vAlign w:val="center"/>
          </w:tcPr>
          <w:p w14:paraId="4E941395" w14:textId="77777777" w:rsidR="00F15B7E" w:rsidRPr="00B62DFA" w:rsidRDefault="00F15B7E" w:rsidP="00F04963">
            <w:pPr>
              <w:spacing w:beforeLines="50" w:before="156" w:afterLines="25" w:after="78" w:line="300" w:lineRule="auto"/>
              <w:jc w:val="center"/>
              <w:rPr>
                <w:rFonts w:asciiTheme="minorEastAsia" w:hAnsiTheme="minorEastAsia" w:cs="Times New Roman"/>
                <w:szCs w:val="21"/>
                <w:lang w:val="zh-CN" w:eastAsia="zh-Hans"/>
              </w:rPr>
            </w:pPr>
            <w:r w:rsidRPr="00B62DFA">
              <w:rPr>
                <w:rFonts w:asciiTheme="minorEastAsia" w:hAnsiTheme="minorEastAsia" w:cs="Times New Roman"/>
                <w:b/>
                <w:bCs/>
                <w:szCs w:val="21"/>
                <w:lang w:val="zh-CN"/>
              </w:rPr>
              <w:t>详细要求</w:t>
            </w:r>
          </w:p>
        </w:tc>
      </w:tr>
      <w:tr w:rsidR="00F15B7E" w:rsidRPr="00B62DFA" w14:paraId="019C550E" w14:textId="77777777" w:rsidTr="00ED31EE">
        <w:tc>
          <w:tcPr>
            <w:tcW w:w="2117" w:type="dxa"/>
            <w:vMerge w:val="restart"/>
            <w:vAlign w:val="center"/>
          </w:tcPr>
          <w:p w14:paraId="60F9DF60" w14:textId="77777777" w:rsidR="00F15B7E" w:rsidRPr="00B62DFA" w:rsidRDefault="00F15B7E" w:rsidP="00F04963">
            <w:pPr>
              <w:spacing w:beforeLines="50" w:before="156" w:afterLines="25" w:after="78" w:line="300" w:lineRule="auto"/>
              <w:rPr>
                <w:rFonts w:asciiTheme="minorEastAsia" w:hAnsiTheme="minorEastAsia" w:cs="Times New Roman"/>
                <w:szCs w:val="21"/>
                <w:lang w:eastAsia="zh-Hans"/>
              </w:rPr>
            </w:pPr>
            <w:r w:rsidRPr="00B62DFA">
              <w:rPr>
                <w:rFonts w:asciiTheme="minorEastAsia" w:hAnsiTheme="minorEastAsia" w:cs="Times New Roman" w:hint="eastAsia"/>
                <w:szCs w:val="21"/>
                <w:lang w:eastAsia="zh-Hans"/>
              </w:rPr>
              <w:t>代码仓库</w:t>
            </w:r>
          </w:p>
        </w:tc>
        <w:tc>
          <w:tcPr>
            <w:tcW w:w="6883" w:type="dxa"/>
            <w:vAlign w:val="center"/>
          </w:tcPr>
          <w:p w14:paraId="6CFB5943" w14:textId="77777777" w:rsidR="00F15B7E" w:rsidRPr="00B62DFA" w:rsidRDefault="00F15B7E" w:rsidP="00F04963">
            <w:pPr>
              <w:spacing w:beforeLines="50" w:before="156" w:afterLines="25" w:after="78" w:line="300" w:lineRule="auto"/>
              <w:rPr>
                <w:rFonts w:asciiTheme="minorEastAsia" w:hAnsiTheme="minorEastAsia" w:cs="Times New Roman"/>
                <w:szCs w:val="21"/>
                <w:lang w:val="zh-CN" w:eastAsia="zh-Hans"/>
              </w:rPr>
            </w:pPr>
            <w:r w:rsidRPr="00B62DFA">
              <w:rPr>
                <w:rFonts w:asciiTheme="minorEastAsia" w:hAnsiTheme="minorEastAsia" w:cs="Times New Roman" w:hint="eastAsia"/>
                <w:szCs w:val="21"/>
                <w:lang w:val="zh-CN" w:eastAsia="zh-Hans"/>
              </w:rPr>
              <w:t>代码同步。提供源代码在开发人员客户端和服务器的同步功能</w:t>
            </w:r>
          </w:p>
        </w:tc>
      </w:tr>
      <w:tr w:rsidR="00F15B7E" w:rsidRPr="00B62DFA" w14:paraId="6CFB4A48" w14:textId="77777777" w:rsidTr="00ED31EE">
        <w:tc>
          <w:tcPr>
            <w:tcW w:w="2117" w:type="dxa"/>
            <w:vMerge/>
            <w:vAlign w:val="center"/>
          </w:tcPr>
          <w:p w14:paraId="6577BB59" w14:textId="77777777" w:rsidR="00F15B7E" w:rsidRPr="00B62DFA" w:rsidRDefault="00F15B7E" w:rsidP="00F04963">
            <w:pPr>
              <w:spacing w:beforeLines="50" w:before="156" w:afterLines="25" w:after="78" w:line="300" w:lineRule="auto"/>
              <w:rPr>
                <w:rFonts w:asciiTheme="minorEastAsia" w:hAnsiTheme="minorEastAsia" w:cs="Times New Roman"/>
                <w:szCs w:val="21"/>
                <w:lang w:val="zh-CN" w:eastAsia="zh-Hans"/>
              </w:rPr>
            </w:pPr>
          </w:p>
        </w:tc>
        <w:tc>
          <w:tcPr>
            <w:tcW w:w="6883" w:type="dxa"/>
            <w:vAlign w:val="center"/>
          </w:tcPr>
          <w:p w14:paraId="3D5B2731" w14:textId="77777777" w:rsidR="00F15B7E" w:rsidRPr="00B62DFA" w:rsidRDefault="00F15B7E" w:rsidP="00F04963">
            <w:pPr>
              <w:spacing w:beforeLines="50" w:before="156" w:afterLines="25" w:after="78" w:line="300" w:lineRule="auto"/>
              <w:rPr>
                <w:rFonts w:asciiTheme="minorEastAsia" w:hAnsiTheme="minorEastAsia" w:cs="Times New Roman"/>
                <w:szCs w:val="21"/>
                <w:lang w:val="zh-CN" w:eastAsia="zh-Hans"/>
              </w:rPr>
            </w:pPr>
            <w:r w:rsidRPr="00B62DFA">
              <w:rPr>
                <w:rFonts w:asciiTheme="minorEastAsia" w:hAnsiTheme="minorEastAsia" w:cs="Times New Roman" w:hint="eastAsia"/>
                <w:szCs w:val="21"/>
                <w:lang w:val="zh-CN" w:eastAsia="zh-Hans"/>
              </w:rPr>
              <w:t>分支合并。提供本地分支和服务器分支，可以基于标签、提交和已有分支创建新的分支，支持分支比较和合并功能。</w:t>
            </w:r>
          </w:p>
        </w:tc>
      </w:tr>
      <w:tr w:rsidR="00F15B7E" w:rsidRPr="00B62DFA" w14:paraId="3A9C4912" w14:textId="77777777" w:rsidTr="00ED31EE">
        <w:tc>
          <w:tcPr>
            <w:tcW w:w="2117" w:type="dxa"/>
            <w:vMerge/>
            <w:vAlign w:val="center"/>
          </w:tcPr>
          <w:p w14:paraId="7F5D90EE" w14:textId="77777777" w:rsidR="00F15B7E" w:rsidRPr="00B62DFA" w:rsidRDefault="00F15B7E" w:rsidP="00F04963">
            <w:pPr>
              <w:spacing w:beforeLines="50" w:before="156" w:afterLines="25" w:after="78" w:line="300" w:lineRule="auto"/>
              <w:rPr>
                <w:rFonts w:asciiTheme="minorEastAsia" w:hAnsiTheme="minorEastAsia" w:cs="Times New Roman"/>
                <w:szCs w:val="21"/>
                <w:lang w:val="zh-CN" w:eastAsia="zh-Hans"/>
              </w:rPr>
            </w:pPr>
          </w:p>
        </w:tc>
        <w:tc>
          <w:tcPr>
            <w:tcW w:w="6883" w:type="dxa"/>
            <w:vAlign w:val="center"/>
          </w:tcPr>
          <w:p w14:paraId="438E0681" w14:textId="77777777" w:rsidR="00F15B7E" w:rsidRPr="00B62DFA" w:rsidRDefault="00F15B7E" w:rsidP="00F04963">
            <w:pPr>
              <w:pStyle w:val="10"/>
              <w:tabs>
                <w:tab w:val="left" w:pos="2835"/>
              </w:tabs>
              <w:adjustRightInd w:val="0"/>
              <w:snapToGrid w:val="0"/>
              <w:spacing w:line="440" w:lineRule="exact"/>
              <w:ind w:firstLine="0"/>
              <w:rPr>
                <w:rFonts w:asciiTheme="minorEastAsia" w:eastAsiaTheme="minorEastAsia" w:hAnsiTheme="minorEastAsia" w:cs="Times New Roman"/>
                <w:sz w:val="21"/>
                <w:szCs w:val="21"/>
                <w:lang w:val="zh-CN" w:eastAsia="zh-Hans"/>
              </w:rPr>
            </w:pPr>
            <w:r w:rsidRPr="00B62DFA">
              <w:rPr>
                <w:rFonts w:asciiTheme="minorEastAsia" w:eastAsiaTheme="minorEastAsia" w:hAnsiTheme="minorEastAsia" w:cs="Times New Roman" w:hint="eastAsia"/>
                <w:sz w:val="21"/>
                <w:szCs w:val="21"/>
                <w:lang w:eastAsia="zh-Hans"/>
              </w:rPr>
              <w:t>分支</w:t>
            </w:r>
            <w:r w:rsidRPr="00B62DFA">
              <w:rPr>
                <w:rFonts w:asciiTheme="minorEastAsia" w:eastAsiaTheme="minorEastAsia" w:hAnsiTheme="minorEastAsia" w:cs="Times New Roman" w:hint="eastAsia"/>
                <w:sz w:val="21"/>
                <w:szCs w:val="21"/>
              </w:rPr>
              <w:t>标签。记录代码仓库在特定时期的一个“快照”，可用于代码版本回溯</w:t>
            </w:r>
            <w:r w:rsidRPr="00B62DFA">
              <w:rPr>
                <w:rFonts w:asciiTheme="minorEastAsia" w:eastAsiaTheme="minorEastAsia" w:hAnsiTheme="minorEastAsia" w:cs="Times New Roman"/>
                <w:sz w:val="21"/>
                <w:szCs w:val="21"/>
              </w:rPr>
              <w:t>。</w:t>
            </w:r>
          </w:p>
        </w:tc>
      </w:tr>
      <w:tr w:rsidR="00F15B7E" w:rsidRPr="00B62DFA" w14:paraId="1BE995FE" w14:textId="77777777" w:rsidTr="00ED31EE">
        <w:tc>
          <w:tcPr>
            <w:tcW w:w="2117" w:type="dxa"/>
            <w:vMerge/>
            <w:vAlign w:val="center"/>
          </w:tcPr>
          <w:p w14:paraId="18AC18F3" w14:textId="77777777" w:rsidR="00F15B7E" w:rsidRPr="00B62DFA" w:rsidRDefault="00F15B7E" w:rsidP="00F04963">
            <w:pPr>
              <w:spacing w:beforeLines="50" w:before="156" w:afterLines="25" w:after="78" w:line="300" w:lineRule="auto"/>
              <w:rPr>
                <w:rFonts w:asciiTheme="minorEastAsia" w:hAnsiTheme="minorEastAsia" w:cs="Times New Roman"/>
                <w:szCs w:val="21"/>
                <w:lang w:val="zh-CN" w:eastAsia="zh-Hans"/>
              </w:rPr>
            </w:pPr>
          </w:p>
        </w:tc>
        <w:tc>
          <w:tcPr>
            <w:tcW w:w="6883" w:type="dxa"/>
            <w:vAlign w:val="center"/>
          </w:tcPr>
          <w:p w14:paraId="1D45DADA" w14:textId="77777777" w:rsidR="00F15B7E" w:rsidRPr="00B62DFA" w:rsidRDefault="00F15B7E" w:rsidP="00F04963">
            <w:pPr>
              <w:pStyle w:val="10"/>
              <w:tabs>
                <w:tab w:val="left" w:pos="2835"/>
              </w:tabs>
              <w:adjustRightInd w:val="0"/>
              <w:snapToGrid w:val="0"/>
              <w:spacing w:line="440" w:lineRule="exact"/>
              <w:ind w:firstLine="0"/>
              <w:rPr>
                <w:rFonts w:asciiTheme="minorEastAsia" w:eastAsiaTheme="minorEastAsia" w:hAnsiTheme="minorEastAsia" w:cs="Times New Roman"/>
                <w:sz w:val="21"/>
                <w:szCs w:val="21"/>
                <w:lang w:eastAsia="zh-Hans"/>
              </w:rPr>
            </w:pPr>
            <w:r w:rsidRPr="00B62DFA">
              <w:rPr>
                <w:rFonts w:asciiTheme="minorEastAsia" w:eastAsiaTheme="minorEastAsia" w:hAnsiTheme="minorEastAsia" w:cs="Times New Roman" w:hint="eastAsia"/>
                <w:sz w:val="21"/>
                <w:szCs w:val="21"/>
              </w:rPr>
              <w:t>权限管理。提供主程序员、开发者等角色用于权限管理</w:t>
            </w:r>
          </w:p>
        </w:tc>
      </w:tr>
      <w:tr w:rsidR="00F15B7E" w:rsidRPr="00B62DFA" w14:paraId="12B1AD5C" w14:textId="77777777" w:rsidTr="00ED31EE">
        <w:tc>
          <w:tcPr>
            <w:tcW w:w="2117" w:type="dxa"/>
            <w:vMerge/>
            <w:vAlign w:val="center"/>
          </w:tcPr>
          <w:p w14:paraId="6B2BFEF9" w14:textId="77777777" w:rsidR="00F15B7E" w:rsidRPr="00B62DFA" w:rsidRDefault="00F15B7E" w:rsidP="00F04963">
            <w:pPr>
              <w:spacing w:beforeLines="50" w:before="156" w:afterLines="25" w:after="78" w:line="300" w:lineRule="auto"/>
              <w:rPr>
                <w:rFonts w:asciiTheme="minorEastAsia" w:hAnsiTheme="minorEastAsia" w:cs="Times New Roman"/>
                <w:szCs w:val="21"/>
                <w:lang w:val="zh-CN" w:eastAsia="zh-Hans"/>
              </w:rPr>
            </w:pPr>
          </w:p>
        </w:tc>
        <w:tc>
          <w:tcPr>
            <w:tcW w:w="6883" w:type="dxa"/>
            <w:vAlign w:val="center"/>
          </w:tcPr>
          <w:p w14:paraId="11E17E29" w14:textId="77777777" w:rsidR="00F15B7E" w:rsidRPr="00B62DFA" w:rsidRDefault="00F15B7E" w:rsidP="00F04963">
            <w:pPr>
              <w:spacing w:beforeLines="50" w:before="156" w:afterLines="25" w:after="78" w:line="300" w:lineRule="auto"/>
              <w:rPr>
                <w:rFonts w:asciiTheme="minorEastAsia" w:hAnsiTheme="minorEastAsia" w:cs="Times New Roman"/>
                <w:szCs w:val="21"/>
                <w:lang w:val="zh-CN" w:eastAsia="zh-Hans"/>
              </w:rPr>
            </w:pPr>
            <w:r w:rsidRPr="00B62DFA">
              <w:rPr>
                <w:rFonts w:asciiTheme="minorEastAsia" w:hAnsiTheme="minorEastAsia" w:cs="Times New Roman" w:hint="eastAsia"/>
                <w:szCs w:val="21"/>
                <w:lang w:val="zh-CN" w:eastAsia="zh-Hans"/>
              </w:rPr>
              <w:t>工具集成支持与Visual Studio、Eclipse、TFS、Jenkins等主流开发工具和编码发布工具集成</w:t>
            </w:r>
          </w:p>
        </w:tc>
      </w:tr>
      <w:tr w:rsidR="00F15B7E" w:rsidRPr="00B62DFA" w14:paraId="074B3403" w14:textId="77777777" w:rsidTr="00ED31EE">
        <w:tc>
          <w:tcPr>
            <w:tcW w:w="2117" w:type="dxa"/>
            <w:vMerge/>
            <w:vAlign w:val="center"/>
          </w:tcPr>
          <w:p w14:paraId="45545A52" w14:textId="77777777" w:rsidR="00F15B7E" w:rsidRPr="00B62DFA" w:rsidRDefault="00F15B7E" w:rsidP="00F04963">
            <w:pPr>
              <w:spacing w:beforeLines="50" w:before="156" w:afterLines="25" w:after="78" w:line="300" w:lineRule="auto"/>
              <w:rPr>
                <w:rFonts w:asciiTheme="minorEastAsia" w:hAnsiTheme="minorEastAsia" w:cs="Times New Roman"/>
                <w:szCs w:val="21"/>
                <w:lang w:val="zh-CN" w:eastAsia="zh-Hans"/>
              </w:rPr>
            </w:pPr>
          </w:p>
        </w:tc>
        <w:tc>
          <w:tcPr>
            <w:tcW w:w="6883" w:type="dxa"/>
            <w:vAlign w:val="center"/>
          </w:tcPr>
          <w:p w14:paraId="5019C298" w14:textId="77777777" w:rsidR="00F15B7E" w:rsidRPr="00B62DFA" w:rsidRDefault="00F15B7E" w:rsidP="00F04963">
            <w:pPr>
              <w:pStyle w:val="10"/>
              <w:tabs>
                <w:tab w:val="left" w:pos="2835"/>
              </w:tabs>
              <w:adjustRightInd w:val="0"/>
              <w:snapToGrid w:val="0"/>
              <w:spacing w:line="440" w:lineRule="exact"/>
              <w:ind w:firstLine="0"/>
              <w:rPr>
                <w:rFonts w:asciiTheme="minorEastAsia" w:eastAsiaTheme="minorEastAsia" w:hAnsiTheme="minorEastAsia" w:cs="Times New Roman"/>
                <w:sz w:val="21"/>
                <w:szCs w:val="21"/>
                <w:lang w:val="zh-CN" w:eastAsia="zh-Hans"/>
              </w:rPr>
            </w:pPr>
            <w:r w:rsidRPr="00B62DFA">
              <w:rPr>
                <w:rFonts w:asciiTheme="minorEastAsia" w:eastAsiaTheme="minorEastAsia" w:hAnsiTheme="minorEastAsia" w:cs="Times New Roman" w:hint="eastAsia"/>
                <w:sz w:val="21"/>
                <w:szCs w:val="21"/>
                <w:lang w:val="zh-CN" w:eastAsia="zh-Hans"/>
              </w:rPr>
              <w:t>仓库管理。提供自助式代码仓库创建和仓库的权限管理。</w:t>
            </w:r>
          </w:p>
        </w:tc>
      </w:tr>
      <w:tr w:rsidR="00F15B7E" w:rsidRPr="00B62DFA" w14:paraId="7369CE90" w14:textId="77777777" w:rsidTr="00ED31EE">
        <w:tc>
          <w:tcPr>
            <w:tcW w:w="2117" w:type="dxa"/>
            <w:vMerge/>
            <w:vAlign w:val="center"/>
          </w:tcPr>
          <w:p w14:paraId="6B17150E" w14:textId="77777777" w:rsidR="00F15B7E" w:rsidRPr="00B62DFA" w:rsidRDefault="00F15B7E" w:rsidP="00F04963">
            <w:pPr>
              <w:spacing w:beforeLines="50" w:before="156" w:afterLines="25" w:after="78" w:line="300" w:lineRule="auto"/>
              <w:rPr>
                <w:rFonts w:asciiTheme="minorEastAsia" w:hAnsiTheme="minorEastAsia" w:cs="Times New Roman"/>
                <w:szCs w:val="21"/>
                <w:lang w:val="zh-CN" w:eastAsia="zh-Hans"/>
              </w:rPr>
            </w:pPr>
          </w:p>
        </w:tc>
        <w:tc>
          <w:tcPr>
            <w:tcW w:w="6883" w:type="dxa"/>
            <w:vAlign w:val="center"/>
          </w:tcPr>
          <w:p w14:paraId="6F8F9C3D" w14:textId="77777777" w:rsidR="00F15B7E" w:rsidRPr="00B62DFA" w:rsidRDefault="00F15B7E" w:rsidP="00F04963">
            <w:pPr>
              <w:pStyle w:val="10"/>
              <w:tabs>
                <w:tab w:val="left" w:pos="2835"/>
              </w:tabs>
              <w:adjustRightInd w:val="0"/>
              <w:snapToGrid w:val="0"/>
              <w:spacing w:line="440" w:lineRule="exact"/>
              <w:ind w:firstLine="0"/>
              <w:rPr>
                <w:rFonts w:asciiTheme="minorEastAsia" w:eastAsiaTheme="minorEastAsia" w:hAnsiTheme="minorEastAsia" w:cs="Times New Roman"/>
                <w:color w:val="000000" w:themeColor="text1"/>
                <w:sz w:val="21"/>
                <w:szCs w:val="21"/>
                <w:lang w:val="zh-CN" w:eastAsia="zh-Hans"/>
              </w:rPr>
            </w:pPr>
            <w:r w:rsidRPr="00B62DFA">
              <w:rPr>
                <w:rFonts w:asciiTheme="minorEastAsia" w:eastAsiaTheme="minorEastAsia" w:hAnsiTheme="minorEastAsia" w:cs="Times New Roman" w:hint="eastAsia"/>
                <w:color w:val="000000" w:themeColor="text1"/>
                <w:sz w:val="21"/>
                <w:szCs w:val="21"/>
                <w:lang w:val="zh-CN" w:eastAsia="zh-Hans"/>
              </w:rPr>
              <w:t>▲支持代码仓库多副本高可用代码托管能力，提供代码仓库安全审计能力。具备</w:t>
            </w:r>
            <w:r w:rsidRPr="00B62DFA">
              <w:rPr>
                <w:rFonts w:asciiTheme="minorEastAsia" w:eastAsiaTheme="minorEastAsia" w:hAnsiTheme="minorEastAsia" w:cs="Times New Roman"/>
                <w:color w:val="000000" w:themeColor="text1"/>
                <w:sz w:val="21"/>
                <w:szCs w:val="21"/>
                <w:lang w:val="zh-CN" w:eastAsia="zh-Hans"/>
              </w:rPr>
              <w:t>IP</w:t>
            </w:r>
            <w:r w:rsidRPr="00B62DFA">
              <w:rPr>
                <w:rFonts w:asciiTheme="minorEastAsia" w:eastAsiaTheme="minorEastAsia" w:hAnsiTheme="minorEastAsia" w:cs="Times New Roman" w:hint="eastAsia"/>
                <w:color w:val="000000" w:themeColor="text1"/>
                <w:sz w:val="21"/>
                <w:szCs w:val="21"/>
                <w:lang w:val="zh-CN" w:eastAsia="zh-Hans"/>
              </w:rPr>
              <w:t>白名单</w:t>
            </w:r>
            <w:r w:rsidRPr="00B62DFA">
              <w:rPr>
                <w:rFonts w:asciiTheme="minorEastAsia" w:eastAsiaTheme="minorEastAsia" w:hAnsiTheme="minorEastAsia" w:cs="Times New Roman"/>
                <w:color w:val="000000" w:themeColor="text1"/>
                <w:sz w:val="21"/>
                <w:szCs w:val="21"/>
                <w:lang w:val="zh-CN" w:eastAsia="zh-Hans"/>
              </w:rPr>
              <w:t>、</w:t>
            </w:r>
            <w:r w:rsidRPr="00B62DFA">
              <w:rPr>
                <w:rFonts w:asciiTheme="minorEastAsia" w:eastAsiaTheme="minorEastAsia" w:hAnsiTheme="minorEastAsia" w:cs="Times New Roman" w:hint="eastAsia"/>
                <w:color w:val="000000" w:themeColor="text1"/>
                <w:sz w:val="21"/>
                <w:szCs w:val="21"/>
                <w:lang w:val="zh-CN" w:eastAsia="zh-Hans"/>
              </w:rPr>
              <w:t>事件安全通知</w:t>
            </w:r>
            <w:r w:rsidRPr="00B62DFA">
              <w:rPr>
                <w:rFonts w:asciiTheme="minorEastAsia" w:eastAsiaTheme="minorEastAsia" w:hAnsiTheme="minorEastAsia" w:cs="Times New Roman"/>
                <w:color w:val="000000" w:themeColor="text1"/>
                <w:sz w:val="21"/>
                <w:szCs w:val="21"/>
                <w:lang w:val="zh-CN" w:eastAsia="zh-Hans"/>
              </w:rPr>
              <w:t>、</w:t>
            </w:r>
            <w:r w:rsidRPr="00B62DFA">
              <w:rPr>
                <w:rFonts w:asciiTheme="minorEastAsia" w:eastAsiaTheme="minorEastAsia" w:hAnsiTheme="minorEastAsia" w:cs="Times New Roman" w:hint="eastAsia"/>
                <w:color w:val="000000" w:themeColor="text1"/>
                <w:sz w:val="21"/>
                <w:szCs w:val="21"/>
                <w:lang w:val="zh-CN" w:eastAsia="zh-Hans"/>
              </w:rPr>
              <w:t>审计日志功能</w:t>
            </w:r>
            <w:r w:rsidRPr="00B62DFA">
              <w:rPr>
                <w:rFonts w:asciiTheme="minorEastAsia" w:eastAsiaTheme="minorEastAsia" w:hAnsiTheme="minorEastAsia" w:cs="Times New Roman"/>
                <w:color w:val="000000" w:themeColor="text1"/>
                <w:sz w:val="21"/>
                <w:szCs w:val="21"/>
                <w:lang w:val="zh-CN" w:eastAsia="zh-Hans"/>
              </w:rPr>
              <w:t>。</w:t>
            </w:r>
            <w:r w:rsidRPr="00B62DFA">
              <w:rPr>
                <w:rFonts w:asciiTheme="minorEastAsia" w:eastAsiaTheme="minorEastAsia" w:hAnsiTheme="minorEastAsia" w:cs="Times New Roman" w:hint="eastAsia"/>
                <w:color w:val="000000" w:themeColor="text1"/>
                <w:sz w:val="21"/>
                <w:szCs w:val="21"/>
                <w:lang w:val="zh-CN" w:eastAsia="zh-Hans"/>
              </w:rPr>
              <w:t>提供代码自动备份功能</w:t>
            </w:r>
            <w:r w:rsidRPr="00B62DFA">
              <w:rPr>
                <w:rFonts w:asciiTheme="minorEastAsia" w:eastAsiaTheme="minorEastAsia" w:hAnsiTheme="minorEastAsia" w:cs="Times New Roman"/>
                <w:color w:val="000000" w:themeColor="text1"/>
                <w:sz w:val="21"/>
                <w:szCs w:val="21"/>
                <w:lang w:eastAsia="zh-Hans"/>
              </w:rPr>
              <w:t>。</w:t>
            </w:r>
          </w:p>
        </w:tc>
      </w:tr>
      <w:tr w:rsidR="00F15B7E" w:rsidRPr="00B62DFA" w14:paraId="79CFBA4F" w14:textId="77777777" w:rsidTr="00ED31EE">
        <w:tc>
          <w:tcPr>
            <w:tcW w:w="2117" w:type="dxa"/>
            <w:vMerge/>
            <w:vAlign w:val="center"/>
          </w:tcPr>
          <w:p w14:paraId="3D2654A3" w14:textId="77777777" w:rsidR="00F15B7E" w:rsidRPr="00B62DFA" w:rsidRDefault="00F15B7E" w:rsidP="00F04963">
            <w:pPr>
              <w:spacing w:beforeLines="50" w:before="156" w:afterLines="25" w:after="78" w:line="300" w:lineRule="auto"/>
              <w:rPr>
                <w:rFonts w:asciiTheme="minorEastAsia" w:hAnsiTheme="minorEastAsia" w:cs="Times New Roman"/>
                <w:szCs w:val="21"/>
                <w:lang w:val="zh-CN" w:eastAsia="zh-Hans"/>
              </w:rPr>
            </w:pPr>
          </w:p>
        </w:tc>
        <w:tc>
          <w:tcPr>
            <w:tcW w:w="6883" w:type="dxa"/>
            <w:vAlign w:val="center"/>
          </w:tcPr>
          <w:p w14:paraId="0289C178" w14:textId="77777777" w:rsidR="00F15B7E" w:rsidRPr="00B62DFA" w:rsidRDefault="00F15B7E" w:rsidP="00F04963">
            <w:pPr>
              <w:spacing w:beforeLines="50" w:before="156" w:afterLines="25" w:after="78" w:line="300" w:lineRule="auto"/>
              <w:rPr>
                <w:rFonts w:asciiTheme="minorEastAsia" w:hAnsiTheme="minorEastAsia" w:cs="Times New Roman"/>
                <w:color w:val="000000" w:themeColor="text1"/>
                <w:szCs w:val="21"/>
                <w:lang w:val="zh-CN" w:eastAsia="zh-Hans"/>
              </w:rPr>
            </w:pPr>
            <w:r w:rsidRPr="00B62DFA">
              <w:rPr>
                <w:rFonts w:asciiTheme="minorEastAsia" w:hAnsiTheme="minorEastAsia" w:cs="Times New Roman" w:hint="eastAsia"/>
                <w:color w:val="000000" w:themeColor="text1"/>
                <w:szCs w:val="21"/>
                <w:lang w:val="zh-CN" w:eastAsia="zh-Hans"/>
              </w:rPr>
              <w:t>▲支持对项目开发仓库地址进行代码变更监控，并实时邮件反馈扫描结果，支持集成FindBugs、PMD、SonarQube、Java代码规约，提供代码质量看板，将所有的代码质量打分信息汇报到看板上，按团队/产品展示下属应用的代码质量。</w:t>
            </w:r>
          </w:p>
        </w:tc>
      </w:tr>
      <w:tr w:rsidR="00B110F5" w:rsidRPr="00B62DFA" w14:paraId="7F4736E4" w14:textId="77777777" w:rsidTr="00ED31EE">
        <w:tc>
          <w:tcPr>
            <w:tcW w:w="2117" w:type="dxa"/>
            <w:vMerge/>
            <w:vAlign w:val="center"/>
          </w:tcPr>
          <w:p w14:paraId="6E639C2E" w14:textId="77777777" w:rsidR="00B110F5" w:rsidRPr="00B62DFA" w:rsidRDefault="00B110F5" w:rsidP="00F04963">
            <w:pPr>
              <w:spacing w:beforeLines="50" w:before="156" w:afterLines="25" w:after="78" w:line="300" w:lineRule="auto"/>
              <w:rPr>
                <w:rFonts w:asciiTheme="minorEastAsia" w:hAnsiTheme="minorEastAsia" w:cs="Times New Roman"/>
                <w:szCs w:val="21"/>
                <w:lang w:val="zh-CN" w:eastAsia="zh-Hans"/>
              </w:rPr>
            </w:pPr>
          </w:p>
        </w:tc>
        <w:tc>
          <w:tcPr>
            <w:tcW w:w="6883" w:type="dxa"/>
            <w:vAlign w:val="center"/>
          </w:tcPr>
          <w:p w14:paraId="7E6B8E83" w14:textId="77777777" w:rsidR="00B110F5" w:rsidRPr="00B62DFA" w:rsidRDefault="00B110F5" w:rsidP="00F04963">
            <w:pPr>
              <w:spacing w:beforeLines="50" w:before="156" w:afterLines="25" w:after="78" w:line="300" w:lineRule="auto"/>
              <w:rPr>
                <w:rFonts w:asciiTheme="minorEastAsia" w:hAnsiTheme="minorEastAsia" w:cs="Times New Roman"/>
                <w:color w:val="000000" w:themeColor="text1"/>
                <w:szCs w:val="21"/>
                <w:lang w:val="zh-CN" w:eastAsia="zh-Hans"/>
              </w:rPr>
            </w:pPr>
          </w:p>
        </w:tc>
      </w:tr>
      <w:tr w:rsidR="00222575" w:rsidRPr="00B62DFA" w14:paraId="0F4C8032" w14:textId="77777777" w:rsidTr="00ED31EE">
        <w:tc>
          <w:tcPr>
            <w:tcW w:w="2117" w:type="dxa"/>
            <w:vMerge/>
            <w:vAlign w:val="center"/>
          </w:tcPr>
          <w:p w14:paraId="312B5EDD" w14:textId="77777777" w:rsidR="00222575" w:rsidRPr="00B62DFA" w:rsidRDefault="00222575" w:rsidP="00F04963">
            <w:pPr>
              <w:spacing w:beforeLines="50" w:before="156" w:afterLines="25" w:after="78" w:line="300" w:lineRule="auto"/>
              <w:rPr>
                <w:rFonts w:asciiTheme="minorEastAsia" w:hAnsiTheme="minorEastAsia" w:cs="Times New Roman"/>
                <w:szCs w:val="21"/>
                <w:lang w:val="zh-CN" w:eastAsia="zh-Hans"/>
              </w:rPr>
            </w:pPr>
          </w:p>
        </w:tc>
        <w:tc>
          <w:tcPr>
            <w:tcW w:w="6883" w:type="dxa"/>
            <w:vAlign w:val="center"/>
          </w:tcPr>
          <w:p w14:paraId="67E31FEC" w14:textId="77777777" w:rsidR="00222575" w:rsidRPr="00B62DFA" w:rsidRDefault="00222575" w:rsidP="00F04963">
            <w:pPr>
              <w:spacing w:beforeLines="50" w:before="156" w:afterLines="25" w:after="78" w:line="300" w:lineRule="auto"/>
              <w:rPr>
                <w:rFonts w:asciiTheme="minorEastAsia" w:hAnsiTheme="minorEastAsia" w:cs="Times New Roman"/>
                <w:color w:val="000000" w:themeColor="text1"/>
                <w:szCs w:val="21"/>
                <w:lang w:val="zh-CN" w:eastAsia="zh-Hans"/>
              </w:rPr>
            </w:pPr>
            <w:r w:rsidRPr="00222575">
              <w:rPr>
                <w:rFonts w:asciiTheme="minorEastAsia" w:hAnsiTheme="minorEastAsia" w:cs="Times New Roman" w:hint="eastAsia"/>
                <w:color w:val="00B050"/>
                <w:szCs w:val="21"/>
                <w:lang w:val="zh-CN" w:eastAsia="zh-Hans"/>
              </w:rPr>
              <w:t>代码统计</w:t>
            </w:r>
            <w:r w:rsidRPr="00222575">
              <w:rPr>
                <w:rFonts w:asciiTheme="minorEastAsia" w:hAnsiTheme="minorEastAsia" w:cs="Times New Roman" w:hint="eastAsia"/>
                <w:color w:val="00B050"/>
                <w:szCs w:val="21"/>
                <w:lang w:val="zh-CN"/>
              </w:rPr>
              <w:t>，</w:t>
            </w:r>
            <w:r w:rsidRPr="00222575">
              <w:rPr>
                <w:rFonts w:asciiTheme="minorEastAsia" w:hAnsiTheme="minorEastAsia" w:cs="Times New Roman" w:hint="eastAsia"/>
                <w:color w:val="00B050"/>
                <w:szCs w:val="21"/>
                <w:lang w:val="zh-CN" w:eastAsia="zh-Hans"/>
              </w:rPr>
              <w:t>贡献者统计、语言统计、代码频率/趋势、代码评审、代码容量、依赖图</w:t>
            </w:r>
          </w:p>
        </w:tc>
      </w:tr>
      <w:tr w:rsidR="00F15B7E" w:rsidRPr="00B62DFA" w14:paraId="44F2F7AE" w14:textId="77777777" w:rsidTr="00ED31EE">
        <w:tc>
          <w:tcPr>
            <w:tcW w:w="2117" w:type="dxa"/>
            <w:vMerge/>
            <w:vAlign w:val="center"/>
          </w:tcPr>
          <w:p w14:paraId="04DEC161" w14:textId="77777777" w:rsidR="00F15B7E" w:rsidRPr="00B62DFA" w:rsidRDefault="00F15B7E" w:rsidP="00F04963">
            <w:pPr>
              <w:spacing w:beforeLines="50" w:before="156" w:afterLines="25" w:after="78" w:line="300" w:lineRule="auto"/>
              <w:rPr>
                <w:rFonts w:asciiTheme="minorEastAsia" w:hAnsiTheme="minorEastAsia" w:cs="Times New Roman"/>
                <w:szCs w:val="21"/>
                <w:lang w:val="zh-CN" w:eastAsia="zh-Hans"/>
              </w:rPr>
            </w:pPr>
          </w:p>
        </w:tc>
        <w:tc>
          <w:tcPr>
            <w:tcW w:w="6883" w:type="dxa"/>
            <w:vAlign w:val="center"/>
          </w:tcPr>
          <w:p w14:paraId="70AD5717" w14:textId="77777777" w:rsidR="00F15B7E" w:rsidRPr="00B62DFA" w:rsidRDefault="00F15B7E" w:rsidP="00F04963">
            <w:pPr>
              <w:spacing w:beforeLines="50" w:before="156" w:afterLines="25" w:after="78" w:line="300" w:lineRule="auto"/>
              <w:rPr>
                <w:rFonts w:asciiTheme="minorEastAsia" w:hAnsiTheme="minorEastAsia" w:cs="Times New Roman"/>
                <w:color w:val="000000" w:themeColor="text1"/>
                <w:szCs w:val="21"/>
                <w:lang w:val="zh-CN" w:eastAsia="zh-Hans"/>
              </w:rPr>
            </w:pPr>
            <w:r w:rsidRPr="00B62DFA">
              <w:rPr>
                <w:rFonts w:asciiTheme="minorEastAsia" w:hAnsiTheme="minorEastAsia" w:cs="Times New Roman" w:hint="eastAsia"/>
                <w:color w:val="000000" w:themeColor="text1"/>
                <w:szCs w:val="21"/>
                <w:lang w:val="zh-CN" w:eastAsia="zh-Hans"/>
              </w:rPr>
              <w:t>▲支持代码审查：提供在线的Code Review功能，支持多人在线代码评审。</w:t>
            </w:r>
          </w:p>
        </w:tc>
      </w:tr>
    </w:tbl>
    <w:p w14:paraId="38149E76" w14:textId="77777777" w:rsidR="00F15B7E" w:rsidRDefault="00F15B7E" w:rsidP="00F15B7E">
      <w:pPr>
        <w:rPr>
          <w:rFonts w:asciiTheme="minorEastAsia" w:hAnsiTheme="minorEastAsia"/>
          <w:szCs w:val="21"/>
          <w:lang w:eastAsia="zh-Hans"/>
        </w:rPr>
      </w:pPr>
    </w:p>
    <w:p w14:paraId="0A0FDCF4" w14:textId="77777777" w:rsidR="00CC186B" w:rsidRPr="001D1D85" w:rsidRDefault="00CC186B" w:rsidP="00CC186B">
      <w:pPr>
        <w:pStyle w:val="2"/>
        <w:numPr>
          <w:ilvl w:val="0"/>
          <w:numId w:val="0"/>
        </w:numPr>
        <w:spacing w:beforeLines="50" w:before="156" w:afterLines="25" w:after="78" w:line="300" w:lineRule="auto"/>
        <w:rPr>
          <w:rFonts w:asciiTheme="minorEastAsia" w:eastAsiaTheme="minorEastAsia" w:hAnsiTheme="minorEastAsia" w:cs="Times New Roman"/>
          <w:color w:val="00B050"/>
          <w:sz w:val="21"/>
          <w:szCs w:val="21"/>
        </w:rPr>
      </w:pPr>
      <w:r w:rsidRPr="001D1D85">
        <w:rPr>
          <w:rFonts w:asciiTheme="minorEastAsia" w:eastAsiaTheme="minorEastAsia" w:hAnsiTheme="minorEastAsia" w:cs="Times New Roman" w:hint="eastAsia"/>
          <w:color w:val="00B050"/>
          <w:sz w:val="21"/>
          <w:szCs w:val="21"/>
        </w:rPr>
        <w:t>2</w:t>
      </w:r>
      <w:r w:rsidRPr="001D1D85">
        <w:rPr>
          <w:rFonts w:asciiTheme="minorEastAsia" w:eastAsiaTheme="minorEastAsia" w:hAnsiTheme="minorEastAsia" w:cs="Times New Roman"/>
          <w:color w:val="00B050"/>
          <w:sz w:val="21"/>
          <w:szCs w:val="21"/>
        </w:rPr>
        <w:t xml:space="preserve">.1.5 </w:t>
      </w:r>
      <w:r w:rsidRPr="001D1D85">
        <w:rPr>
          <w:rFonts w:asciiTheme="minorEastAsia" w:eastAsiaTheme="minorEastAsia" w:hAnsiTheme="minorEastAsia" w:cs="Times New Roman" w:hint="eastAsia"/>
          <w:color w:val="00B050"/>
          <w:sz w:val="21"/>
          <w:szCs w:val="21"/>
        </w:rPr>
        <w:t>代码检查</w:t>
      </w:r>
    </w:p>
    <w:p w14:paraId="1D9C2614" w14:textId="77777777" w:rsidR="003C7DC0" w:rsidRPr="001D1D85" w:rsidRDefault="00CF0021" w:rsidP="00B62A4B">
      <w:pPr>
        <w:spacing w:line="400" w:lineRule="exact"/>
        <w:ind w:firstLineChars="200" w:firstLine="420"/>
        <w:rPr>
          <w:color w:val="00B050"/>
        </w:rPr>
      </w:pPr>
      <w:r w:rsidRPr="001D1D85">
        <w:rPr>
          <w:rFonts w:hint="eastAsia"/>
          <w:color w:val="00B050"/>
        </w:rPr>
        <w:t>提供可协作的一站式深度代码检查服务。一站式：覆盖主流编程语言、主流编码标准、</w:t>
      </w:r>
      <w:r w:rsidRPr="001D1D85">
        <w:rPr>
          <w:color w:val="00B050"/>
        </w:rPr>
        <w:t>SDLC</w:t>
      </w:r>
      <w:r w:rsidRPr="001D1D85">
        <w:rPr>
          <w:rFonts w:hint="eastAsia"/>
          <w:color w:val="00B050"/>
        </w:rPr>
        <w:t>集成等。深度检查：支持跨函数的深度检查、准确定位到代码缺陷所在行。可协作：提供问题责任人自动归属、提供问题修改建议、可聚焦处理新问题等。</w:t>
      </w:r>
    </w:p>
    <w:p w14:paraId="0A6D91E7" w14:textId="77777777" w:rsidR="0085259D" w:rsidRPr="001D1D85" w:rsidRDefault="0085259D" w:rsidP="001D1D85">
      <w:pPr>
        <w:tabs>
          <w:tab w:val="left" w:pos="2835"/>
        </w:tabs>
        <w:adjustRightInd w:val="0"/>
        <w:snapToGrid w:val="0"/>
        <w:spacing w:line="440" w:lineRule="exact"/>
        <w:ind w:firstLine="480"/>
        <w:rPr>
          <w:rFonts w:asciiTheme="minorEastAsia" w:hAnsiTheme="minorEastAsia"/>
          <w:color w:val="00B050"/>
          <w:szCs w:val="21"/>
        </w:rPr>
      </w:pPr>
      <w:r w:rsidRPr="001D1D85">
        <w:rPr>
          <w:rFonts w:asciiTheme="minorEastAsia" w:hAnsiTheme="minorEastAsia" w:hint="eastAsia"/>
          <w:color w:val="00B050"/>
          <w:szCs w:val="21"/>
        </w:rPr>
        <w:t>应用场景：</w:t>
      </w:r>
      <w:r w:rsidR="001F649E" w:rsidRPr="001D1D85">
        <w:rPr>
          <w:rFonts w:asciiTheme="minorEastAsia" w:hAnsiTheme="minorEastAsia" w:hint="eastAsia"/>
          <w:color w:val="00B050"/>
          <w:szCs w:val="21"/>
        </w:rPr>
        <w:t>主流语言的代码漏洞、编码规则扫描</w:t>
      </w:r>
    </w:p>
    <w:tbl>
      <w:tblPr>
        <w:tblW w:w="8495"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117"/>
        <w:gridCol w:w="6378"/>
      </w:tblGrid>
      <w:tr w:rsidR="001D1D85" w:rsidRPr="001D1D85" w14:paraId="0EC2EDBF" w14:textId="77777777" w:rsidTr="00CD17E2">
        <w:trPr>
          <w:tblHeader/>
        </w:trPr>
        <w:tc>
          <w:tcPr>
            <w:tcW w:w="2117" w:type="dxa"/>
            <w:shd w:val="clear" w:color="auto" w:fill="F2F2F2" w:themeFill="background1" w:themeFillShade="F2"/>
            <w:vAlign w:val="center"/>
          </w:tcPr>
          <w:p w14:paraId="28830D15" w14:textId="77777777" w:rsidR="0085259D" w:rsidRPr="001D1D85" w:rsidRDefault="0085259D" w:rsidP="00CD17E2">
            <w:pPr>
              <w:spacing w:beforeLines="50" w:before="156" w:afterLines="25" w:after="78" w:line="300" w:lineRule="auto"/>
              <w:jc w:val="center"/>
              <w:rPr>
                <w:rFonts w:asciiTheme="minorEastAsia" w:hAnsiTheme="minorEastAsia" w:cs="Times New Roman"/>
                <w:color w:val="00B050"/>
                <w:szCs w:val="21"/>
                <w:lang w:val="zh-CN" w:eastAsia="zh-Hans"/>
              </w:rPr>
            </w:pPr>
            <w:r w:rsidRPr="001D1D85">
              <w:rPr>
                <w:rFonts w:asciiTheme="minorEastAsia" w:hAnsiTheme="minorEastAsia" w:cs="Times New Roman" w:hint="eastAsia"/>
                <w:b/>
                <w:bCs/>
                <w:color w:val="00B050"/>
                <w:szCs w:val="21"/>
                <w:lang w:val="zh-CN"/>
              </w:rPr>
              <w:lastRenderedPageBreak/>
              <w:t>名称</w:t>
            </w:r>
          </w:p>
        </w:tc>
        <w:tc>
          <w:tcPr>
            <w:tcW w:w="6378" w:type="dxa"/>
            <w:shd w:val="clear" w:color="auto" w:fill="F2F2F2" w:themeFill="background1" w:themeFillShade="F2"/>
            <w:vAlign w:val="center"/>
          </w:tcPr>
          <w:p w14:paraId="4699A104" w14:textId="77777777" w:rsidR="0085259D" w:rsidRPr="001D1D85" w:rsidRDefault="0085259D" w:rsidP="00CD17E2">
            <w:pPr>
              <w:spacing w:beforeLines="50" w:before="156" w:afterLines="25" w:after="78" w:line="300" w:lineRule="auto"/>
              <w:jc w:val="center"/>
              <w:rPr>
                <w:rFonts w:asciiTheme="minorEastAsia" w:hAnsiTheme="minorEastAsia" w:cs="Times New Roman"/>
                <w:color w:val="00B050"/>
                <w:szCs w:val="21"/>
                <w:lang w:val="zh-CN" w:eastAsia="zh-Hans"/>
              </w:rPr>
            </w:pPr>
            <w:r w:rsidRPr="001D1D85">
              <w:rPr>
                <w:rFonts w:asciiTheme="minorEastAsia" w:hAnsiTheme="minorEastAsia" w:cs="Times New Roman"/>
                <w:b/>
                <w:bCs/>
                <w:color w:val="00B050"/>
                <w:szCs w:val="21"/>
                <w:lang w:val="zh-CN"/>
              </w:rPr>
              <w:t>详细要求</w:t>
            </w:r>
          </w:p>
        </w:tc>
      </w:tr>
      <w:tr w:rsidR="001D1D85" w:rsidRPr="001D1D85" w14:paraId="0D64DE2D" w14:textId="77777777" w:rsidTr="00CD17E2">
        <w:tc>
          <w:tcPr>
            <w:tcW w:w="2117" w:type="dxa"/>
            <w:vMerge w:val="restart"/>
            <w:vAlign w:val="center"/>
          </w:tcPr>
          <w:p w14:paraId="67278350" w14:textId="77777777" w:rsidR="0085259D" w:rsidRPr="001D1D85" w:rsidRDefault="00CF0021" w:rsidP="00CD17E2">
            <w:pPr>
              <w:spacing w:beforeLines="50" w:before="156" w:afterLines="25" w:after="78" w:line="300" w:lineRule="auto"/>
              <w:rPr>
                <w:rFonts w:asciiTheme="minorEastAsia" w:hAnsiTheme="minorEastAsia" w:cs="Times New Roman"/>
                <w:color w:val="00B050"/>
                <w:szCs w:val="21"/>
                <w:lang w:val="zh-CN" w:eastAsia="zh-Hans"/>
              </w:rPr>
            </w:pPr>
            <w:r w:rsidRPr="001D1D85">
              <w:rPr>
                <w:rFonts w:asciiTheme="minorEastAsia" w:hAnsiTheme="minorEastAsia" w:cs="Times New Roman"/>
                <w:color w:val="00B050"/>
                <w:szCs w:val="21"/>
                <w:lang w:val="zh-CN" w:eastAsia="zh-Hans"/>
              </w:rPr>
              <w:t>代码检查</w:t>
            </w:r>
          </w:p>
        </w:tc>
        <w:tc>
          <w:tcPr>
            <w:tcW w:w="6378" w:type="dxa"/>
            <w:vAlign w:val="center"/>
          </w:tcPr>
          <w:p w14:paraId="71E5867A" w14:textId="77777777" w:rsidR="0085259D" w:rsidRPr="001D1D85" w:rsidRDefault="002F5020" w:rsidP="002F5020">
            <w:pPr>
              <w:pStyle w:val="10"/>
              <w:tabs>
                <w:tab w:val="left" w:pos="2835"/>
              </w:tabs>
              <w:adjustRightInd w:val="0"/>
              <w:snapToGrid w:val="0"/>
              <w:spacing w:line="440" w:lineRule="exact"/>
              <w:ind w:firstLine="0"/>
              <w:rPr>
                <w:rFonts w:asciiTheme="minorEastAsia" w:eastAsiaTheme="minorEastAsia" w:hAnsiTheme="minorEastAsia" w:cs="Times New Roman"/>
                <w:color w:val="00B050"/>
                <w:sz w:val="21"/>
                <w:szCs w:val="21"/>
                <w:lang w:val="zh-CN" w:eastAsia="zh-Hans"/>
              </w:rPr>
            </w:pPr>
            <w:r w:rsidRPr="001D1D85">
              <w:rPr>
                <w:rFonts w:asciiTheme="minorEastAsia" w:eastAsiaTheme="minorEastAsia" w:hAnsiTheme="minorEastAsia" w:cs="Times New Roman"/>
                <w:color w:val="00B050"/>
                <w:sz w:val="21"/>
                <w:szCs w:val="21"/>
                <w:lang w:val="zh-CN" w:eastAsia="zh-Hans"/>
              </w:rPr>
              <w:t>支持</w:t>
            </w:r>
            <w:r w:rsidRPr="001D1D85">
              <w:rPr>
                <w:rFonts w:asciiTheme="minorEastAsia" w:eastAsiaTheme="minorEastAsia" w:hAnsiTheme="minorEastAsia" w:cs="Times New Roman" w:hint="eastAsia"/>
                <w:color w:val="00B050"/>
                <w:sz w:val="21"/>
                <w:szCs w:val="21"/>
                <w:lang w:val="zh-CN" w:eastAsia="zh-Hans"/>
              </w:rPr>
              <w:t>Java、JavaScript、TypeScript、Python、C/C++、C#、Go、PHP、Kotlin、HTML、CSS、Objective-C语言静态扫描</w:t>
            </w:r>
            <w:r w:rsidRPr="001D1D85">
              <w:rPr>
                <w:rFonts w:asciiTheme="minorEastAsia" w:eastAsiaTheme="minorEastAsia" w:hAnsiTheme="minorEastAsia" w:cs="Times New Roman" w:hint="eastAsia"/>
                <w:color w:val="00B050"/>
                <w:sz w:val="21"/>
                <w:szCs w:val="21"/>
                <w:lang w:val="zh-CN"/>
              </w:rPr>
              <w:t>。</w:t>
            </w:r>
          </w:p>
        </w:tc>
      </w:tr>
      <w:tr w:rsidR="001D1D85" w:rsidRPr="001D1D85" w14:paraId="1EDBBE40" w14:textId="77777777" w:rsidTr="00CD17E2">
        <w:tc>
          <w:tcPr>
            <w:tcW w:w="2117" w:type="dxa"/>
            <w:vMerge/>
            <w:vAlign w:val="center"/>
          </w:tcPr>
          <w:p w14:paraId="71AC0E88" w14:textId="77777777" w:rsidR="0085259D" w:rsidRPr="001D1D85" w:rsidRDefault="0085259D" w:rsidP="00CD17E2">
            <w:pPr>
              <w:spacing w:beforeLines="50" w:before="156" w:afterLines="25" w:after="78" w:line="300" w:lineRule="auto"/>
              <w:rPr>
                <w:rFonts w:asciiTheme="minorEastAsia" w:hAnsiTheme="minorEastAsia" w:cs="Times New Roman"/>
                <w:color w:val="00B050"/>
                <w:szCs w:val="21"/>
                <w:lang w:val="zh-CN" w:eastAsia="zh-Hans"/>
              </w:rPr>
            </w:pPr>
          </w:p>
        </w:tc>
        <w:tc>
          <w:tcPr>
            <w:tcW w:w="6378" w:type="dxa"/>
            <w:vAlign w:val="center"/>
          </w:tcPr>
          <w:p w14:paraId="70B65B5C" w14:textId="77777777" w:rsidR="0085259D" w:rsidRPr="001D1D85" w:rsidRDefault="002F5020" w:rsidP="002F5020">
            <w:pPr>
              <w:pStyle w:val="10"/>
              <w:tabs>
                <w:tab w:val="left" w:pos="2835"/>
              </w:tabs>
              <w:adjustRightInd w:val="0"/>
              <w:snapToGrid w:val="0"/>
              <w:spacing w:line="440" w:lineRule="exact"/>
              <w:ind w:firstLine="0"/>
              <w:rPr>
                <w:rFonts w:asciiTheme="minorEastAsia" w:eastAsiaTheme="minorEastAsia" w:hAnsiTheme="minorEastAsia" w:cs="Times New Roman"/>
                <w:color w:val="00B050"/>
                <w:sz w:val="21"/>
                <w:szCs w:val="21"/>
                <w:lang w:val="zh-CN" w:eastAsia="zh-Hans"/>
              </w:rPr>
            </w:pPr>
            <w:r w:rsidRPr="001D1D85">
              <w:rPr>
                <w:rFonts w:asciiTheme="minorEastAsia" w:eastAsiaTheme="minorEastAsia" w:hAnsiTheme="minorEastAsia" w:cs="Times New Roman"/>
                <w:color w:val="00B050"/>
                <w:sz w:val="21"/>
                <w:szCs w:val="21"/>
                <w:lang w:val="zh-CN" w:eastAsia="zh-Hans"/>
              </w:rPr>
              <w:t>对扫描结果提供</w:t>
            </w:r>
            <w:r w:rsidRPr="001D1D85">
              <w:rPr>
                <w:rFonts w:asciiTheme="minorEastAsia" w:eastAsiaTheme="minorEastAsia" w:hAnsiTheme="minorEastAsia" w:cs="Times New Roman" w:hint="eastAsia"/>
                <w:color w:val="00B050"/>
                <w:sz w:val="21"/>
                <w:szCs w:val="21"/>
                <w:lang w:val="zh-CN" w:eastAsia="zh-Hans"/>
              </w:rPr>
              <w:t>问题仪表盘、问题详情、问题状态管理</w:t>
            </w:r>
            <w:r w:rsidRPr="001D1D85">
              <w:rPr>
                <w:rFonts w:asciiTheme="minorEastAsia" w:eastAsiaTheme="minorEastAsia" w:hAnsiTheme="minorEastAsia" w:cs="Times New Roman" w:hint="eastAsia"/>
                <w:color w:val="00B050"/>
                <w:sz w:val="21"/>
                <w:szCs w:val="21"/>
                <w:lang w:val="zh-CN"/>
              </w:rPr>
              <w:t>，</w:t>
            </w:r>
            <w:r w:rsidRPr="001D1D85">
              <w:rPr>
                <w:rFonts w:asciiTheme="minorEastAsia" w:eastAsiaTheme="minorEastAsia" w:hAnsiTheme="minorEastAsia" w:cs="Times New Roman"/>
                <w:color w:val="00B050"/>
                <w:sz w:val="21"/>
                <w:szCs w:val="21"/>
                <w:lang w:val="zh-CN" w:eastAsia="zh-Hans"/>
              </w:rPr>
              <w:t>提供</w:t>
            </w:r>
            <w:r w:rsidRPr="001D1D85">
              <w:rPr>
                <w:rFonts w:asciiTheme="minorEastAsia" w:eastAsiaTheme="minorEastAsia" w:hAnsiTheme="minorEastAsia" w:cs="Times New Roman" w:hint="eastAsia"/>
                <w:color w:val="00B050"/>
                <w:sz w:val="21"/>
                <w:szCs w:val="21"/>
                <w:lang w:val="zh-CN" w:eastAsia="zh-Hans"/>
              </w:rPr>
              <w:t>手动修复建议、自动修复建议</w:t>
            </w:r>
            <w:r w:rsidRPr="001D1D85">
              <w:rPr>
                <w:rFonts w:asciiTheme="minorEastAsia" w:eastAsiaTheme="minorEastAsia" w:hAnsiTheme="minorEastAsia" w:cs="Times New Roman" w:hint="eastAsia"/>
                <w:color w:val="00B050"/>
                <w:sz w:val="21"/>
                <w:szCs w:val="21"/>
                <w:lang w:val="zh-CN"/>
              </w:rPr>
              <w:t>。</w:t>
            </w:r>
          </w:p>
        </w:tc>
      </w:tr>
      <w:tr w:rsidR="001D1D85" w:rsidRPr="001D1D85" w14:paraId="22ED9965" w14:textId="77777777" w:rsidTr="00CD17E2">
        <w:tc>
          <w:tcPr>
            <w:tcW w:w="2117" w:type="dxa"/>
            <w:vMerge/>
            <w:vAlign w:val="center"/>
          </w:tcPr>
          <w:p w14:paraId="6F1E7164" w14:textId="77777777" w:rsidR="000E420D" w:rsidRPr="001D1D85" w:rsidRDefault="000E420D" w:rsidP="00CD17E2">
            <w:pPr>
              <w:spacing w:beforeLines="50" w:before="156" w:afterLines="25" w:after="78" w:line="300" w:lineRule="auto"/>
              <w:rPr>
                <w:rFonts w:asciiTheme="minorEastAsia" w:hAnsiTheme="minorEastAsia" w:cs="Times New Roman"/>
                <w:color w:val="00B050"/>
                <w:szCs w:val="21"/>
                <w:lang w:val="zh-CN" w:eastAsia="zh-Hans"/>
              </w:rPr>
            </w:pPr>
          </w:p>
        </w:tc>
        <w:tc>
          <w:tcPr>
            <w:tcW w:w="6378" w:type="dxa"/>
            <w:vAlign w:val="center"/>
          </w:tcPr>
          <w:p w14:paraId="7DF108DA" w14:textId="77777777" w:rsidR="000E420D" w:rsidRPr="001D1D85" w:rsidRDefault="000E420D" w:rsidP="002F5020">
            <w:pPr>
              <w:pStyle w:val="10"/>
              <w:tabs>
                <w:tab w:val="left" w:pos="2835"/>
              </w:tabs>
              <w:adjustRightInd w:val="0"/>
              <w:snapToGrid w:val="0"/>
              <w:spacing w:line="440" w:lineRule="exact"/>
              <w:ind w:firstLine="0"/>
              <w:rPr>
                <w:rFonts w:asciiTheme="minorEastAsia" w:eastAsiaTheme="minorEastAsia" w:hAnsiTheme="minorEastAsia" w:cs="Times New Roman"/>
                <w:color w:val="00B050"/>
                <w:sz w:val="21"/>
                <w:szCs w:val="21"/>
                <w:lang w:val="zh-CN" w:eastAsia="zh-Hans"/>
              </w:rPr>
            </w:pPr>
            <w:r w:rsidRPr="001D1D85">
              <w:rPr>
                <w:rFonts w:asciiTheme="minorEastAsia" w:eastAsiaTheme="minorEastAsia" w:hAnsiTheme="minorEastAsia" w:cs="Times New Roman" w:hint="eastAsia"/>
                <w:color w:val="00B050"/>
                <w:sz w:val="21"/>
                <w:szCs w:val="21"/>
                <w:lang w:val="zh-CN" w:eastAsia="zh-Hans"/>
              </w:rPr>
              <w:t>提供关键检查场景的扫描，编码安全、编码风格、运行时错误、编码性能、多线程、圈复杂度、重复率</w:t>
            </w:r>
          </w:p>
        </w:tc>
      </w:tr>
      <w:tr w:rsidR="001D1D85" w:rsidRPr="001D1D85" w14:paraId="5B2A46B4" w14:textId="77777777" w:rsidTr="00CD17E2">
        <w:tc>
          <w:tcPr>
            <w:tcW w:w="2117" w:type="dxa"/>
            <w:vMerge/>
            <w:vAlign w:val="center"/>
          </w:tcPr>
          <w:p w14:paraId="10227775" w14:textId="77777777" w:rsidR="0085259D" w:rsidRPr="001D1D85" w:rsidRDefault="0085259D" w:rsidP="00CD17E2">
            <w:pPr>
              <w:spacing w:beforeLines="50" w:before="156" w:afterLines="25" w:after="78" w:line="300" w:lineRule="auto"/>
              <w:rPr>
                <w:rFonts w:asciiTheme="minorEastAsia" w:hAnsiTheme="minorEastAsia" w:cs="Times New Roman"/>
                <w:color w:val="00B050"/>
                <w:szCs w:val="21"/>
                <w:lang w:val="zh-CN" w:eastAsia="zh-Hans"/>
              </w:rPr>
            </w:pPr>
          </w:p>
        </w:tc>
        <w:tc>
          <w:tcPr>
            <w:tcW w:w="6378" w:type="dxa"/>
            <w:vAlign w:val="center"/>
          </w:tcPr>
          <w:p w14:paraId="154D8D16" w14:textId="77777777" w:rsidR="0085259D" w:rsidRPr="001D1D85" w:rsidRDefault="000E420D" w:rsidP="002F5020">
            <w:pPr>
              <w:pStyle w:val="10"/>
              <w:tabs>
                <w:tab w:val="left" w:pos="2835"/>
              </w:tabs>
              <w:adjustRightInd w:val="0"/>
              <w:snapToGrid w:val="0"/>
              <w:spacing w:line="440" w:lineRule="exact"/>
              <w:ind w:firstLine="0"/>
              <w:rPr>
                <w:rFonts w:asciiTheme="minorEastAsia" w:eastAsiaTheme="minorEastAsia" w:hAnsiTheme="minorEastAsia" w:cs="Times New Roman"/>
                <w:color w:val="00B050"/>
                <w:sz w:val="21"/>
                <w:szCs w:val="21"/>
                <w:lang w:val="zh-CN" w:eastAsia="zh-Hans"/>
              </w:rPr>
            </w:pPr>
            <w:r w:rsidRPr="001D1D85">
              <w:rPr>
                <w:rFonts w:asciiTheme="minorEastAsia" w:eastAsiaTheme="minorEastAsia" w:hAnsiTheme="minorEastAsia" w:cs="Times New Roman" w:hint="eastAsia"/>
                <w:color w:val="00B050"/>
                <w:sz w:val="21"/>
                <w:szCs w:val="21"/>
                <w:lang w:val="zh-CN" w:eastAsia="zh-Hans"/>
              </w:rPr>
              <w:t>自定义规则集，继承、复制、比较、历史、默认规则集</w:t>
            </w:r>
            <w:r w:rsidRPr="001D1D85">
              <w:rPr>
                <w:rFonts w:asciiTheme="minorEastAsia" w:eastAsiaTheme="minorEastAsia" w:hAnsiTheme="minorEastAsia" w:cs="Times New Roman" w:hint="eastAsia"/>
                <w:color w:val="00B050"/>
                <w:sz w:val="21"/>
                <w:szCs w:val="21"/>
                <w:lang w:val="zh-CN"/>
              </w:rPr>
              <w:t>。</w:t>
            </w:r>
          </w:p>
        </w:tc>
      </w:tr>
    </w:tbl>
    <w:p w14:paraId="7FE74CB1" w14:textId="77777777" w:rsidR="00DB30B8" w:rsidRPr="00B62DFA" w:rsidRDefault="00DB30B8" w:rsidP="00DF663F">
      <w:pPr>
        <w:pStyle w:val="2"/>
        <w:numPr>
          <w:ilvl w:val="0"/>
          <w:numId w:val="0"/>
        </w:numPr>
        <w:spacing w:beforeLines="50" w:before="156" w:afterLines="25" w:after="78" w:line="300" w:lineRule="auto"/>
        <w:rPr>
          <w:rFonts w:asciiTheme="minorEastAsia" w:eastAsiaTheme="minorEastAsia" w:hAnsiTheme="minorEastAsia" w:cs="Times New Roman"/>
          <w:color w:val="auto"/>
          <w:sz w:val="21"/>
          <w:szCs w:val="21"/>
          <w:lang w:eastAsia="zh-Hans"/>
        </w:rPr>
      </w:pPr>
      <w:r w:rsidRPr="00B62DFA">
        <w:rPr>
          <w:rFonts w:asciiTheme="minorEastAsia" w:eastAsiaTheme="minorEastAsia" w:hAnsiTheme="minorEastAsia" w:cs="Times New Roman" w:hint="eastAsia"/>
          <w:color w:val="auto"/>
          <w:sz w:val="21"/>
          <w:szCs w:val="21"/>
        </w:rPr>
        <w:t>2.1.</w:t>
      </w:r>
      <w:r w:rsidR="00C02623">
        <w:rPr>
          <w:rFonts w:asciiTheme="minorEastAsia" w:eastAsiaTheme="minorEastAsia" w:hAnsiTheme="minorEastAsia" w:cs="Times New Roman"/>
          <w:color w:val="auto"/>
          <w:sz w:val="21"/>
          <w:szCs w:val="21"/>
        </w:rPr>
        <w:t>6</w:t>
      </w:r>
      <w:r>
        <w:rPr>
          <w:rFonts w:asciiTheme="minorEastAsia" w:eastAsiaTheme="minorEastAsia" w:hAnsiTheme="minorEastAsia" w:cs="Times New Roman" w:hint="eastAsia"/>
          <w:color w:val="auto"/>
          <w:sz w:val="21"/>
          <w:szCs w:val="21"/>
        </w:rPr>
        <w:t>编译构建</w:t>
      </w:r>
    </w:p>
    <w:p w14:paraId="67761251" w14:textId="77777777" w:rsidR="00451787" w:rsidRPr="00E942F6" w:rsidRDefault="00451787" w:rsidP="00DB30B8">
      <w:pPr>
        <w:tabs>
          <w:tab w:val="left" w:pos="2835"/>
        </w:tabs>
        <w:adjustRightInd w:val="0"/>
        <w:snapToGrid w:val="0"/>
        <w:spacing w:line="440" w:lineRule="exact"/>
        <w:ind w:firstLine="480"/>
        <w:rPr>
          <w:rFonts w:asciiTheme="minorEastAsia" w:hAnsiTheme="minorEastAsia"/>
          <w:color w:val="00B050"/>
          <w:szCs w:val="21"/>
        </w:rPr>
      </w:pPr>
      <w:r w:rsidRPr="00E942F6">
        <w:rPr>
          <w:rFonts w:asciiTheme="minorEastAsia" w:hAnsiTheme="minorEastAsia" w:hint="eastAsia"/>
          <w:color w:val="00B050"/>
          <w:szCs w:val="21"/>
        </w:rPr>
        <w:t>与代码托管无缝对接，为软件研发人员提供支持多语言、多环境构建，包括Java，C++，Javascript，node.js，Java web容器的构建平台，实现获取代码、构建、打包等活动自动化；编译构建任务一键创建、配置和执行，且可实时监控构建状态。支持Maven/Gradle/ Cmake/Make等主流构建标准。提供编译构建历史记录，以及构建任务统计。</w:t>
      </w:r>
    </w:p>
    <w:p w14:paraId="37A99C8C" w14:textId="77777777" w:rsidR="00DB30B8" w:rsidRPr="00B62DFA" w:rsidRDefault="00DB30B8" w:rsidP="00CC73C6">
      <w:pPr>
        <w:tabs>
          <w:tab w:val="left" w:pos="2835"/>
        </w:tabs>
        <w:adjustRightInd w:val="0"/>
        <w:snapToGrid w:val="0"/>
        <w:spacing w:line="440" w:lineRule="exact"/>
        <w:ind w:firstLine="480"/>
        <w:rPr>
          <w:rFonts w:asciiTheme="minorEastAsia" w:hAnsiTheme="minorEastAsia"/>
          <w:szCs w:val="21"/>
          <w:lang w:eastAsia="zh-Hans"/>
        </w:rPr>
      </w:pPr>
      <w:r w:rsidRPr="00506AD5">
        <w:rPr>
          <w:rFonts w:asciiTheme="minorEastAsia" w:hAnsiTheme="minorEastAsia" w:hint="eastAsia"/>
          <w:color w:val="00B050"/>
          <w:szCs w:val="21"/>
          <w:lang w:eastAsia="zh-Hans"/>
        </w:rPr>
        <w:t>应用场景</w:t>
      </w:r>
      <w:r w:rsidRPr="00506AD5">
        <w:rPr>
          <w:rFonts w:asciiTheme="minorEastAsia" w:hAnsiTheme="minorEastAsia" w:hint="eastAsia"/>
          <w:color w:val="00B050"/>
          <w:szCs w:val="21"/>
        </w:rPr>
        <w:t>：</w:t>
      </w:r>
      <w:r w:rsidR="0066400C" w:rsidRPr="00506AD5">
        <w:rPr>
          <w:rFonts w:asciiTheme="minorEastAsia" w:hAnsiTheme="minorEastAsia" w:hint="eastAsia"/>
          <w:color w:val="00B050"/>
          <w:szCs w:val="21"/>
        </w:rPr>
        <w:t>Java、C</w:t>
      </w:r>
      <w:r w:rsidR="0066400C" w:rsidRPr="00506AD5">
        <w:rPr>
          <w:rFonts w:asciiTheme="minorEastAsia" w:hAnsiTheme="minorEastAsia"/>
          <w:color w:val="00B050"/>
          <w:szCs w:val="21"/>
        </w:rPr>
        <w:t>++构建</w:t>
      </w:r>
      <w:r w:rsidR="00301E3A" w:rsidRPr="00506AD5">
        <w:rPr>
          <w:rFonts w:asciiTheme="minorEastAsia" w:hAnsiTheme="minorEastAsia"/>
          <w:color w:val="00B050"/>
          <w:szCs w:val="21"/>
        </w:rPr>
        <w:t>打包</w:t>
      </w:r>
      <w:r w:rsidRPr="00506AD5">
        <w:rPr>
          <w:rFonts w:asciiTheme="minorEastAsia" w:hAnsiTheme="minorEastAsia" w:hint="eastAsia"/>
          <w:color w:val="00B050"/>
          <w:szCs w:val="21"/>
        </w:rPr>
        <w:t>。</w:t>
      </w:r>
    </w:p>
    <w:tbl>
      <w:tblPr>
        <w:tblW w:w="8495"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117"/>
        <w:gridCol w:w="6378"/>
      </w:tblGrid>
      <w:tr w:rsidR="00DB30B8" w:rsidRPr="00B62DFA" w14:paraId="33DEF984" w14:textId="77777777" w:rsidTr="006A4264">
        <w:trPr>
          <w:tblHeader/>
        </w:trPr>
        <w:tc>
          <w:tcPr>
            <w:tcW w:w="2117" w:type="dxa"/>
            <w:shd w:val="clear" w:color="auto" w:fill="F2F2F2" w:themeFill="background1" w:themeFillShade="F2"/>
            <w:vAlign w:val="center"/>
          </w:tcPr>
          <w:p w14:paraId="00E768A7" w14:textId="77777777" w:rsidR="00DB30B8" w:rsidRPr="00B62DFA" w:rsidRDefault="00DB30B8" w:rsidP="00CD17E2">
            <w:pPr>
              <w:spacing w:beforeLines="50" w:before="156" w:afterLines="25" w:after="78" w:line="300" w:lineRule="auto"/>
              <w:jc w:val="center"/>
              <w:rPr>
                <w:rFonts w:asciiTheme="minorEastAsia" w:hAnsiTheme="minorEastAsia" w:cs="Times New Roman"/>
                <w:szCs w:val="21"/>
                <w:lang w:val="zh-CN" w:eastAsia="zh-Hans"/>
              </w:rPr>
            </w:pPr>
            <w:r w:rsidRPr="00B62DFA">
              <w:rPr>
                <w:rFonts w:asciiTheme="minorEastAsia" w:hAnsiTheme="minorEastAsia" w:cs="Times New Roman" w:hint="eastAsia"/>
                <w:b/>
                <w:bCs/>
                <w:szCs w:val="21"/>
                <w:lang w:val="zh-CN"/>
              </w:rPr>
              <w:t>名称</w:t>
            </w:r>
          </w:p>
        </w:tc>
        <w:tc>
          <w:tcPr>
            <w:tcW w:w="6378" w:type="dxa"/>
            <w:shd w:val="clear" w:color="auto" w:fill="F2F2F2" w:themeFill="background1" w:themeFillShade="F2"/>
            <w:vAlign w:val="center"/>
          </w:tcPr>
          <w:p w14:paraId="48A66E36" w14:textId="77777777" w:rsidR="00DB30B8" w:rsidRPr="00B62DFA" w:rsidRDefault="00DB30B8" w:rsidP="00CD17E2">
            <w:pPr>
              <w:spacing w:beforeLines="50" w:before="156" w:afterLines="25" w:after="78" w:line="300" w:lineRule="auto"/>
              <w:jc w:val="center"/>
              <w:rPr>
                <w:rFonts w:asciiTheme="minorEastAsia" w:hAnsiTheme="minorEastAsia" w:cs="Times New Roman"/>
                <w:szCs w:val="21"/>
                <w:lang w:val="zh-CN" w:eastAsia="zh-Hans"/>
              </w:rPr>
            </w:pPr>
            <w:r w:rsidRPr="00B62DFA">
              <w:rPr>
                <w:rFonts w:asciiTheme="minorEastAsia" w:hAnsiTheme="minorEastAsia" w:cs="Times New Roman"/>
                <w:b/>
                <w:bCs/>
                <w:szCs w:val="21"/>
                <w:lang w:val="zh-CN"/>
              </w:rPr>
              <w:t>详细要求</w:t>
            </w:r>
          </w:p>
        </w:tc>
      </w:tr>
      <w:tr w:rsidR="0034516C" w:rsidRPr="00B62DFA" w14:paraId="42B6F306" w14:textId="77777777" w:rsidTr="006A4264">
        <w:tc>
          <w:tcPr>
            <w:tcW w:w="2117" w:type="dxa"/>
            <w:vMerge w:val="restart"/>
            <w:vAlign w:val="center"/>
          </w:tcPr>
          <w:p w14:paraId="0C17117A" w14:textId="77777777" w:rsidR="0034516C" w:rsidRPr="0034516C" w:rsidRDefault="0034516C" w:rsidP="00F564E0">
            <w:pPr>
              <w:spacing w:beforeLines="50" w:before="156" w:afterLines="25" w:after="78" w:line="300" w:lineRule="auto"/>
              <w:rPr>
                <w:rFonts w:asciiTheme="minorEastAsia" w:hAnsiTheme="minorEastAsia" w:cs="Times New Roman"/>
                <w:color w:val="00B050"/>
                <w:szCs w:val="21"/>
                <w:lang w:val="zh-CN" w:eastAsia="zh-Hans"/>
              </w:rPr>
            </w:pPr>
            <w:r w:rsidRPr="0034516C">
              <w:rPr>
                <w:rFonts w:asciiTheme="minorEastAsia" w:hAnsiTheme="minorEastAsia" w:cs="Times New Roman" w:hint="eastAsia"/>
                <w:color w:val="00B050"/>
                <w:szCs w:val="21"/>
                <w:lang w:val="zh-CN" w:eastAsia="zh-Hans"/>
              </w:rPr>
              <w:t>编译构建</w:t>
            </w:r>
          </w:p>
        </w:tc>
        <w:tc>
          <w:tcPr>
            <w:tcW w:w="6378" w:type="dxa"/>
            <w:vAlign w:val="center"/>
          </w:tcPr>
          <w:p w14:paraId="6C062499" w14:textId="77777777" w:rsidR="0034516C" w:rsidRPr="0034516C" w:rsidRDefault="0034516C" w:rsidP="00CD17E2">
            <w:pPr>
              <w:spacing w:beforeLines="50" w:before="156" w:afterLines="25" w:after="78" w:line="300" w:lineRule="auto"/>
              <w:rPr>
                <w:rFonts w:asciiTheme="minorEastAsia" w:hAnsiTheme="minorEastAsia" w:cs="Times New Roman"/>
                <w:color w:val="00B050"/>
                <w:szCs w:val="21"/>
                <w:lang w:val="zh-CN" w:eastAsia="zh-Hans"/>
              </w:rPr>
            </w:pPr>
            <w:r w:rsidRPr="0034516C">
              <w:rPr>
                <w:rFonts w:asciiTheme="minorEastAsia" w:hAnsiTheme="minorEastAsia" w:cs="Times New Roman" w:hint="eastAsia"/>
                <w:color w:val="00B050"/>
                <w:szCs w:val="21"/>
                <w:lang w:val="zh-CN" w:eastAsia="zh-Hans"/>
              </w:rPr>
              <w:t>编译构建软件包下载，编译构建历史记录，编译构建任务统计，编译构建日志和分析报告。</w:t>
            </w:r>
          </w:p>
        </w:tc>
      </w:tr>
      <w:tr w:rsidR="0034516C" w:rsidRPr="00B62DFA" w14:paraId="54A36883" w14:textId="77777777" w:rsidTr="006A4264">
        <w:tc>
          <w:tcPr>
            <w:tcW w:w="2117" w:type="dxa"/>
            <w:vMerge/>
            <w:vAlign w:val="center"/>
          </w:tcPr>
          <w:p w14:paraId="7F960751" w14:textId="77777777" w:rsidR="0034516C" w:rsidRPr="0034516C" w:rsidRDefault="0034516C" w:rsidP="00CD17E2">
            <w:pPr>
              <w:spacing w:beforeLines="50" w:before="156" w:afterLines="25" w:after="78" w:line="300" w:lineRule="auto"/>
              <w:rPr>
                <w:rFonts w:asciiTheme="minorEastAsia" w:hAnsiTheme="minorEastAsia" w:cs="Times New Roman"/>
                <w:color w:val="00B050"/>
                <w:szCs w:val="21"/>
                <w:lang w:val="zh-CN" w:eastAsia="zh-Hans"/>
              </w:rPr>
            </w:pPr>
          </w:p>
        </w:tc>
        <w:tc>
          <w:tcPr>
            <w:tcW w:w="6378" w:type="dxa"/>
            <w:vAlign w:val="center"/>
          </w:tcPr>
          <w:p w14:paraId="39A39BF9" w14:textId="77777777" w:rsidR="0034516C" w:rsidRPr="0034516C" w:rsidRDefault="0034516C" w:rsidP="00CD17E2">
            <w:pPr>
              <w:spacing w:beforeLines="50" w:before="156" w:afterLines="25" w:after="78" w:line="300" w:lineRule="auto"/>
              <w:rPr>
                <w:rFonts w:asciiTheme="minorEastAsia" w:hAnsiTheme="minorEastAsia" w:cs="Times New Roman"/>
                <w:color w:val="00B050"/>
                <w:szCs w:val="21"/>
                <w:lang w:val="zh-CN" w:eastAsia="zh-Hans"/>
              </w:rPr>
            </w:pPr>
            <w:r w:rsidRPr="0034516C">
              <w:rPr>
                <w:rFonts w:asciiTheme="minorEastAsia" w:hAnsiTheme="minorEastAsia" w:cs="Times New Roman" w:hint="eastAsia"/>
                <w:color w:val="00B050"/>
                <w:szCs w:val="21"/>
                <w:lang w:val="zh-CN" w:eastAsia="zh-Hans"/>
              </w:rPr>
              <w:t>▲支持在线一键自动编译，支持应用的个性化自定义编译脚本</w:t>
            </w:r>
            <w:r w:rsidRPr="0034516C">
              <w:rPr>
                <w:rFonts w:asciiTheme="minorEastAsia" w:hAnsiTheme="minorEastAsia" w:cs="Times New Roman"/>
                <w:color w:val="00B050"/>
                <w:szCs w:val="21"/>
                <w:lang w:val="zh-CN" w:eastAsia="zh-Hans"/>
              </w:rPr>
              <w:t>，</w:t>
            </w:r>
            <w:r w:rsidRPr="0034516C">
              <w:rPr>
                <w:rFonts w:asciiTheme="minorEastAsia" w:hAnsiTheme="minorEastAsia" w:cs="Times New Roman" w:hint="eastAsia"/>
                <w:color w:val="00B050"/>
                <w:szCs w:val="21"/>
                <w:lang w:val="zh-CN" w:eastAsia="zh-Hans"/>
              </w:rPr>
              <w:t>支持对接制品仓库</w:t>
            </w:r>
            <w:r w:rsidRPr="0034516C">
              <w:rPr>
                <w:rFonts w:asciiTheme="minorEastAsia" w:hAnsiTheme="minorEastAsia" w:cs="Times New Roman"/>
                <w:color w:val="00B050"/>
                <w:szCs w:val="21"/>
                <w:lang w:val="zh-CN" w:eastAsia="zh-Hans"/>
              </w:rPr>
              <w:t>，</w:t>
            </w:r>
            <w:r w:rsidRPr="0034516C">
              <w:rPr>
                <w:rFonts w:asciiTheme="minorEastAsia" w:hAnsiTheme="minorEastAsia" w:cs="Times New Roman" w:hint="eastAsia"/>
                <w:color w:val="00B050"/>
                <w:szCs w:val="21"/>
                <w:lang w:val="zh-CN" w:eastAsia="zh-Hans"/>
              </w:rPr>
              <w:t>隐藏仓库地址与账号密码</w:t>
            </w:r>
            <w:r w:rsidRPr="0034516C">
              <w:rPr>
                <w:rFonts w:asciiTheme="minorEastAsia" w:hAnsiTheme="minorEastAsia" w:cs="Times New Roman"/>
                <w:color w:val="00B050"/>
                <w:szCs w:val="21"/>
                <w:lang w:val="zh-CN" w:eastAsia="zh-Hans"/>
              </w:rPr>
              <w:t>，</w:t>
            </w:r>
            <w:r w:rsidRPr="0034516C">
              <w:rPr>
                <w:rFonts w:asciiTheme="minorEastAsia" w:hAnsiTheme="minorEastAsia" w:cs="Times New Roman" w:hint="eastAsia"/>
                <w:color w:val="00B050"/>
                <w:szCs w:val="21"/>
                <w:lang w:val="zh-CN" w:eastAsia="zh-Hans"/>
              </w:rPr>
              <w:t>保障制品安全</w:t>
            </w:r>
            <w:r w:rsidRPr="0034516C">
              <w:rPr>
                <w:rFonts w:asciiTheme="minorEastAsia" w:hAnsiTheme="minorEastAsia" w:cs="Times New Roman"/>
                <w:color w:val="00B050"/>
                <w:szCs w:val="21"/>
                <w:lang w:val="zh-CN" w:eastAsia="zh-Hans"/>
              </w:rPr>
              <w:t>。</w:t>
            </w:r>
          </w:p>
        </w:tc>
      </w:tr>
      <w:tr w:rsidR="0034516C" w:rsidRPr="00B62DFA" w14:paraId="5AFFCCAA" w14:textId="77777777" w:rsidTr="006A4264">
        <w:tc>
          <w:tcPr>
            <w:tcW w:w="2117" w:type="dxa"/>
            <w:vMerge/>
            <w:vAlign w:val="center"/>
          </w:tcPr>
          <w:p w14:paraId="1BED4741" w14:textId="77777777" w:rsidR="0034516C" w:rsidRPr="0034516C" w:rsidRDefault="0034516C" w:rsidP="00CD17E2">
            <w:pPr>
              <w:spacing w:beforeLines="50" w:before="156" w:afterLines="25" w:after="78" w:line="300" w:lineRule="auto"/>
              <w:rPr>
                <w:rFonts w:asciiTheme="minorEastAsia" w:hAnsiTheme="minorEastAsia" w:cs="Times New Roman"/>
                <w:color w:val="00B050"/>
                <w:szCs w:val="21"/>
                <w:lang w:val="zh-CN" w:eastAsia="zh-Hans"/>
              </w:rPr>
            </w:pPr>
          </w:p>
        </w:tc>
        <w:tc>
          <w:tcPr>
            <w:tcW w:w="6378" w:type="dxa"/>
            <w:vAlign w:val="center"/>
          </w:tcPr>
          <w:p w14:paraId="78D33E09" w14:textId="77777777" w:rsidR="0034516C" w:rsidRPr="0034516C" w:rsidRDefault="0034516C" w:rsidP="00992AA3">
            <w:pPr>
              <w:spacing w:beforeLines="50" w:before="156" w:afterLines="25" w:after="78" w:line="300" w:lineRule="auto"/>
              <w:rPr>
                <w:rFonts w:asciiTheme="minorEastAsia" w:hAnsiTheme="minorEastAsia" w:cs="Times New Roman"/>
                <w:color w:val="00B050"/>
                <w:szCs w:val="21"/>
                <w:lang w:eastAsia="zh-Hans"/>
              </w:rPr>
            </w:pPr>
            <w:r w:rsidRPr="0034516C">
              <w:rPr>
                <w:rFonts w:asciiTheme="minorEastAsia" w:hAnsiTheme="minorEastAsia" w:cs="Times New Roman" w:hint="eastAsia"/>
                <w:color w:val="00B050"/>
                <w:szCs w:val="21"/>
                <w:lang w:eastAsia="zh-Hans"/>
              </w:rPr>
              <w:t>可视化编译构建流水线, 支持并行、串行构建</w:t>
            </w:r>
            <w:r w:rsidRPr="0034516C">
              <w:rPr>
                <w:rFonts w:asciiTheme="minorEastAsia" w:hAnsiTheme="minorEastAsia" w:cs="Times New Roman" w:hint="eastAsia"/>
                <w:color w:val="00B050"/>
                <w:szCs w:val="21"/>
              </w:rPr>
              <w:t>，</w:t>
            </w:r>
            <w:r w:rsidRPr="0034516C">
              <w:rPr>
                <w:rFonts w:asciiTheme="minorEastAsia" w:hAnsiTheme="minorEastAsia" w:cs="Times New Roman" w:hint="eastAsia"/>
                <w:color w:val="00B050"/>
                <w:szCs w:val="21"/>
                <w:lang w:eastAsia="zh-Hans"/>
              </w:rPr>
              <w:t>支持Maven/Gradle/ Cmake/Make等主流构建标准。支持构建成Docker镜像。支持多语言，多环境构建，包括Java，C++，Javascript，node.js，Java web容器。</w:t>
            </w:r>
          </w:p>
        </w:tc>
      </w:tr>
      <w:tr w:rsidR="0034516C" w:rsidRPr="00B62DFA" w14:paraId="24AB7E12" w14:textId="77777777" w:rsidTr="006A4264">
        <w:tc>
          <w:tcPr>
            <w:tcW w:w="2117" w:type="dxa"/>
            <w:vMerge/>
            <w:vAlign w:val="center"/>
          </w:tcPr>
          <w:p w14:paraId="225B7718" w14:textId="77777777" w:rsidR="0034516C" w:rsidRPr="0034516C" w:rsidRDefault="0034516C" w:rsidP="00CD17E2">
            <w:pPr>
              <w:spacing w:beforeLines="50" w:before="156" w:afterLines="25" w:after="78" w:line="300" w:lineRule="auto"/>
              <w:rPr>
                <w:rFonts w:asciiTheme="minorEastAsia" w:hAnsiTheme="minorEastAsia" w:cs="Times New Roman"/>
                <w:color w:val="00B050"/>
                <w:szCs w:val="21"/>
                <w:lang w:eastAsia="zh-Hans"/>
              </w:rPr>
            </w:pPr>
          </w:p>
        </w:tc>
        <w:tc>
          <w:tcPr>
            <w:tcW w:w="6378" w:type="dxa"/>
            <w:vAlign w:val="center"/>
          </w:tcPr>
          <w:p w14:paraId="29F48553" w14:textId="77777777" w:rsidR="0034516C" w:rsidRPr="0034516C" w:rsidRDefault="0034516C" w:rsidP="00992AA3">
            <w:pPr>
              <w:spacing w:beforeLines="50" w:before="156" w:afterLines="25" w:after="78" w:line="300" w:lineRule="auto"/>
              <w:rPr>
                <w:rFonts w:asciiTheme="minorEastAsia" w:hAnsiTheme="minorEastAsia" w:cs="Times New Roman"/>
                <w:color w:val="00B050"/>
                <w:szCs w:val="21"/>
                <w:lang w:eastAsia="zh-Hans"/>
              </w:rPr>
            </w:pPr>
            <w:r w:rsidRPr="0034516C">
              <w:rPr>
                <w:rFonts w:asciiTheme="minorEastAsia" w:hAnsiTheme="minorEastAsia" w:cs="Times New Roman" w:hint="eastAsia"/>
                <w:color w:val="00B050"/>
                <w:szCs w:val="21"/>
                <w:lang w:eastAsia="zh-Hans"/>
              </w:rPr>
              <w:t>编译构建定时执行。编译构建结果邮件通知。</w:t>
            </w:r>
          </w:p>
        </w:tc>
      </w:tr>
    </w:tbl>
    <w:p w14:paraId="621045DD" w14:textId="77777777" w:rsidR="00DB30B8" w:rsidRPr="00B62DFA" w:rsidRDefault="00DB30B8" w:rsidP="00DB30B8">
      <w:pPr>
        <w:rPr>
          <w:rFonts w:asciiTheme="minorEastAsia" w:hAnsiTheme="minorEastAsia"/>
          <w:szCs w:val="21"/>
          <w:lang w:eastAsia="zh-Hans"/>
        </w:rPr>
      </w:pPr>
    </w:p>
    <w:p w14:paraId="25551A82" w14:textId="77777777" w:rsidR="00DB30B8" w:rsidRPr="00B62DFA" w:rsidRDefault="00DB30B8" w:rsidP="00DB30B8">
      <w:pPr>
        <w:spacing w:beforeLines="50" w:before="156" w:afterLines="25" w:after="78" w:line="300" w:lineRule="auto"/>
        <w:rPr>
          <w:rFonts w:asciiTheme="minorEastAsia" w:hAnsiTheme="minorEastAsia" w:cs="Times New Roman"/>
          <w:szCs w:val="21"/>
          <w:lang w:eastAsia="zh-Hans"/>
        </w:rPr>
      </w:pPr>
    </w:p>
    <w:p w14:paraId="4CE6C44B" w14:textId="77777777" w:rsidR="00DB30B8" w:rsidRPr="00361C27" w:rsidRDefault="00DB30B8" w:rsidP="00DB30B8">
      <w:pPr>
        <w:rPr>
          <w:rFonts w:asciiTheme="minorEastAsia" w:hAnsiTheme="minorEastAsia"/>
          <w:szCs w:val="21"/>
          <w:lang w:eastAsia="zh-Hans"/>
        </w:rPr>
      </w:pPr>
    </w:p>
    <w:p w14:paraId="4C054DA2" w14:textId="77777777" w:rsidR="00DB30B8" w:rsidRPr="00B62DFA" w:rsidRDefault="00DB30B8" w:rsidP="00DB30B8">
      <w:pPr>
        <w:pStyle w:val="2"/>
        <w:numPr>
          <w:ilvl w:val="0"/>
          <w:numId w:val="0"/>
        </w:numPr>
        <w:spacing w:beforeLines="50" w:before="156" w:afterLines="25" w:after="78" w:line="300" w:lineRule="auto"/>
        <w:rPr>
          <w:rFonts w:asciiTheme="minorEastAsia" w:eastAsiaTheme="minorEastAsia" w:hAnsiTheme="minorEastAsia" w:cs="Times New Roman"/>
          <w:color w:val="auto"/>
          <w:sz w:val="21"/>
          <w:szCs w:val="21"/>
          <w:lang w:eastAsia="zh-Hans"/>
        </w:rPr>
      </w:pPr>
      <w:r w:rsidRPr="00B62DFA">
        <w:rPr>
          <w:rFonts w:asciiTheme="minorEastAsia" w:eastAsiaTheme="minorEastAsia" w:hAnsiTheme="minorEastAsia" w:cs="Times New Roman" w:hint="eastAsia"/>
          <w:color w:val="auto"/>
          <w:sz w:val="21"/>
          <w:szCs w:val="21"/>
        </w:rPr>
        <w:t>2.1.7</w:t>
      </w:r>
      <w:r>
        <w:rPr>
          <w:rFonts w:asciiTheme="minorEastAsia" w:eastAsiaTheme="minorEastAsia" w:hAnsiTheme="minorEastAsia" w:cs="Times New Roman" w:hint="eastAsia"/>
          <w:color w:val="auto"/>
          <w:sz w:val="21"/>
          <w:szCs w:val="21"/>
        </w:rPr>
        <w:t>部署</w:t>
      </w:r>
    </w:p>
    <w:p w14:paraId="681EDBE8" w14:textId="007AA1F5" w:rsidR="001B419A" w:rsidRPr="006B2411" w:rsidRDefault="001B419A" w:rsidP="00A86A94">
      <w:pPr>
        <w:tabs>
          <w:tab w:val="left" w:pos="2835"/>
        </w:tabs>
        <w:adjustRightInd w:val="0"/>
        <w:snapToGrid w:val="0"/>
        <w:spacing w:line="440" w:lineRule="exact"/>
        <w:ind w:firstLine="480"/>
        <w:rPr>
          <w:rFonts w:asciiTheme="minorEastAsia" w:hAnsiTheme="minorEastAsia" w:cs="Times New Roman"/>
          <w:color w:val="00B050"/>
          <w:szCs w:val="21"/>
          <w:lang w:val="zh-CN" w:eastAsia="zh-Hans"/>
        </w:rPr>
      </w:pPr>
      <w:r w:rsidRPr="006B2411">
        <w:rPr>
          <w:rFonts w:asciiTheme="minorEastAsia" w:hAnsiTheme="minorEastAsia" w:cs="Times New Roman"/>
          <w:color w:val="00B050"/>
          <w:szCs w:val="21"/>
          <w:lang w:val="zh-CN" w:eastAsia="zh-Hans"/>
        </w:rPr>
        <w:t>部署提供可视化、一键式部署服务，支持部署到主机（物理机、虚拟机）、容器，支持</w:t>
      </w:r>
      <w:r w:rsidRPr="006B2411">
        <w:rPr>
          <w:rFonts w:asciiTheme="minorEastAsia" w:hAnsiTheme="minorEastAsia" w:cs="Times New Roman"/>
          <w:color w:val="00B050"/>
          <w:szCs w:val="21"/>
          <w:lang w:val="zh-CN" w:eastAsia="zh-Hans"/>
        </w:rPr>
        <w:lastRenderedPageBreak/>
        <w:t>部署到</w:t>
      </w:r>
      <w:r w:rsidRPr="006B2411">
        <w:rPr>
          <w:rFonts w:asciiTheme="minorEastAsia" w:hAnsiTheme="minorEastAsia" w:cs="Times New Roman" w:hint="eastAsia"/>
          <w:color w:val="00B050"/>
          <w:szCs w:val="21"/>
          <w:lang w:val="zh-CN" w:eastAsia="zh-Hans"/>
        </w:rPr>
        <w:t>S</w:t>
      </w:r>
      <w:r w:rsidRPr="006B2411">
        <w:rPr>
          <w:rFonts w:asciiTheme="minorEastAsia" w:hAnsiTheme="minorEastAsia" w:cs="Times New Roman"/>
          <w:color w:val="00B050"/>
          <w:szCs w:val="21"/>
          <w:lang w:val="zh-CN" w:eastAsia="zh-Hans"/>
        </w:rPr>
        <w:t>tack平台ECS、CCE、ServiceStage服务。提供Tomcat、SpringBoot、kubernetes等系统模板，支持自由组装编排原子步骤能力进行部署，支持并行部署和流水线无缝集成，实现部署环境标准化和部署过程自动化</w:t>
      </w:r>
      <w:bookmarkStart w:id="17" w:name="_GoBack"/>
      <w:bookmarkEnd w:id="17"/>
    </w:p>
    <w:p w14:paraId="072FCF6F" w14:textId="02E74840" w:rsidR="00DB30B8" w:rsidRPr="00B62DFA" w:rsidRDefault="00DB30B8" w:rsidP="00A86A94">
      <w:pPr>
        <w:tabs>
          <w:tab w:val="left" w:pos="2835"/>
        </w:tabs>
        <w:adjustRightInd w:val="0"/>
        <w:snapToGrid w:val="0"/>
        <w:spacing w:line="440" w:lineRule="exact"/>
        <w:ind w:firstLine="480"/>
        <w:rPr>
          <w:rFonts w:asciiTheme="minorEastAsia" w:hAnsiTheme="minorEastAsia"/>
          <w:szCs w:val="21"/>
          <w:lang w:eastAsia="zh-Hans"/>
        </w:rPr>
      </w:pPr>
      <w:r w:rsidRPr="00A86A94">
        <w:rPr>
          <w:rFonts w:asciiTheme="minorEastAsia" w:hAnsiTheme="minorEastAsia" w:hint="eastAsia"/>
          <w:color w:val="00B050"/>
          <w:szCs w:val="21"/>
          <w:lang w:eastAsia="zh-Hans"/>
        </w:rPr>
        <w:t>应用场景</w:t>
      </w:r>
      <w:r w:rsidRPr="00A86A94">
        <w:rPr>
          <w:rFonts w:asciiTheme="minorEastAsia" w:hAnsiTheme="minorEastAsia" w:hint="eastAsia"/>
          <w:color w:val="00B050"/>
          <w:szCs w:val="21"/>
        </w:rPr>
        <w:t>：</w:t>
      </w:r>
      <w:r w:rsidR="00515001" w:rsidRPr="00A86A94">
        <w:rPr>
          <w:rFonts w:asciiTheme="minorEastAsia" w:hAnsiTheme="minorEastAsia" w:hint="eastAsia"/>
          <w:color w:val="00B050"/>
          <w:szCs w:val="21"/>
        </w:rPr>
        <w:t>容器部署，服务器部署</w:t>
      </w:r>
      <w:r w:rsidRPr="00A86A94">
        <w:rPr>
          <w:rFonts w:asciiTheme="minorEastAsia" w:hAnsiTheme="minorEastAsia" w:hint="eastAsia"/>
          <w:color w:val="00B050"/>
          <w:szCs w:val="21"/>
        </w:rPr>
        <w:t>。</w:t>
      </w:r>
    </w:p>
    <w:tbl>
      <w:tblPr>
        <w:tblW w:w="8495"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258"/>
        <w:gridCol w:w="6237"/>
      </w:tblGrid>
      <w:tr w:rsidR="00DB30B8" w:rsidRPr="00B62DFA" w14:paraId="61619F79" w14:textId="77777777" w:rsidTr="00B3416C">
        <w:trPr>
          <w:tblHeader/>
        </w:trPr>
        <w:tc>
          <w:tcPr>
            <w:tcW w:w="2258" w:type="dxa"/>
            <w:shd w:val="clear" w:color="auto" w:fill="F2F2F2" w:themeFill="background1" w:themeFillShade="F2"/>
            <w:vAlign w:val="center"/>
          </w:tcPr>
          <w:p w14:paraId="503589ED" w14:textId="77777777" w:rsidR="00DB30B8" w:rsidRPr="00B62DFA" w:rsidRDefault="00DB30B8" w:rsidP="00CD17E2">
            <w:pPr>
              <w:spacing w:beforeLines="50" w:before="156" w:afterLines="25" w:after="78" w:line="300" w:lineRule="auto"/>
              <w:jc w:val="center"/>
              <w:rPr>
                <w:rFonts w:asciiTheme="minorEastAsia" w:hAnsiTheme="minorEastAsia" w:cs="Times New Roman"/>
                <w:szCs w:val="21"/>
                <w:lang w:val="zh-CN" w:eastAsia="zh-Hans"/>
              </w:rPr>
            </w:pPr>
            <w:r w:rsidRPr="00B62DFA">
              <w:rPr>
                <w:rFonts w:asciiTheme="minorEastAsia" w:hAnsiTheme="minorEastAsia" w:cs="Times New Roman" w:hint="eastAsia"/>
                <w:b/>
                <w:bCs/>
                <w:szCs w:val="21"/>
                <w:lang w:val="zh-CN"/>
              </w:rPr>
              <w:t>名称</w:t>
            </w:r>
          </w:p>
        </w:tc>
        <w:tc>
          <w:tcPr>
            <w:tcW w:w="6237" w:type="dxa"/>
            <w:shd w:val="clear" w:color="auto" w:fill="F2F2F2" w:themeFill="background1" w:themeFillShade="F2"/>
            <w:vAlign w:val="center"/>
          </w:tcPr>
          <w:p w14:paraId="30F92733" w14:textId="77777777" w:rsidR="00DB30B8" w:rsidRPr="00B62DFA" w:rsidRDefault="00DB30B8" w:rsidP="00CD17E2">
            <w:pPr>
              <w:spacing w:beforeLines="50" w:before="156" w:afterLines="25" w:after="78" w:line="300" w:lineRule="auto"/>
              <w:jc w:val="center"/>
              <w:rPr>
                <w:rFonts w:asciiTheme="minorEastAsia" w:hAnsiTheme="minorEastAsia" w:cs="Times New Roman"/>
                <w:szCs w:val="21"/>
                <w:lang w:val="zh-CN" w:eastAsia="zh-Hans"/>
              </w:rPr>
            </w:pPr>
            <w:r w:rsidRPr="00B62DFA">
              <w:rPr>
                <w:rFonts w:asciiTheme="minorEastAsia" w:hAnsiTheme="minorEastAsia" w:cs="Times New Roman"/>
                <w:b/>
                <w:bCs/>
                <w:szCs w:val="21"/>
                <w:lang w:val="zh-CN"/>
              </w:rPr>
              <w:t>详细要求</w:t>
            </w:r>
          </w:p>
        </w:tc>
      </w:tr>
      <w:tr w:rsidR="003A2E0E" w:rsidRPr="00B62DFA" w14:paraId="2C08399B" w14:textId="77777777" w:rsidTr="001D6F92">
        <w:tc>
          <w:tcPr>
            <w:tcW w:w="2258" w:type="dxa"/>
            <w:vMerge w:val="restart"/>
            <w:vAlign w:val="center"/>
          </w:tcPr>
          <w:p w14:paraId="3C60541D" w14:textId="7F4FA24B" w:rsidR="003A2E0E" w:rsidRPr="00872348" w:rsidRDefault="003A2E0E" w:rsidP="00CD17E2">
            <w:pPr>
              <w:spacing w:beforeLines="50" w:before="156" w:afterLines="25" w:after="78" w:line="300" w:lineRule="auto"/>
              <w:rPr>
                <w:rFonts w:asciiTheme="minorEastAsia" w:hAnsiTheme="minorEastAsia" w:cs="Times New Roman"/>
                <w:color w:val="00B050"/>
                <w:szCs w:val="21"/>
                <w:lang w:val="zh-CN" w:eastAsia="zh-Hans"/>
              </w:rPr>
            </w:pPr>
            <w:r w:rsidRPr="00872348">
              <w:rPr>
                <w:rFonts w:asciiTheme="minorEastAsia" w:hAnsiTheme="minorEastAsia" w:cs="Times New Roman" w:hint="eastAsia"/>
                <w:color w:val="00B050"/>
                <w:szCs w:val="21"/>
                <w:lang w:val="zh-CN" w:eastAsia="zh-Hans"/>
              </w:rPr>
              <w:t>部署</w:t>
            </w:r>
          </w:p>
        </w:tc>
        <w:tc>
          <w:tcPr>
            <w:tcW w:w="6237" w:type="dxa"/>
            <w:vAlign w:val="center"/>
          </w:tcPr>
          <w:p w14:paraId="56879FBF" w14:textId="41CBE7A6" w:rsidR="003A2E0E" w:rsidRPr="00872348" w:rsidRDefault="003A2E0E" w:rsidP="00B3416C">
            <w:pPr>
              <w:spacing w:beforeLines="50" w:before="156" w:afterLines="25" w:after="78" w:line="300" w:lineRule="auto"/>
              <w:rPr>
                <w:rFonts w:asciiTheme="minorEastAsia" w:hAnsiTheme="minorEastAsia" w:cs="Times New Roman"/>
                <w:color w:val="00B050"/>
                <w:szCs w:val="21"/>
                <w:lang w:val="zh-CN" w:eastAsia="zh-Hans"/>
              </w:rPr>
            </w:pPr>
            <w:r>
              <w:rPr>
                <w:rFonts w:asciiTheme="minorEastAsia" w:hAnsiTheme="minorEastAsia" w:cs="Times New Roman" w:hint="eastAsia"/>
                <w:color w:val="00B050"/>
                <w:szCs w:val="21"/>
                <w:lang w:val="zh-CN" w:eastAsia="zh-Hans"/>
              </w:rPr>
              <w:t>部署环境以主机组为粒度，支持部署到Linux、Windows操作系统的ECS主机和私有主机。</w:t>
            </w:r>
          </w:p>
        </w:tc>
      </w:tr>
      <w:tr w:rsidR="003A2E0E" w:rsidRPr="00B62DFA" w14:paraId="09C2C1A4" w14:textId="77777777" w:rsidTr="001D6F92">
        <w:tc>
          <w:tcPr>
            <w:tcW w:w="2258" w:type="dxa"/>
            <w:vMerge/>
            <w:vAlign w:val="center"/>
          </w:tcPr>
          <w:p w14:paraId="5296B345" w14:textId="5143417D" w:rsidR="003A2E0E" w:rsidRPr="00872348" w:rsidRDefault="003A2E0E" w:rsidP="00CD17E2">
            <w:pPr>
              <w:spacing w:beforeLines="50" w:before="156" w:afterLines="25" w:after="78" w:line="300" w:lineRule="auto"/>
              <w:rPr>
                <w:rFonts w:asciiTheme="minorEastAsia" w:hAnsiTheme="minorEastAsia" w:cs="Times New Roman"/>
                <w:color w:val="00B050"/>
                <w:szCs w:val="21"/>
                <w:lang w:val="zh-CN" w:eastAsia="zh-Hans"/>
              </w:rPr>
            </w:pPr>
          </w:p>
        </w:tc>
        <w:tc>
          <w:tcPr>
            <w:tcW w:w="6237" w:type="dxa"/>
            <w:vAlign w:val="center"/>
          </w:tcPr>
          <w:p w14:paraId="7A682E3D" w14:textId="5F222B14" w:rsidR="003A2E0E" w:rsidRPr="00872348" w:rsidRDefault="003A2E0E" w:rsidP="001B419A">
            <w:pPr>
              <w:spacing w:beforeLines="50" w:before="156" w:afterLines="25" w:after="78" w:line="300" w:lineRule="auto"/>
              <w:rPr>
                <w:rFonts w:asciiTheme="minorEastAsia" w:hAnsiTheme="minorEastAsia" w:cs="Times New Roman" w:hint="eastAsia"/>
                <w:color w:val="00B050"/>
                <w:szCs w:val="21"/>
                <w:lang w:val="zh-CN" w:eastAsia="zh-Hans"/>
              </w:rPr>
            </w:pPr>
            <w:r>
              <w:rPr>
                <w:rFonts w:asciiTheme="minorEastAsia" w:hAnsiTheme="minorEastAsia" w:cs="Times New Roman"/>
                <w:color w:val="00B050"/>
                <w:szCs w:val="21"/>
                <w:lang w:val="zh-CN" w:eastAsia="zh-Hans"/>
              </w:rPr>
              <w:t>提供部署到CCE集群</w:t>
            </w:r>
            <w:r>
              <w:rPr>
                <w:rFonts w:asciiTheme="minorEastAsia" w:hAnsiTheme="minorEastAsia" w:cs="Times New Roman" w:hint="eastAsia"/>
                <w:color w:val="00B050"/>
                <w:szCs w:val="21"/>
                <w:lang w:val="zh-CN" w:eastAsia="zh-Hans"/>
              </w:rPr>
              <w:t>和</w:t>
            </w:r>
            <w:r>
              <w:rPr>
                <w:rFonts w:asciiTheme="minorEastAsia" w:hAnsiTheme="minorEastAsia" w:cs="Times New Roman"/>
                <w:color w:val="00B050"/>
                <w:szCs w:val="21"/>
                <w:lang w:val="zh-CN" w:eastAsia="zh-Hans"/>
              </w:rPr>
              <w:t>用户私有集群</w:t>
            </w:r>
            <w:r>
              <w:rPr>
                <w:rFonts w:asciiTheme="minorEastAsia" w:hAnsiTheme="minorEastAsia" w:cs="Times New Roman" w:hint="eastAsia"/>
                <w:color w:val="00B050"/>
                <w:szCs w:val="21"/>
                <w:lang w:val="zh-CN" w:eastAsia="zh-Hans"/>
              </w:rPr>
              <w:t>，</w:t>
            </w:r>
            <w:r w:rsidRPr="00872348">
              <w:rPr>
                <w:rFonts w:asciiTheme="minorEastAsia" w:hAnsiTheme="minorEastAsia" w:cs="Times New Roman"/>
                <w:color w:val="00B050"/>
                <w:szCs w:val="21"/>
                <w:lang w:val="zh-CN" w:eastAsia="zh-Hans"/>
              </w:rPr>
              <w:t xml:space="preserve"> </w:t>
            </w:r>
            <w:r>
              <w:rPr>
                <w:rFonts w:asciiTheme="minorEastAsia" w:hAnsiTheme="minorEastAsia" w:cs="Times New Roman"/>
                <w:color w:val="00B050"/>
                <w:szCs w:val="21"/>
                <w:lang w:val="zh-CN" w:eastAsia="zh-Hans"/>
              </w:rPr>
              <w:t>支持只</w:t>
            </w:r>
            <w:r>
              <w:rPr>
                <w:rFonts w:asciiTheme="minorEastAsia" w:hAnsiTheme="minorEastAsia" w:cs="Times New Roman"/>
                <w:color w:val="00B050"/>
                <w:szCs w:val="21"/>
                <w:lang w:val="zh-CN" w:eastAsia="zh-Hans"/>
              </w:rPr>
              <w:t>变更</w:t>
            </w:r>
            <w:r>
              <w:rPr>
                <w:rFonts w:asciiTheme="minorEastAsia" w:hAnsiTheme="minorEastAsia" w:cs="Times New Roman"/>
                <w:color w:val="00B050"/>
                <w:szCs w:val="21"/>
                <w:lang w:val="zh-CN" w:eastAsia="zh-Hans"/>
              </w:rPr>
              <w:t>镜像的快速部署和</w:t>
            </w:r>
            <w:r>
              <w:rPr>
                <w:rFonts w:asciiTheme="minorEastAsia" w:hAnsiTheme="minorEastAsia" w:cs="Times New Roman" w:hint="eastAsia"/>
                <w:color w:val="00B050"/>
                <w:szCs w:val="21"/>
                <w:lang w:val="zh-CN" w:eastAsia="zh-Hans"/>
              </w:rPr>
              <w:t>基于manifest的</w:t>
            </w:r>
            <w:r>
              <w:rPr>
                <w:rFonts w:asciiTheme="minorEastAsia" w:hAnsiTheme="minorEastAsia" w:cs="Times New Roman" w:hint="eastAsia"/>
                <w:color w:val="00B050"/>
                <w:szCs w:val="21"/>
                <w:lang w:val="zh-CN" w:eastAsia="zh-Hans"/>
              </w:rPr>
              <w:t>云原生</w:t>
            </w:r>
            <w:r>
              <w:rPr>
                <w:rFonts w:asciiTheme="minorEastAsia" w:hAnsiTheme="minorEastAsia" w:cs="Times New Roman" w:hint="eastAsia"/>
                <w:color w:val="00B050"/>
                <w:szCs w:val="21"/>
                <w:lang w:val="zh-CN" w:eastAsia="zh-Hans"/>
              </w:rPr>
              <w:t>容器部署。</w:t>
            </w:r>
          </w:p>
        </w:tc>
      </w:tr>
      <w:tr w:rsidR="003A2E0E" w:rsidRPr="00B62DFA" w14:paraId="46222E65" w14:textId="77777777" w:rsidTr="001D6F92">
        <w:tc>
          <w:tcPr>
            <w:tcW w:w="2258" w:type="dxa"/>
            <w:vMerge/>
            <w:vAlign w:val="center"/>
          </w:tcPr>
          <w:p w14:paraId="0F8B5E36" w14:textId="1C34365F" w:rsidR="003A2E0E" w:rsidRPr="00872348" w:rsidRDefault="003A2E0E" w:rsidP="00CD17E2">
            <w:pPr>
              <w:spacing w:beforeLines="50" w:before="156" w:afterLines="25" w:after="78" w:line="300" w:lineRule="auto"/>
              <w:rPr>
                <w:rFonts w:asciiTheme="minorEastAsia" w:hAnsiTheme="minorEastAsia" w:cs="Times New Roman"/>
                <w:color w:val="00B050"/>
                <w:szCs w:val="21"/>
                <w:lang w:val="zh-CN" w:eastAsia="zh-Hans"/>
              </w:rPr>
            </w:pPr>
          </w:p>
        </w:tc>
        <w:tc>
          <w:tcPr>
            <w:tcW w:w="6237" w:type="dxa"/>
            <w:vAlign w:val="center"/>
          </w:tcPr>
          <w:p w14:paraId="46F054D4" w14:textId="382070EE" w:rsidR="003A2E0E" w:rsidRPr="001B419A" w:rsidRDefault="003A2E0E" w:rsidP="001B419A">
            <w:pPr>
              <w:pStyle w:val="a4"/>
              <w:numPr>
                <w:ilvl w:val="0"/>
                <w:numId w:val="29"/>
              </w:numPr>
              <w:spacing w:beforeLines="50" w:before="156" w:afterLines="25" w:after="78" w:line="300" w:lineRule="auto"/>
              <w:ind w:firstLineChars="0"/>
              <w:rPr>
                <w:rFonts w:asciiTheme="minorEastAsia" w:hAnsiTheme="minorEastAsia" w:cs="Times New Roman"/>
                <w:color w:val="00B050"/>
                <w:szCs w:val="21"/>
                <w:lang w:val="zh-CN" w:eastAsia="zh-Hans"/>
              </w:rPr>
            </w:pPr>
            <w:r w:rsidRPr="001B419A">
              <w:rPr>
                <w:rFonts w:asciiTheme="minorEastAsia" w:hAnsiTheme="minorEastAsia" w:cs="Times New Roman"/>
                <w:color w:val="00B050"/>
                <w:szCs w:val="21"/>
                <w:lang w:val="zh-CN" w:eastAsia="zh-Hans"/>
              </w:rPr>
              <w:t>跟流水线无缝集成</w:t>
            </w:r>
            <w:r>
              <w:rPr>
                <w:rFonts w:asciiTheme="minorEastAsia" w:hAnsiTheme="minorEastAsia" w:cs="Times New Roman" w:hint="eastAsia"/>
                <w:color w:val="00B050"/>
                <w:szCs w:val="21"/>
                <w:lang w:val="zh-CN" w:eastAsia="zh-Hans"/>
              </w:rPr>
              <w:t>；</w:t>
            </w:r>
          </w:p>
          <w:p w14:paraId="0158543E" w14:textId="227B6D05" w:rsidR="003A2E0E" w:rsidRDefault="003A2E0E" w:rsidP="001B419A">
            <w:pPr>
              <w:pStyle w:val="a4"/>
              <w:numPr>
                <w:ilvl w:val="0"/>
                <w:numId w:val="29"/>
              </w:numPr>
              <w:spacing w:beforeLines="50" w:before="156" w:afterLines="25" w:after="78" w:line="300" w:lineRule="auto"/>
              <w:ind w:firstLineChars="0"/>
              <w:rPr>
                <w:rFonts w:asciiTheme="minorEastAsia" w:hAnsiTheme="minorEastAsia" w:cs="Times New Roman"/>
                <w:color w:val="00B050"/>
                <w:szCs w:val="21"/>
                <w:lang w:val="zh-CN" w:eastAsia="zh-Hans"/>
              </w:rPr>
            </w:pPr>
            <w:r w:rsidRPr="001B419A">
              <w:rPr>
                <w:rFonts w:asciiTheme="minorEastAsia" w:hAnsiTheme="minorEastAsia" w:cs="Times New Roman"/>
                <w:color w:val="00B050"/>
                <w:szCs w:val="21"/>
                <w:lang w:val="zh-CN" w:eastAsia="zh-Hans"/>
              </w:rPr>
              <w:t>部署来源支持来自代码仓</w:t>
            </w:r>
            <w:r w:rsidRPr="001B419A">
              <w:rPr>
                <w:rFonts w:asciiTheme="minorEastAsia" w:hAnsiTheme="minorEastAsia" w:cs="Times New Roman" w:hint="eastAsia"/>
                <w:color w:val="00B050"/>
                <w:szCs w:val="21"/>
                <w:lang w:val="zh-CN" w:eastAsia="zh-Hans"/>
              </w:rPr>
              <w:t>、</w:t>
            </w:r>
            <w:r w:rsidRPr="001B419A">
              <w:rPr>
                <w:rFonts w:asciiTheme="minorEastAsia" w:hAnsiTheme="minorEastAsia" w:cs="Times New Roman"/>
                <w:color w:val="00B050"/>
                <w:szCs w:val="21"/>
                <w:lang w:val="zh-CN" w:eastAsia="zh-Hans"/>
              </w:rPr>
              <w:t>发布库</w:t>
            </w:r>
            <w:r w:rsidRPr="001B419A">
              <w:rPr>
                <w:rFonts w:asciiTheme="minorEastAsia" w:hAnsiTheme="minorEastAsia" w:cs="Times New Roman" w:hint="eastAsia"/>
                <w:color w:val="00B050"/>
                <w:szCs w:val="21"/>
                <w:lang w:val="zh-CN" w:eastAsia="zh-Hans"/>
              </w:rPr>
              <w:t>和构建任务</w:t>
            </w:r>
            <w:r>
              <w:rPr>
                <w:rFonts w:asciiTheme="minorEastAsia" w:hAnsiTheme="minorEastAsia" w:cs="Times New Roman" w:hint="eastAsia"/>
                <w:color w:val="00B050"/>
                <w:szCs w:val="21"/>
                <w:lang w:val="zh-CN" w:eastAsia="zh-Hans"/>
              </w:rPr>
              <w:t>；</w:t>
            </w:r>
          </w:p>
          <w:p w14:paraId="70AA08D8" w14:textId="0EBB0F3F" w:rsidR="003A2E0E" w:rsidRPr="001B419A" w:rsidRDefault="003A2E0E" w:rsidP="001B419A">
            <w:pPr>
              <w:pStyle w:val="a4"/>
              <w:numPr>
                <w:ilvl w:val="0"/>
                <w:numId w:val="29"/>
              </w:numPr>
              <w:spacing w:beforeLines="50" w:before="156" w:afterLines="25" w:after="78" w:line="300" w:lineRule="auto"/>
              <w:ind w:firstLineChars="0"/>
              <w:rPr>
                <w:rFonts w:asciiTheme="minorEastAsia" w:hAnsiTheme="minorEastAsia" w:cs="Times New Roman" w:hint="eastAsia"/>
                <w:color w:val="00B050"/>
                <w:szCs w:val="21"/>
                <w:lang w:val="zh-CN" w:eastAsia="zh-Hans"/>
              </w:rPr>
            </w:pPr>
            <w:r>
              <w:rPr>
                <w:rFonts w:asciiTheme="minorEastAsia" w:hAnsiTheme="minorEastAsia" w:cs="Times New Roman"/>
                <w:color w:val="00B050"/>
                <w:szCs w:val="21"/>
                <w:lang w:val="zh-CN" w:eastAsia="zh-Hans"/>
              </w:rPr>
              <w:t>支持发布到Stack平台CCE</w:t>
            </w:r>
            <w:r>
              <w:rPr>
                <w:rFonts w:asciiTheme="minorEastAsia" w:hAnsiTheme="minorEastAsia" w:cs="Times New Roman" w:hint="eastAsia"/>
                <w:color w:val="00B050"/>
                <w:szCs w:val="21"/>
                <w:lang w:val="zh-CN" w:eastAsia="zh-Hans"/>
              </w:rPr>
              <w:t>、</w:t>
            </w:r>
            <w:r>
              <w:rPr>
                <w:rFonts w:asciiTheme="minorEastAsia" w:hAnsiTheme="minorEastAsia" w:cs="Times New Roman"/>
                <w:color w:val="00B050"/>
                <w:szCs w:val="21"/>
                <w:lang w:val="zh-CN" w:eastAsia="zh-Hans"/>
              </w:rPr>
              <w:t>ServiceStage服务</w:t>
            </w:r>
            <w:r>
              <w:rPr>
                <w:rFonts w:asciiTheme="minorEastAsia" w:hAnsiTheme="minorEastAsia" w:cs="Times New Roman" w:hint="eastAsia"/>
                <w:color w:val="00B050"/>
                <w:szCs w:val="21"/>
                <w:lang w:val="zh-CN" w:eastAsia="zh-Hans"/>
              </w:rPr>
              <w:t>。</w:t>
            </w:r>
          </w:p>
        </w:tc>
      </w:tr>
      <w:tr w:rsidR="003A2E0E" w:rsidRPr="00B62DFA" w14:paraId="0D83E528" w14:textId="77777777" w:rsidTr="001D6F92">
        <w:tc>
          <w:tcPr>
            <w:tcW w:w="2258" w:type="dxa"/>
            <w:vMerge/>
            <w:vAlign w:val="center"/>
          </w:tcPr>
          <w:p w14:paraId="285AB022" w14:textId="1A16ABD0" w:rsidR="003A2E0E" w:rsidRPr="00872348" w:rsidRDefault="003A2E0E" w:rsidP="00CD17E2">
            <w:pPr>
              <w:spacing w:beforeLines="50" w:before="156" w:afterLines="25" w:after="78" w:line="300" w:lineRule="auto"/>
              <w:rPr>
                <w:rFonts w:asciiTheme="minorEastAsia" w:hAnsiTheme="minorEastAsia" w:cs="Times New Roman"/>
                <w:color w:val="00B050"/>
                <w:szCs w:val="21"/>
                <w:lang w:val="zh-CN" w:eastAsia="zh-Hans"/>
              </w:rPr>
            </w:pPr>
          </w:p>
        </w:tc>
        <w:tc>
          <w:tcPr>
            <w:tcW w:w="6237" w:type="dxa"/>
            <w:vAlign w:val="center"/>
          </w:tcPr>
          <w:p w14:paraId="3A23E138" w14:textId="59382084" w:rsidR="003A2E0E" w:rsidRPr="00872348" w:rsidRDefault="003A2E0E" w:rsidP="00B3416C">
            <w:pPr>
              <w:spacing w:beforeLines="50" w:before="156" w:afterLines="25" w:after="78" w:line="300" w:lineRule="auto"/>
              <w:rPr>
                <w:rFonts w:asciiTheme="minorEastAsia" w:hAnsiTheme="minorEastAsia" w:cs="Times New Roman" w:hint="eastAsia"/>
                <w:color w:val="00B050"/>
                <w:szCs w:val="21"/>
                <w:lang w:val="zh-CN" w:eastAsia="zh-Hans"/>
              </w:rPr>
            </w:pPr>
            <w:r>
              <w:rPr>
                <w:rFonts w:asciiTheme="minorEastAsia" w:hAnsiTheme="minorEastAsia" w:cs="Times New Roman"/>
                <w:color w:val="00B050"/>
                <w:szCs w:val="21"/>
                <w:lang w:val="zh-CN" w:eastAsia="zh-Hans"/>
              </w:rPr>
              <w:t>以部署任务为粒度</w:t>
            </w:r>
            <w:r>
              <w:rPr>
                <w:rFonts w:asciiTheme="minorEastAsia" w:hAnsiTheme="minorEastAsia" w:cs="Times New Roman" w:hint="eastAsia"/>
                <w:color w:val="00B050"/>
                <w:szCs w:val="21"/>
                <w:lang w:val="zh-CN" w:eastAsia="zh-Hans"/>
              </w:rPr>
              <w:t>，支持</w:t>
            </w:r>
            <w:r>
              <w:rPr>
                <w:rFonts w:asciiTheme="minorEastAsia" w:hAnsiTheme="minorEastAsia" w:cs="Times New Roman"/>
                <w:color w:val="00B050"/>
                <w:szCs w:val="21"/>
                <w:lang w:val="zh-CN" w:eastAsia="zh-Hans"/>
              </w:rPr>
              <w:t>对角色的精细化权限配置</w:t>
            </w:r>
            <w:r>
              <w:rPr>
                <w:rFonts w:asciiTheme="minorEastAsia" w:hAnsiTheme="minorEastAsia" w:cs="Times New Roman" w:hint="eastAsia"/>
                <w:color w:val="00B050"/>
                <w:szCs w:val="21"/>
                <w:lang w:val="zh-CN" w:eastAsia="zh-Hans"/>
              </w:rPr>
              <w:t>。</w:t>
            </w:r>
          </w:p>
        </w:tc>
      </w:tr>
      <w:tr w:rsidR="003A2E0E" w:rsidRPr="00B62DFA" w14:paraId="2816BFE8" w14:textId="77777777" w:rsidTr="001D6F92">
        <w:tc>
          <w:tcPr>
            <w:tcW w:w="2258" w:type="dxa"/>
            <w:vMerge/>
            <w:vAlign w:val="center"/>
          </w:tcPr>
          <w:p w14:paraId="17FAF1C5" w14:textId="72CA011C" w:rsidR="003A2E0E" w:rsidRPr="00872348" w:rsidRDefault="003A2E0E" w:rsidP="00B3416C">
            <w:pPr>
              <w:spacing w:beforeLines="50" w:before="156" w:afterLines="25" w:after="78" w:line="300" w:lineRule="auto"/>
              <w:rPr>
                <w:rFonts w:asciiTheme="minorEastAsia" w:hAnsiTheme="minorEastAsia" w:cs="Times New Roman" w:hint="eastAsia"/>
                <w:color w:val="00B050"/>
                <w:szCs w:val="21"/>
                <w:lang w:val="zh-CN" w:eastAsia="zh-Hans"/>
              </w:rPr>
            </w:pPr>
          </w:p>
        </w:tc>
        <w:tc>
          <w:tcPr>
            <w:tcW w:w="6237" w:type="dxa"/>
            <w:vAlign w:val="center"/>
          </w:tcPr>
          <w:p w14:paraId="1119DBED" w14:textId="75A41C58" w:rsidR="003A2E0E" w:rsidRPr="00872348" w:rsidRDefault="003A2E0E" w:rsidP="00B3416C">
            <w:pPr>
              <w:spacing w:beforeLines="50" w:before="156" w:afterLines="25" w:after="78" w:line="300" w:lineRule="auto"/>
              <w:rPr>
                <w:rFonts w:asciiTheme="minorEastAsia" w:hAnsiTheme="minorEastAsia" w:cs="Times New Roman"/>
                <w:color w:val="00B050"/>
                <w:szCs w:val="21"/>
                <w:lang w:val="zh-CN" w:eastAsia="zh-Hans"/>
              </w:rPr>
            </w:pPr>
            <w:r>
              <w:rPr>
                <w:rFonts w:asciiTheme="minorEastAsia" w:hAnsiTheme="minorEastAsia" w:cs="Times New Roman" w:hint="eastAsia"/>
                <w:color w:val="00B050"/>
                <w:szCs w:val="21"/>
                <w:lang w:val="zh-CN" w:eastAsia="zh-Hans"/>
              </w:rPr>
              <w:t>提供</w:t>
            </w:r>
            <w:r w:rsidRPr="00872348">
              <w:rPr>
                <w:rFonts w:asciiTheme="minorEastAsia" w:hAnsiTheme="minorEastAsia" w:cs="Times New Roman" w:hint="eastAsia"/>
                <w:color w:val="00B050"/>
                <w:szCs w:val="21"/>
                <w:lang w:val="zh-CN" w:eastAsia="zh-Hans"/>
              </w:rPr>
              <w:t>自定义部署模板</w:t>
            </w:r>
            <w:r>
              <w:rPr>
                <w:rFonts w:asciiTheme="minorEastAsia" w:hAnsiTheme="minorEastAsia" w:cs="Times New Roman" w:hint="eastAsia"/>
                <w:color w:val="00B050"/>
                <w:szCs w:val="21"/>
                <w:lang w:val="zh-CN" w:eastAsia="zh-Hans"/>
              </w:rPr>
              <w:t>能力，支持一键式创建部署任务。</w:t>
            </w:r>
          </w:p>
        </w:tc>
      </w:tr>
      <w:tr w:rsidR="003A2E0E" w:rsidRPr="00B62DFA" w14:paraId="5363126D" w14:textId="77777777" w:rsidTr="001D6F92">
        <w:tc>
          <w:tcPr>
            <w:tcW w:w="2258" w:type="dxa"/>
            <w:vMerge/>
            <w:vAlign w:val="center"/>
          </w:tcPr>
          <w:p w14:paraId="0BCCF296" w14:textId="4A997201" w:rsidR="003A2E0E" w:rsidRPr="00872348" w:rsidRDefault="003A2E0E" w:rsidP="00CD17E2">
            <w:pPr>
              <w:spacing w:beforeLines="50" w:before="156" w:afterLines="25" w:after="78" w:line="300" w:lineRule="auto"/>
              <w:rPr>
                <w:rFonts w:asciiTheme="minorEastAsia" w:hAnsiTheme="minorEastAsia" w:cs="Times New Roman"/>
                <w:color w:val="00B050"/>
                <w:szCs w:val="21"/>
                <w:lang w:val="zh-CN" w:eastAsia="zh-Hans"/>
              </w:rPr>
            </w:pPr>
          </w:p>
        </w:tc>
        <w:tc>
          <w:tcPr>
            <w:tcW w:w="6237" w:type="dxa"/>
            <w:vAlign w:val="center"/>
          </w:tcPr>
          <w:p w14:paraId="50832D06" w14:textId="7C1DD003" w:rsidR="003A2E0E" w:rsidRPr="00872348" w:rsidRDefault="003A2E0E" w:rsidP="00CD17E2">
            <w:pPr>
              <w:spacing w:beforeLines="50" w:before="156" w:afterLines="25" w:after="78" w:line="300" w:lineRule="auto"/>
              <w:rPr>
                <w:rFonts w:asciiTheme="minorEastAsia" w:hAnsiTheme="minorEastAsia" w:cs="Times New Roman"/>
                <w:color w:val="00B050"/>
                <w:szCs w:val="21"/>
                <w:lang w:val="zh-CN" w:eastAsia="zh-Hans"/>
              </w:rPr>
            </w:pPr>
            <w:r w:rsidRPr="00B3416C">
              <w:rPr>
                <w:rFonts w:asciiTheme="minorEastAsia" w:hAnsiTheme="minorEastAsia" w:cs="Times New Roman"/>
                <w:color w:val="00B050"/>
                <w:szCs w:val="21"/>
                <w:lang w:val="zh-CN" w:eastAsia="zh-Hans"/>
              </w:rPr>
              <w:t>提供文本、主机组、枚举等参数类型，任务执行支持参数动态替换</w:t>
            </w:r>
            <w:r w:rsidRPr="00872348">
              <w:rPr>
                <w:rFonts w:asciiTheme="minorEastAsia" w:hAnsiTheme="minorEastAsia" w:cs="Times New Roman" w:hint="eastAsia"/>
                <w:color w:val="00B050"/>
                <w:szCs w:val="21"/>
                <w:lang w:val="zh-CN" w:eastAsia="zh-Hans"/>
              </w:rPr>
              <w:t>。</w:t>
            </w:r>
          </w:p>
        </w:tc>
      </w:tr>
      <w:tr w:rsidR="003A2E0E" w:rsidRPr="00B62DFA" w14:paraId="51B1AFAB" w14:textId="77777777" w:rsidTr="001D6F92">
        <w:tc>
          <w:tcPr>
            <w:tcW w:w="2258" w:type="dxa"/>
            <w:vMerge/>
            <w:vAlign w:val="center"/>
          </w:tcPr>
          <w:p w14:paraId="28A6EE91" w14:textId="77777777" w:rsidR="003A2E0E" w:rsidRDefault="003A2E0E" w:rsidP="00CD17E2">
            <w:pPr>
              <w:spacing w:beforeLines="50" w:before="156" w:afterLines="25" w:after="78" w:line="300" w:lineRule="auto"/>
              <w:rPr>
                <w:rFonts w:asciiTheme="minorEastAsia" w:hAnsiTheme="minorEastAsia" w:cs="Times New Roman"/>
                <w:color w:val="00B050"/>
                <w:szCs w:val="21"/>
                <w:lang w:val="zh-CN" w:eastAsia="zh-Hans"/>
              </w:rPr>
            </w:pPr>
          </w:p>
        </w:tc>
        <w:tc>
          <w:tcPr>
            <w:tcW w:w="6237" w:type="dxa"/>
            <w:vAlign w:val="center"/>
          </w:tcPr>
          <w:p w14:paraId="271AFEE7" w14:textId="3A909EC7" w:rsidR="003A2E0E" w:rsidRPr="00B3416C" w:rsidRDefault="003A2E0E" w:rsidP="00CD17E2">
            <w:pPr>
              <w:spacing w:beforeLines="50" w:before="156" w:afterLines="25" w:after="78" w:line="300" w:lineRule="auto"/>
              <w:rPr>
                <w:rFonts w:asciiTheme="minorEastAsia" w:hAnsiTheme="minorEastAsia" w:cs="Times New Roman"/>
                <w:color w:val="00B050"/>
                <w:szCs w:val="21"/>
                <w:lang w:val="zh-CN" w:eastAsia="zh-Hans"/>
              </w:rPr>
            </w:pPr>
            <w:r w:rsidRPr="003A2E0E">
              <w:rPr>
                <w:rFonts w:asciiTheme="minorEastAsia" w:hAnsiTheme="minorEastAsia" w:cs="Times New Roman"/>
                <w:color w:val="00B050"/>
                <w:szCs w:val="21"/>
                <w:lang w:val="zh-CN" w:eastAsia="zh-Hans"/>
              </w:rPr>
              <w:t>原子步骤独立输出执行日志，提供关键字精准匹配FAQ，部署失败能够快速定位原因并提供解决方案。</w:t>
            </w:r>
          </w:p>
        </w:tc>
      </w:tr>
    </w:tbl>
    <w:p w14:paraId="1AC6B1DF" w14:textId="77777777" w:rsidR="00F15B7E" w:rsidRPr="00DB30B8" w:rsidRDefault="007E76F3" w:rsidP="00F15B7E">
      <w:pPr>
        <w:rPr>
          <w:rFonts w:asciiTheme="minorEastAsia" w:hAnsiTheme="minorEastAsia"/>
          <w:szCs w:val="21"/>
          <w:lang w:eastAsia="zh-Hans"/>
        </w:rPr>
      </w:pPr>
    </w:p>
    <w:p w14:paraId="53A27C6C" w14:textId="77777777" w:rsidR="00F15B7E" w:rsidRPr="00F92FC3" w:rsidRDefault="00C02623" w:rsidP="00F92FC3">
      <w:pPr>
        <w:pStyle w:val="2"/>
        <w:numPr>
          <w:ilvl w:val="0"/>
          <w:numId w:val="0"/>
        </w:numPr>
        <w:spacing w:beforeLines="50" w:before="156" w:afterLines="25" w:after="78" w:line="300" w:lineRule="auto"/>
        <w:rPr>
          <w:rFonts w:asciiTheme="minorEastAsia" w:eastAsiaTheme="minorEastAsia" w:hAnsiTheme="minorEastAsia" w:cs="Times New Roman"/>
          <w:color w:val="auto"/>
          <w:sz w:val="21"/>
          <w:szCs w:val="21"/>
        </w:rPr>
      </w:pPr>
      <w:r w:rsidRPr="00F92FC3">
        <w:rPr>
          <w:rFonts w:asciiTheme="minorEastAsia" w:eastAsiaTheme="minorEastAsia" w:hAnsiTheme="minorEastAsia" w:cs="Times New Roman" w:hint="eastAsia"/>
          <w:color w:val="auto"/>
          <w:sz w:val="21"/>
          <w:szCs w:val="21"/>
        </w:rPr>
        <w:t>2</w:t>
      </w:r>
      <w:r w:rsidRPr="00F92FC3">
        <w:rPr>
          <w:rFonts w:asciiTheme="minorEastAsia" w:eastAsiaTheme="minorEastAsia" w:hAnsiTheme="minorEastAsia" w:cs="Times New Roman"/>
          <w:color w:val="auto"/>
          <w:sz w:val="21"/>
          <w:szCs w:val="21"/>
        </w:rPr>
        <w:t xml:space="preserve">.1.8 </w:t>
      </w:r>
      <w:r w:rsidR="00F15B7E" w:rsidRPr="00F92FC3">
        <w:rPr>
          <w:rFonts w:asciiTheme="minorEastAsia" w:eastAsiaTheme="minorEastAsia" w:hAnsiTheme="minorEastAsia" w:cs="Times New Roman" w:hint="eastAsia"/>
          <w:color w:val="auto"/>
          <w:sz w:val="21"/>
          <w:szCs w:val="21"/>
        </w:rPr>
        <w:t>持续测试</w:t>
      </w:r>
    </w:p>
    <w:p w14:paraId="1B8C0EDB" w14:textId="77777777" w:rsidR="00AE2470" w:rsidRPr="00447688" w:rsidRDefault="00AE2470" w:rsidP="000815E0">
      <w:pPr>
        <w:spacing w:line="400" w:lineRule="exact"/>
        <w:ind w:firstLineChars="200" w:firstLine="420"/>
        <w:rPr>
          <w:color w:val="00B050"/>
        </w:rPr>
      </w:pPr>
      <w:r w:rsidRPr="00447688">
        <w:rPr>
          <w:rFonts w:hint="eastAsia"/>
          <w:color w:val="00B050"/>
        </w:rPr>
        <w:t>提供一站式测试解决方案，覆盖功能测试、接口测试，多维度评估产品质量，帮助用户高效管理测试活动，保障产品高质量交付。</w:t>
      </w:r>
    </w:p>
    <w:p w14:paraId="6722B64E" w14:textId="77777777" w:rsidR="00AE2470" w:rsidRPr="00447688" w:rsidRDefault="00AE2470" w:rsidP="000815E0">
      <w:pPr>
        <w:spacing w:line="400" w:lineRule="exact"/>
        <w:ind w:firstLineChars="200" w:firstLine="420"/>
        <w:rPr>
          <w:color w:val="00B050"/>
        </w:rPr>
      </w:pPr>
      <w:r w:rsidRPr="00447688">
        <w:rPr>
          <w:rFonts w:hint="eastAsia"/>
          <w:color w:val="00B050"/>
        </w:rPr>
        <w:t>一站式云端测试平台，覆盖测试管理、接口测试，高效协同，一站式开展用例设计、测试执行、缺陷提交、生成报告，提高测试效率。</w:t>
      </w:r>
    </w:p>
    <w:p w14:paraId="39B8CADE" w14:textId="77777777" w:rsidR="00AE2470" w:rsidRPr="00447688" w:rsidRDefault="00AE2470" w:rsidP="000815E0">
      <w:pPr>
        <w:spacing w:line="400" w:lineRule="exact"/>
        <w:ind w:firstLineChars="200" w:firstLine="420"/>
        <w:rPr>
          <w:color w:val="00B050"/>
        </w:rPr>
      </w:pPr>
      <w:r w:rsidRPr="00447688">
        <w:rPr>
          <w:rFonts w:hint="eastAsia"/>
          <w:color w:val="00B050"/>
        </w:rPr>
        <w:t>云端高效自动化测试，快速编排测试用例，集成流水线，支持微服务测试、分层自动化测试等多种测试场景。</w:t>
      </w:r>
    </w:p>
    <w:p w14:paraId="014B7C25" w14:textId="77777777" w:rsidR="00AE2470" w:rsidRPr="00447688" w:rsidRDefault="00AE2470" w:rsidP="000815E0">
      <w:pPr>
        <w:spacing w:line="400" w:lineRule="exact"/>
        <w:ind w:firstLineChars="200" w:firstLine="420"/>
        <w:rPr>
          <w:color w:val="00B050"/>
        </w:rPr>
      </w:pPr>
      <w:r w:rsidRPr="00447688">
        <w:rPr>
          <w:rFonts w:hint="eastAsia"/>
          <w:color w:val="00B050"/>
        </w:rPr>
        <w:t>全生命周期追溯和可视化，需求</w:t>
      </w:r>
      <w:r w:rsidRPr="00447688">
        <w:rPr>
          <w:color w:val="00B050"/>
        </w:rPr>
        <w:t>-</w:t>
      </w:r>
      <w:r w:rsidRPr="00447688">
        <w:rPr>
          <w:rFonts w:hint="eastAsia"/>
          <w:color w:val="00B050"/>
        </w:rPr>
        <w:t>用例</w:t>
      </w:r>
      <w:r w:rsidRPr="00447688">
        <w:rPr>
          <w:color w:val="00B050"/>
        </w:rPr>
        <w:t>-</w:t>
      </w:r>
      <w:r w:rsidRPr="00447688">
        <w:rPr>
          <w:rFonts w:hint="eastAsia"/>
          <w:color w:val="00B050"/>
        </w:rPr>
        <w:t>缺陷双向追溯，测试有的放矢，多角色高效协同，多维度产品质量看板，全方位评估产品质量，保障产品高效验收。</w:t>
      </w:r>
    </w:p>
    <w:p w14:paraId="47E65495" w14:textId="77777777" w:rsidR="00AE2470" w:rsidRPr="00447688" w:rsidRDefault="00AE2470" w:rsidP="000815E0">
      <w:pPr>
        <w:spacing w:line="400" w:lineRule="exact"/>
        <w:ind w:firstLineChars="200" w:firstLine="420"/>
        <w:rPr>
          <w:color w:val="00B050"/>
        </w:rPr>
      </w:pPr>
      <w:r w:rsidRPr="00447688">
        <w:rPr>
          <w:color w:val="00B050"/>
        </w:rPr>
        <w:t>7</w:t>
      </w:r>
      <w:r w:rsidRPr="00447688">
        <w:rPr>
          <w:rFonts w:hint="eastAsia"/>
          <w:color w:val="00B050"/>
        </w:rPr>
        <w:t>×</w:t>
      </w:r>
      <w:r w:rsidRPr="00447688">
        <w:rPr>
          <w:color w:val="00B050"/>
        </w:rPr>
        <w:t>24</w:t>
      </w:r>
      <w:r w:rsidRPr="00447688">
        <w:rPr>
          <w:rFonts w:hint="eastAsia"/>
          <w:color w:val="00B050"/>
        </w:rPr>
        <w:t>小时不间断拨测，同时支持丰富的告警策略，提供告警升级、告警收敛、告警恢复等多场景通知机制，通知用户测试任务执行情况。</w:t>
      </w:r>
    </w:p>
    <w:p w14:paraId="6A47BA5C" w14:textId="77777777" w:rsidR="007762FF" w:rsidRPr="00447688" w:rsidRDefault="007762FF" w:rsidP="00AE2470">
      <w:pPr>
        <w:tabs>
          <w:tab w:val="left" w:pos="2835"/>
        </w:tabs>
        <w:adjustRightInd w:val="0"/>
        <w:snapToGrid w:val="0"/>
        <w:spacing w:line="440" w:lineRule="exact"/>
        <w:ind w:firstLine="480"/>
        <w:rPr>
          <w:rFonts w:asciiTheme="minorEastAsia" w:hAnsiTheme="minorEastAsia"/>
          <w:color w:val="00B050"/>
          <w:szCs w:val="21"/>
        </w:rPr>
      </w:pPr>
      <w:r w:rsidRPr="00447688">
        <w:rPr>
          <w:rFonts w:asciiTheme="minorEastAsia" w:hAnsiTheme="minorEastAsia" w:hint="eastAsia"/>
          <w:color w:val="00B050"/>
          <w:szCs w:val="21"/>
        </w:rPr>
        <w:lastRenderedPageBreak/>
        <w:t>应用场景：手工测试、自动化测试</w:t>
      </w:r>
      <w:r w:rsidR="00AE2470" w:rsidRPr="00447688">
        <w:rPr>
          <w:rFonts w:asciiTheme="minorEastAsia" w:hAnsiTheme="minorEastAsia" w:hint="eastAsia"/>
          <w:color w:val="00B050"/>
          <w:szCs w:val="21"/>
        </w:rPr>
        <w:t>、拨测</w:t>
      </w:r>
      <w:r w:rsidRPr="00447688">
        <w:rPr>
          <w:rFonts w:asciiTheme="minorEastAsia" w:hAnsiTheme="minorEastAsia" w:hint="eastAsia"/>
          <w:color w:val="00B050"/>
          <w:szCs w:val="21"/>
        </w:rPr>
        <w:t>。</w:t>
      </w:r>
    </w:p>
    <w:p w14:paraId="5CC545BE" w14:textId="77777777" w:rsidR="007762FF" w:rsidRPr="00447688" w:rsidRDefault="007762FF" w:rsidP="007762FF">
      <w:pPr>
        <w:rPr>
          <w:rFonts w:asciiTheme="minorEastAsia" w:hAnsiTheme="minorEastAsia"/>
          <w:color w:val="00B050"/>
          <w:szCs w:val="21"/>
          <w:lang w:eastAsia="zh-Hans"/>
        </w:rPr>
      </w:pPr>
    </w:p>
    <w:tbl>
      <w:tblPr>
        <w:tblW w:w="8495"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117"/>
        <w:gridCol w:w="6378"/>
      </w:tblGrid>
      <w:tr w:rsidR="00447688" w:rsidRPr="00447688" w14:paraId="17718A85" w14:textId="77777777" w:rsidTr="001865DA">
        <w:trPr>
          <w:tblHeader/>
        </w:trPr>
        <w:tc>
          <w:tcPr>
            <w:tcW w:w="2117" w:type="dxa"/>
            <w:shd w:val="clear" w:color="auto" w:fill="F2F2F2" w:themeFill="background1" w:themeFillShade="F2"/>
            <w:vAlign w:val="center"/>
          </w:tcPr>
          <w:p w14:paraId="17118090" w14:textId="77777777" w:rsidR="00F15B7E" w:rsidRPr="00447688" w:rsidRDefault="00F15B7E" w:rsidP="00F04963">
            <w:pPr>
              <w:spacing w:beforeLines="50" w:before="156" w:afterLines="25" w:after="78" w:line="300" w:lineRule="auto"/>
              <w:jc w:val="center"/>
              <w:rPr>
                <w:rFonts w:asciiTheme="minorEastAsia" w:hAnsiTheme="minorEastAsia" w:cs="Times New Roman"/>
                <w:color w:val="00B050"/>
                <w:szCs w:val="21"/>
                <w:lang w:val="zh-CN" w:eastAsia="zh-Hans"/>
              </w:rPr>
            </w:pPr>
            <w:r w:rsidRPr="00447688">
              <w:rPr>
                <w:rFonts w:asciiTheme="minorEastAsia" w:hAnsiTheme="minorEastAsia" w:cs="Times New Roman" w:hint="eastAsia"/>
                <w:b/>
                <w:bCs/>
                <w:color w:val="00B050"/>
                <w:szCs w:val="21"/>
                <w:lang w:val="zh-CN"/>
              </w:rPr>
              <w:t>名称</w:t>
            </w:r>
          </w:p>
        </w:tc>
        <w:tc>
          <w:tcPr>
            <w:tcW w:w="6378" w:type="dxa"/>
            <w:shd w:val="clear" w:color="auto" w:fill="F2F2F2" w:themeFill="background1" w:themeFillShade="F2"/>
            <w:vAlign w:val="center"/>
          </w:tcPr>
          <w:p w14:paraId="157DD56E" w14:textId="77777777" w:rsidR="00F15B7E" w:rsidRPr="00447688" w:rsidRDefault="00F15B7E" w:rsidP="00F04963">
            <w:pPr>
              <w:spacing w:beforeLines="50" w:before="156" w:afterLines="25" w:after="78" w:line="300" w:lineRule="auto"/>
              <w:jc w:val="center"/>
              <w:rPr>
                <w:rFonts w:asciiTheme="minorEastAsia" w:hAnsiTheme="minorEastAsia" w:cs="Times New Roman"/>
                <w:color w:val="00B050"/>
                <w:szCs w:val="21"/>
                <w:lang w:val="zh-CN" w:eastAsia="zh-Hans"/>
              </w:rPr>
            </w:pPr>
            <w:r w:rsidRPr="00447688">
              <w:rPr>
                <w:rFonts w:asciiTheme="minorEastAsia" w:hAnsiTheme="minorEastAsia" w:cs="Times New Roman"/>
                <w:b/>
                <w:bCs/>
                <w:color w:val="00B050"/>
                <w:szCs w:val="21"/>
                <w:lang w:val="zh-CN"/>
              </w:rPr>
              <w:t>详细要求</w:t>
            </w:r>
          </w:p>
        </w:tc>
      </w:tr>
      <w:tr w:rsidR="00447688" w:rsidRPr="00447688" w14:paraId="4BFFCDEB" w14:textId="77777777" w:rsidTr="001865DA">
        <w:tc>
          <w:tcPr>
            <w:tcW w:w="2117" w:type="dxa"/>
            <w:vAlign w:val="center"/>
          </w:tcPr>
          <w:p w14:paraId="79DBD493" w14:textId="77777777" w:rsidR="008C4F7F" w:rsidRPr="00447688" w:rsidRDefault="008C4F7F" w:rsidP="008C4F7F">
            <w:pPr>
              <w:spacing w:beforeLines="50" w:before="156" w:afterLines="25" w:after="78" w:line="300" w:lineRule="auto"/>
              <w:rPr>
                <w:rFonts w:asciiTheme="minorEastAsia" w:hAnsiTheme="minorEastAsia" w:cs="Times New Roman"/>
                <w:color w:val="00B050"/>
                <w:szCs w:val="21"/>
                <w:lang w:eastAsia="zh-Hans"/>
              </w:rPr>
            </w:pPr>
            <w:r w:rsidRPr="00447688">
              <w:rPr>
                <w:rFonts w:asciiTheme="minorEastAsia" w:hAnsiTheme="minorEastAsia" w:cs="Times New Roman"/>
                <w:color w:val="00B050"/>
                <w:szCs w:val="21"/>
                <w:lang w:eastAsia="zh-Hans"/>
              </w:rPr>
              <w:t>测试计划</w:t>
            </w:r>
          </w:p>
        </w:tc>
        <w:tc>
          <w:tcPr>
            <w:tcW w:w="6378" w:type="dxa"/>
            <w:vAlign w:val="center"/>
          </w:tcPr>
          <w:p w14:paraId="0176F774" w14:textId="77777777" w:rsidR="008C4F7F" w:rsidRPr="00447688" w:rsidRDefault="008C4F7F" w:rsidP="008C4F7F">
            <w:pPr>
              <w:pStyle w:val="10"/>
              <w:tabs>
                <w:tab w:val="left" w:pos="2835"/>
              </w:tabs>
              <w:adjustRightInd w:val="0"/>
              <w:snapToGrid w:val="0"/>
              <w:spacing w:line="440" w:lineRule="exact"/>
              <w:ind w:firstLine="0"/>
              <w:rPr>
                <w:rFonts w:asciiTheme="minorEastAsia" w:eastAsiaTheme="minorEastAsia" w:hAnsiTheme="minorEastAsia" w:cs="Times New Roman"/>
                <w:color w:val="00B050"/>
                <w:sz w:val="21"/>
                <w:szCs w:val="21"/>
                <w:lang w:eastAsia="zh-Hans"/>
              </w:rPr>
            </w:pPr>
            <w:r w:rsidRPr="00447688">
              <w:rPr>
                <w:rFonts w:asciiTheme="minorEastAsia" w:eastAsiaTheme="minorEastAsia" w:hAnsiTheme="minorEastAsia" w:cs="Times New Roman" w:hint="eastAsia"/>
                <w:color w:val="00B050"/>
                <w:sz w:val="21"/>
                <w:szCs w:val="21"/>
                <w:lang w:val="zh-CN" w:eastAsia="zh-Hans"/>
              </w:rPr>
              <w:t>▲明确测试时间、测试范围、测试目标，并管理测试各个阶段的活动。测试计划可以针对某个版本、迭代或专项等。</w:t>
            </w:r>
          </w:p>
        </w:tc>
      </w:tr>
      <w:tr w:rsidR="00447688" w:rsidRPr="00447688" w14:paraId="125E439A" w14:textId="77777777" w:rsidTr="001865DA">
        <w:tc>
          <w:tcPr>
            <w:tcW w:w="2117" w:type="dxa"/>
            <w:vAlign w:val="center"/>
          </w:tcPr>
          <w:p w14:paraId="2F8B93BA" w14:textId="77777777" w:rsidR="008C4F7F" w:rsidRPr="00447688" w:rsidRDefault="008C4F7F" w:rsidP="008C4F7F">
            <w:pPr>
              <w:spacing w:beforeLines="50" w:before="156" w:afterLines="25" w:after="78" w:line="300" w:lineRule="auto"/>
              <w:rPr>
                <w:rFonts w:asciiTheme="minorEastAsia" w:hAnsiTheme="minorEastAsia" w:cs="Times New Roman"/>
                <w:color w:val="00B050"/>
                <w:szCs w:val="21"/>
                <w:lang w:eastAsia="zh-Hans"/>
              </w:rPr>
            </w:pPr>
            <w:r w:rsidRPr="00447688">
              <w:rPr>
                <w:rFonts w:asciiTheme="minorEastAsia" w:hAnsiTheme="minorEastAsia" w:cs="Times New Roman" w:hint="eastAsia"/>
                <w:color w:val="00B050"/>
                <w:szCs w:val="21"/>
                <w:lang w:eastAsia="zh-Hans"/>
              </w:rPr>
              <w:t>接口自动化测试</w:t>
            </w:r>
          </w:p>
        </w:tc>
        <w:tc>
          <w:tcPr>
            <w:tcW w:w="6378" w:type="dxa"/>
            <w:vAlign w:val="center"/>
          </w:tcPr>
          <w:p w14:paraId="18AF2655" w14:textId="77777777" w:rsidR="008C4F7F" w:rsidRPr="00447688" w:rsidRDefault="008C4F7F" w:rsidP="008C4F7F">
            <w:pPr>
              <w:pStyle w:val="10"/>
              <w:tabs>
                <w:tab w:val="left" w:pos="2835"/>
              </w:tabs>
              <w:adjustRightInd w:val="0"/>
              <w:snapToGrid w:val="0"/>
              <w:spacing w:line="440" w:lineRule="exact"/>
              <w:ind w:firstLine="0"/>
              <w:rPr>
                <w:rFonts w:asciiTheme="minorEastAsia" w:eastAsiaTheme="minorEastAsia" w:hAnsiTheme="minorEastAsia" w:cs="Times New Roman"/>
                <w:color w:val="00B050"/>
                <w:sz w:val="21"/>
                <w:szCs w:val="21"/>
                <w:lang w:val="zh-CN" w:eastAsia="zh-Hans"/>
              </w:rPr>
            </w:pPr>
            <w:r w:rsidRPr="00447688">
              <w:rPr>
                <w:rFonts w:asciiTheme="minorEastAsia" w:eastAsiaTheme="minorEastAsia" w:hAnsiTheme="minorEastAsia" w:cs="Times New Roman" w:hint="eastAsia"/>
                <w:color w:val="00B050"/>
                <w:sz w:val="21"/>
                <w:szCs w:val="21"/>
                <w:lang w:val="zh-CN" w:eastAsia="zh-Hans"/>
              </w:rPr>
              <w:t>▲</w:t>
            </w:r>
            <w:r w:rsidRPr="00447688">
              <w:rPr>
                <w:rFonts w:asciiTheme="minorEastAsia" w:eastAsiaTheme="minorEastAsia" w:hAnsiTheme="minorEastAsia" w:cs="Times New Roman" w:hint="eastAsia"/>
                <w:color w:val="00B050"/>
                <w:sz w:val="21"/>
                <w:szCs w:val="21"/>
              </w:rPr>
              <w:t>接口测试。提供接口测试工具，实现接口的手工或者自动化测试能力，支持批量接口的导入和导出。</w:t>
            </w:r>
            <w:r w:rsidRPr="00447688">
              <w:rPr>
                <w:rFonts w:asciiTheme="minorEastAsia" w:eastAsiaTheme="minorEastAsia" w:hAnsiTheme="minorEastAsia" w:cs="Times New Roman" w:hint="eastAsia"/>
                <w:color w:val="00B050"/>
                <w:sz w:val="21"/>
                <w:szCs w:val="21"/>
                <w:lang w:val="zh-CN" w:eastAsia="zh-Hans"/>
              </w:rPr>
              <w:t>提供在线编写的接口用例的自动化测试</w:t>
            </w:r>
            <w:r w:rsidRPr="00447688">
              <w:rPr>
                <w:rFonts w:asciiTheme="minorEastAsia" w:eastAsiaTheme="minorEastAsia" w:hAnsiTheme="minorEastAsia" w:cs="Times New Roman" w:hint="eastAsia"/>
                <w:color w:val="00B050"/>
                <w:sz w:val="21"/>
                <w:szCs w:val="21"/>
                <w:lang w:eastAsia="zh-Hans"/>
              </w:rPr>
              <w:t>能力</w:t>
            </w:r>
            <w:r w:rsidRPr="00447688">
              <w:rPr>
                <w:rFonts w:asciiTheme="minorEastAsia" w:eastAsiaTheme="minorEastAsia" w:hAnsiTheme="minorEastAsia" w:cs="Times New Roman" w:hint="eastAsia"/>
                <w:color w:val="00B050"/>
                <w:sz w:val="21"/>
                <w:szCs w:val="21"/>
                <w:lang w:val="zh-CN" w:eastAsia="zh-Hans"/>
              </w:rPr>
              <w:t>，支持Restfu</w:t>
            </w:r>
            <w:r w:rsidRPr="00447688">
              <w:rPr>
                <w:rFonts w:asciiTheme="minorEastAsia" w:eastAsiaTheme="minorEastAsia" w:hAnsiTheme="minorEastAsia" w:cs="Times New Roman"/>
                <w:color w:val="00B050"/>
                <w:sz w:val="21"/>
                <w:szCs w:val="21"/>
                <w:lang w:val="zh-CN" w:eastAsia="zh-Hans"/>
              </w:rPr>
              <w:t>l</w:t>
            </w:r>
            <w:r w:rsidR="00FF3344">
              <w:rPr>
                <w:rFonts w:asciiTheme="minorEastAsia" w:eastAsiaTheme="minorEastAsia" w:hAnsiTheme="minorEastAsia" w:cs="Times New Roman"/>
                <w:color w:val="00B050"/>
                <w:sz w:val="21"/>
                <w:szCs w:val="21"/>
                <w:lang w:val="zh-CN" w:eastAsia="zh-Hans"/>
              </w:rPr>
              <w:t xml:space="preserve"> HTTP/HTTPS</w:t>
            </w:r>
            <w:r w:rsidRPr="00447688">
              <w:rPr>
                <w:rFonts w:asciiTheme="minorEastAsia" w:eastAsiaTheme="minorEastAsia" w:hAnsiTheme="minorEastAsia" w:cs="Times New Roman"/>
                <w:color w:val="00B050"/>
                <w:sz w:val="21"/>
                <w:szCs w:val="21"/>
                <w:lang w:val="zh-CN" w:eastAsia="zh-Hans"/>
              </w:rPr>
              <w:t>接口</w:t>
            </w:r>
            <w:r w:rsidRPr="00447688">
              <w:rPr>
                <w:rFonts w:asciiTheme="minorEastAsia" w:eastAsiaTheme="minorEastAsia" w:hAnsiTheme="minorEastAsia" w:cs="Times New Roman" w:hint="eastAsia"/>
                <w:color w:val="00B050"/>
                <w:sz w:val="21"/>
                <w:szCs w:val="21"/>
                <w:lang w:val="zh-CN" w:eastAsia="zh-Hans"/>
              </w:rPr>
              <w:t>测试。</w:t>
            </w:r>
          </w:p>
        </w:tc>
      </w:tr>
      <w:tr w:rsidR="00447688" w:rsidRPr="00447688" w14:paraId="629A7992" w14:textId="77777777" w:rsidTr="001865DA">
        <w:tc>
          <w:tcPr>
            <w:tcW w:w="2117" w:type="dxa"/>
            <w:vAlign w:val="center"/>
          </w:tcPr>
          <w:p w14:paraId="455431AD" w14:textId="77777777" w:rsidR="008C4F7F" w:rsidRPr="00447688" w:rsidRDefault="008C4F7F" w:rsidP="008C4F7F">
            <w:pPr>
              <w:spacing w:beforeLines="50" w:before="156" w:afterLines="25" w:after="78" w:line="300" w:lineRule="auto"/>
              <w:rPr>
                <w:rFonts w:asciiTheme="minorEastAsia" w:hAnsiTheme="minorEastAsia" w:cs="Times New Roman"/>
                <w:color w:val="00B050"/>
                <w:szCs w:val="21"/>
                <w:lang w:eastAsia="zh-Hans"/>
              </w:rPr>
            </w:pPr>
            <w:r w:rsidRPr="00447688">
              <w:rPr>
                <w:rFonts w:asciiTheme="minorEastAsia" w:hAnsiTheme="minorEastAsia" w:cs="Times New Roman"/>
                <w:color w:val="00B050"/>
                <w:szCs w:val="21"/>
                <w:lang w:eastAsia="zh-Hans"/>
              </w:rPr>
              <w:t xml:space="preserve">功能测试 </w:t>
            </w:r>
          </w:p>
        </w:tc>
        <w:tc>
          <w:tcPr>
            <w:tcW w:w="6378" w:type="dxa"/>
            <w:vAlign w:val="center"/>
          </w:tcPr>
          <w:p w14:paraId="4A02A5AB" w14:textId="77777777" w:rsidR="008C4F7F" w:rsidRPr="00447688" w:rsidRDefault="008C4F7F" w:rsidP="008C4F7F">
            <w:pPr>
              <w:pStyle w:val="10"/>
              <w:tabs>
                <w:tab w:val="left" w:pos="2835"/>
              </w:tabs>
              <w:adjustRightInd w:val="0"/>
              <w:snapToGrid w:val="0"/>
              <w:spacing w:line="440" w:lineRule="exact"/>
              <w:ind w:firstLine="0"/>
              <w:rPr>
                <w:rFonts w:asciiTheme="minorEastAsia" w:eastAsiaTheme="minorEastAsia" w:hAnsiTheme="minorEastAsia" w:cs="Times New Roman"/>
                <w:strike/>
                <w:color w:val="00B050"/>
                <w:sz w:val="21"/>
                <w:szCs w:val="21"/>
                <w:lang w:val="zh-CN" w:eastAsia="zh-Hans"/>
              </w:rPr>
            </w:pPr>
            <w:r w:rsidRPr="00447688">
              <w:rPr>
                <w:rFonts w:asciiTheme="minorEastAsia" w:eastAsiaTheme="minorEastAsia" w:hAnsiTheme="minorEastAsia" w:cs="Times New Roman" w:hint="eastAsia"/>
                <w:color w:val="00B050"/>
                <w:sz w:val="21"/>
                <w:szCs w:val="21"/>
                <w:lang w:val="zh-CN" w:eastAsia="zh-Hans"/>
              </w:rPr>
              <w:t>▲管理测试场景、测试步骤</w:t>
            </w:r>
            <w:r w:rsidRPr="00447688">
              <w:rPr>
                <w:rFonts w:asciiTheme="minorEastAsia" w:eastAsiaTheme="minorEastAsia" w:hAnsiTheme="minorEastAsia" w:cs="Times New Roman" w:hint="eastAsia"/>
                <w:color w:val="00B050"/>
                <w:sz w:val="21"/>
                <w:szCs w:val="21"/>
                <w:lang w:val="zh-CN"/>
              </w:rPr>
              <w:t>，</w:t>
            </w:r>
            <w:r w:rsidRPr="00447688">
              <w:rPr>
                <w:rFonts w:asciiTheme="minorEastAsia" w:eastAsiaTheme="minorEastAsia" w:hAnsiTheme="minorEastAsia" w:cs="Times New Roman" w:hint="eastAsia"/>
                <w:color w:val="00B050"/>
                <w:sz w:val="21"/>
                <w:szCs w:val="21"/>
                <w:lang w:val="zh-CN" w:eastAsia="zh-Hans"/>
              </w:rPr>
              <w:t>提供测试模板</w:t>
            </w:r>
            <w:r w:rsidRPr="00447688">
              <w:rPr>
                <w:rFonts w:asciiTheme="minorEastAsia" w:eastAsiaTheme="minorEastAsia" w:hAnsiTheme="minorEastAsia" w:cs="Times New Roman" w:hint="eastAsia"/>
                <w:color w:val="00B050"/>
                <w:sz w:val="21"/>
                <w:szCs w:val="21"/>
                <w:lang w:val="zh-CN"/>
              </w:rPr>
              <w:t>，</w:t>
            </w:r>
          </w:p>
        </w:tc>
      </w:tr>
      <w:tr w:rsidR="00447688" w:rsidRPr="00447688" w14:paraId="1AA499F2" w14:textId="77777777" w:rsidTr="001865DA">
        <w:tc>
          <w:tcPr>
            <w:tcW w:w="2117" w:type="dxa"/>
            <w:vAlign w:val="center"/>
          </w:tcPr>
          <w:p w14:paraId="5B36B7D2" w14:textId="77777777" w:rsidR="008C4F7F" w:rsidRPr="00447688" w:rsidRDefault="008C4F7F" w:rsidP="008C4F7F">
            <w:pPr>
              <w:spacing w:beforeLines="50" w:before="156" w:afterLines="25" w:after="78" w:line="300" w:lineRule="auto"/>
              <w:rPr>
                <w:rFonts w:asciiTheme="minorEastAsia" w:hAnsiTheme="minorEastAsia" w:cs="Times New Roman"/>
                <w:color w:val="00B050"/>
                <w:szCs w:val="21"/>
                <w:lang w:eastAsia="zh-Hans"/>
              </w:rPr>
            </w:pPr>
            <w:r w:rsidRPr="00447688">
              <w:rPr>
                <w:rFonts w:asciiTheme="minorEastAsia" w:hAnsiTheme="minorEastAsia" w:cs="Times New Roman"/>
                <w:color w:val="00B050"/>
                <w:szCs w:val="21"/>
                <w:lang w:eastAsia="zh-Hans"/>
              </w:rPr>
              <w:t>在线拨测</w:t>
            </w:r>
          </w:p>
        </w:tc>
        <w:tc>
          <w:tcPr>
            <w:tcW w:w="6378" w:type="dxa"/>
            <w:vAlign w:val="center"/>
          </w:tcPr>
          <w:p w14:paraId="5D36CEB3" w14:textId="77777777" w:rsidR="008C4F7F" w:rsidRPr="00447688" w:rsidRDefault="008C4F7F" w:rsidP="008C4F7F">
            <w:pPr>
              <w:pStyle w:val="10"/>
              <w:tabs>
                <w:tab w:val="left" w:pos="2835"/>
              </w:tabs>
              <w:adjustRightInd w:val="0"/>
              <w:snapToGrid w:val="0"/>
              <w:spacing w:line="440" w:lineRule="exact"/>
              <w:ind w:firstLine="0"/>
              <w:rPr>
                <w:rFonts w:asciiTheme="minorEastAsia" w:eastAsiaTheme="minorEastAsia" w:hAnsiTheme="minorEastAsia" w:cs="Times New Roman"/>
                <w:color w:val="00B050"/>
                <w:sz w:val="21"/>
                <w:szCs w:val="21"/>
                <w:lang w:eastAsia="zh-Hans"/>
              </w:rPr>
            </w:pPr>
            <w:r w:rsidRPr="00447688">
              <w:rPr>
                <w:rFonts w:asciiTheme="minorEastAsia" w:eastAsiaTheme="minorEastAsia" w:hAnsiTheme="minorEastAsia" w:cs="Times New Roman" w:hint="eastAsia"/>
                <w:color w:val="00B050"/>
                <w:sz w:val="21"/>
                <w:szCs w:val="21"/>
                <w:lang w:val="zh-CN" w:eastAsia="zh-Hans"/>
              </w:rPr>
              <w:t>▲</w:t>
            </w:r>
            <w:r w:rsidRPr="00447688">
              <w:rPr>
                <w:rFonts w:asciiTheme="minorEastAsia" w:eastAsiaTheme="minorEastAsia" w:hAnsiTheme="minorEastAsia" w:cs="Times New Roman" w:hint="eastAsia"/>
                <w:color w:val="00B050"/>
                <w:sz w:val="21"/>
                <w:szCs w:val="21"/>
                <w:lang w:eastAsia="zh-Hans"/>
              </w:rPr>
              <w:t>在线拨测基于接口自动化用例和套件，可以按照设置的执行频率进行7×24不间断重复执行接口自动化用例和套件，并且可以设置各种告警策略，通知用户测试任务执行情况。</w:t>
            </w:r>
          </w:p>
        </w:tc>
      </w:tr>
      <w:tr w:rsidR="00447688" w:rsidRPr="00447688" w14:paraId="1E6BB864" w14:textId="77777777" w:rsidTr="00195C8C">
        <w:tc>
          <w:tcPr>
            <w:tcW w:w="2117" w:type="dxa"/>
            <w:shd w:val="clear" w:color="auto" w:fill="auto"/>
            <w:vAlign w:val="center"/>
          </w:tcPr>
          <w:p w14:paraId="37B2A87D" w14:textId="77777777" w:rsidR="008C4F7F" w:rsidRPr="00447688" w:rsidRDefault="008C4F7F" w:rsidP="008C4F7F">
            <w:pPr>
              <w:spacing w:beforeLines="50" w:before="156" w:afterLines="25" w:after="78" w:line="300" w:lineRule="auto"/>
              <w:rPr>
                <w:rFonts w:asciiTheme="minorEastAsia" w:hAnsiTheme="minorEastAsia" w:cs="Times New Roman"/>
                <w:strike/>
                <w:color w:val="00B050"/>
                <w:szCs w:val="21"/>
                <w:lang w:val="zh-CN" w:eastAsia="zh-Hans"/>
              </w:rPr>
            </w:pPr>
            <w:r w:rsidRPr="00447688">
              <w:rPr>
                <w:rFonts w:asciiTheme="minorEastAsia" w:hAnsiTheme="minorEastAsia" w:cs="Times New Roman" w:hint="eastAsia"/>
                <w:color w:val="00B050"/>
                <w:szCs w:val="21"/>
                <w:lang w:eastAsia="zh-Hans"/>
              </w:rPr>
              <w:t>测试质量报告</w:t>
            </w:r>
          </w:p>
        </w:tc>
        <w:tc>
          <w:tcPr>
            <w:tcW w:w="6378" w:type="dxa"/>
            <w:shd w:val="clear" w:color="auto" w:fill="auto"/>
            <w:vAlign w:val="center"/>
          </w:tcPr>
          <w:p w14:paraId="5BF69980" w14:textId="77777777" w:rsidR="008C4F7F" w:rsidRPr="00447688" w:rsidRDefault="008C4F7F" w:rsidP="008C4F7F">
            <w:pPr>
              <w:spacing w:beforeLines="50" w:before="156" w:afterLines="25" w:after="78" w:line="300" w:lineRule="auto"/>
              <w:rPr>
                <w:rFonts w:asciiTheme="minorEastAsia" w:hAnsiTheme="minorEastAsia" w:cs="Times New Roman"/>
                <w:strike/>
                <w:color w:val="00B050"/>
                <w:szCs w:val="21"/>
                <w:lang w:eastAsia="zh-Hans"/>
              </w:rPr>
            </w:pPr>
            <w:r w:rsidRPr="00447688">
              <w:rPr>
                <w:rFonts w:asciiTheme="minorEastAsia" w:hAnsiTheme="minorEastAsia" w:cs="Times New Roman" w:hint="eastAsia"/>
                <w:color w:val="00B050"/>
                <w:szCs w:val="21"/>
                <w:lang w:val="zh-CN" w:eastAsia="zh-Hans"/>
              </w:rPr>
              <w:t>▲项目级仪表盘</w:t>
            </w:r>
            <w:r w:rsidRPr="00447688">
              <w:rPr>
                <w:rFonts w:asciiTheme="minorEastAsia" w:hAnsiTheme="minorEastAsia" w:cs="Times New Roman" w:hint="eastAsia"/>
                <w:color w:val="00B050"/>
                <w:szCs w:val="21"/>
                <w:lang w:val="zh-CN"/>
              </w:rPr>
              <w:t>提供</w:t>
            </w:r>
            <w:r w:rsidRPr="00447688">
              <w:rPr>
                <w:rFonts w:asciiTheme="minorEastAsia" w:hAnsiTheme="minorEastAsia" w:cs="Times New Roman" w:hint="eastAsia"/>
                <w:color w:val="00B050"/>
                <w:szCs w:val="21"/>
                <w:lang w:val="zh-CN" w:eastAsia="zh-Hans"/>
              </w:rPr>
              <w:t>用例库和测试计划对应的需求覆盖率、缺陷数、用例通过率、用例完成率图表，以及用例、用例关联的缺陷等详细信息。</w:t>
            </w:r>
          </w:p>
        </w:tc>
      </w:tr>
      <w:tr w:rsidR="00447688" w:rsidRPr="00447688" w14:paraId="6A855F7F" w14:textId="77777777" w:rsidTr="001865DA">
        <w:tc>
          <w:tcPr>
            <w:tcW w:w="2117" w:type="dxa"/>
            <w:vAlign w:val="center"/>
          </w:tcPr>
          <w:p w14:paraId="258D9598" w14:textId="77777777" w:rsidR="008C4F7F" w:rsidRPr="00447688" w:rsidRDefault="008C4F7F" w:rsidP="008C4F7F">
            <w:pPr>
              <w:spacing w:beforeLines="50" w:before="156" w:afterLines="25" w:after="78" w:line="300" w:lineRule="auto"/>
              <w:rPr>
                <w:rFonts w:asciiTheme="minorEastAsia" w:hAnsiTheme="minorEastAsia" w:cs="Times New Roman"/>
                <w:color w:val="00B050"/>
                <w:szCs w:val="21"/>
                <w:lang w:val="zh-CN" w:eastAsia="zh-Hans"/>
              </w:rPr>
            </w:pPr>
            <w:r w:rsidRPr="00447688">
              <w:rPr>
                <w:rFonts w:asciiTheme="minorEastAsia" w:hAnsiTheme="minorEastAsia" w:cs="Times New Roman"/>
                <w:color w:val="00B050"/>
                <w:szCs w:val="21"/>
                <w:lang w:val="zh-CN" w:eastAsia="zh-Hans"/>
              </w:rPr>
              <w:t>权限管控</w:t>
            </w:r>
          </w:p>
        </w:tc>
        <w:tc>
          <w:tcPr>
            <w:tcW w:w="6378" w:type="dxa"/>
            <w:vAlign w:val="center"/>
          </w:tcPr>
          <w:p w14:paraId="43B0A3B6" w14:textId="77777777" w:rsidR="008C4F7F" w:rsidRPr="00447688" w:rsidRDefault="008C4F7F" w:rsidP="008C4F7F">
            <w:pPr>
              <w:spacing w:beforeLines="50" w:before="156" w:afterLines="25" w:after="78" w:line="300" w:lineRule="auto"/>
              <w:rPr>
                <w:rFonts w:asciiTheme="minorEastAsia" w:hAnsiTheme="minorEastAsia" w:cs="Times New Roman"/>
                <w:strike/>
                <w:color w:val="00B050"/>
                <w:szCs w:val="21"/>
                <w:lang w:val="zh-CN" w:eastAsia="zh-Hans"/>
              </w:rPr>
            </w:pPr>
            <w:r w:rsidRPr="00447688">
              <w:rPr>
                <w:rFonts w:asciiTheme="minorEastAsia" w:hAnsiTheme="minorEastAsia" w:cs="Times New Roman" w:hint="eastAsia"/>
                <w:color w:val="00B050"/>
                <w:szCs w:val="21"/>
                <w:lang w:val="zh-CN" w:eastAsia="zh-Hans"/>
              </w:rPr>
              <w:t>▲角色权限管理</w:t>
            </w:r>
            <w:r w:rsidRPr="00447688">
              <w:rPr>
                <w:rFonts w:asciiTheme="minorEastAsia" w:hAnsiTheme="minorEastAsia" w:cs="Times New Roman" w:hint="eastAsia"/>
                <w:color w:val="00B050"/>
                <w:szCs w:val="21"/>
                <w:lang w:val="zh-CN"/>
              </w:rPr>
              <w:t>，</w:t>
            </w:r>
            <w:r w:rsidRPr="00447688">
              <w:rPr>
                <w:rFonts w:asciiTheme="minorEastAsia" w:hAnsiTheme="minorEastAsia" w:cs="Times New Roman" w:hint="eastAsia"/>
                <w:color w:val="00B050"/>
                <w:szCs w:val="21"/>
                <w:lang w:val="zh-CN" w:eastAsia="zh-Hans"/>
              </w:rPr>
              <w:t>提供默认项目创建者、项目经理、测试经理、开发人员、测试人员、参与者、浏览者角色</w:t>
            </w:r>
            <w:r w:rsidRPr="00447688">
              <w:rPr>
                <w:rFonts w:asciiTheme="minorEastAsia" w:hAnsiTheme="minorEastAsia" w:cs="Times New Roman" w:hint="eastAsia"/>
                <w:color w:val="00B050"/>
                <w:szCs w:val="21"/>
                <w:lang w:val="zh-CN"/>
              </w:rPr>
              <w:t>。</w:t>
            </w:r>
          </w:p>
        </w:tc>
      </w:tr>
      <w:tr w:rsidR="00447688" w:rsidRPr="00447688" w14:paraId="36A20D80" w14:textId="77777777" w:rsidTr="001865DA">
        <w:tc>
          <w:tcPr>
            <w:tcW w:w="2117" w:type="dxa"/>
            <w:vAlign w:val="center"/>
          </w:tcPr>
          <w:p w14:paraId="19AD77EF" w14:textId="77777777" w:rsidR="008C4F7F" w:rsidRPr="00447688" w:rsidRDefault="008C4F7F" w:rsidP="008C4F7F">
            <w:pPr>
              <w:spacing w:beforeLines="50" w:before="156" w:afterLines="25" w:after="78" w:line="300" w:lineRule="auto"/>
              <w:rPr>
                <w:rFonts w:asciiTheme="minorEastAsia" w:hAnsiTheme="minorEastAsia" w:cs="Times New Roman"/>
                <w:color w:val="00B050"/>
                <w:szCs w:val="21"/>
                <w:lang w:val="zh-CN" w:eastAsia="zh-Hans"/>
              </w:rPr>
            </w:pPr>
            <w:r w:rsidRPr="00447688">
              <w:rPr>
                <w:rFonts w:asciiTheme="minorEastAsia" w:hAnsiTheme="minorEastAsia" w:cs="Times New Roman"/>
                <w:color w:val="00B050"/>
                <w:szCs w:val="21"/>
                <w:lang w:val="zh-CN" w:eastAsia="zh-Hans"/>
              </w:rPr>
              <w:t>双向追溯</w:t>
            </w:r>
          </w:p>
        </w:tc>
        <w:tc>
          <w:tcPr>
            <w:tcW w:w="6378" w:type="dxa"/>
            <w:vAlign w:val="center"/>
          </w:tcPr>
          <w:p w14:paraId="2EDEDBC6" w14:textId="77777777" w:rsidR="008C4F7F" w:rsidRPr="00447688" w:rsidRDefault="008C4F7F" w:rsidP="008C4F7F">
            <w:pPr>
              <w:spacing w:beforeLines="50" w:before="156" w:afterLines="25" w:after="78" w:line="300" w:lineRule="auto"/>
              <w:rPr>
                <w:rFonts w:asciiTheme="minorEastAsia" w:hAnsiTheme="minorEastAsia" w:cs="Times New Roman"/>
                <w:color w:val="00B050"/>
                <w:szCs w:val="21"/>
                <w:lang w:val="zh-CN" w:eastAsia="zh-Hans"/>
              </w:rPr>
            </w:pPr>
            <w:r w:rsidRPr="00447688">
              <w:rPr>
                <w:rFonts w:asciiTheme="minorEastAsia" w:hAnsiTheme="minorEastAsia" w:cs="Times New Roman"/>
                <w:color w:val="00B050"/>
                <w:szCs w:val="21"/>
                <w:lang w:val="zh-CN" w:eastAsia="zh-Hans"/>
              </w:rPr>
              <w:t>测试用例与需求双向追溯</w:t>
            </w:r>
          </w:p>
        </w:tc>
      </w:tr>
    </w:tbl>
    <w:p w14:paraId="01ECC7C9" w14:textId="77777777" w:rsidR="00657315" w:rsidRPr="00B62DFA" w:rsidRDefault="00657315" w:rsidP="00657315">
      <w:pPr>
        <w:pStyle w:val="2"/>
        <w:numPr>
          <w:ilvl w:val="0"/>
          <w:numId w:val="0"/>
        </w:numPr>
        <w:spacing w:beforeLines="50" w:before="156" w:afterLines="25" w:after="78" w:line="300" w:lineRule="auto"/>
        <w:rPr>
          <w:rFonts w:asciiTheme="minorEastAsia" w:eastAsiaTheme="minorEastAsia" w:hAnsiTheme="minorEastAsia" w:cs="Times New Roman"/>
          <w:color w:val="auto"/>
          <w:sz w:val="21"/>
          <w:szCs w:val="21"/>
          <w:lang w:eastAsia="zh-Hans"/>
        </w:rPr>
      </w:pPr>
      <w:r w:rsidRPr="00B62DFA">
        <w:rPr>
          <w:rFonts w:asciiTheme="minorEastAsia" w:eastAsiaTheme="minorEastAsia" w:hAnsiTheme="minorEastAsia" w:cs="Times New Roman" w:hint="eastAsia"/>
          <w:color w:val="auto"/>
          <w:sz w:val="21"/>
          <w:szCs w:val="21"/>
        </w:rPr>
        <w:t>2.1.</w:t>
      </w:r>
      <w:r w:rsidR="00B96277">
        <w:rPr>
          <w:rFonts w:asciiTheme="minorEastAsia" w:eastAsiaTheme="minorEastAsia" w:hAnsiTheme="minorEastAsia" w:cs="Times New Roman"/>
          <w:color w:val="auto"/>
          <w:sz w:val="21"/>
          <w:szCs w:val="21"/>
        </w:rPr>
        <w:t>9</w:t>
      </w:r>
      <w:r w:rsidR="00BD3FAF">
        <w:rPr>
          <w:rFonts w:asciiTheme="minorEastAsia" w:eastAsiaTheme="minorEastAsia" w:hAnsiTheme="minorEastAsia" w:cs="Times New Roman" w:hint="eastAsia"/>
          <w:color w:val="auto"/>
          <w:sz w:val="21"/>
          <w:szCs w:val="21"/>
        </w:rPr>
        <w:t>软件制品</w:t>
      </w:r>
      <w:r w:rsidR="00203E43">
        <w:rPr>
          <w:rFonts w:asciiTheme="minorEastAsia" w:eastAsiaTheme="minorEastAsia" w:hAnsiTheme="minorEastAsia" w:cs="Times New Roman" w:hint="eastAsia"/>
          <w:color w:val="auto"/>
          <w:sz w:val="21"/>
          <w:szCs w:val="21"/>
        </w:rPr>
        <w:t>仓库</w:t>
      </w:r>
    </w:p>
    <w:p w14:paraId="73B92D27" w14:textId="77777777" w:rsidR="0075532A" w:rsidRPr="00125DDE" w:rsidRDefault="0075532A" w:rsidP="00657315">
      <w:pPr>
        <w:tabs>
          <w:tab w:val="left" w:pos="2835"/>
        </w:tabs>
        <w:adjustRightInd w:val="0"/>
        <w:snapToGrid w:val="0"/>
        <w:spacing w:line="440" w:lineRule="exact"/>
        <w:ind w:firstLine="480"/>
        <w:rPr>
          <w:rFonts w:asciiTheme="minorEastAsia" w:hAnsiTheme="minorEastAsia"/>
          <w:color w:val="00B050"/>
          <w:szCs w:val="21"/>
        </w:rPr>
      </w:pPr>
      <w:r w:rsidRPr="00125DDE">
        <w:rPr>
          <w:rFonts w:asciiTheme="minorEastAsia" w:hAnsiTheme="minorEastAsia" w:hint="eastAsia"/>
          <w:color w:val="00B050"/>
          <w:szCs w:val="21"/>
        </w:rPr>
        <w:t>软件发布是面向软件开发者提供软件发布管理的服务，提供软件仓库、软件发布、发布包下载、上传、发布包元数据管理等功能。提供软件包版本管理服务，同时支撑软件包与源代码、需求关联。</w:t>
      </w:r>
    </w:p>
    <w:p w14:paraId="220627C9" w14:textId="77777777" w:rsidR="00657315" w:rsidRPr="008D5BF8" w:rsidRDefault="00657315" w:rsidP="00657315">
      <w:pPr>
        <w:tabs>
          <w:tab w:val="left" w:pos="2835"/>
        </w:tabs>
        <w:adjustRightInd w:val="0"/>
        <w:snapToGrid w:val="0"/>
        <w:spacing w:line="440" w:lineRule="exact"/>
        <w:ind w:firstLine="480"/>
        <w:rPr>
          <w:rFonts w:asciiTheme="minorEastAsia" w:hAnsiTheme="minorEastAsia"/>
          <w:color w:val="00B050"/>
          <w:szCs w:val="21"/>
        </w:rPr>
      </w:pPr>
      <w:r w:rsidRPr="008D5BF8">
        <w:rPr>
          <w:rFonts w:asciiTheme="minorEastAsia" w:hAnsiTheme="minorEastAsia" w:hint="eastAsia"/>
          <w:color w:val="00B050"/>
          <w:szCs w:val="21"/>
          <w:lang w:eastAsia="zh-Hans"/>
        </w:rPr>
        <w:t>应用场景</w:t>
      </w:r>
      <w:r w:rsidRPr="008D5BF8">
        <w:rPr>
          <w:rFonts w:asciiTheme="minorEastAsia" w:hAnsiTheme="minorEastAsia" w:hint="eastAsia"/>
          <w:color w:val="00B050"/>
          <w:szCs w:val="21"/>
        </w:rPr>
        <w:t>：</w:t>
      </w:r>
      <w:r w:rsidR="003E1398">
        <w:rPr>
          <w:rFonts w:asciiTheme="minorEastAsia" w:hAnsiTheme="minorEastAsia"/>
          <w:color w:val="00B050"/>
          <w:szCs w:val="21"/>
        </w:rPr>
        <w:t>私有依赖库</w:t>
      </w:r>
      <w:r w:rsidR="003E1398">
        <w:rPr>
          <w:rFonts w:asciiTheme="minorEastAsia" w:hAnsiTheme="minorEastAsia" w:hint="eastAsia"/>
          <w:color w:val="00B050"/>
          <w:szCs w:val="21"/>
        </w:rPr>
        <w:t>，软件制品管理</w:t>
      </w:r>
      <w:r w:rsidRPr="008D5BF8">
        <w:rPr>
          <w:rFonts w:asciiTheme="minorEastAsia" w:hAnsiTheme="minorEastAsia" w:hint="eastAsia"/>
          <w:color w:val="00B050"/>
          <w:szCs w:val="21"/>
        </w:rPr>
        <w:t>。</w:t>
      </w:r>
    </w:p>
    <w:p w14:paraId="613102BD" w14:textId="77777777" w:rsidR="00657315" w:rsidRPr="00B62DFA" w:rsidRDefault="00657315" w:rsidP="00657315">
      <w:pPr>
        <w:ind w:firstLineChars="200" w:firstLine="420"/>
        <w:rPr>
          <w:rFonts w:asciiTheme="minorEastAsia" w:hAnsiTheme="minorEastAsia"/>
          <w:szCs w:val="21"/>
          <w:lang w:eastAsia="zh-Hans"/>
        </w:rPr>
      </w:pPr>
    </w:p>
    <w:tbl>
      <w:tblPr>
        <w:tblW w:w="8495"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117"/>
        <w:gridCol w:w="6378"/>
      </w:tblGrid>
      <w:tr w:rsidR="00657315" w:rsidRPr="00B62DFA" w14:paraId="4CB85546" w14:textId="77777777" w:rsidTr="00CD17E2">
        <w:trPr>
          <w:tblHeader/>
        </w:trPr>
        <w:tc>
          <w:tcPr>
            <w:tcW w:w="2117" w:type="dxa"/>
            <w:shd w:val="clear" w:color="auto" w:fill="F2F2F2" w:themeFill="background1" w:themeFillShade="F2"/>
            <w:vAlign w:val="center"/>
          </w:tcPr>
          <w:p w14:paraId="3042F9C2" w14:textId="77777777" w:rsidR="00657315" w:rsidRPr="00B62DFA" w:rsidRDefault="00657315" w:rsidP="00CD17E2">
            <w:pPr>
              <w:spacing w:beforeLines="50" w:before="156" w:afterLines="25" w:after="78" w:line="300" w:lineRule="auto"/>
              <w:jc w:val="center"/>
              <w:rPr>
                <w:rFonts w:asciiTheme="minorEastAsia" w:hAnsiTheme="minorEastAsia" w:cs="Times New Roman"/>
                <w:szCs w:val="21"/>
                <w:lang w:val="zh-CN" w:eastAsia="zh-Hans"/>
              </w:rPr>
            </w:pPr>
            <w:r w:rsidRPr="00B62DFA">
              <w:rPr>
                <w:rFonts w:asciiTheme="minorEastAsia" w:hAnsiTheme="minorEastAsia" w:cs="Times New Roman" w:hint="eastAsia"/>
                <w:b/>
                <w:bCs/>
                <w:szCs w:val="21"/>
                <w:lang w:val="zh-CN"/>
              </w:rPr>
              <w:t>名称</w:t>
            </w:r>
          </w:p>
        </w:tc>
        <w:tc>
          <w:tcPr>
            <w:tcW w:w="6378" w:type="dxa"/>
            <w:shd w:val="clear" w:color="auto" w:fill="F2F2F2" w:themeFill="background1" w:themeFillShade="F2"/>
            <w:vAlign w:val="center"/>
          </w:tcPr>
          <w:p w14:paraId="14744CF0" w14:textId="77777777" w:rsidR="00657315" w:rsidRPr="00B62DFA" w:rsidRDefault="00657315" w:rsidP="00CD17E2">
            <w:pPr>
              <w:spacing w:beforeLines="50" w:before="156" w:afterLines="25" w:after="78" w:line="300" w:lineRule="auto"/>
              <w:jc w:val="center"/>
              <w:rPr>
                <w:rFonts w:asciiTheme="minorEastAsia" w:hAnsiTheme="minorEastAsia" w:cs="Times New Roman"/>
                <w:szCs w:val="21"/>
                <w:lang w:val="zh-CN" w:eastAsia="zh-Hans"/>
              </w:rPr>
            </w:pPr>
            <w:r w:rsidRPr="00B62DFA">
              <w:rPr>
                <w:rFonts w:asciiTheme="minorEastAsia" w:hAnsiTheme="minorEastAsia" w:cs="Times New Roman"/>
                <w:b/>
                <w:bCs/>
                <w:szCs w:val="21"/>
                <w:lang w:val="zh-CN"/>
              </w:rPr>
              <w:t>详细要求</w:t>
            </w:r>
          </w:p>
        </w:tc>
      </w:tr>
      <w:tr w:rsidR="00657315" w:rsidRPr="00B62DFA" w14:paraId="063A8477" w14:textId="77777777" w:rsidTr="00CD17E2">
        <w:tc>
          <w:tcPr>
            <w:tcW w:w="2117" w:type="dxa"/>
            <w:vMerge w:val="restart"/>
            <w:vAlign w:val="center"/>
          </w:tcPr>
          <w:p w14:paraId="56AC4036" w14:textId="77777777" w:rsidR="00657315" w:rsidRPr="00A05CCB" w:rsidRDefault="00A05CCB" w:rsidP="003E3993">
            <w:pPr>
              <w:spacing w:beforeLines="50" w:before="156" w:afterLines="25" w:after="78" w:line="300" w:lineRule="auto"/>
              <w:rPr>
                <w:rFonts w:asciiTheme="minorEastAsia" w:hAnsiTheme="minorEastAsia" w:cs="Times New Roman"/>
                <w:color w:val="00B050"/>
                <w:szCs w:val="21"/>
                <w:lang w:val="zh-CN" w:eastAsia="zh-Hans"/>
              </w:rPr>
            </w:pPr>
            <w:r w:rsidRPr="00A05CCB">
              <w:rPr>
                <w:rFonts w:asciiTheme="minorEastAsia" w:hAnsiTheme="minorEastAsia" w:cs="Times New Roman" w:hint="eastAsia"/>
                <w:color w:val="00B050"/>
                <w:szCs w:val="21"/>
                <w:lang w:val="zh-CN" w:eastAsia="zh-Hans"/>
              </w:rPr>
              <w:t>软件发布库</w:t>
            </w:r>
          </w:p>
        </w:tc>
        <w:tc>
          <w:tcPr>
            <w:tcW w:w="6378" w:type="dxa"/>
            <w:vAlign w:val="center"/>
          </w:tcPr>
          <w:p w14:paraId="29283308" w14:textId="77777777" w:rsidR="00657315" w:rsidRPr="00A05CCB" w:rsidRDefault="008D5BF8" w:rsidP="00CD17E2">
            <w:pPr>
              <w:spacing w:beforeLines="50" w:before="156" w:afterLines="25" w:after="78" w:line="300" w:lineRule="auto"/>
              <w:rPr>
                <w:rFonts w:asciiTheme="minorEastAsia" w:hAnsiTheme="minorEastAsia" w:cs="Times New Roman"/>
                <w:color w:val="00B050"/>
                <w:szCs w:val="21"/>
                <w:lang w:eastAsia="zh-Hans"/>
              </w:rPr>
            </w:pPr>
            <w:r w:rsidRPr="00A05CCB">
              <w:rPr>
                <w:rFonts w:asciiTheme="minorEastAsia" w:hAnsiTheme="minorEastAsia" w:cs="Times New Roman" w:hint="eastAsia"/>
                <w:color w:val="00B050"/>
                <w:szCs w:val="21"/>
                <w:lang w:eastAsia="zh-Hans"/>
              </w:rPr>
              <w:t>编译构建包归档上传（集成），部署服务选择发布包一键部署（集成）</w:t>
            </w:r>
          </w:p>
        </w:tc>
      </w:tr>
      <w:tr w:rsidR="00657315" w:rsidRPr="00B62DFA" w14:paraId="525C6CF7" w14:textId="77777777" w:rsidTr="00CD17E2">
        <w:tc>
          <w:tcPr>
            <w:tcW w:w="2117" w:type="dxa"/>
            <w:vMerge/>
            <w:vAlign w:val="center"/>
          </w:tcPr>
          <w:p w14:paraId="0DF87272" w14:textId="77777777" w:rsidR="00657315" w:rsidRPr="00A05CCB" w:rsidRDefault="00657315" w:rsidP="00CD17E2">
            <w:pPr>
              <w:spacing w:beforeLines="50" w:before="156" w:afterLines="25" w:after="78" w:line="300" w:lineRule="auto"/>
              <w:rPr>
                <w:rFonts w:asciiTheme="minorEastAsia" w:hAnsiTheme="minorEastAsia" w:cs="Times New Roman"/>
                <w:color w:val="00B050"/>
                <w:szCs w:val="21"/>
                <w:lang w:val="zh-CN" w:eastAsia="zh-Hans"/>
              </w:rPr>
            </w:pPr>
          </w:p>
        </w:tc>
        <w:tc>
          <w:tcPr>
            <w:tcW w:w="6378" w:type="dxa"/>
            <w:vAlign w:val="center"/>
          </w:tcPr>
          <w:p w14:paraId="0F4B2F26" w14:textId="77777777" w:rsidR="00657315" w:rsidRPr="00A05CCB" w:rsidRDefault="008D5BF8" w:rsidP="008D5BF8">
            <w:pPr>
              <w:spacing w:beforeLines="50" w:before="156" w:afterLines="25" w:after="78" w:line="300" w:lineRule="auto"/>
              <w:rPr>
                <w:rFonts w:asciiTheme="minorEastAsia" w:hAnsiTheme="minorEastAsia" w:cs="Times New Roman"/>
                <w:color w:val="00B050"/>
                <w:szCs w:val="21"/>
                <w:lang w:val="zh-CN" w:eastAsia="zh-Hans"/>
              </w:rPr>
            </w:pPr>
            <w:r w:rsidRPr="00A05CCB">
              <w:rPr>
                <w:rFonts w:asciiTheme="minorEastAsia" w:hAnsiTheme="minorEastAsia" w:cs="Times New Roman" w:hint="eastAsia"/>
                <w:color w:val="00B050"/>
                <w:szCs w:val="21"/>
                <w:lang w:val="zh-CN" w:eastAsia="zh-Hans"/>
              </w:rPr>
              <w:t>页面上传发布包，页面下载发布包，页面新建归档文件夹，页面发布包模糊搜索，页面文件夹重命名，页面发布包文件重命名，页面删除发布包文件，页面查看租户仓库大小和容量，支持软件发布包扫码下载，支</w:t>
            </w:r>
            <w:r w:rsidRPr="00A05CCB">
              <w:rPr>
                <w:rFonts w:asciiTheme="minorEastAsia" w:hAnsiTheme="minorEastAsia" w:cs="Times New Roman" w:hint="eastAsia"/>
                <w:color w:val="00B050"/>
                <w:szCs w:val="21"/>
                <w:lang w:val="zh-CN" w:eastAsia="zh-Hans"/>
              </w:rPr>
              <w:lastRenderedPageBreak/>
              <w:t>持内容分页展示</w:t>
            </w:r>
          </w:p>
        </w:tc>
      </w:tr>
      <w:tr w:rsidR="00A05CCB" w:rsidRPr="00B62DFA" w14:paraId="41488664" w14:textId="77777777" w:rsidTr="00CD17E2">
        <w:tc>
          <w:tcPr>
            <w:tcW w:w="2117" w:type="dxa"/>
            <w:vAlign w:val="center"/>
          </w:tcPr>
          <w:p w14:paraId="3ECD275B" w14:textId="77777777" w:rsidR="00A05CCB" w:rsidRPr="00A05CCB" w:rsidRDefault="00A05CCB" w:rsidP="00CD17E2">
            <w:pPr>
              <w:spacing w:beforeLines="50" w:before="156" w:afterLines="25" w:after="78" w:line="300" w:lineRule="auto"/>
              <w:rPr>
                <w:rFonts w:asciiTheme="minorEastAsia" w:hAnsiTheme="minorEastAsia" w:cs="Times New Roman"/>
                <w:color w:val="00B050"/>
                <w:szCs w:val="21"/>
                <w:lang w:val="zh-CN" w:eastAsia="zh-Hans"/>
              </w:rPr>
            </w:pPr>
            <w:r w:rsidRPr="00A05CCB">
              <w:rPr>
                <w:rFonts w:asciiTheme="minorEastAsia" w:hAnsiTheme="minorEastAsia" w:cs="Times New Roman"/>
                <w:color w:val="00B050"/>
                <w:szCs w:val="21"/>
                <w:lang w:val="zh-CN" w:eastAsia="zh-Hans"/>
              </w:rPr>
              <w:lastRenderedPageBreak/>
              <w:t>Maven私有依赖库</w:t>
            </w:r>
          </w:p>
        </w:tc>
        <w:tc>
          <w:tcPr>
            <w:tcW w:w="6378" w:type="dxa"/>
            <w:vAlign w:val="center"/>
          </w:tcPr>
          <w:p w14:paraId="5F6BAFEA" w14:textId="77777777" w:rsidR="00A05CCB" w:rsidRPr="00A05CCB" w:rsidRDefault="00A05CCB" w:rsidP="00CD17E2">
            <w:pPr>
              <w:spacing w:beforeLines="50" w:before="156" w:afterLines="25" w:after="78" w:line="300" w:lineRule="auto"/>
              <w:rPr>
                <w:rFonts w:asciiTheme="minorEastAsia" w:hAnsiTheme="minorEastAsia" w:cs="Times New Roman"/>
                <w:color w:val="00B050"/>
                <w:szCs w:val="21"/>
                <w:lang w:val="zh-CN"/>
              </w:rPr>
            </w:pPr>
            <w:r w:rsidRPr="00A05CCB">
              <w:rPr>
                <w:rFonts w:asciiTheme="minorEastAsia" w:hAnsiTheme="minorEastAsia" w:cs="Times New Roman" w:hint="eastAsia"/>
                <w:color w:val="00B050"/>
                <w:szCs w:val="21"/>
                <w:lang w:val="zh-CN"/>
              </w:rPr>
              <w:t>maven命令行上传和下载release包、snapshot包，页面上传依赖包，maven依赖私有库读写权限管理，maven依赖私有库整库状态权限管理，用户maven依赖私有库账号密码获取，用户maven依赖私有库账号密码重置，集成编译构建服务实现maven私有依赖组件自动下载，集成编译构建服务实现一键发布私有maven组件，支持私有组件删除</w:t>
            </w:r>
          </w:p>
        </w:tc>
      </w:tr>
    </w:tbl>
    <w:p w14:paraId="165870C3" w14:textId="77777777" w:rsidR="00F15B7E" w:rsidRPr="006F5974" w:rsidRDefault="00F15B7E" w:rsidP="00F15B7E">
      <w:pPr>
        <w:rPr>
          <w:rFonts w:asciiTheme="minorEastAsia" w:hAnsiTheme="minorEastAsia"/>
          <w:szCs w:val="21"/>
          <w:lang w:eastAsia="zh-Hans"/>
        </w:rPr>
      </w:pPr>
    </w:p>
    <w:p w14:paraId="59EAB8C9" w14:textId="77777777" w:rsidR="00F15B7E" w:rsidRPr="00B62DFA" w:rsidRDefault="00534F2D" w:rsidP="00534F2D">
      <w:pPr>
        <w:pStyle w:val="2"/>
        <w:numPr>
          <w:ilvl w:val="0"/>
          <w:numId w:val="0"/>
        </w:numPr>
        <w:spacing w:beforeLines="50" w:before="156" w:afterLines="25" w:after="78" w:line="300" w:lineRule="auto"/>
        <w:rPr>
          <w:rFonts w:asciiTheme="minorEastAsia" w:eastAsiaTheme="minorEastAsia" w:hAnsiTheme="minorEastAsia" w:cs="Times New Roman"/>
          <w:color w:val="auto"/>
          <w:sz w:val="21"/>
          <w:szCs w:val="21"/>
          <w:lang w:eastAsia="zh-Hans"/>
        </w:rPr>
      </w:pPr>
      <w:r w:rsidRPr="00B62DFA">
        <w:rPr>
          <w:rFonts w:asciiTheme="minorEastAsia" w:eastAsiaTheme="minorEastAsia" w:hAnsiTheme="minorEastAsia" w:cs="Times New Roman" w:hint="eastAsia"/>
          <w:color w:val="auto"/>
          <w:sz w:val="21"/>
          <w:szCs w:val="21"/>
        </w:rPr>
        <w:t>2.1.</w:t>
      </w:r>
      <w:r w:rsidR="00B96277">
        <w:rPr>
          <w:rFonts w:asciiTheme="minorEastAsia" w:eastAsiaTheme="minorEastAsia" w:hAnsiTheme="minorEastAsia" w:cs="Times New Roman"/>
          <w:color w:val="auto"/>
          <w:sz w:val="21"/>
          <w:szCs w:val="21"/>
        </w:rPr>
        <w:t>10</w:t>
      </w:r>
      <w:r w:rsidR="00B67C67">
        <w:rPr>
          <w:rFonts w:asciiTheme="minorEastAsia" w:eastAsiaTheme="minorEastAsia" w:hAnsiTheme="minorEastAsia" w:cs="Times New Roman" w:hint="eastAsia"/>
          <w:color w:val="auto"/>
          <w:sz w:val="21"/>
          <w:szCs w:val="21"/>
        </w:rPr>
        <w:t>流水线</w:t>
      </w:r>
    </w:p>
    <w:p w14:paraId="1CBFEFF5" w14:textId="77777777" w:rsidR="007762FF" w:rsidRPr="003A3AC2" w:rsidRDefault="00812F5D" w:rsidP="008E79E3">
      <w:pPr>
        <w:spacing w:line="400" w:lineRule="exact"/>
        <w:ind w:firstLineChars="200" w:firstLine="420"/>
        <w:rPr>
          <w:color w:val="00B050"/>
        </w:rPr>
      </w:pPr>
      <w:r w:rsidRPr="003A3AC2">
        <w:rPr>
          <w:rFonts w:hint="eastAsia"/>
          <w:color w:val="00B050"/>
        </w:rPr>
        <w:t>提供可视化、可定制的自动交付流水线。流水线实现各自动化任务的创建和管理，并可设置自动、手动、触发多种模式，贯穿拉取代码、编译、构建、代码检查、部署、测试多个阶段，形成自动化流程的管理。支持业务流程按需自定义，可串行执行与并行执行，可实时监控流水线上任务执行状态。设置自动化质量门禁、人工卡点、等待时间等控制任务，实现质量自动看护。</w:t>
      </w:r>
    </w:p>
    <w:p w14:paraId="0A6543ED" w14:textId="77777777" w:rsidR="007762FF" w:rsidRPr="00750313" w:rsidRDefault="007762FF" w:rsidP="007762FF">
      <w:pPr>
        <w:tabs>
          <w:tab w:val="left" w:pos="2835"/>
        </w:tabs>
        <w:adjustRightInd w:val="0"/>
        <w:snapToGrid w:val="0"/>
        <w:spacing w:line="440" w:lineRule="exact"/>
        <w:ind w:firstLine="480"/>
        <w:rPr>
          <w:rFonts w:asciiTheme="minorEastAsia" w:hAnsiTheme="minorEastAsia"/>
          <w:color w:val="00B050"/>
          <w:szCs w:val="21"/>
        </w:rPr>
      </w:pPr>
      <w:r w:rsidRPr="00750313">
        <w:rPr>
          <w:rFonts w:asciiTheme="minorEastAsia" w:hAnsiTheme="minorEastAsia" w:hint="eastAsia"/>
          <w:color w:val="00B050"/>
          <w:szCs w:val="21"/>
          <w:lang w:eastAsia="zh-Hans"/>
        </w:rPr>
        <w:t>应用场景</w:t>
      </w:r>
      <w:r w:rsidRPr="00750313">
        <w:rPr>
          <w:rFonts w:asciiTheme="minorEastAsia" w:hAnsiTheme="minorEastAsia" w:hint="eastAsia"/>
          <w:color w:val="00B050"/>
          <w:szCs w:val="21"/>
        </w:rPr>
        <w:t>：</w:t>
      </w:r>
      <w:r w:rsidR="00750313" w:rsidRPr="00750313">
        <w:rPr>
          <w:rFonts w:asciiTheme="minorEastAsia" w:hAnsiTheme="minorEastAsia" w:hint="eastAsia"/>
          <w:color w:val="00B050"/>
          <w:szCs w:val="21"/>
        </w:rPr>
        <w:t>任务编排、</w:t>
      </w:r>
      <w:r w:rsidR="00750313" w:rsidRPr="00750313">
        <w:rPr>
          <w:rFonts w:asciiTheme="minorEastAsia" w:hAnsiTheme="minorEastAsia"/>
          <w:color w:val="00B050"/>
          <w:szCs w:val="21"/>
        </w:rPr>
        <w:t>多级流水线构建</w:t>
      </w:r>
      <w:r w:rsidRPr="00750313">
        <w:rPr>
          <w:rFonts w:asciiTheme="minorEastAsia" w:hAnsiTheme="minorEastAsia" w:hint="eastAsia"/>
          <w:color w:val="00B050"/>
          <w:szCs w:val="21"/>
        </w:rPr>
        <w:t>等。</w:t>
      </w:r>
    </w:p>
    <w:p w14:paraId="69EB9E3B" w14:textId="77777777" w:rsidR="007762FF" w:rsidRPr="00B62DFA" w:rsidRDefault="007762FF" w:rsidP="007762FF">
      <w:pPr>
        <w:ind w:firstLineChars="200" w:firstLine="420"/>
        <w:rPr>
          <w:rFonts w:asciiTheme="minorEastAsia" w:hAnsiTheme="minorEastAsia"/>
          <w:szCs w:val="21"/>
          <w:lang w:eastAsia="zh-Hans"/>
        </w:rPr>
      </w:pPr>
    </w:p>
    <w:tbl>
      <w:tblPr>
        <w:tblW w:w="8495"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117"/>
        <w:gridCol w:w="6378"/>
      </w:tblGrid>
      <w:tr w:rsidR="00F15B7E" w:rsidRPr="00B62DFA" w14:paraId="07A056DA" w14:textId="77777777" w:rsidTr="001865DA">
        <w:trPr>
          <w:tblHeader/>
        </w:trPr>
        <w:tc>
          <w:tcPr>
            <w:tcW w:w="2117" w:type="dxa"/>
            <w:shd w:val="clear" w:color="auto" w:fill="F2F2F2" w:themeFill="background1" w:themeFillShade="F2"/>
            <w:vAlign w:val="center"/>
          </w:tcPr>
          <w:p w14:paraId="0F22340C" w14:textId="77777777" w:rsidR="00F15B7E" w:rsidRPr="00B62DFA" w:rsidRDefault="00F15B7E" w:rsidP="00F04963">
            <w:pPr>
              <w:spacing w:beforeLines="50" w:before="156" w:afterLines="25" w:after="78" w:line="300" w:lineRule="auto"/>
              <w:jc w:val="center"/>
              <w:rPr>
                <w:rFonts w:asciiTheme="minorEastAsia" w:hAnsiTheme="minorEastAsia" w:cs="Times New Roman"/>
                <w:szCs w:val="21"/>
                <w:lang w:val="zh-CN" w:eastAsia="zh-Hans"/>
              </w:rPr>
            </w:pPr>
            <w:r w:rsidRPr="00B62DFA">
              <w:rPr>
                <w:rFonts w:asciiTheme="minorEastAsia" w:hAnsiTheme="minorEastAsia" w:cs="Times New Roman" w:hint="eastAsia"/>
                <w:b/>
                <w:bCs/>
                <w:szCs w:val="21"/>
                <w:lang w:val="zh-CN"/>
              </w:rPr>
              <w:t>名称</w:t>
            </w:r>
          </w:p>
        </w:tc>
        <w:tc>
          <w:tcPr>
            <w:tcW w:w="6378" w:type="dxa"/>
            <w:shd w:val="clear" w:color="auto" w:fill="F2F2F2" w:themeFill="background1" w:themeFillShade="F2"/>
            <w:vAlign w:val="center"/>
          </w:tcPr>
          <w:p w14:paraId="2E337871" w14:textId="77777777" w:rsidR="00F15B7E" w:rsidRPr="00B62DFA" w:rsidRDefault="00F15B7E" w:rsidP="00F04963">
            <w:pPr>
              <w:spacing w:beforeLines="50" w:before="156" w:afterLines="25" w:after="78" w:line="300" w:lineRule="auto"/>
              <w:jc w:val="center"/>
              <w:rPr>
                <w:rFonts w:asciiTheme="minorEastAsia" w:hAnsiTheme="minorEastAsia" w:cs="Times New Roman"/>
                <w:szCs w:val="21"/>
                <w:lang w:val="zh-CN" w:eastAsia="zh-Hans"/>
              </w:rPr>
            </w:pPr>
            <w:r w:rsidRPr="00B62DFA">
              <w:rPr>
                <w:rFonts w:asciiTheme="minorEastAsia" w:hAnsiTheme="minorEastAsia" w:cs="Times New Roman"/>
                <w:b/>
                <w:bCs/>
                <w:szCs w:val="21"/>
                <w:lang w:val="zh-CN"/>
              </w:rPr>
              <w:t>详细要求</w:t>
            </w:r>
          </w:p>
        </w:tc>
      </w:tr>
      <w:tr w:rsidR="00FF27E3" w:rsidRPr="00B62DFA" w14:paraId="578E6964" w14:textId="77777777" w:rsidTr="001865DA">
        <w:tc>
          <w:tcPr>
            <w:tcW w:w="2117" w:type="dxa"/>
            <w:vMerge w:val="restart"/>
            <w:vAlign w:val="center"/>
          </w:tcPr>
          <w:p w14:paraId="2D30ADD5" w14:textId="77777777" w:rsidR="00FF27E3" w:rsidRPr="00750313" w:rsidRDefault="00FF27E3" w:rsidP="00F04963">
            <w:pPr>
              <w:spacing w:beforeLines="50" w:before="156" w:afterLines="25" w:after="78" w:line="300" w:lineRule="auto"/>
              <w:rPr>
                <w:rFonts w:asciiTheme="minorEastAsia" w:hAnsiTheme="minorEastAsia" w:cs="Times New Roman"/>
                <w:color w:val="00B050"/>
                <w:szCs w:val="21"/>
                <w:lang w:val="zh-CN" w:eastAsia="zh-Hans"/>
              </w:rPr>
            </w:pPr>
            <w:r w:rsidRPr="00750313">
              <w:rPr>
                <w:rFonts w:asciiTheme="minorEastAsia" w:hAnsiTheme="minorEastAsia" w:cs="Times New Roman"/>
                <w:color w:val="00B050"/>
                <w:szCs w:val="21"/>
                <w:lang w:val="zh-CN" w:eastAsia="zh-Hans"/>
              </w:rPr>
              <w:t>流水线编排</w:t>
            </w:r>
          </w:p>
          <w:p w14:paraId="3F89868A" w14:textId="77777777" w:rsidR="00FF27E3" w:rsidRPr="00750313" w:rsidRDefault="00FF27E3" w:rsidP="00F04963">
            <w:pPr>
              <w:spacing w:beforeLines="50" w:before="156" w:afterLines="25" w:after="78" w:line="300" w:lineRule="auto"/>
              <w:rPr>
                <w:rFonts w:asciiTheme="minorEastAsia" w:hAnsiTheme="minorEastAsia" w:cs="Times New Roman"/>
                <w:color w:val="00B050"/>
                <w:szCs w:val="21"/>
                <w:lang w:val="zh-CN" w:eastAsia="zh-Hans"/>
              </w:rPr>
            </w:pPr>
          </w:p>
        </w:tc>
        <w:tc>
          <w:tcPr>
            <w:tcW w:w="6378" w:type="dxa"/>
            <w:vAlign w:val="center"/>
          </w:tcPr>
          <w:p w14:paraId="19FB44E3" w14:textId="77777777" w:rsidR="00FF27E3" w:rsidRPr="00750313" w:rsidRDefault="00FF27E3" w:rsidP="00CE2686">
            <w:pPr>
              <w:spacing w:beforeLines="50" w:before="156" w:afterLines="25" w:after="78" w:line="300" w:lineRule="auto"/>
              <w:rPr>
                <w:rFonts w:asciiTheme="minorEastAsia" w:hAnsiTheme="minorEastAsia" w:cs="Times New Roman"/>
                <w:color w:val="00B050"/>
                <w:szCs w:val="21"/>
                <w:lang w:val="zh-CN" w:eastAsia="zh-Hans"/>
              </w:rPr>
            </w:pPr>
            <w:r w:rsidRPr="00750313">
              <w:rPr>
                <w:rFonts w:asciiTheme="minorEastAsia" w:hAnsiTheme="minorEastAsia" w:cs="Times New Roman" w:hint="eastAsia"/>
                <w:color w:val="00B050"/>
                <w:szCs w:val="21"/>
                <w:lang w:val="zh-CN" w:eastAsia="zh-Hans"/>
              </w:rPr>
              <w:t>▲流水线阶段和任务自定义选择配置,流水线阶段和任务选择执行,阶段任务并行或者串行执行,流水线添加断点和人工确认功能,流水线集成代码检查能力,</w:t>
            </w:r>
            <w:r w:rsidRPr="00750313">
              <w:rPr>
                <w:rFonts w:asciiTheme="minorEastAsia" w:hAnsiTheme="minorEastAsia" w:cs="Times New Roman" w:hint="eastAsia"/>
                <w:color w:val="00B050"/>
                <w:szCs w:val="21"/>
                <w:lang w:val="zh-CN" w:eastAsia="zh-Hans"/>
              </w:rPr>
              <w:tab/>
              <w:t>流水线集成编译构建能力,流水线集成部署能力,多微服务流水线并发执行</w:t>
            </w:r>
            <w:r w:rsidR="003C08FD" w:rsidRPr="00750313">
              <w:rPr>
                <w:rFonts w:asciiTheme="minorEastAsia" w:hAnsiTheme="minorEastAsia" w:cs="Times New Roman" w:hint="eastAsia"/>
                <w:color w:val="00B050"/>
                <w:szCs w:val="21"/>
                <w:lang w:val="zh-CN"/>
              </w:rPr>
              <w:t>。</w:t>
            </w:r>
          </w:p>
        </w:tc>
      </w:tr>
      <w:tr w:rsidR="00FF27E3" w:rsidRPr="00B62DFA" w14:paraId="23C9F86A" w14:textId="77777777" w:rsidTr="001865DA">
        <w:tc>
          <w:tcPr>
            <w:tcW w:w="2117" w:type="dxa"/>
            <w:vMerge/>
            <w:vAlign w:val="center"/>
          </w:tcPr>
          <w:p w14:paraId="0D6E12A0" w14:textId="77777777" w:rsidR="00FF27E3" w:rsidRPr="00750313" w:rsidRDefault="00FF27E3" w:rsidP="00F04963">
            <w:pPr>
              <w:spacing w:beforeLines="50" w:before="156" w:afterLines="25" w:after="78" w:line="300" w:lineRule="auto"/>
              <w:rPr>
                <w:rFonts w:asciiTheme="minorEastAsia" w:hAnsiTheme="minorEastAsia" w:cs="Times New Roman"/>
                <w:color w:val="00B050"/>
                <w:szCs w:val="21"/>
                <w:lang w:val="zh-CN" w:eastAsia="zh-Hans"/>
              </w:rPr>
            </w:pPr>
          </w:p>
        </w:tc>
        <w:tc>
          <w:tcPr>
            <w:tcW w:w="6378" w:type="dxa"/>
            <w:vAlign w:val="center"/>
          </w:tcPr>
          <w:p w14:paraId="52CD29D0" w14:textId="77777777" w:rsidR="00FF27E3" w:rsidRPr="00750313" w:rsidRDefault="00750313" w:rsidP="00750313">
            <w:pPr>
              <w:spacing w:beforeLines="50" w:before="156" w:afterLines="25" w:after="78" w:line="300" w:lineRule="auto"/>
              <w:rPr>
                <w:rFonts w:asciiTheme="minorEastAsia" w:hAnsiTheme="minorEastAsia" w:cs="Times New Roman"/>
                <w:color w:val="00B050"/>
                <w:szCs w:val="21"/>
                <w:lang w:val="zh-CN" w:eastAsia="zh-Hans"/>
              </w:rPr>
            </w:pPr>
            <w:r w:rsidRPr="00750313">
              <w:rPr>
                <w:rFonts w:asciiTheme="minorEastAsia" w:hAnsiTheme="minorEastAsia" w:cs="Times New Roman" w:hint="eastAsia"/>
                <w:color w:val="00B050"/>
                <w:szCs w:val="21"/>
                <w:lang w:val="zh-CN" w:eastAsia="zh-Hans"/>
              </w:rPr>
              <w:t>▲</w:t>
            </w:r>
            <w:r w:rsidR="00FF27E3" w:rsidRPr="00750313">
              <w:rPr>
                <w:rFonts w:asciiTheme="minorEastAsia" w:hAnsiTheme="minorEastAsia" w:cs="Times New Roman" w:hint="eastAsia"/>
                <w:color w:val="00B050"/>
                <w:szCs w:val="21"/>
                <w:lang w:val="zh-CN" w:eastAsia="zh-Hans"/>
              </w:rPr>
              <w:t>支持交付流水线能力</w:t>
            </w:r>
            <w:r w:rsidR="00FF27E3" w:rsidRPr="00750313">
              <w:rPr>
                <w:rFonts w:asciiTheme="minorEastAsia" w:hAnsiTheme="minorEastAsia" w:cs="Times New Roman"/>
                <w:color w:val="00B050"/>
                <w:szCs w:val="21"/>
                <w:lang w:val="zh-CN" w:eastAsia="zh-Hans"/>
              </w:rPr>
              <w:t>，</w:t>
            </w:r>
            <w:r w:rsidR="00FF27E3" w:rsidRPr="00750313">
              <w:rPr>
                <w:rFonts w:asciiTheme="minorEastAsia" w:hAnsiTheme="minorEastAsia" w:cs="Times New Roman" w:hint="eastAsia"/>
                <w:color w:val="00B050"/>
                <w:szCs w:val="21"/>
                <w:lang w:val="zh-CN" w:eastAsia="zh-Hans"/>
              </w:rPr>
              <w:t>流水线能够编排编译构建、测试环境部署、自动化测试、质量卡点</w:t>
            </w:r>
            <w:r w:rsidR="00FF27E3" w:rsidRPr="00750313">
              <w:rPr>
                <w:rFonts w:asciiTheme="minorEastAsia" w:hAnsiTheme="minorEastAsia" w:cs="Times New Roman"/>
                <w:color w:val="00B050"/>
                <w:szCs w:val="21"/>
                <w:lang w:val="zh-CN" w:eastAsia="zh-Hans"/>
              </w:rPr>
              <w:t>、</w:t>
            </w:r>
            <w:r w:rsidR="00FF27E3" w:rsidRPr="00750313">
              <w:rPr>
                <w:rFonts w:asciiTheme="minorEastAsia" w:hAnsiTheme="minorEastAsia" w:cs="Times New Roman" w:hint="eastAsia"/>
                <w:color w:val="00B050"/>
                <w:szCs w:val="21"/>
                <w:lang w:val="zh-CN" w:eastAsia="zh-Hans"/>
              </w:rPr>
              <w:t>支持定时执行和可视化的进度统计</w:t>
            </w:r>
            <w:r w:rsidR="00FF27E3" w:rsidRPr="00750313">
              <w:rPr>
                <w:rFonts w:asciiTheme="minorEastAsia" w:hAnsiTheme="minorEastAsia" w:cs="Times New Roman"/>
                <w:color w:val="00B050"/>
                <w:szCs w:val="21"/>
                <w:lang w:val="zh-CN" w:eastAsia="zh-Hans"/>
              </w:rPr>
              <w:t>，</w:t>
            </w:r>
            <w:r w:rsidR="00FF27E3" w:rsidRPr="00750313">
              <w:rPr>
                <w:rFonts w:asciiTheme="minorEastAsia" w:hAnsiTheme="minorEastAsia" w:cs="Times New Roman" w:hint="eastAsia"/>
                <w:color w:val="00B050"/>
                <w:szCs w:val="21"/>
                <w:lang w:val="zh-CN" w:eastAsia="zh-Hans"/>
              </w:rPr>
              <w:t>具备流水线模版功能</w:t>
            </w:r>
            <w:r w:rsidR="00FF27E3" w:rsidRPr="00750313">
              <w:rPr>
                <w:rFonts w:asciiTheme="minorEastAsia" w:hAnsiTheme="minorEastAsia" w:cs="Times New Roman"/>
                <w:color w:val="00B050"/>
                <w:szCs w:val="21"/>
                <w:lang w:val="zh-CN" w:eastAsia="zh-Hans"/>
              </w:rPr>
              <w:t>，</w:t>
            </w:r>
            <w:r w:rsidR="00FF27E3" w:rsidRPr="00750313">
              <w:rPr>
                <w:rFonts w:asciiTheme="minorEastAsia" w:hAnsiTheme="minorEastAsia" w:cs="Times New Roman" w:hint="eastAsia"/>
                <w:color w:val="00B050"/>
                <w:szCs w:val="21"/>
                <w:lang w:val="zh-CN" w:eastAsia="zh-Hans"/>
              </w:rPr>
              <w:t>支持开发过程不同阶段流水线并行</w:t>
            </w:r>
            <w:r w:rsidR="00FF27E3" w:rsidRPr="00750313">
              <w:rPr>
                <w:rFonts w:asciiTheme="minorEastAsia" w:hAnsiTheme="minorEastAsia" w:cs="Times New Roman"/>
                <w:color w:val="00B050"/>
                <w:szCs w:val="21"/>
                <w:lang w:val="zh-CN" w:eastAsia="zh-Hans"/>
              </w:rPr>
              <w:t>、</w:t>
            </w:r>
            <w:r w:rsidR="00FF27E3" w:rsidRPr="00750313">
              <w:rPr>
                <w:rFonts w:asciiTheme="minorEastAsia" w:hAnsiTheme="minorEastAsia" w:cs="Times New Roman" w:hint="eastAsia"/>
                <w:color w:val="00B050"/>
                <w:szCs w:val="21"/>
                <w:lang w:val="zh-CN" w:eastAsia="zh-Hans"/>
              </w:rPr>
              <w:t>串行执行</w:t>
            </w:r>
            <w:r w:rsidR="00FF27E3" w:rsidRPr="00750313">
              <w:rPr>
                <w:rFonts w:asciiTheme="minorEastAsia" w:hAnsiTheme="minorEastAsia" w:cs="Times New Roman"/>
                <w:color w:val="00B050"/>
                <w:szCs w:val="21"/>
                <w:lang w:val="zh-CN" w:eastAsia="zh-Hans"/>
              </w:rPr>
              <w:t>。</w:t>
            </w:r>
          </w:p>
        </w:tc>
      </w:tr>
      <w:tr w:rsidR="008B325B" w:rsidRPr="00B62DFA" w14:paraId="37E2DD88" w14:textId="77777777" w:rsidTr="001865DA">
        <w:tc>
          <w:tcPr>
            <w:tcW w:w="2117" w:type="dxa"/>
            <w:vAlign w:val="center"/>
          </w:tcPr>
          <w:p w14:paraId="164BCAE9" w14:textId="77777777" w:rsidR="008B325B" w:rsidRPr="00750313" w:rsidRDefault="008B325B" w:rsidP="00F04963">
            <w:pPr>
              <w:spacing w:beforeLines="50" w:before="156" w:afterLines="25" w:after="78" w:line="300" w:lineRule="auto"/>
              <w:rPr>
                <w:rFonts w:asciiTheme="minorEastAsia" w:hAnsiTheme="minorEastAsia" w:cs="Times New Roman"/>
                <w:color w:val="00B050"/>
                <w:szCs w:val="21"/>
                <w:lang w:val="zh-CN" w:eastAsia="zh-Hans"/>
              </w:rPr>
            </w:pPr>
            <w:r w:rsidRPr="00750313">
              <w:rPr>
                <w:rFonts w:asciiTheme="minorEastAsia" w:hAnsiTheme="minorEastAsia" w:cs="Times New Roman"/>
                <w:color w:val="00B050"/>
                <w:szCs w:val="21"/>
                <w:lang w:val="zh-CN" w:eastAsia="zh-Hans"/>
              </w:rPr>
              <w:t>流水线执行</w:t>
            </w:r>
          </w:p>
        </w:tc>
        <w:tc>
          <w:tcPr>
            <w:tcW w:w="6378" w:type="dxa"/>
            <w:vAlign w:val="center"/>
          </w:tcPr>
          <w:p w14:paraId="74B3FC4C" w14:textId="77777777" w:rsidR="008B325B" w:rsidRPr="00750313" w:rsidRDefault="008B325B" w:rsidP="00F04963">
            <w:pPr>
              <w:spacing w:beforeLines="50" w:before="156" w:afterLines="25" w:after="78" w:line="300" w:lineRule="auto"/>
              <w:rPr>
                <w:rFonts w:asciiTheme="minorEastAsia" w:hAnsiTheme="minorEastAsia" w:cs="Times New Roman"/>
                <w:color w:val="00B050"/>
                <w:szCs w:val="21"/>
                <w:lang w:val="zh-CN" w:eastAsia="zh-Hans"/>
              </w:rPr>
            </w:pPr>
            <w:r w:rsidRPr="00750313">
              <w:rPr>
                <w:rFonts w:asciiTheme="minorEastAsia" w:hAnsiTheme="minorEastAsia" w:cs="Times New Roman" w:hint="eastAsia"/>
                <w:color w:val="00B050"/>
                <w:szCs w:val="21"/>
                <w:lang w:val="zh-CN" w:eastAsia="zh-Hans"/>
              </w:rPr>
              <w:t>▲流水线定时执行,流水线手工执行,历史流水线继续执行</w:t>
            </w:r>
          </w:p>
        </w:tc>
      </w:tr>
      <w:tr w:rsidR="008B325B" w:rsidRPr="00B62DFA" w14:paraId="6AF06313" w14:textId="77777777" w:rsidTr="001865DA">
        <w:tc>
          <w:tcPr>
            <w:tcW w:w="2117" w:type="dxa"/>
            <w:vAlign w:val="center"/>
          </w:tcPr>
          <w:p w14:paraId="15596FDE" w14:textId="77777777" w:rsidR="008B325B" w:rsidRPr="00750313" w:rsidRDefault="008B325B" w:rsidP="00F04963">
            <w:pPr>
              <w:spacing w:beforeLines="50" w:before="156" w:afterLines="25" w:after="78" w:line="300" w:lineRule="auto"/>
              <w:rPr>
                <w:rFonts w:asciiTheme="minorEastAsia" w:hAnsiTheme="minorEastAsia" w:cs="Times New Roman"/>
                <w:color w:val="00B050"/>
                <w:szCs w:val="21"/>
                <w:lang w:eastAsia="zh-Hans"/>
              </w:rPr>
            </w:pPr>
            <w:r w:rsidRPr="00750313">
              <w:rPr>
                <w:rFonts w:asciiTheme="minorEastAsia" w:hAnsiTheme="minorEastAsia" w:cs="Times New Roman" w:hint="eastAsia"/>
                <w:color w:val="00B050"/>
                <w:szCs w:val="21"/>
                <w:lang w:eastAsia="zh-Hans"/>
              </w:rPr>
              <w:t>流水线状态监控</w:t>
            </w:r>
          </w:p>
        </w:tc>
        <w:tc>
          <w:tcPr>
            <w:tcW w:w="6378" w:type="dxa"/>
            <w:vAlign w:val="center"/>
          </w:tcPr>
          <w:p w14:paraId="232559BD" w14:textId="77777777" w:rsidR="008B325B" w:rsidRPr="00750313" w:rsidRDefault="008B325B" w:rsidP="00F04963">
            <w:pPr>
              <w:spacing w:beforeLines="50" w:before="156" w:afterLines="25" w:after="78" w:line="300" w:lineRule="auto"/>
              <w:rPr>
                <w:rFonts w:asciiTheme="minorEastAsia" w:hAnsiTheme="minorEastAsia" w:cs="Times New Roman"/>
                <w:color w:val="00B050"/>
                <w:szCs w:val="21"/>
                <w:lang w:val="zh-CN" w:eastAsia="zh-Hans"/>
              </w:rPr>
            </w:pPr>
            <w:r w:rsidRPr="00750313">
              <w:rPr>
                <w:rFonts w:asciiTheme="minorEastAsia" w:hAnsiTheme="minorEastAsia" w:cs="Times New Roman" w:hint="eastAsia"/>
                <w:color w:val="00B050"/>
                <w:szCs w:val="21"/>
                <w:lang w:val="zh-CN" w:eastAsia="zh-Hans"/>
              </w:rPr>
              <w:t>▲查看流水线历史,实时查看流水线进度及状态,</w:t>
            </w:r>
            <w:r w:rsidR="00FF27E3" w:rsidRPr="00750313">
              <w:rPr>
                <w:rFonts w:asciiTheme="minorEastAsia" w:hAnsiTheme="minorEastAsia" w:cs="Times New Roman" w:hint="eastAsia"/>
                <w:color w:val="00B050"/>
                <w:szCs w:val="21"/>
                <w:lang w:val="zh-CN" w:eastAsia="zh-Hans"/>
              </w:rPr>
              <w:t>支持代码检查问题门禁</w:t>
            </w:r>
            <w:r w:rsidR="00FF27E3" w:rsidRPr="00750313">
              <w:rPr>
                <w:rFonts w:asciiTheme="minorEastAsia" w:hAnsiTheme="minorEastAsia" w:cs="Times New Roman" w:hint="eastAsia"/>
                <w:color w:val="00B050"/>
                <w:szCs w:val="21"/>
                <w:lang w:val="zh-CN"/>
              </w:rPr>
              <w:t>、</w:t>
            </w:r>
            <w:r w:rsidR="00FF27E3" w:rsidRPr="00750313">
              <w:rPr>
                <w:rFonts w:asciiTheme="minorEastAsia" w:hAnsiTheme="minorEastAsia" w:cs="Times New Roman" w:hint="eastAsia"/>
                <w:color w:val="00B050"/>
                <w:szCs w:val="21"/>
                <w:lang w:val="zh-CN" w:eastAsia="zh-Hans"/>
              </w:rPr>
              <w:t>接口测试通过率</w:t>
            </w:r>
            <w:r w:rsidRPr="00750313">
              <w:rPr>
                <w:rFonts w:asciiTheme="minorEastAsia" w:hAnsiTheme="minorEastAsia" w:cs="Times New Roman" w:hint="eastAsia"/>
                <w:color w:val="00B050"/>
                <w:szCs w:val="21"/>
                <w:lang w:val="zh-CN" w:eastAsia="zh-Hans"/>
              </w:rPr>
              <w:t>质量门禁,任务健康度,流水线日志查看</w:t>
            </w:r>
          </w:p>
        </w:tc>
      </w:tr>
      <w:tr w:rsidR="008B325B" w:rsidRPr="00B62DFA" w14:paraId="538490C7" w14:textId="77777777" w:rsidTr="001865DA">
        <w:tc>
          <w:tcPr>
            <w:tcW w:w="2117" w:type="dxa"/>
            <w:vAlign w:val="center"/>
          </w:tcPr>
          <w:p w14:paraId="2315D1AE" w14:textId="77777777" w:rsidR="008B325B" w:rsidRPr="00750313" w:rsidRDefault="00FF27E3" w:rsidP="00F04963">
            <w:pPr>
              <w:spacing w:beforeLines="50" w:before="156" w:afterLines="25" w:after="78" w:line="300" w:lineRule="auto"/>
              <w:rPr>
                <w:rFonts w:asciiTheme="minorEastAsia" w:hAnsiTheme="minorEastAsia" w:cs="Times New Roman"/>
                <w:color w:val="00B050"/>
                <w:szCs w:val="21"/>
                <w:lang w:val="zh-CN" w:eastAsia="zh-Hans"/>
              </w:rPr>
            </w:pPr>
            <w:r w:rsidRPr="00750313">
              <w:rPr>
                <w:rFonts w:asciiTheme="minorEastAsia" w:hAnsiTheme="minorEastAsia" w:cs="Times New Roman" w:hint="eastAsia"/>
                <w:color w:val="00B050"/>
                <w:szCs w:val="21"/>
                <w:lang w:val="zh-CN" w:eastAsia="zh-Hans"/>
              </w:rPr>
              <w:t>流水线结果通知</w:t>
            </w:r>
          </w:p>
        </w:tc>
        <w:tc>
          <w:tcPr>
            <w:tcW w:w="6378" w:type="dxa"/>
            <w:vAlign w:val="center"/>
          </w:tcPr>
          <w:p w14:paraId="1719CAC4" w14:textId="77777777" w:rsidR="008B325B" w:rsidRPr="00750313" w:rsidRDefault="00FF27E3" w:rsidP="00FF27E3">
            <w:pPr>
              <w:spacing w:beforeLines="50" w:before="156" w:afterLines="25" w:after="78" w:line="300" w:lineRule="auto"/>
              <w:rPr>
                <w:rFonts w:asciiTheme="minorEastAsia" w:hAnsiTheme="minorEastAsia" w:cs="Times New Roman"/>
                <w:color w:val="00B050"/>
                <w:szCs w:val="21"/>
                <w:lang w:val="zh-CN" w:eastAsia="zh-Hans"/>
              </w:rPr>
            </w:pPr>
            <w:r w:rsidRPr="00750313">
              <w:rPr>
                <w:rFonts w:asciiTheme="minorEastAsia" w:hAnsiTheme="minorEastAsia" w:cs="Times New Roman" w:hint="eastAsia"/>
                <w:color w:val="00B050"/>
                <w:szCs w:val="21"/>
                <w:lang w:val="zh-CN" w:eastAsia="zh-Hans"/>
              </w:rPr>
              <w:t>▲实时的消息通知和邮件通知</w:t>
            </w:r>
            <w:r w:rsidRPr="00750313">
              <w:rPr>
                <w:rFonts w:asciiTheme="minorEastAsia" w:hAnsiTheme="minorEastAsia" w:cs="Times New Roman" w:hint="eastAsia"/>
                <w:color w:val="00B050"/>
                <w:szCs w:val="21"/>
                <w:lang w:val="zh-CN"/>
              </w:rPr>
              <w:t>，</w:t>
            </w:r>
            <w:r w:rsidRPr="00750313">
              <w:rPr>
                <w:rFonts w:asciiTheme="minorEastAsia" w:hAnsiTheme="minorEastAsia" w:cs="Times New Roman" w:hint="eastAsia"/>
                <w:color w:val="00B050"/>
                <w:szCs w:val="21"/>
                <w:lang w:val="zh-CN" w:eastAsia="zh-Hans"/>
              </w:rPr>
              <w:t>流水线通知设置</w:t>
            </w:r>
          </w:p>
        </w:tc>
      </w:tr>
    </w:tbl>
    <w:p w14:paraId="1FB2F863" w14:textId="77777777" w:rsidR="00F15B7E" w:rsidRPr="00B62DFA" w:rsidRDefault="00F15B7E" w:rsidP="00F15B7E">
      <w:pPr>
        <w:rPr>
          <w:rFonts w:asciiTheme="minorEastAsia" w:hAnsiTheme="minorEastAsia"/>
          <w:szCs w:val="21"/>
          <w:lang w:eastAsia="zh-Hans"/>
        </w:rPr>
      </w:pPr>
    </w:p>
    <w:p w14:paraId="2FEFBC7E" w14:textId="77777777" w:rsidR="00F15B7E" w:rsidRPr="00B62DFA" w:rsidRDefault="00F15B7E" w:rsidP="00F15B7E">
      <w:pPr>
        <w:spacing w:beforeLines="50" w:before="156" w:afterLines="25" w:after="78" w:line="300" w:lineRule="auto"/>
        <w:rPr>
          <w:rFonts w:asciiTheme="minorEastAsia" w:hAnsiTheme="minorEastAsia" w:cs="Times New Roman"/>
          <w:szCs w:val="21"/>
          <w:lang w:eastAsia="zh-Hans"/>
        </w:rPr>
      </w:pPr>
    </w:p>
    <w:p w14:paraId="1B1EEF0A" w14:textId="77777777" w:rsidR="00F15B7E" w:rsidRPr="00B62DFA" w:rsidRDefault="00534F2D" w:rsidP="00534F2D">
      <w:pPr>
        <w:pStyle w:val="2"/>
        <w:numPr>
          <w:ilvl w:val="0"/>
          <w:numId w:val="0"/>
        </w:numPr>
        <w:spacing w:beforeLines="50" w:before="156" w:afterLines="25" w:after="78" w:line="300" w:lineRule="auto"/>
        <w:rPr>
          <w:rFonts w:asciiTheme="minorEastAsia" w:eastAsiaTheme="minorEastAsia" w:hAnsiTheme="minorEastAsia" w:cs="Times New Roman"/>
          <w:color w:val="000000" w:themeColor="text1"/>
          <w:sz w:val="21"/>
          <w:szCs w:val="21"/>
          <w:lang w:val="zh-CN"/>
        </w:rPr>
      </w:pPr>
      <w:r w:rsidRPr="00B62DFA">
        <w:rPr>
          <w:rFonts w:asciiTheme="minorEastAsia" w:eastAsiaTheme="minorEastAsia" w:hAnsiTheme="minorEastAsia" w:cs="Times New Roman" w:hint="eastAsia"/>
          <w:color w:val="000000" w:themeColor="text1"/>
          <w:sz w:val="21"/>
          <w:szCs w:val="21"/>
          <w:lang w:val="zh-CN"/>
        </w:rPr>
        <w:lastRenderedPageBreak/>
        <w:t>2.1.8</w:t>
      </w:r>
      <w:r w:rsidR="00F15B7E" w:rsidRPr="00B62DFA">
        <w:rPr>
          <w:rFonts w:asciiTheme="minorEastAsia" w:eastAsiaTheme="minorEastAsia" w:hAnsiTheme="minorEastAsia" w:cs="Times New Roman"/>
          <w:color w:val="000000" w:themeColor="text1"/>
          <w:sz w:val="21"/>
          <w:szCs w:val="21"/>
          <w:lang w:val="zh-CN"/>
        </w:rPr>
        <w:t>系统管理</w:t>
      </w:r>
      <w:commentRangeStart w:id="18"/>
    </w:p>
    <w:tbl>
      <w:tblPr>
        <w:tblW w:w="9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1550"/>
        <w:gridCol w:w="7450"/>
      </w:tblGrid>
      <w:tr w:rsidR="00F15B7E" w:rsidRPr="00B62DFA" w14:paraId="045B472A" w14:textId="77777777" w:rsidTr="00F04963">
        <w:tc>
          <w:tcPr>
            <w:tcW w:w="1550" w:type="dxa"/>
            <w:shd w:val="clear" w:color="auto" w:fill="F2F2F2" w:themeFill="background1" w:themeFillShade="F2"/>
            <w:vAlign w:val="center"/>
          </w:tcPr>
          <w:p w14:paraId="0CC50E21" w14:textId="77777777" w:rsidR="00F15B7E" w:rsidRPr="00B62DFA" w:rsidRDefault="00F15B7E" w:rsidP="00F04963">
            <w:pPr>
              <w:spacing w:beforeLines="50" w:before="156" w:afterLines="25" w:after="78" w:line="300" w:lineRule="auto"/>
              <w:jc w:val="center"/>
              <w:rPr>
                <w:rFonts w:asciiTheme="minorEastAsia" w:hAnsiTheme="minorEastAsia" w:cs="Times New Roman"/>
                <w:b/>
                <w:bCs/>
                <w:szCs w:val="21"/>
              </w:rPr>
            </w:pPr>
            <w:r w:rsidRPr="00B62DFA">
              <w:rPr>
                <w:rFonts w:asciiTheme="minorEastAsia" w:hAnsiTheme="minorEastAsia" w:cs="Times New Roman"/>
                <w:b/>
                <w:bCs/>
                <w:szCs w:val="21"/>
              </w:rPr>
              <w:t>名称</w:t>
            </w:r>
          </w:p>
        </w:tc>
        <w:tc>
          <w:tcPr>
            <w:tcW w:w="7450" w:type="dxa"/>
            <w:shd w:val="clear" w:color="auto" w:fill="F2F2F2" w:themeFill="background1" w:themeFillShade="F2"/>
            <w:vAlign w:val="center"/>
          </w:tcPr>
          <w:p w14:paraId="7EBBC401" w14:textId="77777777" w:rsidR="00F15B7E" w:rsidRPr="00B62DFA" w:rsidRDefault="00F15B7E" w:rsidP="00F04963">
            <w:pPr>
              <w:spacing w:beforeLines="50" w:before="156" w:afterLines="25" w:after="78" w:line="300" w:lineRule="auto"/>
              <w:jc w:val="center"/>
              <w:rPr>
                <w:rFonts w:asciiTheme="minorEastAsia" w:hAnsiTheme="minorEastAsia" w:cs="Times New Roman"/>
                <w:b/>
                <w:bCs/>
                <w:szCs w:val="21"/>
              </w:rPr>
            </w:pPr>
            <w:r w:rsidRPr="00B62DFA">
              <w:rPr>
                <w:rFonts w:asciiTheme="minorEastAsia" w:hAnsiTheme="minorEastAsia" w:cs="Times New Roman"/>
                <w:b/>
                <w:bCs/>
                <w:szCs w:val="21"/>
              </w:rPr>
              <w:t>详细要求</w:t>
            </w:r>
          </w:p>
        </w:tc>
      </w:tr>
      <w:tr w:rsidR="00F15B7E" w:rsidRPr="00B62DFA" w14:paraId="660523EA" w14:textId="77777777" w:rsidTr="00F04963">
        <w:tc>
          <w:tcPr>
            <w:tcW w:w="1550" w:type="dxa"/>
            <w:vMerge w:val="restart"/>
            <w:shd w:val="clear" w:color="auto" w:fill="auto"/>
            <w:vAlign w:val="center"/>
          </w:tcPr>
          <w:p w14:paraId="3CC5BFD8" w14:textId="77777777" w:rsidR="00F15B7E" w:rsidRPr="00B22485" w:rsidRDefault="00F15B7E" w:rsidP="00F04963">
            <w:pPr>
              <w:spacing w:beforeLines="50" w:before="156" w:afterLines="25" w:after="78" w:line="300" w:lineRule="auto"/>
              <w:rPr>
                <w:rFonts w:asciiTheme="minorEastAsia" w:hAnsiTheme="minorEastAsia" w:cs="Times New Roman"/>
                <w:bCs/>
                <w:strike/>
                <w:color w:val="FF0000"/>
                <w:szCs w:val="21"/>
              </w:rPr>
            </w:pPr>
            <w:r w:rsidRPr="00B22485">
              <w:rPr>
                <w:rFonts w:asciiTheme="minorEastAsia" w:hAnsiTheme="minorEastAsia" w:cs="Times New Roman"/>
                <w:bCs/>
                <w:strike/>
                <w:color w:val="FF0000"/>
                <w:szCs w:val="21"/>
              </w:rPr>
              <w:t>审计日志</w:t>
            </w:r>
          </w:p>
        </w:tc>
        <w:tc>
          <w:tcPr>
            <w:tcW w:w="7450" w:type="dxa"/>
            <w:shd w:val="clear" w:color="auto" w:fill="auto"/>
            <w:vAlign w:val="center"/>
          </w:tcPr>
          <w:p w14:paraId="095D940B" w14:textId="77777777" w:rsidR="00F15B7E" w:rsidRPr="00B22485" w:rsidRDefault="00F15B7E" w:rsidP="00F04963">
            <w:pPr>
              <w:spacing w:beforeLines="50" w:before="156" w:afterLines="25" w:after="78" w:line="300" w:lineRule="auto"/>
              <w:rPr>
                <w:rFonts w:asciiTheme="minorEastAsia" w:hAnsiTheme="minorEastAsia" w:cs="Times New Roman"/>
                <w:bCs/>
                <w:strike/>
                <w:color w:val="FF0000"/>
                <w:szCs w:val="21"/>
              </w:rPr>
            </w:pPr>
            <w:r w:rsidRPr="00B22485">
              <w:rPr>
                <w:rFonts w:asciiTheme="minorEastAsia" w:hAnsiTheme="minorEastAsia" w:cs="Times New Roman"/>
                <w:bCs/>
                <w:strike/>
                <w:color w:val="FF0000"/>
                <w:szCs w:val="21"/>
              </w:rPr>
              <w:t>支持基于当前用户的权限显示其权限对应的所有操作及行为的历史操作日志</w:t>
            </w:r>
          </w:p>
        </w:tc>
      </w:tr>
      <w:tr w:rsidR="00F15B7E" w:rsidRPr="00B62DFA" w14:paraId="65AB4879" w14:textId="77777777" w:rsidTr="00F04963">
        <w:tc>
          <w:tcPr>
            <w:tcW w:w="1550" w:type="dxa"/>
            <w:vMerge/>
            <w:shd w:val="clear" w:color="auto" w:fill="auto"/>
            <w:vAlign w:val="center"/>
          </w:tcPr>
          <w:p w14:paraId="6E3FB181" w14:textId="77777777" w:rsidR="00F15B7E" w:rsidRPr="00B22485" w:rsidRDefault="00F15B7E" w:rsidP="00F04963">
            <w:pPr>
              <w:spacing w:beforeLines="50" w:before="156" w:afterLines="25" w:after="78" w:line="300" w:lineRule="auto"/>
              <w:rPr>
                <w:rFonts w:asciiTheme="minorEastAsia" w:hAnsiTheme="minorEastAsia" w:cs="Times New Roman"/>
                <w:bCs/>
                <w:strike/>
                <w:color w:val="FF0000"/>
                <w:szCs w:val="21"/>
              </w:rPr>
            </w:pPr>
          </w:p>
        </w:tc>
        <w:tc>
          <w:tcPr>
            <w:tcW w:w="7450" w:type="dxa"/>
            <w:shd w:val="clear" w:color="auto" w:fill="auto"/>
            <w:vAlign w:val="center"/>
          </w:tcPr>
          <w:p w14:paraId="1C89987A" w14:textId="77777777" w:rsidR="00F15B7E" w:rsidRPr="00B22485" w:rsidRDefault="00F15B7E" w:rsidP="00F04963">
            <w:pPr>
              <w:spacing w:beforeLines="50" w:before="156" w:afterLines="25" w:after="78" w:line="300" w:lineRule="auto"/>
              <w:rPr>
                <w:rFonts w:asciiTheme="minorEastAsia" w:hAnsiTheme="minorEastAsia" w:cs="Times New Roman"/>
                <w:bCs/>
                <w:strike/>
                <w:color w:val="FF0000"/>
                <w:szCs w:val="21"/>
              </w:rPr>
            </w:pPr>
            <w:r w:rsidRPr="00B22485">
              <w:rPr>
                <w:rFonts w:asciiTheme="minorEastAsia" w:hAnsiTheme="minorEastAsia" w:cs="Times New Roman"/>
                <w:bCs/>
                <w:strike/>
                <w:color w:val="FF0000"/>
                <w:szCs w:val="21"/>
              </w:rPr>
              <w:t>支持日志的导出、备份操作</w:t>
            </w:r>
          </w:p>
        </w:tc>
      </w:tr>
      <w:tr w:rsidR="007762FF" w:rsidRPr="00B62DFA" w14:paraId="6267169F" w14:textId="77777777" w:rsidTr="00F04963">
        <w:tc>
          <w:tcPr>
            <w:tcW w:w="1550" w:type="dxa"/>
            <w:shd w:val="clear" w:color="auto" w:fill="auto"/>
            <w:vAlign w:val="center"/>
          </w:tcPr>
          <w:p w14:paraId="77084716" w14:textId="77777777" w:rsidR="007762FF" w:rsidRPr="00964E18" w:rsidRDefault="007762FF" w:rsidP="00F04963">
            <w:pPr>
              <w:spacing w:beforeLines="50" w:before="156" w:afterLines="25" w:after="78" w:line="300" w:lineRule="auto"/>
              <w:rPr>
                <w:rFonts w:asciiTheme="minorEastAsia" w:hAnsiTheme="minorEastAsia" w:cs="Times New Roman"/>
                <w:bCs/>
                <w:strike/>
                <w:color w:val="FF0000"/>
                <w:szCs w:val="21"/>
              </w:rPr>
            </w:pPr>
            <w:r w:rsidRPr="00964E18">
              <w:rPr>
                <w:rFonts w:asciiTheme="minorEastAsia" w:hAnsiTheme="minorEastAsia" w:cs="Times New Roman"/>
                <w:bCs/>
                <w:strike/>
                <w:color w:val="FF0000"/>
                <w:szCs w:val="21"/>
              </w:rPr>
              <w:t>权限管理</w:t>
            </w:r>
          </w:p>
        </w:tc>
        <w:tc>
          <w:tcPr>
            <w:tcW w:w="7450" w:type="dxa"/>
            <w:shd w:val="clear" w:color="auto" w:fill="auto"/>
            <w:vAlign w:val="center"/>
          </w:tcPr>
          <w:p w14:paraId="139BFDDF" w14:textId="77777777" w:rsidR="007762FF" w:rsidRPr="00964E18" w:rsidRDefault="007762FF" w:rsidP="00F04963">
            <w:pPr>
              <w:spacing w:beforeLines="50" w:before="156" w:afterLines="25" w:after="78" w:line="300" w:lineRule="auto"/>
              <w:rPr>
                <w:rFonts w:asciiTheme="minorEastAsia" w:hAnsiTheme="minorEastAsia" w:cs="Times New Roman"/>
                <w:bCs/>
                <w:strike/>
                <w:color w:val="FF0000"/>
                <w:szCs w:val="21"/>
              </w:rPr>
            </w:pPr>
            <w:r w:rsidRPr="00964E18">
              <w:rPr>
                <w:rFonts w:asciiTheme="minorEastAsia" w:hAnsiTheme="minorEastAsia" w:cs="Times New Roman"/>
                <w:bCs/>
                <w:strike/>
                <w:color w:val="FF0000"/>
                <w:szCs w:val="21"/>
              </w:rPr>
              <w:t>支持单点登录</w:t>
            </w:r>
            <w:r w:rsidRPr="00964E18">
              <w:rPr>
                <w:rFonts w:asciiTheme="minorEastAsia" w:hAnsiTheme="minorEastAsia" w:cs="Times New Roman" w:hint="eastAsia"/>
                <w:bCs/>
                <w:strike/>
                <w:color w:val="FF0000"/>
                <w:szCs w:val="21"/>
              </w:rPr>
              <w:t>、</w:t>
            </w:r>
            <w:r w:rsidRPr="00964E18">
              <w:rPr>
                <w:rFonts w:asciiTheme="minorEastAsia" w:hAnsiTheme="minorEastAsia" w:cs="Times New Roman"/>
                <w:bCs/>
                <w:strike/>
                <w:color w:val="FF0000"/>
                <w:szCs w:val="21"/>
              </w:rPr>
              <w:t>支持与海油的统一认证系统集成</w:t>
            </w:r>
            <w:r w:rsidRPr="00964E18">
              <w:rPr>
                <w:rFonts w:asciiTheme="minorEastAsia" w:hAnsiTheme="minorEastAsia" w:cs="Times New Roman" w:hint="eastAsia"/>
                <w:bCs/>
                <w:strike/>
                <w:color w:val="FF0000"/>
                <w:szCs w:val="21"/>
              </w:rPr>
              <w:t>、</w:t>
            </w:r>
            <w:r w:rsidRPr="00964E18">
              <w:rPr>
                <w:rFonts w:asciiTheme="minorEastAsia" w:hAnsiTheme="minorEastAsia" w:cs="Times New Roman"/>
                <w:bCs/>
                <w:strike/>
                <w:color w:val="FF0000"/>
                <w:szCs w:val="21"/>
              </w:rPr>
              <w:t>双因素认证</w:t>
            </w:r>
          </w:p>
        </w:tc>
      </w:tr>
      <w:tr w:rsidR="00F15B7E" w:rsidRPr="00B62DFA" w14:paraId="62485200" w14:textId="77777777" w:rsidTr="00F04963">
        <w:tc>
          <w:tcPr>
            <w:tcW w:w="1550" w:type="dxa"/>
            <w:vMerge w:val="restart"/>
            <w:shd w:val="clear" w:color="auto" w:fill="auto"/>
            <w:vAlign w:val="center"/>
          </w:tcPr>
          <w:p w14:paraId="27DBBDF6" w14:textId="77777777" w:rsidR="00F15B7E" w:rsidRPr="00276828" w:rsidRDefault="00F15B7E" w:rsidP="00F04963">
            <w:pPr>
              <w:spacing w:beforeLines="50" w:before="156" w:afterLines="25" w:after="78" w:line="300" w:lineRule="auto"/>
              <w:rPr>
                <w:rFonts w:asciiTheme="minorEastAsia" w:hAnsiTheme="minorEastAsia" w:cs="Times New Roman"/>
                <w:bCs/>
                <w:strike/>
                <w:color w:val="FF0000"/>
                <w:szCs w:val="21"/>
              </w:rPr>
            </w:pPr>
            <w:r w:rsidRPr="00276828">
              <w:rPr>
                <w:rFonts w:asciiTheme="minorEastAsia" w:hAnsiTheme="minorEastAsia" w:cs="Times New Roman"/>
                <w:bCs/>
                <w:strike/>
                <w:color w:val="FF0000"/>
                <w:szCs w:val="21"/>
              </w:rPr>
              <w:t>系统API</w:t>
            </w:r>
          </w:p>
        </w:tc>
        <w:tc>
          <w:tcPr>
            <w:tcW w:w="7450" w:type="dxa"/>
            <w:shd w:val="clear" w:color="auto" w:fill="auto"/>
            <w:vAlign w:val="center"/>
          </w:tcPr>
          <w:p w14:paraId="341344EF" w14:textId="77777777" w:rsidR="00F15B7E" w:rsidRPr="00276828" w:rsidRDefault="00F15B7E" w:rsidP="00F04963">
            <w:pPr>
              <w:spacing w:beforeLines="50" w:before="156" w:afterLines="25" w:after="78" w:line="300" w:lineRule="auto"/>
              <w:rPr>
                <w:rFonts w:asciiTheme="minorEastAsia" w:hAnsiTheme="minorEastAsia" w:cs="Times New Roman"/>
                <w:bCs/>
                <w:strike/>
                <w:color w:val="FF0000"/>
                <w:szCs w:val="21"/>
              </w:rPr>
            </w:pPr>
            <w:r w:rsidRPr="00276828">
              <w:rPr>
                <w:rFonts w:asciiTheme="minorEastAsia" w:hAnsiTheme="minorEastAsia" w:cs="Times New Roman"/>
                <w:bCs/>
                <w:strike/>
                <w:color w:val="FF0000"/>
                <w:szCs w:val="21"/>
              </w:rPr>
              <w:t>提供WebUI、API等多种操作接口，并且保证WebUI上所有功能、操作都可以通过API调用的方式实现</w:t>
            </w:r>
          </w:p>
        </w:tc>
      </w:tr>
      <w:tr w:rsidR="00F15B7E" w:rsidRPr="00B62DFA" w14:paraId="1C48F2A8" w14:textId="77777777" w:rsidTr="00F04963">
        <w:tc>
          <w:tcPr>
            <w:tcW w:w="1550" w:type="dxa"/>
            <w:vMerge/>
            <w:shd w:val="clear" w:color="auto" w:fill="auto"/>
            <w:vAlign w:val="center"/>
          </w:tcPr>
          <w:p w14:paraId="0B7EA74A" w14:textId="77777777" w:rsidR="00F15B7E" w:rsidRPr="00276828" w:rsidRDefault="00F15B7E" w:rsidP="00F04963">
            <w:pPr>
              <w:spacing w:beforeLines="50" w:before="156" w:afterLines="25" w:after="78" w:line="300" w:lineRule="auto"/>
              <w:rPr>
                <w:rFonts w:asciiTheme="minorEastAsia" w:hAnsiTheme="minorEastAsia" w:cs="Times New Roman"/>
                <w:bCs/>
                <w:strike/>
                <w:color w:val="FF0000"/>
                <w:szCs w:val="21"/>
              </w:rPr>
            </w:pPr>
          </w:p>
        </w:tc>
        <w:tc>
          <w:tcPr>
            <w:tcW w:w="7450" w:type="dxa"/>
            <w:shd w:val="clear" w:color="auto" w:fill="auto"/>
            <w:vAlign w:val="center"/>
          </w:tcPr>
          <w:p w14:paraId="14E47AD5" w14:textId="77777777" w:rsidR="00F15B7E" w:rsidRPr="00276828" w:rsidRDefault="00F15B7E" w:rsidP="00F04963">
            <w:pPr>
              <w:spacing w:beforeLines="50" w:before="156" w:afterLines="25" w:after="78" w:line="300" w:lineRule="auto"/>
              <w:rPr>
                <w:rFonts w:asciiTheme="minorEastAsia" w:hAnsiTheme="minorEastAsia" w:cs="Times New Roman"/>
                <w:bCs/>
                <w:strike/>
                <w:color w:val="FF0000"/>
                <w:szCs w:val="21"/>
              </w:rPr>
            </w:pPr>
            <w:r w:rsidRPr="00276828">
              <w:rPr>
                <w:rFonts w:asciiTheme="minorEastAsia" w:hAnsiTheme="minorEastAsia" w:cs="Times New Roman"/>
                <w:bCs/>
                <w:strike/>
                <w:color w:val="FF0000"/>
                <w:szCs w:val="21"/>
              </w:rPr>
              <w:t>支持Java、Python等常用开发语言对系统API调用，以便于系统对接、集成工作的开展</w:t>
            </w:r>
          </w:p>
        </w:tc>
      </w:tr>
    </w:tbl>
    <w:commentRangeEnd w:id="18"/>
    <w:p w14:paraId="3591D021" w14:textId="77777777" w:rsidR="00F15B7E" w:rsidRPr="00B62DFA" w:rsidRDefault="007740C8" w:rsidP="00F15B7E">
      <w:pPr>
        <w:spacing w:beforeLines="50" w:before="156" w:afterLines="25" w:after="78" w:line="300" w:lineRule="auto"/>
        <w:rPr>
          <w:rFonts w:asciiTheme="minorEastAsia" w:hAnsiTheme="minorEastAsia" w:cs="Times New Roman"/>
          <w:szCs w:val="21"/>
          <w:lang w:val="zh-CN"/>
        </w:rPr>
      </w:pPr>
      <w:r>
        <w:rPr>
          <w:rStyle w:val="a9"/>
        </w:rPr>
        <w:commentReference w:id="18"/>
      </w:r>
    </w:p>
    <w:p w14:paraId="35EA4533" w14:textId="77777777" w:rsidR="00F15B7E" w:rsidRPr="00B62DFA" w:rsidRDefault="00534F2D" w:rsidP="00534F2D">
      <w:pPr>
        <w:pStyle w:val="2"/>
        <w:numPr>
          <w:ilvl w:val="0"/>
          <w:numId w:val="0"/>
        </w:numPr>
        <w:spacing w:beforeLines="50" w:before="156" w:afterLines="25" w:after="78" w:line="300" w:lineRule="auto"/>
        <w:rPr>
          <w:rFonts w:asciiTheme="minorEastAsia" w:eastAsiaTheme="minorEastAsia" w:hAnsiTheme="minorEastAsia" w:cs="Times New Roman"/>
          <w:sz w:val="21"/>
          <w:szCs w:val="21"/>
          <w:lang w:val="zh-CN"/>
        </w:rPr>
      </w:pPr>
      <w:r w:rsidRPr="00B62DFA">
        <w:rPr>
          <w:rFonts w:asciiTheme="minorEastAsia" w:eastAsiaTheme="minorEastAsia" w:hAnsiTheme="minorEastAsia" w:cs="Times New Roman" w:hint="eastAsia"/>
          <w:color w:val="auto"/>
          <w:sz w:val="21"/>
          <w:szCs w:val="21"/>
          <w:lang w:val="zh-CN"/>
        </w:rPr>
        <w:t>2.1.9</w:t>
      </w:r>
      <w:r w:rsidR="00F15B7E" w:rsidRPr="00B62DFA">
        <w:rPr>
          <w:rFonts w:asciiTheme="minorEastAsia" w:eastAsiaTheme="minorEastAsia" w:hAnsiTheme="minorEastAsia" w:cs="Times New Roman"/>
          <w:color w:val="auto"/>
          <w:sz w:val="21"/>
          <w:szCs w:val="21"/>
          <w:lang w:val="zh-CN"/>
        </w:rPr>
        <w:t>技术指标</w:t>
      </w:r>
    </w:p>
    <w:tbl>
      <w:tblPr>
        <w:tblW w:w="9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1550"/>
        <w:gridCol w:w="7450"/>
      </w:tblGrid>
      <w:tr w:rsidR="00F15B7E" w:rsidRPr="00B62DFA" w14:paraId="37340995" w14:textId="77777777" w:rsidTr="00F04963">
        <w:tc>
          <w:tcPr>
            <w:tcW w:w="1550" w:type="dxa"/>
            <w:shd w:val="clear" w:color="auto" w:fill="F2F2F2" w:themeFill="background1" w:themeFillShade="F2"/>
            <w:vAlign w:val="center"/>
          </w:tcPr>
          <w:p w14:paraId="776D8CBE" w14:textId="77777777" w:rsidR="00F15B7E" w:rsidRPr="00B62DFA" w:rsidRDefault="00F15B7E" w:rsidP="00F04963">
            <w:pPr>
              <w:spacing w:beforeLines="50" w:before="156" w:afterLines="25" w:after="78" w:line="300" w:lineRule="auto"/>
              <w:jc w:val="center"/>
              <w:rPr>
                <w:rFonts w:asciiTheme="minorEastAsia" w:hAnsiTheme="minorEastAsia" w:cs="Times New Roman"/>
                <w:b/>
                <w:bCs/>
                <w:szCs w:val="21"/>
              </w:rPr>
            </w:pPr>
            <w:r w:rsidRPr="00B62DFA">
              <w:rPr>
                <w:rFonts w:asciiTheme="minorEastAsia" w:hAnsiTheme="minorEastAsia" w:cs="Times New Roman"/>
                <w:b/>
                <w:bCs/>
                <w:szCs w:val="21"/>
              </w:rPr>
              <w:t>名称</w:t>
            </w:r>
          </w:p>
        </w:tc>
        <w:tc>
          <w:tcPr>
            <w:tcW w:w="7450" w:type="dxa"/>
            <w:shd w:val="clear" w:color="auto" w:fill="F2F2F2" w:themeFill="background1" w:themeFillShade="F2"/>
            <w:vAlign w:val="center"/>
          </w:tcPr>
          <w:p w14:paraId="40BD3F59" w14:textId="77777777" w:rsidR="00F15B7E" w:rsidRPr="00B62DFA" w:rsidRDefault="00F15B7E" w:rsidP="00F04963">
            <w:pPr>
              <w:spacing w:beforeLines="50" w:before="156" w:afterLines="25" w:after="78" w:line="300" w:lineRule="auto"/>
              <w:jc w:val="center"/>
              <w:rPr>
                <w:rFonts w:asciiTheme="minorEastAsia" w:hAnsiTheme="minorEastAsia" w:cs="Times New Roman"/>
                <w:b/>
                <w:bCs/>
                <w:szCs w:val="21"/>
              </w:rPr>
            </w:pPr>
            <w:r w:rsidRPr="00B62DFA">
              <w:rPr>
                <w:rFonts w:asciiTheme="minorEastAsia" w:hAnsiTheme="minorEastAsia" w:cs="Times New Roman"/>
                <w:b/>
                <w:bCs/>
                <w:szCs w:val="21"/>
              </w:rPr>
              <w:t>详细要求</w:t>
            </w:r>
          </w:p>
        </w:tc>
      </w:tr>
      <w:tr w:rsidR="00534F2D" w:rsidRPr="00B62DFA" w14:paraId="376C90B7" w14:textId="77777777" w:rsidTr="00F04963">
        <w:tc>
          <w:tcPr>
            <w:tcW w:w="1550" w:type="dxa"/>
            <w:vMerge w:val="restart"/>
            <w:tcBorders>
              <w:top w:val="single" w:sz="0" w:space="0" w:color="auto"/>
              <w:left w:val="single" w:sz="0" w:space="0" w:color="auto"/>
              <w:right w:val="single" w:sz="0" w:space="0" w:color="auto"/>
            </w:tcBorders>
            <w:shd w:val="clear" w:color="auto" w:fill="auto"/>
            <w:vAlign w:val="center"/>
          </w:tcPr>
          <w:p w14:paraId="62606135" w14:textId="77777777" w:rsidR="00534F2D" w:rsidRPr="00B62DFA" w:rsidRDefault="00534F2D" w:rsidP="00F04963">
            <w:pPr>
              <w:spacing w:beforeLines="50" w:before="156" w:afterLines="25" w:after="78" w:line="300" w:lineRule="auto"/>
              <w:rPr>
                <w:rFonts w:asciiTheme="minorEastAsia" w:hAnsiTheme="minorEastAsia" w:cs="Times New Roman"/>
                <w:bCs/>
                <w:szCs w:val="21"/>
              </w:rPr>
            </w:pPr>
            <w:r w:rsidRPr="00B62DFA">
              <w:rPr>
                <w:rFonts w:asciiTheme="minorEastAsia" w:hAnsiTheme="minorEastAsia" w:cs="Times New Roman"/>
                <w:bCs/>
                <w:szCs w:val="21"/>
              </w:rPr>
              <w:t>安全性</w:t>
            </w:r>
          </w:p>
        </w:tc>
        <w:tc>
          <w:tcPr>
            <w:tcW w:w="7450" w:type="dxa"/>
            <w:tcBorders>
              <w:top w:val="single" w:sz="0" w:space="0" w:color="auto"/>
              <w:left w:val="single" w:sz="0" w:space="0" w:color="auto"/>
              <w:bottom w:val="single" w:sz="0" w:space="0" w:color="auto"/>
              <w:right w:val="single" w:sz="0" w:space="0" w:color="auto"/>
            </w:tcBorders>
            <w:shd w:val="clear" w:color="auto" w:fill="auto"/>
            <w:vAlign w:val="center"/>
          </w:tcPr>
          <w:p w14:paraId="267E246B" w14:textId="77777777" w:rsidR="00534F2D" w:rsidRPr="00B62DFA" w:rsidRDefault="00534F2D" w:rsidP="00F04963">
            <w:pPr>
              <w:spacing w:beforeLines="50" w:before="156" w:afterLines="25" w:after="78" w:line="300" w:lineRule="auto"/>
              <w:rPr>
                <w:rFonts w:asciiTheme="minorEastAsia" w:hAnsiTheme="minorEastAsia" w:cs="Times New Roman"/>
                <w:bCs/>
                <w:szCs w:val="21"/>
              </w:rPr>
            </w:pPr>
            <w:r w:rsidRPr="00B62DFA">
              <w:rPr>
                <w:rFonts w:asciiTheme="minorEastAsia" w:hAnsiTheme="minorEastAsia" w:cs="Times New Roman"/>
                <w:bCs/>
                <w:szCs w:val="21"/>
              </w:rPr>
              <w:t>多集群容器云服务间安全访问管理，配置 networkpolicy服务间调用连通性。</w:t>
            </w:r>
          </w:p>
          <w:p w14:paraId="5047E181" w14:textId="77777777" w:rsidR="00534F2D" w:rsidRPr="00B62DFA" w:rsidRDefault="00534F2D" w:rsidP="00F04963">
            <w:pPr>
              <w:spacing w:beforeLines="50" w:before="156" w:afterLines="25" w:after="78" w:line="300" w:lineRule="auto"/>
              <w:rPr>
                <w:rFonts w:asciiTheme="minorEastAsia" w:hAnsiTheme="minorEastAsia" w:cs="Times New Roman"/>
                <w:bCs/>
                <w:szCs w:val="21"/>
              </w:rPr>
            </w:pPr>
            <w:r w:rsidRPr="00B62DFA">
              <w:rPr>
                <w:rFonts w:asciiTheme="minorEastAsia" w:hAnsiTheme="minorEastAsia" w:cs="Times New Roman"/>
                <w:bCs/>
                <w:szCs w:val="21"/>
              </w:rPr>
              <w:t>租户间隔离，支持不同组织共同使用同一套平台，同时互不可见。</w:t>
            </w:r>
          </w:p>
          <w:p w14:paraId="70A2FA63" w14:textId="77777777" w:rsidR="00534F2D" w:rsidRPr="00B62DFA" w:rsidRDefault="00534F2D" w:rsidP="0004332E">
            <w:pPr>
              <w:spacing w:beforeLines="50" w:before="156" w:afterLines="25" w:after="78" w:line="300" w:lineRule="auto"/>
              <w:rPr>
                <w:rFonts w:asciiTheme="minorEastAsia" w:hAnsiTheme="minorEastAsia" w:cs="Times New Roman"/>
                <w:bCs/>
                <w:szCs w:val="21"/>
              </w:rPr>
            </w:pPr>
            <w:r w:rsidRPr="00B62DFA">
              <w:rPr>
                <w:rFonts w:asciiTheme="minorEastAsia" w:hAnsiTheme="minorEastAsia" w:cs="Times New Roman"/>
                <w:bCs/>
                <w:szCs w:val="21"/>
              </w:rPr>
              <w:t>实例间隔离，支持不同用户应用实例按组织实现隔离。</w:t>
            </w:r>
          </w:p>
        </w:tc>
      </w:tr>
      <w:tr w:rsidR="00534F2D" w:rsidRPr="00B62DFA" w14:paraId="425DE0C1" w14:textId="77777777" w:rsidTr="00F04963">
        <w:tc>
          <w:tcPr>
            <w:tcW w:w="1550" w:type="dxa"/>
            <w:vMerge/>
            <w:tcBorders>
              <w:left w:val="single" w:sz="0" w:space="0" w:color="auto"/>
              <w:right w:val="single" w:sz="0" w:space="0" w:color="auto"/>
            </w:tcBorders>
            <w:shd w:val="clear" w:color="auto" w:fill="auto"/>
            <w:vAlign w:val="center"/>
          </w:tcPr>
          <w:p w14:paraId="5AF893EC" w14:textId="77777777" w:rsidR="00534F2D" w:rsidRPr="00B62DFA" w:rsidRDefault="00534F2D" w:rsidP="00F04963">
            <w:pPr>
              <w:spacing w:beforeLines="50" w:before="156" w:afterLines="25" w:after="78" w:line="300" w:lineRule="auto"/>
              <w:rPr>
                <w:rFonts w:asciiTheme="minorEastAsia" w:hAnsiTheme="minorEastAsia" w:cs="Times New Roman"/>
                <w:bCs/>
                <w:szCs w:val="21"/>
              </w:rPr>
            </w:pPr>
          </w:p>
        </w:tc>
        <w:tc>
          <w:tcPr>
            <w:tcW w:w="7450" w:type="dxa"/>
            <w:tcBorders>
              <w:top w:val="single" w:sz="0" w:space="0" w:color="auto"/>
              <w:left w:val="single" w:sz="0" w:space="0" w:color="auto"/>
              <w:bottom w:val="single" w:sz="0" w:space="0" w:color="auto"/>
              <w:right w:val="single" w:sz="0" w:space="0" w:color="auto"/>
            </w:tcBorders>
            <w:shd w:val="clear" w:color="auto" w:fill="auto"/>
            <w:vAlign w:val="center"/>
          </w:tcPr>
          <w:p w14:paraId="0D4F9D9A" w14:textId="77777777" w:rsidR="00534F2D" w:rsidRPr="00B62DFA" w:rsidRDefault="00534F2D" w:rsidP="00F04963">
            <w:pPr>
              <w:spacing w:beforeLines="50" w:before="156" w:afterLines="25" w:after="78" w:line="300" w:lineRule="auto"/>
              <w:rPr>
                <w:rFonts w:asciiTheme="minorEastAsia" w:hAnsiTheme="minorEastAsia" w:cs="Times New Roman"/>
                <w:bCs/>
                <w:szCs w:val="21"/>
              </w:rPr>
            </w:pPr>
            <w:r w:rsidRPr="00B62DFA">
              <w:rPr>
                <w:rFonts w:asciiTheme="minorEastAsia" w:hAnsiTheme="minorEastAsia" w:cs="Times New Roman"/>
                <w:bCs/>
                <w:szCs w:val="21"/>
              </w:rPr>
              <w:t>要求系统必须提供方便、友好的维护管理界面，并提供运维统计分析功能、用户审计能力</w:t>
            </w:r>
          </w:p>
        </w:tc>
      </w:tr>
      <w:tr w:rsidR="00534F2D" w:rsidRPr="00B62DFA" w14:paraId="14D6F9EA" w14:textId="77777777" w:rsidTr="00F04963">
        <w:tc>
          <w:tcPr>
            <w:tcW w:w="1550" w:type="dxa"/>
            <w:vMerge/>
            <w:tcBorders>
              <w:left w:val="single" w:sz="0" w:space="0" w:color="auto"/>
              <w:bottom w:val="single" w:sz="0" w:space="0" w:color="auto"/>
              <w:right w:val="single" w:sz="0" w:space="0" w:color="auto"/>
            </w:tcBorders>
            <w:shd w:val="clear" w:color="auto" w:fill="auto"/>
            <w:vAlign w:val="center"/>
          </w:tcPr>
          <w:p w14:paraId="268434B7" w14:textId="77777777" w:rsidR="00534F2D" w:rsidRPr="00B62DFA" w:rsidRDefault="00534F2D" w:rsidP="00F04963">
            <w:pPr>
              <w:spacing w:beforeLines="50" w:before="156" w:afterLines="25" w:after="78" w:line="300" w:lineRule="auto"/>
              <w:rPr>
                <w:rFonts w:asciiTheme="minorEastAsia" w:hAnsiTheme="minorEastAsia" w:cs="Times New Roman"/>
                <w:bCs/>
                <w:szCs w:val="21"/>
              </w:rPr>
            </w:pPr>
          </w:p>
        </w:tc>
        <w:tc>
          <w:tcPr>
            <w:tcW w:w="7450" w:type="dxa"/>
            <w:tcBorders>
              <w:top w:val="single" w:sz="0" w:space="0" w:color="auto"/>
              <w:left w:val="single" w:sz="0" w:space="0" w:color="auto"/>
              <w:bottom w:val="single" w:sz="0" w:space="0" w:color="auto"/>
              <w:right w:val="single" w:sz="0" w:space="0" w:color="auto"/>
            </w:tcBorders>
            <w:shd w:val="clear" w:color="auto" w:fill="auto"/>
            <w:vAlign w:val="center"/>
          </w:tcPr>
          <w:p w14:paraId="38E719D6" w14:textId="77777777" w:rsidR="00534F2D" w:rsidRPr="00B62DFA" w:rsidRDefault="00534F2D" w:rsidP="00F04963">
            <w:pPr>
              <w:spacing w:beforeLines="50" w:before="156" w:afterLines="25" w:after="78" w:line="300" w:lineRule="auto"/>
              <w:rPr>
                <w:rFonts w:asciiTheme="minorEastAsia" w:hAnsiTheme="minorEastAsia" w:cs="Times New Roman"/>
                <w:bCs/>
                <w:szCs w:val="21"/>
              </w:rPr>
            </w:pPr>
            <w:r w:rsidRPr="00B62DFA">
              <w:rPr>
                <w:rFonts w:asciiTheme="minorEastAsia" w:hAnsiTheme="minorEastAsia" w:cs="Times New Roman"/>
                <w:bCs/>
                <w:szCs w:val="21"/>
              </w:rPr>
              <w:t>要求采用高可靠性的产品和技术，系统关键部件采用冗余技术，具有较强的容错能力和恢复能力</w:t>
            </w:r>
          </w:p>
        </w:tc>
      </w:tr>
      <w:tr w:rsidR="007762FF" w:rsidRPr="00B62DFA" w14:paraId="081BC478" w14:textId="77777777" w:rsidTr="00F04963">
        <w:tc>
          <w:tcPr>
            <w:tcW w:w="1550" w:type="dxa"/>
            <w:tcBorders>
              <w:top w:val="single" w:sz="0" w:space="0" w:color="auto"/>
              <w:left w:val="single" w:sz="0" w:space="0" w:color="auto"/>
              <w:bottom w:val="single" w:sz="0" w:space="0" w:color="auto"/>
              <w:right w:val="single" w:sz="0" w:space="0" w:color="auto"/>
            </w:tcBorders>
            <w:shd w:val="clear" w:color="auto" w:fill="auto"/>
            <w:vAlign w:val="center"/>
          </w:tcPr>
          <w:p w14:paraId="163E5150" w14:textId="77777777" w:rsidR="007762FF" w:rsidRPr="007740C8" w:rsidRDefault="007762FF" w:rsidP="00F04963">
            <w:pPr>
              <w:spacing w:beforeLines="50" w:before="156" w:afterLines="25" w:after="78" w:line="300" w:lineRule="auto"/>
              <w:rPr>
                <w:rFonts w:asciiTheme="minorEastAsia" w:hAnsiTheme="minorEastAsia" w:cs="Times New Roman"/>
                <w:bCs/>
                <w:szCs w:val="21"/>
              </w:rPr>
            </w:pPr>
            <w:r w:rsidRPr="007740C8">
              <w:rPr>
                <w:rFonts w:asciiTheme="minorEastAsia" w:hAnsiTheme="minorEastAsia" w:cs="Times New Roman"/>
                <w:bCs/>
                <w:szCs w:val="21"/>
              </w:rPr>
              <w:t>开放性</w:t>
            </w:r>
          </w:p>
        </w:tc>
        <w:tc>
          <w:tcPr>
            <w:tcW w:w="7450" w:type="dxa"/>
            <w:tcBorders>
              <w:top w:val="single" w:sz="0" w:space="0" w:color="auto"/>
              <w:left w:val="single" w:sz="0" w:space="0" w:color="auto"/>
              <w:bottom w:val="single" w:sz="0" w:space="0" w:color="auto"/>
              <w:right w:val="single" w:sz="0" w:space="0" w:color="auto"/>
            </w:tcBorders>
            <w:shd w:val="clear" w:color="auto" w:fill="auto"/>
            <w:vAlign w:val="center"/>
          </w:tcPr>
          <w:p w14:paraId="6FC23297" w14:textId="77777777" w:rsidR="007762FF" w:rsidRPr="007740C8" w:rsidRDefault="00534F2D" w:rsidP="00F04963">
            <w:pPr>
              <w:spacing w:beforeLines="50" w:before="156" w:afterLines="25" w:after="78" w:line="300" w:lineRule="auto"/>
              <w:rPr>
                <w:rFonts w:asciiTheme="minorEastAsia" w:hAnsiTheme="minorEastAsia" w:cs="Times New Roman"/>
                <w:bCs/>
                <w:szCs w:val="21"/>
              </w:rPr>
            </w:pPr>
            <w:r w:rsidRPr="007740C8">
              <w:rPr>
                <w:rFonts w:asciiTheme="minorEastAsia" w:hAnsiTheme="minorEastAsia" w:hint="eastAsia"/>
                <w:szCs w:val="21"/>
              </w:rPr>
              <w:t>应具备开放的体系架构，其功能不依赖于特定的供应商或特定硬件产品，具备充足的二次开发接口，</w:t>
            </w:r>
            <w:r w:rsidRPr="007740C8">
              <w:rPr>
                <w:rFonts w:asciiTheme="minorEastAsia" w:hAnsiTheme="minorEastAsia" w:cs="Times New Roman"/>
                <w:bCs/>
                <w:szCs w:val="21"/>
              </w:rPr>
              <w:t>提供</w:t>
            </w:r>
            <w:r w:rsidRPr="007740C8">
              <w:rPr>
                <w:rFonts w:asciiTheme="minorEastAsia" w:hAnsiTheme="minorEastAsia" w:cs="Times New Roman" w:hint="eastAsia"/>
                <w:bCs/>
                <w:szCs w:val="21"/>
              </w:rPr>
              <w:t>集成</w:t>
            </w:r>
            <w:r w:rsidRPr="007740C8">
              <w:rPr>
                <w:rFonts w:asciiTheme="minorEastAsia" w:hAnsiTheme="minorEastAsia" w:cs="Times New Roman"/>
                <w:bCs/>
                <w:szCs w:val="21"/>
              </w:rPr>
              <w:t>海油现有工具及系统所需的API接口及说明手册</w:t>
            </w:r>
          </w:p>
        </w:tc>
      </w:tr>
      <w:tr w:rsidR="001865DA" w:rsidRPr="00B62DFA" w14:paraId="12C3C2F2" w14:textId="77777777" w:rsidTr="00F04963">
        <w:tc>
          <w:tcPr>
            <w:tcW w:w="1550" w:type="dxa"/>
            <w:tcBorders>
              <w:top w:val="single" w:sz="0" w:space="0" w:color="auto"/>
              <w:left w:val="single" w:sz="0" w:space="0" w:color="auto"/>
              <w:bottom w:val="single" w:sz="0" w:space="0" w:color="auto"/>
              <w:right w:val="single" w:sz="0" w:space="0" w:color="auto"/>
            </w:tcBorders>
            <w:shd w:val="clear" w:color="auto" w:fill="auto"/>
            <w:vAlign w:val="center"/>
          </w:tcPr>
          <w:p w14:paraId="2C4CDB94" w14:textId="77777777" w:rsidR="001865DA" w:rsidRPr="007740C8" w:rsidRDefault="00534F2D" w:rsidP="00F04963">
            <w:pPr>
              <w:spacing w:beforeLines="50" w:before="156" w:afterLines="25" w:after="78" w:line="300" w:lineRule="auto"/>
              <w:rPr>
                <w:rFonts w:asciiTheme="minorEastAsia" w:hAnsiTheme="minorEastAsia" w:cs="Times New Roman"/>
                <w:bCs/>
                <w:szCs w:val="21"/>
              </w:rPr>
            </w:pPr>
            <w:r w:rsidRPr="007740C8">
              <w:rPr>
                <w:rFonts w:asciiTheme="minorEastAsia" w:hAnsiTheme="minorEastAsia" w:hint="eastAsia"/>
                <w:szCs w:val="21"/>
              </w:rPr>
              <w:t>可扩展性</w:t>
            </w:r>
          </w:p>
        </w:tc>
        <w:tc>
          <w:tcPr>
            <w:tcW w:w="7450" w:type="dxa"/>
            <w:tcBorders>
              <w:top w:val="single" w:sz="0" w:space="0" w:color="auto"/>
              <w:left w:val="single" w:sz="0" w:space="0" w:color="auto"/>
              <w:bottom w:val="single" w:sz="0" w:space="0" w:color="auto"/>
              <w:right w:val="single" w:sz="0" w:space="0" w:color="auto"/>
            </w:tcBorders>
            <w:shd w:val="clear" w:color="auto" w:fill="auto"/>
            <w:vAlign w:val="center"/>
          </w:tcPr>
          <w:p w14:paraId="1B908825" w14:textId="77777777" w:rsidR="001865DA" w:rsidRPr="007740C8" w:rsidRDefault="00534F2D" w:rsidP="00534F2D">
            <w:pPr>
              <w:spacing w:beforeLines="50" w:before="156" w:afterLines="25" w:after="78" w:line="300" w:lineRule="auto"/>
              <w:rPr>
                <w:rFonts w:asciiTheme="minorEastAsia" w:hAnsiTheme="minorEastAsia" w:cs="Times New Roman"/>
                <w:bCs/>
                <w:szCs w:val="21"/>
              </w:rPr>
            </w:pPr>
            <w:r w:rsidRPr="007740C8">
              <w:rPr>
                <w:rFonts w:asciiTheme="minorEastAsia" w:hAnsiTheme="minorEastAsia" w:hint="eastAsia"/>
                <w:szCs w:val="21"/>
              </w:rPr>
              <w:t>要兼顾后续可能出现的扩展性需求，具有高度的扩展性和持续开发能力，能够适应设计手段的发展，能将新程序和新工具集成</w:t>
            </w:r>
          </w:p>
        </w:tc>
      </w:tr>
      <w:tr w:rsidR="008D3C8D" w:rsidRPr="00B62DFA" w14:paraId="77954219" w14:textId="77777777" w:rsidTr="00F04963">
        <w:tc>
          <w:tcPr>
            <w:tcW w:w="1550" w:type="dxa"/>
            <w:tcBorders>
              <w:top w:val="single" w:sz="0" w:space="0" w:color="auto"/>
              <w:left w:val="single" w:sz="0" w:space="0" w:color="auto"/>
              <w:bottom w:val="single" w:sz="0" w:space="0" w:color="auto"/>
              <w:right w:val="single" w:sz="0" w:space="0" w:color="auto"/>
            </w:tcBorders>
            <w:shd w:val="clear" w:color="auto" w:fill="auto"/>
            <w:vAlign w:val="center"/>
          </w:tcPr>
          <w:p w14:paraId="7B1A66AC" w14:textId="77777777" w:rsidR="008D3C8D" w:rsidRPr="00B06A9B" w:rsidRDefault="008D3C8D" w:rsidP="00F04963">
            <w:pPr>
              <w:spacing w:beforeLines="50" w:before="156" w:afterLines="25" w:after="78" w:line="300" w:lineRule="auto"/>
              <w:rPr>
                <w:rFonts w:asciiTheme="minorEastAsia" w:hAnsiTheme="minorEastAsia"/>
                <w:color w:val="00B050"/>
                <w:szCs w:val="21"/>
              </w:rPr>
            </w:pPr>
            <w:r w:rsidRPr="00B06A9B">
              <w:rPr>
                <w:rFonts w:asciiTheme="minorEastAsia" w:hAnsiTheme="minorEastAsia" w:hint="eastAsia"/>
                <w:color w:val="00B050"/>
                <w:szCs w:val="21"/>
              </w:rPr>
              <w:t>可扩展性</w:t>
            </w:r>
          </w:p>
        </w:tc>
        <w:tc>
          <w:tcPr>
            <w:tcW w:w="7450" w:type="dxa"/>
            <w:tcBorders>
              <w:top w:val="single" w:sz="0" w:space="0" w:color="auto"/>
              <w:left w:val="single" w:sz="0" w:space="0" w:color="auto"/>
              <w:bottom w:val="single" w:sz="0" w:space="0" w:color="auto"/>
              <w:right w:val="single" w:sz="0" w:space="0" w:color="auto"/>
            </w:tcBorders>
            <w:shd w:val="clear" w:color="auto" w:fill="auto"/>
            <w:vAlign w:val="center"/>
          </w:tcPr>
          <w:p w14:paraId="36F5B916" w14:textId="77777777" w:rsidR="007740C8" w:rsidRDefault="00F77B98" w:rsidP="00534F2D">
            <w:pPr>
              <w:spacing w:beforeLines="50" w:before="156" w:afterLines="25" w:after="78" w:line="300" w:lineRule="auto"/>
              <w:rPr>
                <w:rFonts w:asciiTheme="minorEastAsia" w:hAnsiTheme="minorEastAsia"/>
                <w:color w:val="00B050"/>
                <w:szCs w:val="21"/>
              </w:rPr>
            </w:pPr>
            <w:r w:rsidRPr="00B06A9B">
              <w:rPr>
                <w:rFonts w:asciiTheme="minorEastAsia" w:hAnsiTheme="minorEastAsia" w:hint="eastAsia"/>
                <w:color w:val="00B050"/>
                <w:szCs w:val="21"/>
              </w:rPr>
              <w:t>支持部署到其他云/本地的</w:t>
            </w:r>
            <w:r w:rsidRPr="00B06A9B">
              <w:rPr>
                <w:rFonts w:asciiTheme="minorEastAsia" w:hAnsiTheme="minorEastAsia"/>
                <w:color w:val="00B050"/>
                <w:szCs w:val="21"/>
              </w:rPr>
              <w:t>主机或容器化环境，支持</w:t>
            </w:r>
            <w:r w:rsidR="00611D6D" w:rsidRPr="00B06A9B">
              <w:rPr>
                <w:rFonts w:asciiTheme="minorEastAsia" w:hAnsiTheme="minorEastAsia"/>
                <w:color w:val="00B050"/>
                <w:szCs w:val="21"/>
              </w:rPr>
              <w:t>本地</w:t>
            </w:r>
            <w:r w:rsidR="00FC3015" w:rsidRPr="00B06A9B">
              <w:rPr>
                <w:rFonts w:asciiTheme="minorEastAsia" w:hAnsiTheme="minorEastAsia"/>
                <w:color w:val="00B050"/>
                <w:szCs w:val="21"/>
              </w:rPr>
              <w:t>Jenkins接入</w:t>
            </w:r>
            <w:r w:rsidR="00FC3015" w:rsidRPr="00B06A9B">
              <w:rPr>
                <w:rFonts w:asciiTheme="minorEastAsia" w:hAnsiTheme="minorEastAsia" w:hint="eastAsia"/>
                <w:color w:val="00B050"/>
                <w:szCs w:val="21"/>
              </w:rPr>
              <w:t>。</w:t>
            </w:r>
          </w:p>
          <w:p w14:paraId="3EE1CD7E" w14:textId="34F1AFE5" w:rsidR="008D3C8D" w:rsidRPr="00B06A9B" w:rsidRDefault="007740C8" w:rsidP="00534F2D">
            <w:pPr>
              <w:spacing w:beforeLines="50" w:before="156" w:afterLines="25" w:after="78" w:line="300" w:lineRule="auto"/>
              <w:rPr>
                <w:rFonts w:asciiTheme="minorEastAsia" w:hAnsiTheme="minorEastAsia"/>
                <w:color w:val="00B050"/>
                <w:szCs w:val="21"/>
              </w:rPr>
            </w:pPr>
            <w:r>
              <w:rPr>
                <w:rFonts w:asciiTheme="minorEastAsia" w:hAnsiTheme="minorEastAsia" w:hint="eastAsia"/>
                <w:color w:val="00B050"/>
                <w:szCs w:val="21"/>
              </w:rPr>
              <w:t>支持自定义环境镜像构建。</w:t>
            </w:r>
          </w:p>
        </w:tc>
      </w:tr>
      <w:tr w:rsidR="001865DA" w:rsidRPr="00B62DFA" w14:paraId="48470EE8" w14:textId="77777777" w:rsidTr="00F04963">
        <w:tc>
          <w:tcPr>
            <w:tcW w:w="1550" w:type="dxa"/>
            <w:tcBorders>
              <w:top w:val="single" w:sz="0" w:space="0" w:color="auto"/>
              <w:left w:val="single" w:sz="0" w:space="0" w:color="auto"/>
              <w:bottom w:val="single" w:sz="0" w:space="0" w:color="auto"/>
              <w:right w:val="single" w:sz="0" w:space="0" w:color="auto"/>
            </w:tcBorders>
            <w:shd w:val="clear" w:color="auto" w:fill="auto"/>
            <w:vAlign w:val="center"/>
          </w:tcPr>
          <w:p w14:paraId="3415A56E" w14:textId="77777777" w:rsidR="001865DA" w:rsidRPr="00B62DFA" w:rsidRDefault="00534F2D" w:rsidP="00F04963">
            <w:pPr>
              <w:spacing w:beforeLines="50" w:before="156" w:afterLines="25" w:after="78" w:line="300" w:lineRule="auto"/>
              <w:rPr>
                <w:rFonts w:asciiTheme="minorEastAsia" w:hAnsiTheme="minorEastAsia" w:cs="Times New Roman"/>
                <w:bCs/>
                <w:szCs w:val="21"/>
              </w:rPr>
            </w:pPr>
            <w:r w:rsidRPr="00B62DFA">
              <w:rPr>
                <w:rFonts w:asciiTheme="minorEastAsia" w:hAnsiTheme="minorEastAsia" w:hint="eastAsia"/>
                <w:color w:val="000000" w:themeColor="text1"/>
                <w:szCs w:val="21"/>
              </w:rPr>
              <w:lastRenderedPageBreak/>
              <w:t>易用性</w:t>
            </w:r>
          </w:p>
        </w:tc>
        <w:tc>
          <w:tcPr>
            <w:tcW w:w="7450" w:type="dxa"/>
            <w:tcBorders>
              <w:top w:val="single" w:sz="0" w:space="0" w:color="auto"/>
              <w:left w:val="single" w:sz="0" w:space="0" w:color="auto"/>
              <w:bottom w:val="single" w:sz="0" w:space="0" w:color="auto"/>
              <w:right w:val="single" w:sz="0" w:space="0" w:color="auto"/>
            </w:tcBorders>
            <w:shd w:val="clear" w:color="auto" w:fill="auto"/>
            <w:vAlign w:val="center"/>
          </w:tcPr>
          <w:p w14:paraId="3D78399D" w14:textId="77777777" w:rsidR="001865DA" w:rsidRPr="00B62DFA" w:rsidRDefault="00534F2D" w:rsidP="00534F2D">
            <w:pPr>
              <w:spacing w:beforeLines="50" w:before="156" w:afterLines="25" w:after="78" w:line="300" w:lineRule="auto"/>
              <w:rPr>
                <w:rFonts w:asciiTheme="minorEastAsia" w:hAnsiTheme="minorEastAsia" w:cs="Times New Roman"/>
                <w:bCs/>
                <w:szCs w:val="21"/>
              </w:rPr>
            </w:pPr>
            <w:r w:rsidRPr="00B62DFA">
              <w:rPr>
                <w:rFonts w:asciiTheme="minorEastAsia" w:hAnsiTheme="minorEastAsia" w:hint="eastAsia"/>
                <w:color w:val="000000" w:themeColor="text1"/>
                <w:szCs w:val="21"/>
              </w:rPr>
              <w:t>应简便易用，与甲方应用习惯相符</w:t>
            </w:r>
          </w:p>
        </w:tc>
      </w:tr>
      <w:tr w:rsidR="001865DA" w:rsidRPr="00B62DFA" w14:paraId="1D8E861F" w14:textId="77777777" w:rsidTr="00F04963">
        <w:tc>
          <w:tcPr>
            <w:tcW w:w="1550" w:type="dxa"/>
            <w:tcBorders>
              <w:top w:val="single" w:sz="0" w:space="0" w:color="auto"/>
              <w:left w:val="single" w:sz="0" w:space="0" w:color="auto"/>
              <w:bottom w:val="single" w:sz="0" w:space="0" w:color="auto"/>
              <w:right w:val="single" w:sz="0" w:space="0" w:color="auto"/>
            </w:tcBorders>
            <w:shd w:val="clear" w:color="auto" w:fill="auto"/>
            <w:vAlign w:val="center"/>
          </w:tcPr>
          <w:p w14:paraId="6913B012" w14:textId="77777777" w:rsidR="001865DA" w:rsidRPr="00B62DFA" w:rsidRDefault="00534F2D" w:rsidP="00F04963">
            <w:pPr>
              <w:spacing w:beforeLines="50" w:before="156" w:afterLines="25" w:after="78" w:line="300" w:lineRule="auto"/>
              <w:rPr>
                <w:rFonts w:asciiTheme="minorEastAsia" w:hAnsiTheme="minorEastAsia" w:cs="Times New Roman"/>
                <w:bCs/>
                <w:szCs w:val="21"/>
              </w:rPr>
            </w:pPr>
            <w:r w:rsidRPr="00B62DFA">
              <w:rPr>
                <w:rFonts w:asciiTheme="minorEastAsia" w:hAnsiTheme="minorEastAsia" w:hint="eastAsia"/>
                <w:color w:val="000000" w:themeColor="text1"/>
                <w:szCs w:val="21"/>
              </w:rPr>
              <w:t>速度要求</w:t>
            </w:r>
          </w:p>
        </w:tc>
        <w:tc>
          <w:tcPr>
            <w:tcW w:w="7450" w:type="dxa"/>
            <w:tcBorders>
              <w:top w:val="single" w:sz="0" w:space="0" w:color="auto"/>
              <w:left w:val="single" w:sz="0" w:space="0" w:color="auto"/>
              <w:bottom w:val="single" w:sz="0" w:space="0" w:color="auto"/>
              <w:right w:val="single" w:sz="0" w:space="0" w:color="auto"/>
            </w:tcBorders>
            <w:shd w:val="clear" w:color="auto" w:fill="auto"/>
            <w:vAlign w:val="center"/>
          </w:tcPr>
          <w:p w14:paraId="3356A1EB" w14:textId="77777777" w:rsidR="001865DA" w:rsidRPr="00B62DFA" w:rsidRDefault="00534F2D" w:rsidP="00F04963">
            <w:pPr>
              <w:spacing w:beforeLines="50" w:before="156" w:afterLines="25" w:after="78" w:line="300" w:lineRule="auto"/>
              <w:rPr>
                <w:rFonts w:asciiTheme="minorEastAsia" w:hAnsiTheme="minorEastAsia" w:cs="Times New Roman"/>
                <w:bCs/>
                <w:szCs w:val="21"/>
              </w:rPr>
            </w:pPr>
            <w:r w:rsidRPr="00B62DFA">
              <w:rPr>
                <w:rFonts w:asciiTheme="minorEastAsia" w:hAnsiTheme="minorEastAsia" w:hint="eastAsia"/>
                <w:color w:val="000000" w:themeColor="text1"/>
                <w:szCs w:val="21"/>
              </w:rPr>
              <w:t>对业务进行各类操作，页面响应速度应该在2秒内显示完毕，不得超过5秒；一般报表查询相应速度不超过5秒，复杂报表查询（结果10万条）不超过15秒</w:t>
            </w:r>
          </w:p>
        </w:tc>
      </w:tr>
      <w:tr w:rsidR="001865DA" w:rsidRPr="00B62DFA" w14:paraId="23605CD5" w14:textId="77777777" w:rsidTr="00F04963">
        <w:tc>
          <w:tcPr>
            <w:tcW w:w="1550" w:type="dxa"/>
            <w:tcBorders>
              <w:top w:val="single" w:sz="0" w:space="0" w:color="auto"/>
              <w:left w:val="single" w:sz="0" w:space="0" w:color="auto"/>
              <w:bottom w:val="single" w:sz="0" w:space="0" w:color="auto"/>
              <w:right w:val="single" w:sz="0" w:space="0" w:color="auto"/>
            </w:tcBorders>
            <w:shd w:val="clear" w:color="auto" w:fill="auto"/>
            <w:vAlign w:val="center"/>
          </w:tcPr>
          <w:p w14:paraId="7FBC0D41" w14:textId="77777777" w:rsidR="001865DA" w:rsidRPr="00B62DFA" w:rsidRDefault="00534F2D" w:rsidP="00F04963">
            <w:pPr>
              <w:spacing w:beforeLines="50" w:before="156" w:afterLines="25" w:after="78" w:line="300" w:lineRule="auto"/>
              <w:rPr>
                <w:rFonts w:asciiTheme="minorEastAsia" w:hAnsiTheme="minorEastAsia" w:cs="Times New Roman"/>
                <w:bCs/>
                <w:szCs w:val="21"/>
              </w:rPr>
            </w:pPr>
            <w:r w:rsidRPr="00B62DFA">
              <w:rPr>
                <w:rFonts w:asciiTheme="minorEastAsia" w:hAnsiTheme="minorEastAsia" w:hint="eastAsia"/>
                <w:color w:val="000000" w:themeColor="text1"/>
                <w:szCs w:val="21"/>
              </w:rPr>
              <w:t>稳定性</w:t>
            </w:r>
          </w:p>
        </w:tc>
        <w:tc>
          <w:tcPr>
            <w:tcW w:w="7450" w:type="dxa"/>
            <w:tcBorders>
              <w:top w:val="single" w:sz="0" w:space="0" w:color="auto"/>
              <w:left w:val="single" w:sz="0" w:space="0" w:color="auto"/>
              <w:bottom w:val="single" w:sz="0" w:space="0" w:color="auto"/>
              <w:right w:val="single" w:sz="0" w:space="0" w:color="auto"/>
            </w:tcBorders>
            <w:shd w:val="clear" w:color="auto" w:fill="auto"/>
            <w:vAlign w:val="center"/>
          </w:tcPr>
          <w:p w14:paraId="6C556714" w14:textId="77777777" w:rsidR="001865DA" w:rsidRPr="00B62DFA" w:rsidRDefault="00534F2D" w:rsidP="00F04963">
            <w:pPr>
              <w:spacing w:beforeLines="50" w:before="156" w:afterLines="25" w:after="78" w:line="300" w:lineRule="auto"/>
              <w:rPr>
                <w:rFonts w:asciiTheme="minorEastAsia" w:hAnsiTheme="minorEastAsia" w:cs="Times New Roman"/>
                <w:bCs/>
                <w:szCs w:val="21"/>
              </w:rPr>
            </w:pPr>
            <w:r w:rsidRPr="00B62DFA">
              <w:rPr>
                <w:rFonts w:asciiTheme="minorEastAsia" w:hAnsiTheme="minorEastAsia" w:hint="eastAsia"/>
                <w:color w:val="000000" w:themeColor="text1"/>
                <w:szCs w:val="21"/>
              </w:rPr>
              <w:t>具备7*24小时连续运行的能力，具有数据备份与应急恢复的功能，保证在不短于一周的连续运行中，不出现崩溃、响应能力下降、资源占用显著增加等情况</w:t>
            </w:r>
          </w:p>
        </w:tc>
      </w:tr>
    </w:tbl>
    <w:p w14:paraId="42D626E1" w14:textId="77777777" w:rsidR="00F15B7E" w:rsidRPr="00B62DFA" w:rsidRDefault="001865DA" w:rsidP="009E47BA">
      <w:pPr>
        <w:widowControl/>
        <w:shd w:val="clear" w:color="auto" w:fill="FFFFFF"/>
        <w:wordWrap w:val="0"/>
        <w:spacing w:before="100" w:beforeAutospacing="1" w:after="100" w:afterAutospacing="1" w:line="360" w:lineRule="auto"/>
        <w:rPr>
          <w:rFonts w:asciiTheme="minorEastAsia" w:hAnsiTheme="minorEastAsia"/>
          <w:bCs/>
          <w:szCs w:val="21"/>
        </w:rPr>
      </w:pPr>
      <w:r w:rsidRPr="00B62DFA">
        <w:rPr>
          <w:rFonts w:asciiTheme="minorEastAsia" w:hAnsiTheme="minorEastAsia" w:hint="eastAsia"/>
          <w:bCs/>
          <w:szCs w:val="21"/>
        </w:rPr>
        <w:t>2）试点项目需求（咨询与实施服务）：</w:t>
      </w:r>
    </w:p>
    <w:p w14:paraId="2C9E54DD" w14:textId="77777777" w:rsidR="001865DA" w:rsidRPr="00B62DFA" w:rsidRDefault="001865DA" w:rsidP="001865DA">
      <w:pPr>
        <w:widowControl/>
        <w:shd w:val="clear" w:color="auto" w:fill="FFFFFF"/>
        <w:wordWrap w:val="0"/>
        <w:spacing w:before="100" w:beforeAutospacing="1" w:after="100" w:afterAutospacing="1" w:line="360" w:lineRule="auto"/>
        <w:ind w:firstLineChars="200" w:firstLine="420"/>
        <w:rPr>
          <w:rFonts w:asciiTheme="minorEastAsia" w:hAnsiTheme="minorEastAsia"/>
          <w:bCs/>
          <w:szCs w:val="21"/>
        </w:rPr>
      </w:pPr>
      <w:r w:rsidRPr="00B62DFA">
        <w:rPr>
          <w:rFonts w:asciiTheme="minorEastAsia" w:hAnsiTheme="minorEastAsia"/>
          <w:bCs/>
          <w:szCs w:val="21"/>
        </w:rPr>
        <w:t>项目拟选取2个典型业务系统作为DevOps项目试点，在</w:t>
      </w:r>
      <w:r w:rsidRPr="00152891">
        <w:rPr>
          <w:rFonts w:asciiTheme="minorEastAsia" w:hAnsiTheme="minorEastAsia"/>
          <w:bCs/>
          <w:szCs w:val="21"/>
        </w:rPr>
        <w:t>DevOps管理实践和工程实践应用方面需要咨询专家提供指导和支持，包括在敏捷开发、自动化测试、架构解耦</w:t>
      </w:r>
      <w:r w:rsidRPr="00B62DFA">
        <w:rPr>
          <w:rFonts w:asciiTheme="minorEastAsia" w:hAnsiTheme="minorEastAsia" w:hint="eastAsia"/>
          <w:bCs/>
          <w:szCs w:val="21"/>
        </w:rPr>
        <w:t>、集成发布</w:t>
      </w:r>
      <w:r w:rsidRPr="00152891">
        <w:rPr>
          <w:rFonts w:asciiTheme="minorEastAsia" w:hAnsiTheme="minorEastAsia"/>
          <w:bCs/>
          <w:szCs w:val="21"/>
        </w:rPr>
        <w:t>等专业实践应用等方面对试点项目应用现状进行评估，并提供专家建议。同时开展试点项目辅导，开展DevOps敏捷管理实践培训,优化开发交付关键环节，提升项目持续高效交付能力，打造DevOps转型标杆项目, 进一步快速响应</w:t>
      </w:r>
      <w:r w:rsidRPr="00B62DFA">
        <w:rPr>
          <w:rFonts w:asciiTheme="minorEastAsia" w:hAnsiTheme="minorEastAsia"/>
          <w:bCs/>
          <w:szCs w:val="21"/>
        </w:rPr>
        <w:t>IT信息</w:t>
      </w:r>
      <w:r w:rsidRPr="00152891">
        <w:rPr>
          <w:rFonts w:asciiTheme="minorEastAsia" w:hAnsiTheme="minorEastAsia"/>
          <w:bCs/>
          <w:szCs w:val="21"/>
        </w:rPr>
        <w:t>变化。</w:t>
      </w:r>
      <w:r w:rsidRPr="00B62DFA">
        <w:rPr>
          <w:rFonts w:asciiTheme="minorEastAsia" w:hAnsiTheme="minorEastAsia"/>
          <w:bCs/>
          <w:szCs w:val="21"/>
        </w:rPr>
        <w:t>具体服务需求</w:t>
      </w:r>
      <w:r w:rsidRPr="00B62DFA">
        <w:rPr>
          <w:rFonts w:asciiTheme="minorEastAsia" w:hAnsiTheme="minorEastAsia" w:hint="eastAsia"/>
          <w:bCs/>
          <w:szCs w:val="21"/>
        </w:rPr>
        <w:t>：</w:t>
      </w:r>
    </w:p>
    <w:p w14:paraId="512A74EE" w14:textId="77777777" w:rsidR="001865DA" w:rsidRPr="00B62DFA" w:rsidRDefault="00534F2D" w:rsidP="00EB2EBC">
      <w:pPr>
        <w:pStyle w:val="a4"/>
        <w:widowControl/>
        <w:numPr>
          <w:ilvl w:val="0"/>
          <w:numId w:val="7"/>
        </w:numPr>
        <w:shd w:val="clear" w:color="auto" w:fill="FFFFFF"/>
        <w:wordWrap w:val="0"/>
        <w:spacing w:before="100" w:beforeAutospacing="1" w:after="100" w:afterAutospacing="1" w:line="360" w:lineRule="auto"/>
        <w:ind w:firstLineChars="0"/>
        <w:rPr>
          <w:rFonts w:asciiTheme="minorEastAsia" w:hAnsiTheme="minorEastAsia"/>
          <w:bCs/>
          <w:szCs w:val="21"/>
        </w:rPr>
      </w:pPr>
      <w:r w:rsidRPr="00B62DFA">
        <w:rPr>
          <w:rFonts w:asciiTheme="minorEastAsia" w:hAnsiTheme="minorEastAsia" w:hint="eastAsia"/>
          <w:bCs/>
          <w:szCs w:val="21"/>
        </w:rPr>
        <w:t>在试点项目中完成</w:t>
      </w:r>
      <w:r w:rsidRPr="00B62DFA">
        <w:rPr>
          <w:rFonts w:asciiTheme="minorEastAsia" w:hAnsiTheme="minorEastAsia"/>
          <w:bCs/>
          <w:szCs w:val="21"/>
        </w:rPr>
        <w:t>DevOps平台的架构设计</w:t>
      </w:r>
      <w:r w:rsidRPr="00B62DFA">
        <w:rPr>
          <w:rFonts w:asciiTheme="minorEastAsia" w:hAnsiTheme="minorEastAsia" w:hint="eastAsia"/>
          <w:bCs/>
          <w:szCs w:val="21"/>
        </w:rPr>
        <w:t>、安装</w:t>
      </w:r>
      <w:r w:rsidRPr="00B62DFA">
        <w:rPr>
          <w:rFonts w:asciiTheme="minorEastAsia" w:hAnsiTheme="minorEastAsia"/>
          <w:bCs/>
          <w:szCs w:val="21"/>
        </w:rPr>
        <w:t>部署实施服务</w:t>
      </w:r>
      <w:r w:rsidRPr="00B62DFA">
        <w:rPr>
          <w:rFonts w:asciiTheme="minorEastAsia" w:hAnsiTheme="minorEastAsia" w:hint="eastAsia"/>
          <w:bCs/>
          <w:szCs w:val="21"/>
        </w:rPr>
        <w:t>，提供培训和沙盘演练，</w:t>
      </w:r>
      <w:r w:rsidR="00EB2EBC" w:rsidRPr="00B62DFA">
        <w:rPr>
          <w:rFonts w:asciiTheme="minorEastAsia" w:hAnsiTheme="minorEastAsia" w:hint="eastAsia"/>
          <w:bCs/>
          <w:szCs w:val="21"/>
        </w:rPr>
        <w:t>协助项目组完成</w:t>
      </w:r>
      <w:r w:rsidR="00EB2EBC" w:rsidRPr="00B62DFA">
        <w:rPr>
          <w:rFonts w:asciiTheme="minorEastAsia" w:hAnsiTheme="minorEastAsia"/>
          <w:bCs/>
          <w:szCs w:val="21"/>
        </w:rPr>
        <w:t>DevOps整个链条的实践应用</w:t>
      </w:r>
      <w:r w:rsidR="00EB2EBC" w:rsidRPr="00B62DFA">
        <w:rPr>
          <w:rFonts w:asciiTheme="minorEastAsia" w:hAnsiTheme="minorEastAsia" w:hint="eastAsia"/>
          <w:bCs/>
          <w:szCs w:val="21"/>
        </w:rPr>
        <w:t>。</w:t>
      </w:r>
    </w:p>
    <w:p w14:paraId="64D4B5B6" w14:textId="77777777" w:rsidR="00EB2EBC" w:rsidRPr="00B62DFA" w:rsidRDefault="00EB2EBC" w:rsidP="00F04963">
      <w:pPr>
        <w:pStyle w:val="a4"/>
        <w:widowControl/>
        <w:numPr>
          <w:ilvl w:val="0"/>
          <w:numId w:val="7"/>
        </w:numPr>
        <w:shd w:val="clear" w:color="auto" w:fill="FFFFFF"/>
        <w:wordWrap w:val="0"/>
        <w:spacing w:before="100" w:beforeAutospacing="1" w:after="100" w:afterAutospacing="1" w:line="360" w:lineRule="auto"/>
        <w:ind w:firstLineChars="0"/>
        <w:rPr>
          <w:rFonts w:asciiTheme="minorEastAsia" w:hAnsiTheme="minorEastAsia"/>
          <w:bCs/>
          <w:szCs w:val="21"/>
        </w:rPr>
      </w:pPr>
      <w:r w:rsidRPr="00B62DFA">
        <w:rPr>
          <w:rFonts w:asciiTheme="minorEastAsia" w:hAnsiTheme="minorEastAsia"/>
          <w:bCs/>
          <w:szCs w:val="21"/>
        </w:rPr>
        <w:t>完成</w:t>
      </w:r>
      <w:r w:rsidRPr="00B62DFA">
        <w:rPr>
          <w:rFonts w:asciiTheme="minorEastAsia" w:hAnsiTheme="minorEastAsia" w:hint="eastAsia"/>
          <w:bCs/>
          <w:szCs w:val="21"/>
        </w:rPr>
        <w:t>DevOps体系</w:t>
      </w:r>
      <w:r w:rsidRPr="00B62DFA">
        <w:rPr>
          <w:rFonts w:asciiTheme="minorEastAsia" w:hAnsiTheme="minorEastAsia"/>
          <w:bCs/>
          <w:szCs w:val="21"/>
        </w:rPr>
        <w:t>规范</w:t>
      </w:r>
      <w:r w:rsidRPr="00B62DFA">
        <w:rPr>
          <w:rFonts w:asciiTheme="minorEastAsia" w:hAnsiTheme="minorEastAsia" w:hint="eastAsia"/>
          <w:bCs/>
          <w:szCs w:val="21"/>
        </w:rPr>
        <w:t>，</w:t>
      </w:r>
      <w:r w:rsidRPr="00B62DFA">
        <w:rPr>
          <w:rFonts w:asciiTheme="minorEastAsia" w:hAnsiTheme="minorEastAsia"/>
          <w:bCs/>
          <w:szCs w:val="21"/>
        </w:rPr>
        <w:t>包括</w:t>
      </w:r>
      <w:r w:rsidRPr="00B62DFA">
        <w:rPr>
          <w:rFonts w:asciiTheme="minorEastAsia" w:hAnsiTheme="minorEastAsia" w:hint="eastAsia"/>
          <w:bCs/>
          <w:szCs w:val="21"/>
        </w:rPr>
        <w:t>：《项目管理规范》、《微服务开发规范》、《研发需求管理规范》、《分支规范》、《流水线规范》、《研发流程规范》、《代码测评规范》等，为业务项目组上云提供技术支撑，统一技术标准。</w:t>
      </w:r>
    </w:p>
    <w:tbl>
      <w:tblPr>
        <w:tblW w:w="8495"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117"/>
        <w:gridCol w:w="6378"/>
      </w:tblGrid>
      <w:tr w:rsidR="00EB2EBC" w:rsidRPr="00B62DFA" w14:paraId="13A3C167" w14:textId="77777777" w:rsidTr="00AB032B">
        <w:tc>
          <w:tcPr>
            <w:tcW w:w="2117" w:type="dxa"/>
            <w:shd w:val="clear" w:color="auto" w:fill="F2F2F2" w:themeFill="background1" w:themeFillShade="F2"/>
            <w:vAlign w:val="center"/>
          </w:tcPr>
          <w:p w14:paraId="4F4BEC7F" w14:textId="77777777" w:rsidR="00EB2EBC" w:rsidRPr="00B62DFA" w:rsidRDefault="00EB2EBC" w:rsidP="00F04963">
            <w:pPr>
              <w:spacing w:beforeLines="50" w:before="156" w:afterLines="25" w:after="78" w:line="300" w:lineRule="auto"/>
              <w:jc w:val="center"/>
              <w:rPr>
                <w:rFonts w:asciiTheme="minorEastAsia" w:hAnsiTheme="minorEastAsia" w:cs="Times New Roman"/>
                <w:b/>
                <w:bCs/>
                <w:szCs w:val="21"/>
              </w:rPr>
            </w:pPr>
            <w:r w:rsidRPr="00B62DFA">
              <w:rPr>
                <w:rFonts w:asciiTheme="minorEastAsia" w:hAnsiTheme="minorEastAsia" w:cs="Times New Roman"/>
                <w:b/>
                <w:bCs/>
                <w:szCs w:val="21"/>
              </w:rPr>
              <w:t>名称</w:t>
            </w:r>
          </w:p>
        </w:tc>
        <w:tc>
          <w:tcPr>
            <w:tcW w:w="6378" w:type="dxa"/>
            <w:shd w:val="clear" w:color="auto" w:fill="F2F2F2" w:themeFill="background1" w:themeFillShade="F2"/>
            <w:vAlign w:val="center"/>
          </w:tcPr>
          <w:p w14:paraId="2EBC94C3" w14:textId="77777777" w:rsidR="00EB2EBC" w:rsidRPr="00B62DFA" w:rsidRDefault="00EB2EBC" w:rsidP="00F04963">
            <w:pPr>
              <w:spacing w:beforeLines="50" w:before="156" w:afterLines="25" w:after="78" w:line="300" w:lineRule="auto"/>
              <w:jc w:val="center"/>
              <w:rPr>
                <w:rFonts w:asciiTheme="minorEastAsia" w:hAnsiTheme="minorEastAsia" w:cs="Times New Roman"/>
                <w:b/>
                <w:bCs/>
                <w:szCs w:val="21"/>
              </w:rPr>
            </w:pPr>
            <w:r w:rsidRPr="00B62DFA">
              <w:rPr>
                <w:rFonts w:asciiTheme="minorEastAsia" w:hAnsiTheme="minorEastAsia" w:cs="Times New Roman"/>
                <w:b/>
                <w:bCs/>
                <w:szCs w:val="21"/>
              </w:rPr>
              <w:t>详细技术要求</w:t>
            </w:r>
          </w:p>
        </w:tc>
      </w:tr>
      <w:tr w:rsidR="00EB2EBC" w:rsidRPr="00B62DFA" w14:paraId="28D9636A" w14:textId="77777777" w:rsidTr="00AB032B">
        <w:tc>
          <w:tcPr>
            <w:tcW w:w="2117" w:type="dxa"/>
            <w:vAlign w:val="center"/>
          </w:tcPr>
          <w:p w14:paraId="0C3F479D" w14:textId="77777777" w:rsidR="00EB2EBC" w:rsidRPr="006F5974" w:rsidRDefault="00EB2EBC" w:rsidP="00F04963">
            <w:pPr>
              <w:spacing w:beforeLines="50" w:before="156" w:afterLines="25" w:after="78" w:line="300" w:lineRule="auto"/>
              <w:rPr>
                <w:rFonts w:asciiTheme="minorEastAsia" w:hAnsiTheme="minorEastAsia" w:cs="Times New Roman"/>
                <w:color w:val="FF0000"/>
                <w:szCs w:val="21"/>
              </w:rPr>
            </w:pPr>
            <w:r w:rsidRPr="006F5974">
              <w:rPr>
                <w:rFonts w:asciiTheme="minorEastAsia" w:hAnsiTheme="minorEastAsia" w:cs="Times New Roman"/>
                <w:color w:val="FF0000"/>
                <w:szCs w:val="21"/>
                <w:lang w:val="zh-CN"/>
              </w:rPr>
              <w:t>研发现状摸底</w:t>
            </w:r>
          </w:p>
        </w:tc>
        <w:tc>
          <w:tcPr>
            <w:tcW w:w="6378" w:type="dxa"/>
            <w:vAlign w:val="center"/>
          </w:tcPr>
          <w:p w14:paraId="72AB188A" w14:textId="77777777" w:rsidR="00EB2EBC" w:rsidRPr="006F5974" w:rsidRDefault="00EB2EBC" w:rsidP="00F04963">
            <w:pPr>
              <w:spacing w:beforeLines="50" w:before="156" w:afterLines="25" w:after="78" w:line="300" w:lineRule="auto"/>
              <w:rPr>
                <w:rFonts w:asciiTheme="minorEastAsia" w:hAnsiTheme="minorEastAsia" w:cs="Times New Roman"/>
                <w:color w:val="FF0000"/>
                <w:szCs w:val="21"/>
                <w:lang w:eastAsia="zh-Hans"/>
              </w:rPr>
            </w:pPr>
            <w:r w:rsidRPr="006F5974">
              <w:rPr>
                <w:rFonts w:asciiTheme="minorEastAsia" w:hAnsiTheme="minorEastAsia" w:cs="Times New Roman"/>
                <w:color w:val="FF0000"/>
                <w:szCs w:val="21"/>
                <w:shd w:val="clear" w:color="auto" w:fill="FFFFFF"/>
              </w:rPr>
              <w:t>▲</w:t>
            </w:r>
            <w:r w:rsidRPr="006F5974">
              <w:rPr>
                <w:rFonts w:asciiTheme="minorEastAsia" w:hAnsiTheme="minorEastAsia" w:cs="Times New Roman"/>
                <w:color w:val="FF0000"/>
                <w:szCs w:val="21"/>
                <w:lang w:eastAsia="zh-Hans"/>
              </w:rPr>
              <w:t>必须提供原厂人员安排专职人员，对中海油内部的项目组、项目管理人员进行充分调研，了解现有研发模式，输出调研报告。</w:t>
            </w:r>
          </w:p>
        </w:tc>
      </w:tr>
      <w:tr w:rsidR="00EB2EBC" w:rsidRPr="00B62DFA" w14:paraId="5AA1335F" w14:textId="77777777" w:rsidTr="00AB032B">
        <w:tc>
          <w:tcPr>
            <w:tcW w:w="2117" w:type="dxa"/>
            <w:vMerge w:val="restart"/>
            <w:vAlign w:val="center"/>
          </w:tcPr>
          <w:p w14:paraId="36C7A7F5" w14:textId="77777777" w:rsidR="00EB2EBC" w:rsidRPr="006F5974" w:rsidRDefault="00EB2EBC" w:rsidP="00F04963">
            <w:pPr>
              <w:spacing w:beforeLines="50" w:before="156" w:afterLines="25" w:after="78" w:line="300" w:lineRule="auto"/>
              <w:rPr>
                <w:rFonts w:asciiTheme="minorEastAsia" w:hAnsiTheme="minorEastAsia" w:cs="Times New Roman"/>
                <w:color w:val="FF0000"/>
                <w:szCs w:val="21"/>
                <w:lang w:eastAsia="zh-Hans"/>
              </w:rPr>
            </w:pPr>
            <w:r w:rsidRPr="006F5974">
              <w:rPr>
                <w:rFonts w:asciiTheme="minorEastAsia" w:hAnsiTheme="minorEastAsia" w:cs="Times New Roman"/>
                <w:color w:val="FF0000"/>
                <w:szCs w:val="21"/>
                <w:lang w:eastAsia="zh-Hans"/>
              </w:rPr>
              <w:t>培训</w:t>
            </w:r>
          </w:p>
        </w:tc>
        <w:tc>
          <w:tcPr>
            <w:tcW w:w="6378" w:type="dxa"/>
            <w:vAlign w:val="center"/>
          </w:tcPr>
          <w:p w14:paraId="248342AA" w14:textId="77777777" w:rsidR="00EB2EBC" w:rsidRPr="006F5974" w:rsidRDefault="00EB2EBC" w:rsidP="00F04963">
            <w:pPr>
              <w:pStyle w:val="p1"/>
              <w:spacing w:beforeLines="50" w:before="156" w:afterLines="25" w:after="78" w:line="300" w:lineRule="auto"/>
              <w:rPr>
                <w:rFonts w:asciiTheme="minorEastAsia" w:eastAsiaTheme="minorEastAsia" w:hAnsiTheme="minorEastAsia"/>
                <w:color w:val="FF0000"/>
                <w:sz w:val="21"/>
                <w:szCs w:val="21"/>
                <w:lang w:eastAsia="zh-Hans"/>
              </w:rPr>
            </w:pPr>
            <w:r w:rsidRPr="006F5974">
              <w:rPr>
                <w:rFonts w:asciiTheme="minorEastAsia" w:eastAsiaTheme="minorEastAsia" w:hAnsiTheme="minorEastAsia"/>
                <w:color w:val="FF0000"/>
                <w:sz w:val="21"/>
                <w:szCs w:val="21"/>
                <w:shd w:val="clear" w:color="auto" w:fill="FFFFFF"/>
              </w:rPr>
              <w:t>▲</w:t>
            </w:r>
            <w:r w:rsidRPr="006F5974">
              <w:rPr>
                <w:rFonts w:asciiTheme="minorEastAsia" w:eastAsiaTheme="minorEastAsia" w:hAnsiTheme="minorEastAsia"/>
                <w:color w:val="FF0000"/>
                <w:sz w:val="21"/>
                <w:szCs w:val="21"/>
                <w:lang w:eastAsia="zh-Hans"/>
              </w:rPr>
              <w:t>面向平台用户的培训，目标是使平台用户快速熟悉系统的功能特点，熟练掌握相关的功能操作及使用流程。至少提供3场次的培训，不限参与人数，由乙方安排经验丰富的培训讲师在项目交付阶段或上线阶段完成培训。</w:t>
            </w:r>
          </w:p>
        </w:tc>
      </w:tr>
      <w:tr w:rsidR="00EB2EBC" w:rsidRPr="00B62DFA" w14:paraId="3EB8A0B2" w14:textId="77777777" w:rsidTr="00AB032B">
        <w:tc>
          <w:tcPr>
            <w:tcW w:w="2117" w:type="dxa"/>
            <w:vMerge/>
            <w:vAlign w:val="center"/>
          </w:tcPr>
          <w:p w14:paraId="753CA584" w14:textId="77777777" w:rsidR="00EB2EBC" w:rsidRPr="006F5974" w:rsidRDefault="00EB2EBC" w:rsidP="00F04963">
            <w:pPr>
              <w:spacing w:beforeLines="50" w:before="156" w:afterLines="25" w:after="78" w:line="300" w:lineRule="auto"/>
              <w:rPr>
                <w:rFonts w:asciiTheme="minorEastAsia" w:hAnsiTheme="minorEastAsia" w:cs="Times New Roman"/>
                <w:color w:val="FF0000"/>
                <w:szCs w:val="21"/>
                <w:lang w:eastAsia="zh-Hans"/>
              </w:rPr>
            </w:pPr>
          </w:p>
        </w:tc>
        <w:tc>
          <w:tcPr>
            <w:tcW w:w="6378" w:type="dxa"/>
            <w:vAlign w:val="center"/>
          </w:tcPr>
          <w:p w14:paraId="32A6A946" w14:textId="77777777" w:rsidR="00EB2EBC" w:rsidRPr="006F5974" w:rsidRDefault="00EB2EBC" w:rsidP="00F04963">
            <w:pPr>
              <w:pStyle w:val="11"/>
              <w:spacing w:beforeLines="50" w:before="156" w:afterLines="25" w:after="78" w:line="300" w:lineRule="auto"/>
              <w:ind w:leftChars="0" w:left="0" w:firstLine="0"/>
              <w:outlineLvl w:val="9"/>
              <w:rPr>
                <w:rFonts w:asciiTheme="minorEastAsia" w:eastAsiaTheme="minorEastAsia" w:hAnsiTheme="minorEastAsia" w:cs="Times New Roman"/>
                <w:color w:val="FF0000"/>
                <w:sz w:val="21"/>
                <w:szCs w:val="21"/>
                <w:lang w:eastAsia="zh-Hans"/>
              </w:rPr>
            </w:pPr>
            <w:r w:rsidRPr="006F5974">
              <w:rPr>
                <w:rFonts w:asciiTheme="minorEastAsia" w:eastAsiaTheme="minorEastAsia" w:hAnsiTheme="minorEastAsia"/>
                <w:color w:val="FF0000"/>
                <w:sz w:val="21"/>
                <w:szCs w:val="21"/>
                <w:shd w:val="clear" w:color="auto" w:fill="FFFFFF"/>
              </w:rPr>
              <w:t>▲</w:t>
            </w:r>
            <w:r w:rsidRPr="006F5974">
              <w:rPr>
                <w:rFonts w:asciiTheme="minorEastAsia" w:eastAsiaTheme="minorEastAsia" w:hAnsiTheme="minorEastAsia" w:cs="Times New Roman"/>
                <w:color w:val="FF0000"/>
                <w:sz w:val="21"/>
                <w:szCs w:val="21"/>
                <w:lang w:eastAsia="zh-Hans"/>
              </w:rPr>
              <w:t>面向平台系统架构及运维维护管理的培训，目标是使平台运维管理人员能快速熟悉系统的部署架构、所用技术及组件、日常运维管理、维护、故障排查等技能。至少提供2场次的培训，且不限参与人数，</w:t>
            </w:r>
            <w:r w:rsidRPr="006F5974">
              <w:rPr>
                <w:rFonts w:asciiTheme="minorEastAsia" w:eastAsiaTheme="minorEastAsia" w:hAnsiTheme="minorEastAsia" w:cs="Times New Roman"/>
                <w:color w:val="FF0000"/>
                <w:sz w:val="21"/>
                <w:szCs w:val="21"/>
                <w:lang w:eastAsia="zh-Hans"/>
              </w:rPr>
              <w:lastRenderedPageBreak/>
              <w:t>由</w:t>
            </w:r>
            <w:r w:rsidRPr="006F5974">
              <w:rPr>
                <w:rFonts w:asciiTheme="minorEastAsia" w:eastAsiaTheme="minorEastAsia" w:hAnsiTheme="minorEastAsia" w:cs="Times New Roman" w:hint="eastAsia"/>
                <w:color w:val="FF0000"/>
                <w:sz w:val="21"/>
                <w:szCs w:val="21"/>
                <w:lang w:eastAsia="zh-Hans"/>
              </w:rPr>
              <w:t>乙方</w:t>
            </w:r>
            <w:r w:rsidRPr="006F5974">
              <w:rPr>
                <w:rFonts w:asciiTheme="minorEastAsia" w:eastAsiaTheme="minorEastAsia" w:hAnsiTheme="minorEastAsia" w:cs="Times New Roman"/>
                <w:color w:val="FF0000"/>
                <w:sz w:val="21"/>
                <w:szCs w:val="21"/>
                <w:lang w:eastAsia="zh-Hans"/>
              </w:rPr>
              <w:t>安排经验丰富的培训讲师在项目交付阶段或上线阶段完成培训。</w:t>
            </w:r>
          </w:p>
        </w:tc>
      </w:tr>
      <w:tr w:rsidR="00EB2EBC" w:rsidRPr="00B62DFA" w14:paraId="44D02E3D" w14:textId="77777777" w:rsidTr="00AB032B">
        <w:tc>
          <w:tcPr>
            <w:tcW w:w="2117" w:type="dxa"/>
            <w:vAlign w:val="center"/>
          </w:tcPr>
          <w:p w14:paraId="4BF9A454" w14:textId="77777777" w:rsidR="00EB2EBC" w:rsidRPr="00B62DFA" w:rsidRDefault="00EB2EBC" w:rsidP="00F04963">
            <w:pPr>
              <w:spacing w:beforeLines="50" w:before="156" w:afterLines="25" w:after="78" w:line="300" w:lineRule="auto"/>
              <w:rPr>
                <w:rFonts w:asciiTheme="minorEastAsia" w:hAnsiTheme="minorEastAsia" w:cs="Times New Roman"/>
                <w:szCs w:val="21"/>
              </w:rPr>
            </w:pPr>
            <w:r w:rsidRPr="00B62DFA">
              <w:rPr>
                <w:rFonts w:asciiTheme="minorEastAsia" w:hAnsiTheme="minorEastAsia" w:cs="Times New Roman"/>
                <w:szCs w:val="21"/>
                <w:lang w:val="zh-CN"/>
              </w:rPr>
              <w:lastRenderedPageBreak/>
              <w:t>研发一体化规范建立</w:t>
            </w:r>
            <w:r w:rsidRPr="00B62DFA">
              <w:rPr>
                <w:rFonts w:asciiTheme="minorEastAsia" w:hAnsiTheme="minorEastAsia" w:cs="Times New Roman" w:hint="eastAsia"/>
                <w:szCs w:val="21"/>
                <w:lang w:eastAsia="zh-Hans"/>
              </w:rPr>
              <w:t>及实施</w:t>
            </w:r>
          </w:p>
        </w:tc>
        <w:tc>
          <w:tcPr>
            <w:tcW w:w="6378" w:type="dxa"/>
            <w:vAlign w:val="center"/>
          </w:tcPr>
          <w:p w14:paraId="43221849" w14:textId="77777777" w:rsidR="00EB2EBC" w:rsidRPr="00B62DFA" w:rsidRDefault="00EB2EBC" w:rsidP="00F04963">
            <w:pPr>
              <w:spacing w:beforeLines="50" w:before="156" w:afterLines="25" w:after="78" w:line="300" w:lineRule="auto"/>
              <w:rPr>
                <w:rFonts w:asciiTheme="minorEastAsia" w:hAnsiTheme="minorEastAsia" w:cs="Times New Roman"/>
                <w:szCs w:val="21"/>
                <w:shd w:val="clear" w:color="auto" w:fill="FFFFFF"/>
              </w:rPr>
            </w:pPr>
            <w:r w:rsidRPr="00B62DFA">
              <w:rPr>
                <w:rFonts w:asciiTheme="minorEastAsia" w:hAnsiTheme="minorEastAsia" w:cs="Times New Roman"/>
                <w:szCs w:val="21"/>
                <w:shd w:val="clear" w:color="auto" w:fill="FFFFFF"/>
              </w:rPr>
              <w:t>▲</w:t>
            </w:r>
            <w:r w:rsidRPr="00B62DFA">
              <w:rPr>
                <w:rFonts w:asciiTheme="minorEastAsia" w:hAnsiTheme="minorEastAsia" w:cs="Times New Roman"/>
                <w:szCs w:val="21"/>
                <w:lang w:eastAsia="zh-Hans"/>
              </w:rPr>
              <w:t>基于现状与厂商经验，建立一套可落地的研发一体化规范，同时不少于1人/年驻场服务，支持规范的落地。</w:t>
            </w:r>
          </w:p>
          <w:p w14:paraId="0E0A8655" w14:textId="77777777" w:rsidR="00EB2EBC" w:rsidRPr="00B62DFA" w:rsidRDefault="00EB2EBC" w:rsidP="00F04963">
            <w:pPr>
              <w:spacing w:beforeLines="50" w:before="156" w:afterLines="25" w:after="78" w:line="300" w:lineRule="auto"/>
              <w:rPr>
                <w:rFonts w:asciiTheme="minorEastAsia" w:hAnsiTheme="minorEastAsia" w:cs="Times New Roman"/>
                <w:szCs w:val="21"/>
                <w:lang w:eastAsia="zh-Hans"/>
              </w:rPr>
            </w:pPr>
            <w:r w:rsidRPr="00B62DFA">
              <w:rPr>
                <w:rFonts w:asciiTheme="minorEastAsia" w:hAnsiTheme="minorEastAsia" w:cs="Times New Roman"/>
                <w:szCs w:val="21"/>
              </w:rPr>
              <w:t>协助建立并完善研发过程的相关流程规范、团队运作规则，包括</w:t>
            </w:r>
            <w:r w:rsidRPr="00B62DFA">
              <w:rPr>
                <w:rFonts w:asciiTheme="minorEastAsia" w:hAnsiTheme="minorEastAsia" w:cs="Times New Roman" w:hint="eastAsia"/>
                <w:szCs w:val="21"/>
                <w:lang w:eastAsia="zh-Hans"/>
              </w:rPr>
              <w:t>但不限于</w:t>
            </w:r>
            <w:r w:rsidRPr="00B62DFA">
              <w:rPr>
                <w:rFonts w:asciiTheme="minorEastAsia" w:hAnsiTheme="minorEastAsia" w:cs="Alibaba PuHuiTi L" w:hint="eastAsia"/>
                <w:szCs w:val="21"/>
              </w:rPr>
              <w:t>于如下内容：</w:t>
            </w:r>
            <w:r w:rsidRPr="00B62DFA">
              <w:rPr>
                <w:rFonts w:asciiTheme="minorEastAsia" w:hAnsiTheme="minorEastAsia" w:cs="Times New Roman" w:hint="eastAsia"/>
                <w:szCs w:val="21"/>
                <w:lang w:eastAsia="zh-Hans"/>
              </w:rPr>
              <w:t>《立项评审规范》、《I</w:t>
            </w:r>
            <w:r w:rsidRPr="00B62DFA">
              <w:rPr>
                <w:rFonts w:asciiTheme="minorEastAsia" w:hAnsiTheme="minorEastAsia" w:cs="Times New Roman"/>
                <w:szCs w:val="21"/>
                <w:lang w:eastAsia="zh-Hans"/>
              </w:rPr>
              <w:t>SV</w:t>
            </w:r>
            <w:r w:rsidRPr="00B62DFA">
              <w:rPr>
                <w:rFonts w:asciiTheme="minorEastAsia" w:hAnsiTheme="minorEastAsia" w:cs="Times New Roman" w:hint="eastAsia"/>
                <w:szCs w:val="21"/>
                <w:lang w:eastAsia="zh-Hans"/>
              </w:rPr>
              <w:t>研发交付规范》、《需求与产品文档库管理规范及要求》，《研发流程规范》、《开发管理规范》、《项目流程规范》、《代码质量规范和标准》、《上线标准》、《版本发布规范》等</w:t>
            </w:r>
            <w:r w:rsidRPr="00B62DFA">
              <w:rPr>
                <w:rFonts w:asciiTheme="minorEastAsia" w:hAnsiTheme="minorEastAsia" w:cs="Times New Roman"/>
                <w:szCs w:val="21"/>
                <w:lang w:eastAsia="zh-Hans"/>
              </w:rPr>
              <w:t>。</w:t>
            </w:r>
          </w:p>
        </w:tc>
      </w:tr>
      <w:tr w:rsidR="00EB2EBC" w:rsidRPr="00B62DFA" w14:paraId="4A28565D" w14:textId="77777777" w:rsidTr="00AB032B">
        <w:tc>
          <w:tcPr>
            <w:tcW w:w="2117" w:type="dxa"/>
            <w:vAlign w:val="center"/>
          </w:tcPr>
          <w:p w14:paraId="018ABF51" w14:textId="77777777" w:rsidR="00EB2EBC" w:rsidRPr="00B62DFA" w:rsidRDefault="00EB2EBC" w:rsidP="00F04963">
            <w:pPr>
              <w:spacing w:beforeLines="50" w:before="156" w:afterLines="25" w:after="78" w:line="300" w:lineRule="auto"/>
              <w:rPr>
                <w:rFonts w:asciiTheme="minorEastAsia" w:hAnsiTheme="minorEastAsia" w:cs="Times New Roman"/>
                <w:szCs w:val="21"/>
                <w:lang w:eastAsia="zh-Hans"/>
              </w:rPr>
            </w:pPr>
            <w:r w:rsidRPr="00B62DFA">
              <w:rPr>
                <w:rFonts w:asciiTheme="minorEastAsia" w:hAnsiTheme="minorEastAsia" w:cs="Times New Roman"/>
                <w:szCs w:val="21"/>
                <w:lang w:eastAsia="zh-Hans"/>
              </w:rPr>
              <w:t>项目沙盘演练</w:t>
            </w:r>
          </w:p>
        </w:tc>
        <w:tc>
          <w:tcPr>
            <w:tcW w:w="6378" w:type="dxa"/>
            <w:vAlign w:val="center"/>
          </w:tcPr>
          <w:p w14:paraId="42DA4225" w14:textId="77777777" w:rsidR="00EB2EBC" w:rsidRPr="00B62DFA" w:rsidRDefault="00EB2EBC" w:rsidP="00EB2EBC">
            <w:pPr>
              <w:spacing w:beforeLines="50" w:before="156" w:afterLines="25" w:after="78" w:line="300" w:lineRule="auto"/>
              <w:rPr>
                <w:rFonts w:asciiTheme="minorEastAsia" w:hAnsiTheme="minorEastAsia" w:cs="Times New Roman"/>
                <w:szCs w:val="21"/>
                <w:lang w:eastAsia="zh-Hans"/>
              </w:rPr>
            </w:pPr>
            <w:r w:rsidRPr="00B62DFA">
              <w:rPr>
                <w:rFonts w:asciiTheme="minorEastAsia" w:hAnsiTheme="minorEastAsia" w:cs="Alibaba PuHuiTi L" w:hint="eastAsia"/>
                <w:szCs w:val="21"/>
                <w:shd w:val="clear" w:color="auto" w:fill="FFFFFF"/>
              </w:rPr>
              <w:t>▲</w:t>
            </w:r>
            <w:r w:rsidRPr="00B62DFA">
              <w:rPr>
                <w:rFonts w:asciiTheme="minorEastAsia" w:hAnsiTheme="minorEastAsia" w:cs="Times New Roman" w:hint="eastAsia"/>
                <w:szCs w:val="21"/>
                <w:lang w:eastAsia="zh-Hans"/>
              </w:rPr>
              <w:t>必须提供</w:t>
            </w:r>
            <w:r w:rsidRPr="006F5974">
              <w:rPr>
                <w:rFonts w:asciiTheme="minorEastAsia" w:hAnsiTheme="minorEastAsia" w:cs="Times New Roman" w:hint="eastAsia"/>
                <w:color w:val="FF0000"/>
                <w:szCs w:val="21"/>
                <w:lang w:eastAsia="zh-Hans"/>
              </w:rPr>
              <w:t>原厂</w:t>
            </w:r>
            <w:r w:rsidRPr="00B62DFA">
              <w:rPr>
                <w:rFonts w:asciiTheme="minorEastAsia" w:hAnsiTheme="minorEastAsia" w:cs="Times New Roman" w:hint="eastAsia"/>
                <w:szCs w:val="21"/>
                <w:lang w:eastAsia="zh-Hans"/>
              </w:rPr>
              <w:t>有丰富经验的专职人员配合中海油挑选</w:t>
            </w:r>
            <w:r w:rsidRPr="00B62DFA">
              <w:rPr>
                <w:rFonts w:asciiTheme="minorEastAsia" w:hAnsiTheme="minorEastAsia" w:cs="Times New Roman"/>
                <w:szCs w:val="21"/>
                <w:lang w:eastAsia="zh-Hans"/>
              </w:rPr>
              <w:t>2</w:t>
            </w:r>
            <w:r w:rsidRPr="00B62DFA">
              <w:rPr>
                <w:rFonts w:asciiTheme="minorEastAsia" w:hAnsiTheme="minorEastAsia" w:cs="Times New Roman" w:hint="eastAsia"/>
                <w:szCs w:val="21"/>
                <w:lang w:eastAsia="zh-Hans"/>
              </w:rPr>
              <w:t>个真实项目进行</w:t>
            </w:r>
            <w:r w:rsidRPr="00B62DFA">
              <w:rPr>
                <w:rFonts w:asciiTheme="minorEastAsia" w:hAnsiTheme="minorEastAsia" w:cs="Times New Roman"/>
                <w:szCs w:val="21"/>
                <w:lang w:eastAsia="zh-Hans"/>
              </w:rPr>
              <w:t>D</w:t>
            </w:r>
            <w:r w:rsidRPr="00B62DFA">
              <w:rPr>
                <w:rFonts w:asciiTheme="minorEastAsia" w:hAnsiTheme="minorEastAsia" w:cs="Times New Roman" w:hint="eastAsia"/>
                <w:szCs w:val="21"/>
                <w:lang w:eastAsia="zh-Hans"/>
              </w:rPr>
              <w:t>ev</w:t>
            </w:r>
            <w:r w:rsidRPr="00B62DFA">
              <w:rPr>
                <w:rFonts w:asciiTheme="minorEastAsia" w:hAnsiTheme="minorEastAsia" w:cs="Times New Roman"/>
                <w:szCs w:val="21"/>
                <w:lang w:eastAsia="zh-Hans"/>
              </w:rPr>
              <w:t>O</w:t>
            </w:r>
            <w:r w:rsidRPr="00B62DFA">
              <w:rPr>
                <w:rFonts w:asciiTheme="minorEastAsia" w:hAnsiTheme="minorEastAsia" w:cs="Times New Roman" w:hint="eastAsia"/>
                <w:szCs w:val="21"/>
                <w:lang w:eastAsia="zh-Hans"/>
              </w:rPr>
              <w:t>ps全流程贯穿</w:t>
            </w:r>
            <w:r w:rsidRPr="00B62DFA">
              <w:rPr>
                <w:rFonts w:asciiTheme="minorEastAsia" w:hAnsiTheme="minorEastAsia" w:cs="Times New Roman"/>
                <w:szCs w:val="21"/>
                <w:lang w:eastAsia="zh-Hans"/>
              </w:rPr>
              <w:t>，</w:t>
            </w:r>
            <w:r w:rsidRPr="00B62DFA">
              <w:rPr>
                <w:rFonts w:asciiTheme="minorEastAsia" w:hAnsiTheme="minorEastAsia" w:cs="Times New Roman" w:hint="eastAsia"/>
                <w:szCs w:val="21"/>
                <w:lang w:eastAsia="zh-Hans"/>
              </w:rPr>
              <w:t>配合规范体系落地</w:t>
            </w:r>
            <w:r w:rsidRPr="00B62DFA">
              <w:rPr>
                <w:rFonts w:asciiTheme="minorEastAsia" w:hAnsiTheme="minorEastAsia" w:cs="Times New Roman"/>
                <w:szCs w:val="21"/>
                <w:lang w:eastAsia="zh-Hans"/>
              </w:rPr>
              <w:t>，</w:t>
            </w:r>
            <w:r w:rsidRPr="00B62DFA">
              <w:rPr>
                <w:rFonts w:asciiTheme="minorEastAsia" w:hAnsiTheme="minorEastAsia" w:cs="Times New Roman" w:hint="eastAsia"/>
                <w:szCs w:val="21"/>
                <w:lang w:eastAsia="zh-Hans"/>
              </w:rPr>
              <w:t>实践项目全流程研发一体化规范的相关内容</w:t>
            </w:r>
            <w:r w:rsidRPr="00B62DFA">
              <w:rPr>
                <w:rFonts w:asciiTheme="minorEastAsia" w:hAnsiTheme="minorEastAsia" w:cs="Times New Roman"/>
                <w:szCs w:val="21"/>
                <w:lang w:eastAsia="zh-Hans"/>
              </w:rPr>
              <w:t>。</w:t>
            </w:r>
          </w:p>
        </w:tc>
      </w:tr>
    </w:tbl>
    <w:p w14:paraId="088619B0" w14:textId="77777777" w:rsidR="00EB2EBC" w:rsidRPr="00B62DFA" w:rsidRDefault="00EB2EBC" w:rsidP="00F04963">
      <w:pPr>
        <w:pStyle w:val="a4"/>
        <w:widowControl/>
        <w:numPr>
          <w:ilvl w:val="0"/>
          <w:numId w:val="7"/>
        </w:numPr>
        <w:shd w:val="clear" w:color="auto" w:fill="FFFFFF"/>
        <w:wordWrap w:val="0"/>
        <w:spacing w:before="100" w:beforeAutospacing="1" w:after="100" w:afterAutospacing="1" w:line="360" w:lineRule="auto"/>
        <w:ind w:firstLineChars="0"/>
        <w:rPr>
          <w:rFonts w:asciiTheme="minorEastAsia" w:hAnsiTheme="minorEastAsia"/>
          <w:bCs/>
          <w:szCs w:val="21"/>
        </w:rPr>
      </w:pPr>
      <w:r w:rsidRPr="00B62DFA">
        <w:rPr>
          <w:rFonts w:asciiTheme="minorEastAsia" w:hAnsiTheme="minorEastAsia"/>
          <w:bCs/>
          <w:szCs w:val="21"/>
        </w:rPr>
        <w:t>在实施过程中</w:t>
      </w:r>
      <w:r w:rsidRPr="00B62DFA">
        <w:rPr>
          <w:rFonts w:asciiTheme="minorEastAsia" w:hAnsiTheme="minorEastAsia" w:hint="eastAsia"/>
          <w:bCs/>
          <w:szCs w:val="21"/>
        </w:rPr>
        <w:t>，</w:t>
      </w:r>
      <w:r w:rsidRPr="00B62DFA">
        <w:rPr>
          <w:rFonts w:asciiTheme="minorEastAsia" w:hAnsiTheme="minorEastAsia"/>
          <w:bCs/>
          <w:szCs w:val="21"/>
        </w:rPr>
        <w:t>结合海油现状</w:t>
      </w:r>
      <w:r w:rsidRPr="00B62DFA">
        <w:rPr>
          <w:rFonts w:asciiTheme="minorEastAsia" w:hAnsiTheme="minorEastAsia" w:hint="eastAsia"/>
          <w:bCs/>
          <w:szCs w:val="21"/>
        </w:rPr>
        <w:t>，</w:t>
      </w:r>
      <w:r w:rsidRPr="00B62DFA">
        <w:rPr>
          <w:rFonts w:asciiTheme="minorEastAsia" w:hAnsiTheme="minorEastAsia"/>
          <w:bCs/>
          <w:szCs w:val="21"/>
        </w:rPr>
        <w:t>优化完善功能点</w:t>
      </w:r>
      <w:r w:rsidRPr="00B62DFA">
        <w:rPr>
          <w:rFonts w:asciiTheme="minorEastAsia" w:hAnsiTheme="minorEastAsia" w:hint="eastAsia"/>
          <w:bCs/>
          <w:szCs w:val="21"/>
        </w:rPr>
        <w:t>，</w:t>
      </w:r>
      <w:r w:rsidRPr="00B62DFA">
        <w:rPr>
          <w:rFonts w:asciiTheme="minorEastAsia" w:hAnsiTheme="minorEastAsia"/>
          <w:bCs/>
          <w:szCs w:val="21"/>
        </w:rPr>
        <w:t>并将规范内制在系统中</w:t>
      </w:r>
      <w:r w:rsidRPr="00B62DFA">
        <w:rPr>
          <w:rFonts w:asciiTheme="minorEastAsia" w:hAnsiTheme="minorEastAsia" w:hint="eastAsia"/>
          <w:bCs/>
          <w:szCs w:val="21"/>
        </w:rPr>
        <w:t>。并完成以下集成</w:t>
      </w:r>
      <w:r w:rsidR="004F766A" w:rsidRPr="00B62DFA">
        <w:rPr>
          <w:rFonts w:asciiTheme="minorEastAsia" w:hAnsiTheme="minorEastAsia" w:hint="eastAsia"/>
          <w:bCs/>
          <w:szCs w:val="21"/>
        </w:rPr>
        <w:t>实施</w:t>
      </w:r>
      <w:r w:rsidRPr="00B62DFA">
        <w:rPr>
          <w:rFonts w:asciiTheme="minorEastAsia" w:hAnsiTheme="minorEastAsia" w:hint="eastAsia"/>
          <w:bCs/>
          <w:szCs w:val="21"/>
        </w:rPr>
        <w:t>需求：</w:t>
      </w:r>
    </w:p>
    <w:p w14:paraId="1B9417A2" w14:textId="77777777" w:rsidR="00EB2EBC" w:rsidRPr="006F5974" w:rsidRDefault="00EB2EBC" w:rsidP="00EB2EBC">
      <w:pPr>
        <w:pStyle w:val="a4"/>
        <w:numPr>
          <w:ilvl w:val="0"/>
          <w:numId w:val="11"/>
        </w:numPr>
        <w:ind w:firstLineChars="0"/>
        <w:rPr>
          <w:rFonts w:asciiTheme="minorEastAsia" w:hAnsiTheme="minorEastAsia"/>
          <w:strike/>
          <w:color w:val="FF0000"/>
          <w:szCs w:val="21"/>
        </w:rPr>
      </w:pPr>
      <w:r w:rsidRPr="006F5974">
        <w:rPr>
          <w:rFonts w:asciiTheme="minorEastAsia" w:hAnsiTheme="minorEastAsia" w:hint="eastAsia"/>
          <w:strike/>
          <w:color w:val="FF0000"/>
          <w:szCs w:val="21"/>
        </w:rPr>
        <w:t>集成统一登录认证平台，按需实现</w:t>
      </w:r>
      <w:r w:rsidRPr="006F5974">
        <w:rPr>
          <w:rFonts w:asciiTheme="minorEastAsia" w:hAnsiTheme="minorEastAsia"/>
          <w:strike/>
          <w:color w:val="FF0000"/>
          <w:szCs w:val="21"/>
        </w:rPr>
        <w:t>SSO</w:t>
      </w:r>
      <w:r w:rsidRPr="006F5974">
        <w:rPr>
          <w:rFonts w:asciiTheme="minorEastAsia" w:hAnsiTheme="minorEastAsia" w:hint="eastAsia"/>
          <w:strike/>
          <w:color w:val="FF0000"/>
          <w:szCs w:val="21"/>
        </w:rPr>
        <w:t>单点登录。单点登录后的</w:t>
      </w:r>
      <w:bookmarkStart w:id="19" w:name="OLE_LINK19"/>
      <w:bookmarkStart w:id="20" w:name="OLE_LINK18"/>
      <w:r w:rsidRPr="006F5974">
        <w:rPr>
          <w:rFonts w:asciiTheme="minorEastAsia" w:hAnsiTheme="minorEastAsia" w:hint="eastAsia"/>
          <w:strike/>
          <w:color w:val="FF0000"/>
          <w:szCs w:val="21"/>
        </w:rPr>
        <w:t>用户可配置对应的权限。</w:t>
      </w:r>
      <w:bookmarkEnd w:id="19"/>
      <w:bookmarkEnd w:id="20"/>
    </w:p>
    <w:p w14:paraId="1B5B5927" w14:textId="77777777" w:rsidR="00EB2EBC" w:rsidRPr="006F5974" w:rsidRDefault="00EB2EBC" w:rsidP="00EB2EBC">
      <w:pPr>
        <w:pStyle w:val="a4"/>
        <w:numPr>
          <w:ilvl w:val="0"/>
          <w:numId w:val="11"/>
        </w:numPr>
        <w:spacing w:line="360" w:lineRule="auto"/>
        <w:ind w:firstLineChars="0"/>
        <w:rPr>
          <w:rFonts w:asciiTheme="minorEastAsia" w:hAnsiTheme="minorEastAsia"/>
          <w:strike/>
          <w:color w:val="FF0000"/>
          <w:szCs w:val="21"/>
        </w:rPr>
      </w:pPr>
      <w:r w:rsidRPr="006F5974">
        <w:rPr>
          <w:rFonts w:asciiTheme="minorEastAsia" w:hAnsiTheme="minorEastAsia" w:hint="eastAsia"/>
          <w:strike/>
          <w:color w:val="FF0000"/>
          <w:szCs w:val="21"/>
        </w:rPr>
        <w:t>安全测试集成现有安全测试平台：</w:t>
      </w:r>
      <w:r w:rsidRPr="006F5974">
        <w:rPr>
          <w:rFonts w:asciiTheme="minorEastAsia" w:hAnsiTheme="minorEastAsia" w:hint="eastAsia"/>
          <w:strike/>
          <w:color w:val="FF0000"/>
          <w:szCs w:val="21"/>
          <w:lang w:val="zh-CN" w:eastAsia="zh-Hans"/>
        </w:rPr>
        <w:t>对接海油现有代码安全测试平台</w:t>
      </w:r>
      <w:r w:rsidRPr="006F5974">
        <w:rPr>
          <w:rFonts w:asciiTheme="minorEastAsia" w:hAnsiTheme="minorEastAsia" w:hint="eastAsia"/>
          <w:strike/>
          <w:color w:val="FF0000"/>
          <w:szCs w:val="21"/>
        </w:rPr>
        <w:t>；</w:t>
      </w:r>
      <w:r w:rsidRPr="006F5974">
        <w:rPr>
          <w:rFonts w:asciiTheme="minorEastAsia" w:hAnsiTheme="minorEastAsia" w:hint="eastAsia"/>
          <w:strike/>
          <w:color w:val="FF0000"/>
          <w:szCs w:val="21"/>
          <w:lang w:val="zh-CN" w:eastAsia="zh-Hans"/>
        </w:rPr>
        <w:t>安全测试引擎和规则根据实际情况灵活配置</w:t>
      </w:r>
      <w:r w:rsidRPr="006F5974">
        <w:rPr>
          <w:rFonts w:asciiTheme="minorEastAsia" w:hAnsiTheme="minorEastAsia" w:hint="eastAsia"/>
          <w:strike/>
          <w:color w:val="FF0000"/>
          <w:szCs w:val="21"/>
        </w:rPr>
        <w:t>。</w:t>
      </w:r>
      <w:r w:rsidR="004F766A" w:rsidRPr="006F5974">
        <w:rPr>
          <w:rFonts w:asciiTheme="minorEastAsia" w:hAnsiTheme="minorEastAsia" w:cs="Times New Roman" w:hint="eastAsia"/>
          <w:strike/>
          <w:color w:val="FF0000"/>
          <w:szCs w:val="21"/>
          <w:lang w:eastAsia="zh-Hans"/>
        </w:rPr>
        <w:t>基于流水线为核心</w:t>
      </w:r>
      <w:r w:rsidR="004F766A" w:rsidRPr="006F5974">
        <w:rPr>
          <w:rFonts w:asciiTheme="minorEastAsia" w:hAnsiTheme="minorEastAsia" w:cs="Times New Roman"/>
          <w:strike/>
          <w:color w:val="FF0000"/>
          <w:szCs w:val="21"/>
          <w:lang w:eastAsia="zh-Hans"/>
        </w:rPr>
        <w:t>，</w:t>
      </w:r>
      <w:r w:rsidR="004F766A" w:rsidRPr="006F5974">
        <w:rPr>
          <w:rFonts w:asciiTheme="minorEastAsia" w:hAnsiTheme="minorEastAsia" w:cs="Times New Roman" w:hint="eastAsia"/>
          <w:strike/>
          <w:color w:val="FF0000"/>
          <w:szCs w:val="21"/>
          <w:lang w:eastAsia="zh-Hans"/>
        </w:rPr>
        <w:t>把中海油的代码安全扫描引擎集成到流水线组件中</w:t>
      </w:r>
      <w:r w:rsidR="004F766A" w:rsidRPr="006F5974">
        <w:rPr>
          <w:rFonts w:asciiTheme="minorEastAsia" w:hAnsiTheme="minorEastAsia" w:cs="Times New Roman"/>
          <w:strike/>
          <w:color w:val="FF0000"/>
          <w:szCs w:val="21"/>
          <w:lang w:eastAsia="zh-Hans"/>
        </w:rPr>
        <w:t>，</w:t>
      </w:r>
      <w:r w:rsidR="004F766A" w:rsidRPr="006F5974">
        <w:rPr>
          <w:rFonts w:asciiTheme="minorEastAsia" w:hAnsiTheme="minorEastAsia" w:cs="Times New Roman" w:hint="eastAsia"/>
          <w:strike/>
          <w:color w:val="FF0000"/>
          <w:szCs w:val="21"/>
          <w:lang w:eastAsia="zh-Hans"/>
        </w:rPr>
        <w:t>要求能够进行自动触发</w:t>
      </w:r>
      <w:r w:rsidR="004F766A" w:rsidRPr="006F5974">
        <w:rPr>
          <w:rFonts w:asciiTheme="minorEastAsia" w:hAnsiTheme="minorEastAsia" w:cs="Times New Roman"/>
          <w:strike/>
          <w:color w:val="FF0000"/>
          <w:szCs w:val="21"/>
          <w:lang w:eastAsia="zh-Hans"/>
        </w:rPr>
        <w:t>，</w:t>
      </w:r>
      <w:r w:rsidR="004F766A" w:rsidRPr="006F5974">
        <w:rPr>
          <w:rFonts w:asciiTheme="minorEastAsia" w:hAnsiTheme="minorEastAsia" w:cs="Times New Roman" w:hint="eastAsia"/>
          <w:strike/>
          <w:color w:val="FF0000"/>
          <w:szCs w:val="21"/>
          <w:lang w:eastAsia="zh-Hans"/>
        </w:rPr>
        <w:t>同时对代码安全扫描结果数据的质量能进行卡点</w:t>
      </w:r>
      <w:r w:rsidR="004F766A" w:rsidRPr="006F5974">
        <w:rPr>
          <w:rFonts w:asciiTheme="minorEastAsia" w:hAnsiTheme="minorEastAsia" w:cs="Times New Roman"/>
          <w:strike/>
          <w:color w:val="FF0000"/>
          <w:szCs w:val="21"/>
          <w:lang w:eastAsia="zh-Hans"/>
        </w:rPr>
        <w:t>，</w:t>
      </w:r>
      <w:r w:rsidR="004F766A" w:rsidRPr="006F5974">
        <w:rPr>
          <w:rFonts w:asciiTheme="minorEastAsia" w:hAnsiTheme="minorEastAsia" w:cs="Times New Roman" w:hint="eastAsia"/>
          <w:strike/>
          <w:color w:val="FF0000"/>
          <w:szCs w:val="21"/>
          <w:lang w:eastAsia="zh-Hans"/>
        </w:rPr>
        <w:t>达到要求自动通过</w:t>
      </w:r>
      <w:r w:rsidR="004F766A" w:rsidRPr="006F5974">
        <w:rPr>
          <w:rFonts w:asciiTheme="minorEastAsia" w:hAnsiTheme="minorEastAsia" w:cs="Times New Roman"/>
          <w:strike/>
          <w:color w:val="FF0000"/>
          <w:szCs w:val="21"/>
          <w:lang w:eastAsia="zh-Hans"/>
        </w:rPr>
        <w:t>，</w:t>
      </w:r>
      <w:r w:rsidR="004F766A" w:rsidRPr="006F5974">
        <w:rPr>
          <w:rFonts w:asciiTheme="minorEastAsia" w:hAnsiTheme="minorEastAsia" w:cs="Times New Roman" w:hint="eastAsia"/>
          <w:strike/>
          <w:color w:val="FF0000"/>
          <w:szCs w:val="21"/>
          <w:lang w:eastAsia="zh-Hans"/>
        </w:rPr>
        <w:t>低于安全要求甲方人工核验通过或退回上一节点</w:t>
      </w:r>
      <w:r w:rsidR="004F766A" w:rsidRPr="006F5974">
        <w:rPr>
          <w:rFonts w:asciiTheme="minorEastAsia" w:hAnsiTheme="minorEastAsia" w:cs="Times New Roman"/>
          <w:strike/>
          <w:color w:val="FF0000"/>
          <w:szCs w:val="21"/>
          <w:lang w:eastAsia="zh-Hans"/>
        </w:rPr>
        <w:t>。</w:t>
      </w:r>
    </w:p>
    <w:p w14:paraId="1A77E298" w14:textId="77777777" w:rsidR="004F766A" w:rsidRPr="006F5974" w:rsidRDefault="004F766A" w:rsidP="004F766A">
      <w:pPr>
        <w:pStyle w:val="a4"/>
        <w:numPr>
          <w:ilvl w:val="0"/>
          <w:numId w:val="11"/>
        </w:numPr>
        <w:spacing w:line="360" w:lineRule="auto"/>
        <w:ind w:firstLineChars="0"/>
        <w:rPr>
          <w:rFonts w:asciiTheme="minorEastAsia" w:hAnsiTheme="minorEastAsia"/>
          <w:strike/>
          <w:color w:val="FF0000"/>
          <w:szCs w:val="21"/>
        </w:rPr>
      </w:pPr>
      <w:r w:rsidRPr="006F5974">
        <w:rPr>
          <w:rFonts w:asciiTheme="minorEastAsia" w:hAnsiTheme="minorEastAsia"/>
          <w:strike/>
          <w:color w:val="FF0000"/>
          <w:szCs w:val="21"/>
        </w:rPr>
        <w:t>可</w:t>
      </w:r>
      <w:r w:rsidR="00EB2EBC" w:rsidRPr="006F5974">
        <w:rPr>
          <w:rFonts w:asciiTheme="minorEastAsia" w:hAnsiTheme="minorEastAsia"/>
          <w:strike/>
          <w:color w:val="FF0000"/>
          <w:szCs w:val="21"/>
        </w:rPr>
        <w:t>集成</w:t>
      </w:r>
      <w:r w:rsidRPr="006F5974">
        <w:rPr>
          <w:rFonts w:asciiTheme="minorEastAsia" w:hAnsiTheme="minorEastAsia" w:hint="eastAsia"/>
          <w:strike/>
          <w:color w:val="FF0000"/>
          <w:szCs w:val="21"/>
        </w:rPr>
        <w:t>海油</w:t>
      </w:r>
      <w:r w:rsidRPr="006F5974">
        <w:rPr>
          <w:rFonts w:asciiTheme="minorEastAsia" w:hAnsiTheme="minorEastAsia"/>
          <w:strike/>
          <w:color w:val="FF0000"/>
          <w:szCs w:val="21"/>
        </w:rPr>
        <w:t>现有项目管理工具</w:t>
      </w:r>
      <w:r w:rsidRPr="006F5974">
        <w:rPr>
          <w:rFonts w:asciiTheme="minorEastAsia" w:hAnsiTheme="minorEastAsia" w:hint="eastAsia"/>
          <w:strike/>
          <w:color w:val="FF0000"/>
          <w:szCs w:val="21"/>
        </w:rPr>
        <w:t>，要求项目管理用户权限细粒度化灵活配置，项目工作流自定义图形化方式配置。</w:t>
      </w:r>
      <w:r w:rsidRPr="006F5974">
        <w:rPr>
          <w:rFonts w:asciiTheme="minorEastAsia" w:hAnsiTheme="minorEastAsia" w:cs="Times New Roman" w:hint="eastAsia"/>
          <w:strike/>
          <w:color w:val="FF0000"/>
          <w:szCs w:val="21"/>
          <w:lang w:eastAsia="zh-Hans"/>
        </w:rPr>
        <w:t>研发可灵活定制、可视化编辑、可靠性高、可监控的强大的工作流引擎，能够跟踪全部项目关键节点进展情况，查看项目阶段成果、评审/审批意见和问题及处理情况</w:t>
      </w:r>
      <w:r w:rsidRPr="006F5974">
        <w:rPr>
          <w:rFonts w:asciiTheme="minorEastAsia" w:hAnsiTheme="minorEastAsia" w:cs="Times New Roman"/>
          <w:strike/>
          <w:color w:val="FF0000"/>
          <w:szCs w:val="21"/>
          <w:lang w:eastAsia="zh-Hans"/>
        </w:rPr>
        <w:t>，</w:t>
      </w:r>
      <w:r w:rsidRPr="006F5974">
        <w:rPr>
          <w:rFonts w:asciiTheme="minorEastAsia" w:hAnsiTheme="minorEastAsia" w:cs="Times New Roman" w:hint="eastAsia"/>
          <w:strike/>
          <w:color w:val="FF0000"/>
          <w:szCs w:val="21"/>
          <w:lang w:eastAsia="zh-Hans"/>
        </w:rPr>
        <w:t>对上述各管理域提供必要的、充分的流程支持</w:t>
      </w:r>
      <w:r w:rsidRPr="006F5974">
        <w:rPr>
          <w:rFonts w:asciiTheme="minorEastAsia" w:hAnsiTheme="minorEastAsia" w:cs="Times New Roman"/>
          <w:strike/>
          <w:color w:val="FF0000"/>
          <w:szCs w:val="21"/>
          <w:lang w:eastAsia="zh-Hans"/>
        </w:rPr>
        <w:t>。</w:t>
      </w:r>
    </w:p>
    <w:p w14:paraId="043CA841" w14:textId="77777777" w:rsidR="00EB2EBC" w:rsidRPr="00B62DFA" w:rsidRDefault="004F766A" w:rsidP="004F766A">
      <w:pPr>
        <w:pStyle w:val="a4"/>
        <w:numPr>
          <w:ilvl w:val="0"/>
          <w:numId w:val="11"/>
        </w:numPr>
        <w:spacing w:line="360" w:lineRule="auto"/>
        <w:ind w:firstLineChars="0"/>
        <w:rPr>
          <w:rFonts w:asciiTheme="minorEastAsia" w:hAnsiTheme="minorEastAsia"/>
          <w:color w:val="000000" w:themeColor="text1"/>
          <w:szCs w:val="21"/>
        </w:rPr>
      </w:pPr>
      <w:r w:rsidRPr="00B62DFA">
        <w:rPr>
          <w:rFonts w:asciiTheme="minorEastAsia" w:hAnsiTheme="minorEastAsia" w:hint="eastAsia"/>
          <w:color w:val="000000" w:themeColor="text1"/>
          <w:szCs w:val="21"/>
        </w:rPr>
        <w:t>支持中海油</w:t>
      </w:r>
      <w:r w:rsidRPr="00B62DFA">
        <w:rPr>
          <w:rFonts w:asciiTheme="minorEastAsia" w:hAnsiTheme="minorEastAsia"/>
          <w:color w:val="000000" w:themeColor="text1"/>
          <w:szCs w:val="21"/>
        </w:rPr>
        <w:t>G</w:t>
      </w:r>
      <w:r w:rsidRPr="00B62DFA">
        <w:rPr>
          <w:rFonts w:asciiTheme="minorEastAsia" w:hAnsiTheme="minorEastAsia" w:hint="eastAsia"/>
          <w:color w:val="000000" w:themeColor="text1"/>
          <w:szCs w:val="21"/>
        </w:rPr>
        <w:t>itlab迁移实施</w:t>
      </w:r>
      <w:r w:rsidRPr="00B62DFA">
        <w:rPr>
          <w:rFonts w:asciiTheme="minorEastAsia" w:hAnsiTheme="minorEastAsia"/>
          <w:color w:val="000000" w:themeColor="text1"/>
          <w:szCs w:val="21"/>
        </w:rPr>
        <w:t>：</w:t>
      </w:r>
      <w:r w:rsidRPr="00B62DFA">
        <w:rPr>
          <w:rFonts w:asciiTheme="minorEastAsia" w:hAnsiTheme="minorEastAsia" w:hint="eastAsia"/>
          <w:color w:val="000000" w:themeColor="text1"/>
          <w:szCs w:val="21"/>
        </w:rPr>
        <w:t>提供统一的高可用商业化代码仓库</w:t>
      </w:r>
      <w:r w:rsidRPr="00B62DFA">
        <w:rPr>
          <w:rFonts w:asciiTheme="minorEastAsia" w:hAnsiTheme="minorEastAsia"/>
          <w:color w:val="000000" w:themeColor="text1"/>
          <w:szCs w:val="21"/>
        </w:rPr>
        <w:t>，</w:t>
      </w:r>
      <w:r w:rsidRPr="00B62DFA">
        <w:rPr>
          <w:rFonts w:asciiTheme="minorEastAsia" w:hAnsiTheme="minorEastAsia" w:hint="eastAsia"/>
          <w:color w:val="000000" w:themeColor="text1"/>
          <w:szCs w:val="21"/>
        </w:rPr>
        <w:t>将中海油目前代码进行分阶段迁移</w:t>
      </w:r>
      <w:r w:rsidRPr="00B62DFA">
        <w:rPr>
          <w:rFonts w:asciiTheme="minorEastAsia" w:hAnsiTheme="minorEastAsia"/>
          <w:color w:val="000000" w:themeColor="text1"/>
          <w:szCs w:val="21"/>
        </w:rPr>
        <w:t>，</w:t>
      </w:r>
      <w:r w:rsidRPr="00B62DFA">
        <w:rPr>
          <w:rFonts w:asciiTheme="minorEastAsia" w:hAnsiTheme="minorEastAsia" w:hint="eastAsia"/>
          <w:color w:val="000000" w:themeColor="text1"/>
          <w:szCs w:val="21"/>
        </w:rPr>
        <w:t>至少包括最新的主干代码及分支</w:t>
      </w:r>
      <w:r w:rsidRPr="00B62DFA">
        <w:rPr>
          <w:rFonts w:asciiTheme="minorEastAsia" w:hAnsiTheme="minorEastAsia"/>
          <w:color w:val="000000" w:themeColor="text1"/>
          <w:szCs w:val="21"/>
        </w:rPr>
        <w:t>，</w:t>
      </w:r>
      <w:r w:rsidRPr="00B62DFA">
        <w:rPr>
          <w:rFonts w:asciiTheme="minorEastAsia" w:hAnsiTheme="minorEastAsia" w:hint="eastAsia"/>
          <w:color w:val="000000" w:themeColor="text1"/>
          <w:szCs w:val="21"/>
        </w:rPr>
        <w:t>在项目</w:t>
      </w:r>
      <w:r w:rsidRPr="00B62DFA">
        <w:rPr>
          <w:rFonts w:asciiTheme="minorEastAsia" w:hAnsiTheme="minorEastAsia"/>
          <w:color w:val="000000" w:themeColor="text1"/>
          <w:szCs w:val="21"/>
        </w:rPr>
        <w:t>服务期</w:t>
      </w:r>
      <w:r w:rsidRPr="00B62DFA">
        <w:rPr>
          <w:rFonts w:asciiTheme="minorEastAsia" w:hAnsiTheme="minorEastAsia" w:hint="eastAsia"/>
          <w:color w:val="000000" w:themeColor="text1"/>
          <w:szCs w:val="21"/>
        </w:rPr>
        <w:t>内实施完成中海油全量代码库的迁移</w:t>
      </w:r>
    </w:p>
    <w:p w14:paraId="260F8095" w14:textId="77777777" w:rsidR="004F766A" w:rsidRPr="00B62DFA" w:rsidRDefault="004F766A" w:rsidP="004F766A">
      <w:pPr>
        <w:pStyle w:val="a4"/>
        <w:numPr>
          <w:ilvl w:val="0"/>
          <w:numId w:val="11"/>
        </w:numPr>
        <w:spacing w:line="360" w:lineRule="auto"/>
        <w:ind w:firstLineChars="0"/>
        <w:rPr>
          <w:rFonts w:asciiTheme="minorEastAsia" w:hAnsiTheme="minorEastAsia"/>
          <w:color w:val="000000" w:themeColor="text1"/>
          <w:szCs w:val="21"/>
        </w:rPr>
      </w:pPr>
      <w:r w:rsidRPr="00B62DFA">
        <w:rPr>
          <w:rFonts w:asciiTheme="minorEastAsia" w:hAnsiTheme="minorEastAsia" w:hint="eastAsia"/>
          <w:color w:val="000000" w:themeColor="text1"/>
          <w:szCs w:val="21"/>
        </w:rPr>
        <w:t>支持中海油</w:t>
      </w:r>
      <w:r w:rsidRPr="00B62DFA">
        <w:rPr>
          <w:rFonts w:asciiTheme="minorEastAsia" w:hAnsiTheme="minorEastAsia"/>
          <w:color w:val="000000" w:themeColor="text1"/>
          <w:szCs w:val="21"/>
        </w:rPr>
        <w:t>J</w:t>
      </w:r>
      <w:r w:rsidRPr="00B62DFA">
        <w:rPr>
          <w:rFonts w:asciiTheme="minorEastAsia" w:hAnsiTheme="minorEastAsia" w:hint="eastAsia"/>
          <w:color w:val="000000" w:themeColor="text1"/>
          <w:szCs w:val="21"/>
        </w:rPr>
        <w:t>enkins流程迁移实施</w:t>
      </w:r>
      <w:r w:rsidRPr="00B62DFA">
        <w:rPr>
          <w:rFonts w:asciiTheme="minorEastAsia" w:hAnsiTheme="minorEastAsia"/>
          <w:color w:val="000000" w:themeColor="text1"/>
          <w:szCs w:val="21"/>
        </w:rPr>
        <w:t>：</w:t>
      </w:r>
      <w:r w:rsidRPr="00B62DFA">
        <w:rPr>
          <w:rFonts w:asciiTheme="minorEastAsia" w:hAnsiTheme="minorEastAsia" w:hint="eastAsia"/>
          <w:color w:val="000000" w:themeColor="text1"/>
          <w:szCs w:val="21"/>
        </w:rPr>
        <w:t>以统一流水线替换原有各个项目组的jenkins工具</w:t>
      </w:r>
      <w:r w:rsidRPr="00B62DFA">
        <w:rPr>
          <w:rFonts w:asciiTheme="minorEastAsia" w:hAnsiTheme="minorEastAsia"/>
          <w:color w:val="000000" w:themeColor="text1"/>
          <w:szCs w:val="21"/>
        </w:rPr>
        <w:t>，</w:t>
      </w:r>
      <w:r w:rsidRPr="00B62DFA">
        <w:rPr>
          <w:rFonts w:asciiTheme="minorEastAsia" w:hAnsiTheme="minorEastAsia" w:hint="eastAsia"/>
          <w:color w:val="000000" w:themeColor="text1"/>
          <w:szCs w:val="21"/>
        </w:rPr>
        <w:t>实现大规模集成</w:t>
      </w:r>
      <w:r w:rsidRPr="00B62DFA">
        <w:rPr>
          <w:rFonts w:asciiTheme="minorEastAsia" w:hAnsiTheme="minorEastAsia"/>
          <w:color w:val="000000" w:themeColor="text1"/>
          <w:szCs w:val="21"/>
        </w:rPr>
        <w:t>，</w:t>
      </w:r>
      <w:r w:rsidRPr="00B62DFA">
        <w:rPr>
          <w:rFonts w:asciiTheme="minorEastAsia" w:hAnsiTheme="minorEastAsia" w:hint="eastAsia"/>
          <w:color w:val="000000" w:themeColor="text1"/>
          <w:szCs w:val="21"/>
        </w:rPr>
        <w:t>对目前已使用</w:t>
      </w:r>
      <w:r w:rsidRPr="00B62DFA">
        <w:rPr>
          <w:rFonts w:asciiTheme="minorEastAsia" w:hAnsiTheme="minorEastAsia"/>
          <w:color w:val="000000" w:themeColor="text1"/>
          <w:szCs w:val="21"/>
        </w:rPr>
        <w:t>J</w:t>
      </w:r>
      <w:r w:rsidRPr="00B62DFA">
        <w:rPr>
          <w:rFonts w:asciiTheme="minorEastAsia" w:hAnsiTheme="minorEastAsia" w:hint="eastAsia"/>
          <w:color w:val="000000" w:themeColor="text1"/>
          <w:szCs w:val="21"/>
        </w:rPr>
        <w:t>enkins的构建流程</w:t>
      </w:r>
      <w:r w:rsidRPr="00B62DFA">
        <w:rPr>
          <w:rFonts w:asciiTheme="minorEastAsia" w:hAnsiTheme="minorEastAsia"/>
          <w:color w:val="000000" w:themeColor="text1"/>
          <w:szCs w:val="21"/>
        </w:rPr>
        <w:t>，</w:t>
      </w:r>
      <w:r w:rsidRPr="00B62DFA">
        <w:rPr>
          <w:rFonts w:asciiTheme="minorEastAsia" w:hAnsiTheme="minorEastAsia" w:hint="eastAsia"/>
          <w:color w:val="000000" w:themeColor="text1"/>
          <w:szCs w:val="21"/>
        </w:rPr>
        <w:t>重建新的</w:t>
      </w:r>
      <w:r w:rsidRPr="00B62DFA">
        <w:rPr>
          <w:rFonts w:asciiTheme="minorEastAsia" w:hAnsiTheme="minorEastAsia"/>
          <w:color w:val="000000" w:themeColor="text1"/>
          <w:szCs w:val="21"/>
        </w:rPr>
        <w:t>p</w:t>
      </w:r>
      <w:r w:rsidRPr="00B62DFA">
        <w:rPr>
          <w:rFonts w:asciiTheme="minorEastAsia" w:hAnsiTheme="minorEastAsia" w:hint="eastAsia"/>
          <w:color w:val="000000" w:themeColor="text1"/>
          <w:szCs w:val="21"/>
        </w:rPr>
        <w:t>ipeline模式支撑原有主要构建打包等节点</w:t>
      </w:r>
      <w:r w:rsidRPr="00B62DFA">
        <w:rPr>
          <w:rFonts w:asciiTheme="minorEastAsia" w:hAnsiTheme="minorEastAsia"/>
          <w:color w:val="000000" w:themeColor="text1"/>
          <w:szCs w:val="21"/>
        </w:rPr>
        <w:t>。</w:t>
      </w:r>
    </w:p>
    <w:p w14:paraId="3BC4AC18" w14:textId="77777777" w:rsidR="00EB2EBC" w:rsidRPr="00B62DFA" w:rsidRDefault="00B62DFA" w:rsidP="00A5459F">
      <w:pPr>
        <w:widowControl/>
        <w:shd w:val="clear" w:color="auto" w:fill="FFFFFF"/>
        <w:wordWrap w:val="0"/>
        <w:spacing w:before="100" w:beforeAutospacing="1" w:after="100" w:afterAutospacing="1" w:line="360" w:lineRule="auto"/>
        <w:rPr>
          <w:rFonts w:asciiTheme="minorEastAsia" w:hAnsiTheme="minorEastAsia"/>
          <w:bCs/>
          <w:szCs w:val="21"/>
        </w:rPr>
      </w:pPr>
      <w:r>
        <w:rPr>
          <w:rFonts w:asciiTheme="minorEastAsia" w:hAnsiTheme="minorEastAsia" w:hint="eastAsia"/>
          <w:bCs/>
          <w:szCs w:val="21"/>
        </w:rPr>
        <w:lastRenderedPageBreak/>
        <w:t>3.</w:t>
      </w:r>
      <w:r w:rsidR="00A5459F" w:rsidRPr="00B62DFA">
        <w:rPr>
          <w:rFonts w:asciiTheme="minorEastAsia" w:hAnsiTheme="minorEastAsia" w:hint="eastAsia"/>
          <w:bCs/>
          <w:szCs w:val="21"/>
        </w:rPr>
        <w:t>其他需求</w:t>
      </w:r>
    </w:p>
    <w:p w14:paraId="030AF801" w14:textId="77777777" w:rsidR="00572F86" w:rsidRPr="00B62DFA" w:rsidRDefault="00572F86" w:rsidP="00572F86">
      <w:pPr>
        <w:keepNext/>
        <w:widowControl/>
        <w:numPr>
          <w:ilvl w:val="0"/>
          <w:numId w:val="13"/>
        </w:numPr>
        <w:spacing w:line="360" w:lineRule="auto"/>
        <w:jc w:val="left"/>
        <w:outlineLvl w:val="1"/>
        <w:rPr>
          <w:rFonts w:asciiTheme="minorEastAsia" w:hAnsiTheme="minorEastAsia" w:cs="Times New Roman"/>
          <w:b/>
          <w:kern w:val="0"/>
          <w:szCs w:val="21"/>
        </w:rPr>
      </w:pPr>
      <w:bookmarkStart w:id="21" w:name="_Toc30587"/>
      <w:bookmarkStart w:id="22" w:name="_Toc86328729"/>
      <w:r w:rsidRPr="00B62DFA">
        <w:rPr>
          <w:rFonts w:asciiTheme="minorEastAsia" w:hAnsiTheme="minorEastAsia" w:cs="Times New Roman" w:hint="eastAsia"/>
          <w:b/>
          <w:bCs/>
          <w:kern w:val="0"/>
          <w:szCs w:val="21"/>
        </w:rPr>
        <w:t>进度</w:t>
      </w:r>
      <w:r w:rsidRPr="00B62DFA">
        <w:rPr>
          <w:rFonts w:asciiTheme="minorEastAsia" w:hAnsiTheme="minorEastAsia" w:cs="Times New Roman" w:hint="eastAsia"/>
          <w:b/>
          <w:kern w:val="28"/>
          <w:szCs w:val="21"/>
        </w:rPr>
        <w:t>要求</w:t>
      </w:r>
      <w:bookmarkEnd w:id="21"/>
      <w:bookmarkEnd w:id="22"/>
    </w:p>
    <w:p w14:paraId="56D8E553" w14:textId="77777777" w:rsidR="00572F86" w:rsidRPr="00B62DFA" w:rsidRDefault="00572F86" w:rsidP="00572F86">
      <w:pPr>
        <w:pStyle w:val="a8"/>
        <w:tabs>
          <w:tab w:val="clear" w:pos="1134"/>
          <w:tab w:val="left" w:pos="480"/>
        </w:tabs>
        <w:ind w:rightChars="55" w:right="115" w:firstLine="420"/>
        <w:rPr>
          <w:rFonts w:asciiTheme="minorEastAsia" w:eastAsiaTheme="minorEastAsia" w:hAnsiTheme="minorEastAsia" w:cs="Times New Roman"/>
          <w:sz w:val="21"/>
          <w:szCs w:val="21"/>
        </w:rPr>
      </w:pPr>
      <w:r w:rsidRPr="00B62DFA">
        <w:rPr>
          <w:rFonts w:asciiTheme="minorEastAsia" w:eastAsiaTheme="minorEastAsia" w:hAnsiTheme="minorEastAsia" w:cs="Times New Roman" w:hint="eastAsia"/>
          <w:sz w:val="21"/>
          <w:szCs w:val="21"/>
        </w:rPr>
        <w:t>投标人需根据招标人的工期要求拆分工作任务，制定项目进度计划，以保证在项目工期内完成本次招标的全部工作。</w:t>
      </w:r>
    </w:p>
    <w:p w14:paraId="59E28C60" w14:textId="77777777" w:rsidR="00572F86" w:rsidRDefault="00572F86" w:rsidP="00572F86">
      <w:pPr>
        <w:pStyle w:val="a8"/>
        <w:tabs>
          <w:tab w:val="clear" w:pos="1134"/>
          <w:tab w:val="left" w:pos="480"/>
        </w:tabs>
        <w:ind w:rightChars="55" w:right="115" w:firstLine="420"/>
        <w:rPr>
          <w:rFonts w:asciiTheme="minorEastAsia" w:eastAsiaTheme="minorEastAsia" w:hAnsiTheme="minorEastAsia" w:cs="Times New Roman"/>
          <w:sz w:val="21"/>
          <w:szCs w:val="21"/>
        </w:rPr>
      </w:pPr>
      <w:r w:rsidRPr="00B62DFA">
        <w:rPr>
          <w:rFonts w:asciiTheme="minorEastAsia" w:eastAsiaTheme="minorEastAsia" w:hAnsiTheme="minorEastAsia" w:cs="Times New Roman" w:hint="eastAsia"/>
          <w:sz w:val="21"/>
          <w:szCs w:val="21"/>
        </w:rPr>
        <w:t>工作期限：自合同签订日期起至202</w:t>
      </w:r>
      <w:r w:rsidR="00B62DFA">
        <w:rPr>
          <w:rFonts w:asciiTheme="minorEastAsia" w:eastAsiaTheme="minorEastAsia" w:hAnsiTheme="minorEastAsia" w:cs="Times New Roman"/>
          <w:sz w:val="21"/>
          <w:szCs w:val="21"/>
        </w:rPr>
        <w:t>2</w:t>
      </w:r>
      <w:r w:rsidRPr="00B62DFA">
        <w:rPr>
          <w:rFonts w:asciiTheme="minorEastAsia" w:eastAsiaTheme="minorEastAsia" w:hAnsiTheme="minorEastAsia" w:cs="Times New Roman" w:hint="eastAsia"/>
          <w:sz w:val="21"/>
          <w:szCs w:val="21"/>
        </w:rPr>
        <w:t>年</w:t>
      </w:r>
      <w:r w:rsidR="00B62DFA">
        <w:rPr>
          <w:rFonts w:asciiTheme="minorEastAsia" w:eastAsiaTheme="minorEastAsia" w:hAnsiTheme="minorEastAsia" w:cs="Times New Roman"/>
          <w:sz w:val="21"/>
          <w:szCs w:val="21"/>
        </w:rPr>
        <w:t>11</w:t>
      </w:r>
      <w:r w:rsidRPr="00B62DFA">
        <w:rPr>
          <w:rFonts w:asciiTheme="minorEastAsia" w:eastAsiaTheme="minorEastAsia" w:hAnsiTheme="minorEastAsia" w:cs="Times New Roman" w:hint="eastAsia"/>
          <w:sz w:val="21"/>
          <w:szCs w:val="21"/>
        </w:rPr>
        <w:t>月3</w:t>
      </w:r>
      <w:r w:rsidR="00B62DFA">
        <w:rPr>
          <w:rFonts w:asciiTheme="minorEastAsia" w:eastAsiaTheme="minorEastAsia" w:hAnsiTheme="minorEastAsia" w:cs="Times New Roman"/>
          <w:sz w:val="21"/>
          <w:szCs w:val="21"/>
        </w:rPr>
        <w:t>0</w:t>
      </w:r>
      <w:r w:rsidRPr="00B62DFA">
        <w:rPr>
          <w:rFonts w:asciiTheme="minorEastAsia" w:eastAsiaTheme="minorEastAsia" w:hAnsiTheme="minorEastAsia" w:cs="Times New Roman" w:hint="eastAsia"/>
          <w:sz w:val="21"/>
          <w:szCs w:val="21"/>
        </w:rPr>
        <w:t>日</w:t>
      </w:r>
    </w:p>
    <w:p w14:paraId="63302CF1" w14:textId="77777777" w:rsidR="0038264C" w:rsidRPr="00B62DFA" w:rsidRDefault="0038264C" w:rsidP="00572F86">
      <w:pPr>
        <w:pStyle w:val="a8"/>
        <w:tabs>
          <w:tab w:val="clear" w:pos="1134"/>
          <w:tab w:val="left" w:pos="480"/>
        </w:tabs>
        <w:ind w:rightChars="55" w:right="115" w:firstLine="420"/>
        <w:rPr>
          <w:rFonts w:asciiTheme="minorEastAsia" w:eastAsiaTheme="minorEastAsia" w:hAnsiTheme="minorEastAsia" w:cs="Times New Roman"/>
          <w:sz w:val="21"/>
          <w:szCs w:val="21"/>
        </w:rPr>
      </w:pPr>
    </w:p>
    <w:p w14:paraId="4A39133C" w14:textId="77777777" w:rsidR="00572F86" w:rsidRPr="00B62DFA" w:rsidRDefault="00572F86" w:rsidP="00572F86">
      <w:pPr>
        <w:keepNext/>
        <w:widowControl/>
        <w:numPr>
          <w:ilvl w:val="0"/>
          <w:numId w:val="13"/>
        </w:numPr>
        <w:spacing w:line="360" w:lineRule="auto"/>
        <w:jc w:val="left"/>
        <w:outlineLvl w:val="1"/>
        <w:rPr>
          <w:rFonts w:asciiTheme="minorEastAsia" w:hAnsiTheme="minorEastAsia" w:cs="Times New Roman"/>
          <w:b/>
          <w:bCs/>
          <w:kern w:val="0"/>
          <w:szCs w:val="21"/>
        </w:rPr>
      </w:pPr>
      <w:bookmarkStart w:id="23" w:name="_Toc4295"/>
      <w:bookmarkStart w:id="24" w:name="_Toc86328730"/>
      <w:r w:rsidRPr="00B62DFA">
        <w:rPr>
          <w:rFonts w:asciiTheme="minorEastAsia" w:hAnsiTheme="minorEastAsia" w:cs="Times New Roman" w:hint="eastAsia"/>
          <w:b/>
          <w:bCs/>
          <w:kern w:val="0"/>
          <w:szCs w:val="21"/>
        </w:rPr>
        <w:t>项目人员</w:t>
      </w:r>
      <w:bookmarkEnd w:id="23"/>
      <w:bookmarkEnd w:id="24"/>
    </w:p>
    <w:p w14:paraId="0AA3BE0A" w14:textId="77777777" w:rsidR="00572F86" w:rsidRPr="00B62DFA" w:rsidRDefault="00572F86" w:rsidP="00572F86">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中标人必须成立合理的组织机构，建立健全保障项目顺利实施的各项管理制度和质量保证体系，安排足够的专业人员参加本项目的建设；</w:t>
      </w:r>
    </w:p>
    <w:p w14:paraId="46BE45EC" w14:textId="77777777" w:rsidR="00572F86" w:rsidRPr="00B62DFA" w:rsidRDefault="00572F86" w:rsidP="00572F86">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中标人应成立专门的项目服务团队，各相关岗位人员应具备</w:t>
      </w:r>
      <w:r w:rsidRPr="00B62DFA">
        <w:rPr>
          <w:rFonts w:asciiTheme="minorEastAsia" w:eastAsiaTheme="minorEastAsia" w:hAnsiTheme="minorEastAsia" w:hint="eastAsia"/>
          <w:sz w:val="21"/>
          <w:szCs w:val="21"/>
          <w:lang w:eastAsia="zh-CN"/>
        </w:rPr>
        <w:t>与其项目角色相匹配的专业技能和工作经验。</w:t>
      </w:r>
    </w:p>
    <w:p w14:paraId="0C8D42BC" w14:textId="77777777" w:rsidR="00572F86" w:rsidRPr="00B62DFA" w:rsidRDefault="00572F86" w:rsidP="00572F86">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中标人需</w:t>
      </w:r>
      <w:r w:rsidRPr="00B62DFA">
        <w:rPr>
          <w:rFonts w:asciiTheme="minorEastAsia" w:eastAsiaTheme="minorEastAsia" w:hAnsiTheme="minorEastAsia" w:hint="eastAsia"/>
          <w:sz w:val="21"/>
          <w:szCs w:val="21"/>
          <w:lang w:eastAsia="zh-CN"/>
        </w:rPr>
        <w:t>制定项目的</w:t>
      </w:r>
      <w:r w:rsidRPr="00B62DFA">
        <w:rPr>
          <w:rFonts w:asciiTheme="minorEastAsia" w:eastAsiaTheme="minorEastAsia" w:hAnsiTheme="minorEastAsia" w:hint="eastAsia"/>
          <w:sz w:val="21"/>
          <w:szCs w:val="21"/>
        </w:rPr>
        <w:t>人员计划，所有的人员变动必须经由招标人同意。</w:t>
      </w:r>
    </w:p>
    <w:p w14:paraId="2245CB2A" w14:textId="77777777" w:rsidR="00572F86" w:rsidRPr="00B62DFA" w:rsidRDefault="00572F86" w:rsidP="00572F86">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参与此项目的技术人员能够与采购人进行良好的沟通。</w:t>
      </w:r>
    </w:p>
    <w:p w14:paraId="6A8FCBD1" w14:textId="77777777" w:rsidR="00572F86" w:rsidRPr="00B62DFA" w:rsidRDefault="00572F86" w:rsidP="00572F86">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在本项目的执行过程中，项目经理要把主要精力放到此项工作中，核心人员要百分之百地投入到此项目。</w:t>
      </w:r>
    </w:p>
    <w:p w14:paraId="298B0EA8" w14:textId="77777777" w:rsidR="00572F86" w:rsidRDefault="00572F86" w:rsidP="00572F86">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参与此项目的技术人员必须具有强烈的服务意识和高度的责任感。</w:t>
      </w:r>
    </w:p>
    <w:tbl>
      <w:tblPr>
        <w:tblStyle w:val="a7"/>
        <w:tblW w:w="8500" w:type="dxa"/>
        <w:tblLook w:val="04A0" w:firstRow="1" w:lastRow="0" w:firstColumn="1" w:lastColumn="0" w:noHBand="0" w:noVBand="1"/>
      </w:tblPr>
      <w:tblGrid>
        <w:gridCol w:w="1271"/>
        <w:gridCol w:w="851"/>
        <w:gridCol w:w="2856"/>
        <w:gridCol w:w="3522"/>
      </w:tblGrid>
      <w:tr w:rsidR="003D1284" w:rsidRPr="003D1284" w14:paraId="23EE6CA5" w14:textId="77777777" w:rsidTr="000E32AA">
        <w:tc>
          <w:tcPr>
            <w:tcW w:w="1271" w:type="dxa"/>
          </w:tcPr>
          <w:p w14:paraId="56BE14ED" w14:textId="77777777" w:rsidR="0038264C" w:rsidRPr="003D1284" w:rsidRDefault="0038264C"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角色</w:t>
            </w:r>
          </w:p>
        </w:tc>
        <w:tc>
          <w:tcPr>
            <w:tcW w:w="851" w:type="dxa"/>
          </w:tcPr>
          <w:p w14:paraId="5535B664" w14:textId="77777777" w:rsidR="0038264C" w:rsidRPr="003D1284" w:rsidRDefault="0038264C"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学历</w:t>
            </w:r>
          </w:p>
        </w:tc>
        <w:tc>
          <w:tcPr>
            <w:tcW w:w="2856" w:type="dxa"/>
          </w:tcPr>
          <w:p w14:paraId="08A3028F" w14:textId="77777777" w:rsidR="0038264C" w:rsidRPr="003D1284" w:rsidRDefault="0038264C"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能力</w:t>
            </w:r>
          </w:p>
        </w:tc>
        <w:tc>
          <w:tcPr>
            <w:tcW w:w="3522" w:type="dxa"/>
          </w:tcPr>
          <w:p w14:paraId="70A5CE76" w14:textId="77777777" w:rsidR="0038264C" w:rsidRPr="003D1284" w:rsidRDefault="0038264C"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职责</w:t>
            </w:r>
          </w:p>
        </w:tc>
      </w:tr>
      <w:tr w:rsidR="003D1284" w:rsidRPr="003D1284" w14:paraId="238A028A" w14:textId="77777777" w:rsidTr="000E32AA">
        <w:tc>
          <w:tcPr>
            <w:tcW w:w="1271" w:type="dxa"/>
          </w:tcPr>
          <w:p w14:paraId="0CCABF73" w14:textId="77777777" w:rsidR="00AB032B" w:rsidRPr="003D1284" w:rsidRDefault="00AB032B"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项目经理</w:t>
            </w:r>
          </w:p>
        </w:tc>
        <w:tc>
          <w:tcPr>
            <w:tcW w:w="851" w:type="dxa"/>
          </w:tcPr>
          <w:p w14:paraId="591F5985" w14:textId="77777777" w:rsidR="00AB032B" w:rsidRPr="003D1284" w:rsidRDefault="00AB032B"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本科及以上</w:t>
            </w:r>
          </w:p>
        </w:tc>
        <w:tc>
          <w:tcPr>
            <w:tcW w:w="2856" w:type="dxa"/>
          </w:tcPr>
          <w:p w14:paraId="22BA2CBE" w14:textId="77777777" w:rsidR="00AB032B" w:rsidRPr="003D1284" w:rsidRDefault="00AB032B" w:rsidP="00AB032B">
            <w:pPr>
              <w:pStyle w:val="my"/>
              <w:ind w:firstLineChars="0" w:firstLine="0"/>
              <w:rPr>
                <w:rFonts w:asciiTheme="minorEastAsia" w:eastAsiaTheme="minorEastAsia" w:hAnsiTheme="minorEastAsia"/>
                <w:color w:val="000000" w:themeColor="text1"/>
                <w:sz w:val="21"/>
                <w:szCs w:val="21"/>
                <w:lang w:eastAsia="zh-CN"/>
              </w:rPr>
            </w:pPr>
            <w:r w:rsidRPr="003D1284">
              <w:rPr>
                <w:rFonts w:asciiTheme="minorEastAsia" w:eastAsiaTheme="minorEastAsia" w:hAnsiTheme="minorEastAsia"/>
                <w:color w:val="000000" w:themeColor="text1"/>
                <w:sz w:val="21"/>
                <w:szCs w:val="21"/>
              </w:rPr>
              <w:t>了解DevOps产品及相关项目经验</w:t>
            </w:r>
            <w:r w:rsidRPr="003D1284">
              <w:rPr>
                <w:rFonts w:asciiTheme="minorEastAsia" w:eastAsiaTheme="minorEastAsia" w:hAnsiTheme="minorEastAsia" w:hint="eastAsia"/>
                <w:color w:val="000000" w:themeColor="text1"/>
                <w:sz w:val="21"/>
                <w:szCs w:val="21"/>
              </w:rPr>
              <w:t>，具备优</w:t>
            </w:r>
            <w:r w:rsidRPr="003D1284">
              <w:rPr>
                <w:rFonts w:asciiTheme="minorEastAsia" w:eastAsiaTheme="minorEastAsia" w:hAnsiTheme="minorEastAsia"/>
                <w:color w:val="000000" w:themeColor="text1"/>
                <w:sz w:val="21"/>
                <w:szCs w:val="21"/>
              </w:rPr>
              <w:t>秀的</w:t>
            </w:r>
            <w:r w:rsidRPr="003D1284">
              <w:rPr>
                <w:rFonts w:asciiTheme="minorEastAsia" w:eastAsiaTheme="minorEastAsia" w:hAnsiTheme="minorEastAsia" w:hint="eastAsia"/>
                <w:color w:val="000000" w:themeColor="text1"/>
                <w:sz w:val="21"/>
                <w:szCs w:val="21"/>
              </w:rPr>
              <w:t>专业能力、组织能力、总体协调、过程管控、质量管控能力</w:t>
            </w:r>
          </w:p>
        </w:tc>
        <w:tc>
          <w:tcPr>
            <w:tcW w:w="3522" w:type="dxa"/>
          </w:tcPr>
          <w:p w14:paraId="5B533E4D" w14:textId="77777777" w:rsidR="00AB032B" w:rsidRPr="003D1284" w:rsidRDefault="00AB032B"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总体协调</w:t>
            </w:r>
            <w:r w:rsidRPr="003D1284">
              <w:rPr>
                <w:rFonts w:asciiTheme="minorEastAsia" w:eastAsiaTheme="minorEastAsia" w:hAnsiTheme="minorEastAsia" w:hint="eastAsia"/>
                <w:color w:val="000000" w:themeColor="text1"/>
                <w:sz w:val="21"/>
                <w:szCs w:val="21"/>
                <w:lang w:eastAsia="zh-CN"/>
              </w:rPr>
              <w:t>、</w:t>
            </w:r>
            <w:r w:rsidRPr="003D1284">
              <w:rPr>
                <w:rFonts w:asciiTheme="minorEastAsia" w:eastAsiaTheme="minorEastAsia" w:hAnsiTheme="minorEastAsia"/>
                <w:color w:val="000000" w:themeColor="text1"/>
                <w:sz w:val="21"/>
                <w:szCs w:val="21"/>
              </w:rPr>
              <w:t>过程管控</w:t>
            </w:r>
            <w:r w:rsidRPr="003D1284">
              <w:rPr>
                <w:rFonts w:asciiTheme="minorEastAsia" w:eastAsiaTheme="minorEastAsia" w:hAnsiTheme="minorEastAsia" w:hint="eastAsia"/>
                <w:color w:val="000000" w:themeColor="text1"/>
                <w:sz w:val="21"/>
                <w:szCs w:val="21"/>
                <w:lang w:eastAsia="zh-CN"/>
              </w:rPr>
              <w:t>、进度和</w:t>
            </w:r>
            <w:r w:rsidRPr="003D1284">
              <w:rPr>
                <w:rFonts w:asciiTheme="minorEastAsia" w:eastAsiaTheme="minorEastAsia" w:hAnsiTheme="minorEastAsia"/>
                <w:color w:val="000000" w:themeColor="text1"/>
                <w:sz w:val="21"/>
                <w:szCs w:val="21"/>
              </w:rPr>
              <w:t>质量把关</w:t>
            </w:r>
          </w:p>
        </w:tc>
      </w:tr>
      <w:tr w:rsidR="003D1284" w:rsidRPr="003D1284" w14:paraId="1CA8360F" w14:textId="77777777" w:rsidTr="000E32AA">
        <w:tc>
          <w:tcPr>
            <w:tcW w:w="1271" w:type="dxa"/>
          </w:tcPr>
          <w:p w14:paraId="00903790" w14:textId="77777777" w:rsidR="0038264C" w:rsidRPr="003D1284" w:rsidRDefault="00AB032B"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系统架构师</w:t>
            </w:r>
          </w:p>
        </w:tc>
        <w:tc>
          <w:tcPr>
            <w:tcW w:w="851" w:type="dxa"/>
          </w:tcPr>
          <w:p w14:paraId="37B0311B" w14:textId="77777777" w:rsidR="0038264C" w:rsidRPr="003D1284" w:rsidRDefault="00AB032B"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本科及以上</w:t>
            </w:r>
          </w:p>
        </w:tc>
        <w:tc>
          <w:tcPr>
            <w:tcW w:w="2856" w:type="dxa"/>
          </w:tcPr>
          <w:p w14:paraId="7D58AF93" w14:textId="77777777" w:rsidR="0038264C" w:rsidRPr="003D1284" w:rsidRDefault="00AB032B" w:rsidP="00AB032B">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对敏捷研发、</w:t>
            </w:r>
            <w:r w:rsidR="000E32AA">
              <w:rPr>
                <w:rFonts w:ascii="Segoe UI" w:hAnsi="Segoe UI" w:cs="Segoe UI"/>
                <w:color w:val="000000"/>
                <w:spacing w:val="15"/>
                <w:sz w:val="21"/>
                <w:szCs w:val="21"/>
                <w:lang w:eastAsia="zh-Hans"/>
              </w:rPr>
              <w:t>Devops</w:t>
            </w:r>
            <w:r w:rsidRPr="003D1284">
              <w:rPr>
                <w:rFonts w:asciiTheme="minorEastAsia" w:eastAsiaTheme="minorEastAsia" w:hAnsiTheme="minorEastAsia"/>
                <w:color w:val="000000" w:themeColor="text1"/>
                <w:sz w:val="21"/>
                <w:szCs w:val="21"/>
              </w:rPr>
              <w:t>有深刻认识，熟练掌握主流的</w:t>
            </w:r>
            <w:r w:rsidR="000E32AA">
              <w:rPr>
                <w:rFonts w:ascii="Segoe UI" w:hAnsi="Segoe UI" w:cs="Segoe UI"/>
                <w:color w:val="000000"/>
                <w:spacing w:val="15"/>
                <w:sz w:val="21"/>
                <w:szCs w:val="21"/>
                <w:lang w:eastAsia="zh-Hans"/>
              </w:rPr>
              <w:t>Devops</w:t>
            </w:r>
            <w:r w:rsidRPr="003D1284">
              <w:rPr>
                <w:rFonts w:asciiTheme="minorEastAsia" w:eastAsiaTheme="minorEastAsia" w:hAnsiTheme="minorEastAsia"/>
                <w:color w:val="000000" w:themeColor="text1"/>
                <w:sz w:val="21"/>
                <w:szCs w:val="21"/>
              </w:rPr>
              <w:t>技术和工具，有企业级、大规模复杂项目的</w:t>
            </w:r>
            <w:r w:rsidR="000E32AA">
              <w:rPr>
                <w:rFonts w:ascii="Segoe UI" w:hAnsi="Segoe UI" w:cs="Segoe UI"/>
                <w:color w:val="000000"/>
                <w:spacing w:val="15"/>
                <w:sz w:val="21"/>
                <w:szCs w:val="21"/>
                <w:lang w:eastAsia="zh-Hans"/>
              </w:rPr>
              <w:t>Devops</w:t>
            </w:r>
            <w:r w:rsidRPr="003D1284">
              <w:rPr>
                <w:rFonts w:asciiTheme="minorEastAsia" w:eastAsiaTheme="minorEastAsia" w:hAnsiTheme="minorEastAsia"/>
                <w:color w:val="000000" w:themeColor="text1"/>
                <w:sz w:val="21"/>
                <w:szCs w:val="21"/>
              </w:rPr>
              <w:t>实施经验</w:t>
            </w:r>
          </w:p>
        </w:tc>
        <w:tc>
          <w:tcPr>
            <w:tcW w:w="3522" w:type="dxa"/>
          </w:tcPr>
          <w:p w14:paraId="4E548CBE" w14:textId="77777777" w:rsidR="0038264C" w:rsidRPr="003D1284" w:rsidRDefault="00AB032B"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1. 负责企业级DevOps平台持续集成与持续发布体系的规划、建设与推进;</w:t>
            </w:r>
            <w:r w:rsidRPr="003D1284">
              <w:rPr>
                <w:rFonts w:asciiTheme="minorEastAsia" w:eastAsiaTheme="minorEastAsia" w:hAnsiTheme="minorEastAsia"/>
                <w:color w:val="000000" w:themeColor="text1"/>
                <w:sz w:val="21"/>
                <w:szCs w:val="21"/>
              </w:rPr>
              <w:br/>
              <w:t>2. 负责总体推进企业级DevOps平台的架构设计和管理工作，组织技术方案的编制与评审。</w:t>
            </w:r>
            <w:r w:rsidRPr="003D1284">
              <w:rPr>
                <w:rFonts w:asciiTheme="minorEastAsia" w:eastAsiaTheme="minorEastAsia" w:hAnsiTheme="minorEastAsia"/>
                <w:color w:val="000000" w:themeColor="text1"/>
                <w:sz w:val="21"/>
                <w:szCs w:val="21"/>
              </w:rPr>
              <w:br/>
              <w:t>3. 负责牵头组织和解决DevOps平台在实施中遇到的架构和技术问</w:t>
            </w:r>
            <w:r w:rsidRPr="003D1284">
              <w:rPr>
                <w:rFonts w:asciiTheme="minorEastAsia" w:eastAsiaTheme="minorEastAsia" w:hAnsiTheme="minorEastAsia"/>
                <w:color w:val="000000" w:themeColor="text1"/>
                <w:sz w:val="21"/>
                <w:szCs w:val="21"/>
              </w:rPr>
              <w:lastRenderedPageBreak/>
              <w:t>题，并给出相关的决策意见，带领团队解决问题。</w:t>
            </w:r>
          </w:p>
        </w:tc>
      </w:tr>
      <w:tr w:rsidR="003D1284" w:rsidRPr="003D1284" w14:paraId="734F2483" w14:textId="77777777" w:rsidTr="000E32AA">
        <w:tc>
          <w:tcPr>
            <w:tcW w:w="1271" w:type="dxa"/>
          </w:tcPr>
          <w:p w14:paraId="7C2E998A" w14:textId="77777777" w:rsidR="0038264C" w:rsidRPr="003D1284" w:rsidRDefault="00AB032B"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lastRenderedPageBreak/>
              <w:t>业务顾问</w:t>
            </w:r>
          </w:p>
        </w:tc>
        <w:tc>
          <w:tcPr>
            <w:tcW w:w="851" w:type="dxa"/>
          </w:tcPr>
          <w:p w14:paraId="22C536E6" w14:textId="77777777" w:rsidR="0038264C" w:rsidRPr="003D1284" w:rsidRDefault="00AB032B"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本科及以上</w:t>
            </w:r>
          </w:p>
        </w:tc>
        <w:tc>
          <w:tcPr>
            <w:tcW w:w="2856" w:type="dxa"/>
          </w:tcPr>
          <w:p w14:paraId="02D7E176" w14:textId="3D3D5C0A" w:rsidR="0038264C" w:rsidRPr="003D1284" w:rsidRDefault="00862FC7"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熟悉</w:t>
            </w:r>
            <w:r w:rsidR="000E32AA">
              <w:rPr>
                <w:rFonts w:ascii="Segoe UI" w:hAnsi="Segoe UI" w:cs="Segoe UI"/>
                <w:color w:val="000000"/>
                <w:spacing w:val="15"/>
                <w:sz w:val="21"/>
                <w:szCs w:val="21"/>
                <w:lang w:eastAsia="zh-Hans"/>
              </w:rPr>
              <w:t>Devops</w:t>
            </w:r>
            <w:r w:rsidRPr="003D1284">
              <w:rPr>
                <w:rFonts w:asciiTheme="minorEastAsia" w:eastAsiaTheme="minorEastAsia" w:hAnsiTheme="minorEastAsia"/>
                <w:color w:val="000000" w:themeColor="text1"/>
                <w:sz w:val="21"/>
                <w:szCs w:val="21"/>
              </w:rPr>
              <w:t>方法论并有相关落地经验,熟悉</w:t>
            </w:r>
            <w:r w:rsidR="000E32AA">
              <w:rPr>
                <w:rFonts w:ascii="Segoe UI" w:hAnsi="Segoe UI" w:cs="Segoe UI"/>
                <w:color w:val="000000"/>
                <w:spacing w:val="15"/>
                <w:sz w:val="21"/>
                <w:szCs w:val="21"/>
                <w:lang w:eastAsia="zh-Hans"/>
              </w:rPr>
              <w:t>Devops</w:t>
            </w:r>
            <w:r w:rsidRPr="003D1284">
              <w:rPr>
                <w:rFonts w:asciiTheme="minorEastAsia" w:eastAsiaTheme="minorEastAsia" w:hAnsiTheme="minorEastAsia"/>
                <w:color w:val="000000" w:themeColor="text1"/>
                <w:sz w:val="21"/>
                <w:szCs w:val="21"/>
              </w:rPr>
              <w:t xml:space="preserve"> 工具链的使用与管理</w:t>
            </w:r>
            <w:r w:rsidR="00C55CB6">
              <w:rPr>
                <w:rFonts w:asciiTheme="minorEastAsia" w:eastAsiaTheme="minorEastAsia" w:hAnsiTheme="minorEastAsia" w:hint="eastAsia"/>
                <w:color w:val="000000" w:themeColor="text1"/>
                <w:sz w:val="21"/>
                <w:szCs w:val="21"/>
                <w:lang w:eastAsia="zh-CN"/>
              </w:rPr>
              <w:t>；</w:t>
            </w:r>
            <w:r w:rsidR="00C55CB6" w:rsidRPr="00C55CB6">
              <w:rPr>
                <w:rFonts w:asciiTheme="minorEastAsia" w:eastAsiaTheme="minorEastAsia" w:hAnsiTheme="minorEastAsia" w:hint="eastAsia"/>
                <w:color w:val="000000" w:themeColor="text1"/>
                <w:sz w:val="21"/>
                <w:szCs w:val="21"/>
              </w:rPr>
              <w:t>获得EXIN DevOps体系下的EXIN DevOps Master或EXIN DevOps Professional证书</w:t>
            </w:r>
          </w:p>
        </w:tc>
        <w:tc>
          <w:tcPr>
            <w:tcW w:w="3522" w:type="dxa"/>
          </w:tcPr>
          <w:p w14:paraId="2EF11F6B" w14:textId="77777777" w:rsidR="0038264C" w:rsidRPr="003D1284" w:rsidRDefault="003D1284" w:rsidP="00572F86">
            <w:pPr>
              <w:pStyle w:val="my"/>
              <w:ind w:firstLineChars="0" w:firstLine="0"/>
              <w:rPr>
                <w:rFonts w:asciiTheme="minorEastAsia" w:eastAsiaTheme="minorEastAsia" w:hAnsiTheme="minorEastAsia"/>
                <w:color w:val="000000" w:themeColor="text1"/>
                <w:sz w:val="21"/>
                <w:szCs w:val="21"/>
                <w:lang w:eastAsia="zh-CN"/>
              </w:rPr>
            </w:pPr>
            <w:r>
              <w:rPr>
                <w:rFonts w:asciiTheme="minorEastAsia" w:eastAsiaTheme="minorEastAsia" w:hAnsiTheme="minorEastAsia"/>
                <w:color w:val="000000" w:themeColor="text1"/>
                <w:sz w:val="21"/>
                <w:szCs w:val="21"/>
              </w:rPr>
              <w:t>负责需求收集</w:t>
            </w:r>
            <w:r>
              <w:rPr>
                <w:rFonts w:asciiTheme="minorEastAsia" w:eastAsiaTheme="minorEastAsia" w:hAnsiTheme="minorEastAsia" w:hint="eastAsia"/>
                <w:color w:val="000000" w:themeColor="text1"/>
                <w:sz w:val="21"/>
                <w:szCs w:val="21"/>
                <w:lang w:eastAsia="zh-CN"/>
              </w:rPr>
              <w:t>，</w:t>
            </w:r>
            <w:r w:rsidR="00862FC7" w:rsidRPr="003D1284">
              <w:rPr>
                <w:rFonts w:asciiTheme="minorEastAsia" w:eastAsiaTheme="minorEastAsia" w:hAnsiTheme="minorEastAsia"/>
                <w:color w:val="000000" w:themeColor="text1"/>
                <w:sz w:val="21"/>
                <w:szCs w:val="21"/>
              </w:rPr>
              <w:t>提供咨询和培训</w:t>
            </w:r>
            <w:r w:rsidR="00862FC7" w:rsidRPr="003D1284">
              <w:rPr>
                <w:rFonts w:asciiTheme="minorEastAsia" w:eastAsiaTheme="minorEastAsia" w:hAnsiTheme="minorEastAsia" w:hint="eastAsia"/>
                <w:color w:val="000000" w:themeColor="text1"/>
                <w:sz w:val="21"/>
                <w:szCs w:val="21"/>
                <w:lang w:eastAsia="zh-CN"/>
              </w:rPr>
              <w:t>以及规范的编制、执行落地</w:t>
            </w:r>
          </w:p>
        </w:tc>
      </w:tr>
      <w:tr w:rsidR="003D1284" w:rsidRPr="003D1284" w14:paraId="04D1EE7B" w14:textId="77777777" w:rsidTr="000E32AA">
        <w:tc>
          <w:tcPr>
            <w:tcW w:w="1271" w:type="dxa"/>
          </w:tcPr>
          <w:p w14:paraId="3E38A1DD" w14:textId="77777777" w:rsidR="0038264C" w:rsidRPr="003D1284" w:rsidRDefault="00AB032B"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实施工程师</w:t>
            </w:r>
          </w:p>
        </w:tc>
        <w:tc>
          <w:tcPr>
            <w:tcW w:w="851" w:type="dxa"/>
          </w:tcPr>
          <w:p w14:paraId="1DA660E5" w14:textId="77777777" w:rsidR="0038264C" w:rsidRPr="003D1284" w:rsidRDefault="00AB032B"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本科及以上</w:t>
            </w:r>
          </w:p>
        </w:tc>
        <w:tc>
          <w:tcPr>
            <w:tcW w:w="2856" w:type="dxa"/>
          </w:tcPr>
          <w:p w14:paraId="12E00138" w14:textId="77777777" w:rsidR="0038264C" w:rsidRPr="003D1284" w:rsidRDefault="000E32AA" w:rsidP="000E32AA">
            <w:pPr>
              <w:pStyle w:val="my"/>
              <w:ind w:firstLineChars="0" w:firstLine="0"/>
              <w:rPr>
                <w:rFonts w:asciiTheme="minorEastAsia" w:eastAsiaTheme="minorEastAsia" w:hAnsiTheme="minorEastAsia"/>
                <w:color w:val="000000" w:themeColor="text1"/>
                <w:sz w:val="21"/>
                <w:szCs w:val="21"/>
              </w:rPr>
            </w:pPr>
            <w:r>
              <w:rPr>
                <w:rFonts w:ascii="Segoe UI" w:hAnsi="Segoe UI" w:cs="Segoe UI" w:hint="eastAsia"/>
                <w:color w:val="000000"/>
                <w:spacing w:val="15"/>
                <w:sz w:val="21"/>
                <w:szCs w:val="21"/>
                <w:lang w:eastAsia="zh-CN"/>
              </w:rPr>
              <w:t>有</w:t>
            </w:r>
            <w:r w:rsidR="003D1284">
              <w:rPr>
                <w:rFonts w:ascii="Segoe UI" w:hAnsi="Segoe UI" w:cs="Segoe UI"/>
                <w:color w:val="000000"/>
                <w:spacing w:val="15"/>
                <w:sz w:val="21"/>
                <w:szCs w:val="21"/>
                <w:lang w:eastAsia="zh-Hans"/>
              </w:rPr>
              <w:t>Devops</w:t>
            </w:r>
            <w:r w:rsidR="003D1284">
              <w:rPr>
                <w:rFonts w:ascii="Segoe UI" w:hAnsi="Segoe UI" w:cs="Segoe UI"/>
                <w:color w:val="000000"/>
                <w:spacing w:val="15"/>
                <w:sz w:val="21"/>
                <w:szCs w:val="21"/>
                <w:lang w:eastAsia="zh-Hans"/>
              </w:rPr>
              <w:t>平台的技术支持工作</w:t>
            </w:r>
            <w:r>
              <w:rPr>
                <w:rFonts w:ascii="Segoe UI" w:hAnsi="Segoe UI" w:cs="Segoe UI"/>
                <w:color w:val="000000"/>
                <w:spacing w:val="15"/>
                <w:sz w:val="21"/>
                <w:szCs w:val="21"/>
                <w:lang w:eastAsia="zh-Hans"/>
              </w:rPr>
              <w:t>经验</w:t>
            </w:r>
            <w:r>
              <w:rPr>
                <w:rFonts w:ascii="Segoe UI" w:hAnsi="Segoe UI" w:cs="Segoe UI" w:hint="eastAsia"/>
                <w:color w:val="000000"/>
                <w:spacing w:val="15"/>
                <w:sz w:val="21"/>
                <w:szCs w:val="21"/>
                <w:lang w:eastAsia="zh-CN"/>
              </w:rPr>
              <w:t>，</w:t>
            </w:r>
            <w:r w:rsidRPr="003D1284">
              <w:rPr>
                <w:rFonts w:asciiTheme="minorEastAsia" w:eastAsiaTheme="minorEastAsia" w:hAnsiTheme="minorEastAsia" w:cs="Segoe UI"/>
                <w:color w:val="000000" w:themeColor="text1"/>
                <w:spacing w:val="15"/>
                <w:sz w:val="21"/>
                <w:szCs w:val="21"/>
                <w:lang w:eastAsia="zh-Hans"/>
              </w:rPr>
              <w:t>熟悉git/gerrit/jenkins/svn等版本控制工具；有构建建工具的经验，如makefile、ant、maven等</w:t>
            </w:r>
          </w:p>
        </w:tc>
        <w:tc>
          <w:tcPr>
            <w:tcW w:w="3522" w:type="dxa"/>
          </w:tcPr>
          <w:p w14:paraId="369B7485" w14:textId="77777777" w:rsidR="0038264C" w:rsidRPr="003D1284" w:rsidRDefault="00862FC7" w:rsidP="003D1284">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s="Segoe UI"/>
                <w:color w:val="000000" w:themeColor="text1"/>
                <w:spacing w:val="15"/>
                <w:sz w:val="21"/>
                <w:szCs w:val="21"/>
                <w:lang w:eastAsia="zh-Hans"/>
              </w:rPr>
              <w:t>负责</w:t>
            </w:r>
            <w:r w:rsidR="003D1284" w:rsidRPr="003D1284">
              <w:rPr>
                <w:rFonts w:asciiTheme="minorEastAsia" w:eastAsiaTheme="minorEastAsia" w:hAnsiTheme="minorEastAsia" w:cs="Segoe UI"/>
                <w:color w:val="000000" w:themeColor="text1"/>
                <w:spacing w:val="15"/>
                <w:sz w:val="21"/>
                <w:szCs w:val="21"/>
                <w:lang w:eastAsia="zh-Hans"/>
              </w:rPr>
              <w:t>试点项目中</w:t>
            </w:r>
            <w:r w:rsidRPr="003D1284">
              <w:rPr>
                <w:rFonts w:asciiTheme="minorEastAsia" w:eastAsiaTheme="minorEastAsia" w:hAnsiTheme="minorEastAsia" w:cs="Segoe UI"/>
                <w:color w:val="000000" w:themeColor="text1"/>
                <w:spacing w:val="15"/>
                <w:sz w:val="21"/>
                <w:szCs w:val="21"/>
                <w:lang w:eastAsia="zh-Hans"/>
              </w:rPr>
              <w:t>DevOps体系建设</w:t>
            </w:r>
            <w:r w:rsidR="003D1284" w:rsidRPr="003D1284">
              <w:rPr>
                <w:rFonts w:asciiTheme="minorEastAsia" w:eastAsiaTheme="minorEastAsia" w:hAnsiTheme="minorEastAsia" w:cs="Segoe UI"/>
                <w:color w:val="000000" w:themeColor="text1"/>
                <w:spacing w:val="15"/>
                <w:sz w:val="21"/>
                <w:szCs w:val="21"/>
                <w:lang w:eastAsia="zh-Hans"/>
              </w:rPr>
              <w:t>与适配</w:t>
            </w:r>
            <w:r w:rsidRPr="003D1284">
              <w:rPr>
                <w:rFonts w:asciiTheme="minorEastAsia" w:eastAsiaTheme="minorEastAsia" w:hAnsiTheme="minorEastAsia" w:cs="Segoe UI"/>
                <w:color w:val="000000" w:themeColor="text1"/>
                <w:spacing w:val="15"/>
                <w:sz w:val="21"/>
                <w:szCs w:val="21"/>
                <w:lang w:eastAsia="zh-Hans"/>
              </w:rPr>
              <w:t>，包括代码管理系统、构建系统、持续交付系统等核心子系统等。</w:t>
            </w:r>
          </w:p>
        </w:tc>
      </w:tr>
      <w:tr w:rsidR="003D1284" w:rsidRPr="003D1284" w14:paraId="6CB5F001" w14:textId="77777777" w:rsidTr="000E32AA">
        <w:tc>
          <w:tcPr>
            <w:tcW w:w="1271" w:type="dxa"/>
          </w:tcPr>
          <w:p w14:paraId="04B6A833" w14:textId="77777777" w:rsidR="0038264C" w:rsidRPr="003D1284" w:rsidRDefault="00AB032B"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开发工程师</w:t>
            </w:r>
          </w:p>
        </w:tc>
        <w:tc>
          <w:tcPr>
            <w:tcW w:w="851" w:type="dxa"/>
          </w:tcPr>
          <w:p w14:paraId="6E5F52E3" w14:textId="77777777" w:rsidR="0038264C" w:rsidRPr="003D1284" w:rsidRDefault="00AB032B" w:rsidP="00572F86">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olor w:val="000000" w:themeColor="text1"/>
                <w:sz w:val="21"/>
                <w:szCs w:val="21"/>
              </w:rPr>
              <w:t>本科及以上</w:t>
            </w:r>
          </w:p>
        </w:tc>
        <w:tc>
          <w:tcPr>
            <w:tcW w:w="2856" w:type="dxa"/>
          </w:tcPr>
          <w:p w14:paraId="59FBCEAA" w14:textId="77777777" w:rsidR="0038264C" w:rsidRPr="003D1284" w:rsidRDefault="00862FC7" w:rsidP="003D1284">
            <w:pPr>
              <w:pStyle w:val="my"/>
              <w:ind w:firstLineChars="0" w:firstLine="0"/>
              <w:rPr>
                <w:rFonts w:asciiTheme="minorEastAsia" w:eastAsiaTheme="minorEastAsia" w:hAnsiTheme="minorEastAsia"/>
                <w:color w:val="000000" w:themeColor="text1"/>
                <w:sz w:val="21"/>
                <w:szCs w:val="21"/>
              </w:rPr>
            </w:pPr>
            <w:r w:rsidRPr="003D1284">
              <w:rPr>
                <w:rFonts w:asciiTheme="minorEastAsia" w:eastAsiaTheme="minorEastAsia" w:hAnsiTheme="minorEastAsia" w:cs="Segoe UI"/>
                <w:color w:val="000000" w:themeColor="text1"/>
                <w:spacing w:val="15"/>
                <w:sz w:val="21"/>
                <w:szCs w:val="21"/>
                <w:lang w:eastAsia="zh-Hans"/>
              </w:rPr>
              <w:t>具备分布式系统设计和开发经验；熟练掌握敏捷开发流程；熟悉git/gerrit/jenkins/svn等版本控制工具；</w:t>
            </w:r>
            <w:r w:rsidR="003D1284" w:rsidRPr="003D1284">
              <w:rPr>
                <w:rFonts w:asciiTheme="minorEastAsia" w:eastAsiaTheme="minorEastAsia" w:hAnsiTheme="minorEastAsia" w:cs="Segoe UI"/>
                <w:color w:val="000000" w:themeColor="text1"/>
                <w:spacing w:val="15"/>
                <w:sz w:val="21"/>
                <w:szCs w:val="21"/>
                <w:lang w:eastAsia="zh-Hans"/>
              </w:rPr>
              <w:t>有构建</w:t>
            </w:r>
            <w:r w:rsidRPr="003D1284">
              <w:rPr>
                <w:rFonts w:asciiTheme="minorEastAsia" w:eastAsiaTheme="minorEastAsia" w:hAnsiTheme="minorEastAsia" w:cs="Segoe UI"/>
                <w:color w:val="000000" w:themeColor="text1"/>
                <w:spacing w:val="15"/>
                <w:sz w:val="21"/>
                <w:szCs w:val="21"/>
                <w:lang w:eastAsia="zh-Hans"/>
              </w:rPr>
              <w:t>建工具的经验，如makefile、ant、maven等</w:t>
            </w:r>
          </w:p>
        </w:tc>
        <w:tc>
          <w:tcPr>
            <w:tcW w:w="3522" w:type="dxa"/>
          </w:tcPr>
          <w:p w14:paraId="2C3447DF" w14:textId="77777777" w:rsidR="0038264C" w:rsidRPr="003D1284" w:rsidRDefault="003D1284" w:rsidP="00572F86">
            <w:pPr>
              <w:pStyle w:val="my"/>
              <w:ind w:firstLineChars="0" w:firstLine="0"/>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负责需求</w:t>
            </w:r>
            <w:r w:rsidR="000E32AA">
              <w:rPr>
                <w:rFonts w:asciiTheme="minorEastAsia" w:eastAsiaTheme="minorEastAsia" w:hAnsiTheme="minorEastAsia"/>
                <w:color w:val="000000" w:themeColor="text1"/>
                <w:sz w:val="21"/>
                <w:szCs w:val="21"/>
              </w:rPr>
              <w:t>收集及跟进</w:t>
            </w:r>
            <w:r>
              <w:rPr>
                <w:rFonts w:asciiTheme="minorEastAsia" w:eastAsiaTheme="minorEastAsia" w:hAnsiTheme="minorEastAsia" w:hint="eastAsia"/>
                <w:color w:val="000000" w:themeColor="text1"/>
                <w:sz w:val="21"/>
                <w:szCs w:val="21"/>
                <w:lang w:eastAsia="zh-CN"/>
              </w:rPr>
              <w:t>，</w:t>
            </w:r>
            <w:r>
              <w:rPr>
                <w:rFonts w:asciiTheme="minorEastAsia" w:eastAsiaTheme="minorEastAsia" w:hAnsiTheme="minorEastAsia"/>
                <w:color w:val="000000" w:themeColor="text1"/>
                <w:sz w:val="21"/>
                <w:szCs w:val="21"/>
              </w:rPr>
              <w:t>项目集成与开发工作</w:t>
            </w:r>
          </w:p>
        </w:tc>
      </w:tr>
    </w:tbl>
    <w:p w14:paraId="1AC546D5" w14:textId="77777777" w:rsidR="0038264C" w:rsidRPr="00B62DFA" w:rsidRDefault="0038264C" w:rsidP="00572F86">
      <w:pPr>
        <w:pStyle w:val="my"/>
        <w:ind w:firstLine="420"/>
        <w:rPr>
          <w:rFonts w:asciiTheme="minorEastAsia" w:eastAsiaTheme="minorEastAsia" w:hAnsiTheme="minorEastAsia"/>
          <w:sz w:val="21"/>
          <w:szCs w:val="21"/>
        </w:rPr>
      </w:pPr>
    </w:p>
    <w:p w14:paraId="1D3B2595" w14:textId="77777777" w:rsidR="00572F86" w:rsidRPr="00B62DFA" w:rsidRDefault="00572F86" w:rsidP="00572F86">
      <w:pPr>
        <w:keepNext/>
        <w:widowControl/>
        <w:numPr>
          <w:ilvl w:val="0"/>
          <w:numId w:val="13"/>
        </w:numPr>
        <w:spacing w:line="360" w:lineRule="auto"/>
        <w:jc w:val="left"/>
        <w:outlineLvl w:val="1"/>
        <w:rPr>
          <w:rFonts w:asciiTheme="minorEastAsia" w:hAnsiTheme="minorEastAsia" w:cs="Times New Roman"/>
          <w:b/>
          <w:bCs/>
          <w:kern w:val="0"/>
          <w:szCs w:val="21"/>
        </w:rPr>
      </w:pPr>
      <w:bookmarkStart w:id="25" w:name="_Toc6219"/>
      <w:bookmarkStart w:id="26" w:name="_Toc86328731"/>
      <w:r w:rsidRPr="00B62DFA">
        <w:rPr>
          <w:rFonts w:asciiTheme="minorEastAsia" w:hAnsiTheme="minorEastAsia" w:cs="Times New Roman" w:hint="eastAsia"/>
          <w:b/>
          <w:bCs/>
          <w:kern w:val="0"/>
          <w:szCs w:val="21"/>
        </w:rPr>
        <w:t>项目实施及验收标准</w:t>
      </w:r>
      <w:bookmarkEnd w:id="25"/>
      <w:bookmarkEnd w:id="26"/>
    </w:p>
    <w:p w14:paraId="011D948F" w14:textId="77777777" w:rsidR="00572F86" w:rsidRPr="00B62DFA" w:rsidRDefault="00572F86" w:rsidP="00572F86">
      <w:pPr>
        <w:pStyle w:val="my"/>
        <w:numPr>
          <w:ilvl w:val="0"/>
          <w:numId w:val="14"/>
        </w:numPr>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验收</w:t>
      </w:r>
      <w:r w:rsidRPr="00B62DFA">
        <w:rPr>
          <w:rFonts w:asciiTheme="minorEastAsia" w:eastAsiaTheme="minorEastAsia" w:hAnsiTheme="minorEastAsia" w:hint="eastAsia"/>
          <w:sz w:val="21"/>
          <w:szCs w:val="21"/>
          <w:lang w:eastAsia="zh-CN"/>
        </w:rPr>
        <w:t>形式</w:t>
      </w:r>
      <w:r w:rsidRPr="00B62DFA">
        <w:rPr>
          <w:rFonts w:asciiTheme="minorEastAsia" w:eastAsiaTheme="minorEastAsia" w:hAnsiTheme="minorEastAsia" w:hint="eastAsia"/>
          <w:sz w:val="21"/>
          <w:szCs w:val="21"/>
        </w:rPr>
        <w:t>：</w:t>
      </w:r>
      <w:r w:rsidR="0038264C">
        <w:rPr>
          <w:rFonts w:asciiTheme="minorEastAsia" w:eastAsiaTheme="minorEastAsia" w:hAnsiTheme="minorEastAsia" w:hint="eastAsia"/>
          <w:sz w:val="21"/>
          <w:szCs w:val="21"/>
        </w:rPr>
        <w:t>完工</w:t>
      </w:r>
      <w:r w:rsidRPr="00B62DFA">
        <w:rPr>
          <w:rFonts w:asciiTheme="minorEastAsia" w:eastAsiaTheme="minorEastAsia" w:hAnsiTheme="minorEastAsia" w:hint="eastAsia"/>
          <w:sz w:val="21"/>
          <w:szCs w:val="21"/>
        </w:rPr>
        <w:t>验收</w:t>
      </w:r>
    </w:p>
    <w:p w14:paraId="66D8D3BD" w14:textId="77777777" w:rsidR="00572F86" w:rsidRPr="00B62DFA" w:rsidRDefault="00572F86" w:rsidP="00572F86">
      <w:pPr>
        <w:pStyle w:val="my"/>
        <w:numPr>
          <w:ilvl w:val="0"/>
          <w:numId w:val="14"/>
        </w:numPr>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验收要求：系统建设服务和完工资料符合项目要求</w:t>
      </w:r>
    </w:p>
    <w:p w14:paraId="273FF6CB" w14:textId="77777777" w:rsidR="00572F86" w:rsidRPr="00B62DFA" w:rsidRDefault="00572F86" w:rsidP="00572F86">
      <w:pPr>
        <w:pStyle w:val="my"/>
        <w:numPr>
          <w:ilvl w:val="0"/>
          <w:numId w:val="14"/>
        </w:numPr>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lang w:eastAsia="zh-CN"/>
        </w:rPr>
        <w:t>验收时间：</w:t>
      </w:r>
      <w:r w:rsidR="0038264C" w:rsidRPr="00B62DFA">
        <w:rPr>
          <w:rFonts w:asciiTheme="minorEastAsia" w:eastAsiaTheme="minorEastAsia" w:hAnsiTheme="minorEastAsia" w:hint="eastAsia"/>
          <w:sz w:val="21"/>
          <w:szCs w:val="21"/>
          <w:lang w:eastAsia="zh-CN"/>
        </w:rPr>
        <w:t xml:space="preserve"> </w:t>
      </w:r>
      <w:r w:rsidRPr="00B62DFA">
        <w:rPr>
          <w:rFonts w:asciiTheme="minorEastAsia" w:eastAsiaTheme="minorEastAsia" w:hAnsiTheme="minorEastAsia" w:hint="eastAsia"/>
          <w:sz w:val="21"/>
          <w:szCs w:val="21"/>
          <w:lang w:eastAsia="zh-CN"/>
        </w:rPr>
        <w:t>2022年11月</w:t>
      </w:r>
    </w:p>
    <w:p w14:paraId="5BEB95B9" w14:textId="77777777" w:rsidR="00572F86" w:rsidRPr="00B62DFA" w:rsidRDefault="00572F86" w:rsidP="00572F86">
      <w:pPr>
        <w:pStyle w:val="my"/>
        <w:numPr>
          <w:ilvl w:val="0"/>
          <w:numId w:val="14"/>
        </w:numPr>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验收标准：</w:t>
      </w:r>
    </w:p>
    <w:p w14:paraId="77DBBB16" w14:textId="77777777" w:rsidR="00572F86" w:rsidRPr="00B62DFA" w:rsidRDefault="00572F86" w:rsidP="00572F86">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服务标准：符合</w:t>
      </w:r>
      <w:r w:rsidRPr="00B62DFA">
        <w:rPr>
          <w:rFonts w:asciiTheme="minorEastAsia" w:eastAsiaTheme="minorEastAsia" w:hAnsiTheme="minorEastAsia"/>
          <w:sz w:val="21"/>
          <w:szCs w:val="21"/>
        </w:rPr>
        <w:t>中国信息技术服务标准(ITSS)。</w:t>
      </w:r>
    </w:p>
    <w:p w14:paraId="43A535E0" w14:textId="77777777" w:rsidR="00572F86" w:rsidRPr="00B62DFA" w:rsidRDefault="00572F86" w:rsidP="00572F86">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验收标准：</w:t>
      </w:r>
    </w:p>
    <w:p w14:paraId="3410A805" w14:textId="77777777" w:rsidR="00572F86" w:rsidRPr="00B62DFA" w:rsidRDefault="00572F86" w:rsidP="00572F86">
      <w:pPr>
        <w:pStyle w:val="my"/>
        <w:numPr>
          <w:ilvl w:val="0"/>
          <w:numId w:val="16"/>
        </w:numPr>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lang w:eastAsia="zh-CN"/>
        </w:rPr>
        <w:lastRenderedPageBreak/>
        <w:t>中标方</w:t>
      </w:r>
      <w:r w:rsidRPr="00B62DFA">
        <w:rPr>
          <w:rFonts w:asciiTheme="minorEastAsia" w:eastAsiaTheme="minorEastAsia" w:hAnsiTheme="minorEastAsia" w:hint="eastAsia"/>
          <w:sz w:val="21"/>
          <w:szCs w:val="21"/>
        </w:rPr>
        <w:t>提供的需求说明书和设计方案、接口说明满足项目要求；</w:t>
      </w:r>
    </w:p>
    <w:p w14:paraId="7E0A92E4" w14:textId="77777777" w:rsidR="00572F86" w:rsidRPr="00B62DFA" w:rsidRDefault="00572F86" w:rsidP="00572F86">
      <w:pPr>
        <w:pStyle w:val="my"/>
        <w:numPr>
          <w:ilvl w:val="0"/>
          <w:numId w:val="16"/>
        </w:numPr>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lang w:eastAsia="zh-CN"/>
        </w:rPr>
        <w:t>中标方</w:t>
      </w:r>
      <w:r w:rsidRPr="00B62DFA">
        <w:rPr>
          <w:rFonts w:asciiTheme="minorEastAsia" w:eastAsiaTheme="minorEastAsia" w:hAnsiTheme="minorEastAsia" w:hint="eastAsia"/>
          <w:sz w:val="21"/>
          <w:szCs w:val="21"/>
        </w:rPr>
        <w:t>提供的技术路线保证项目顺利运行；</w:t>
      </w:r>
    </w:p>
    <w:p w14:paraId="76B2352D" w14:textId="77777777" w:rsidR="00572F86" w:rsidRPr="00B62DFA" w:rsidRDefault="00572F86" w:rsidP="00572F86">
      <w:pPr>
        <w:pStyle w:val="my"/>
        <w:numPr>
          <w:ilvl w:val="0"/>
          <w:numId w:val="16"/>
        </w:numPr>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lang w:eastAsia="zh-CN"/>
        </w:rPr>
        <w:t>中标方</w:t>
      </w:r>
      <w:r w:rsidRPr="00B62DFA">
        <w:rPr>
          <w:rFonts w:asciiTheme="minorEastAsia" w:eastAsiaTheme="minorEastAsia" w:hAnsiTheme="minorEastAsia" w:hint="eastAsia"/>
          <w:sz w:val="21"/>
          <w:szCs w:val="21"/>
        </w:rPr>
        <w:t>提供的实施服务和解决方案保证系统稳定运行；</w:t>
      </w:r>
      <w:r w:rsidRPr="00B62DFA">
        <w:rPr>
          <w:rFonts w:asciiTheme="minorEastAsia" w:eastAsiaTheme="minorEastAsia" w:hAnsiTheme="minorEastAsia"/>
          <w:sz w:val="21"/>
          <w:szCs w:val="21"/>
        </w:rPr>
        <w:t xml:space="preserve"> </w:t>
      </w:r>
    </w:p>
    <w:p w14:paraId="2DAF0565" w14:textId="77777777" w:rsidR="00572F86" w:rsidRPr="00B62DFA" w:rsidRDefault="00572F86" w:rsidP="00572F86">
      <w:pPr>
        <w:pStyle w:val="my"/>
        <w:numPr>
          <w:ilvl w:val="0"/>
          <w:numId w:val="14"/>
        </w:numPr>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验收指标</w:t>
      </w:r>
    </w:p>
    <w:p w14:paraId="2E6ECBE2" w14:textId="77777777" w:rsidR="00572F86" w:rsidRPr="00B62DFA" w:rsidRDefault="00572F86" w:rsidP="00572F86">
      <w:pPr>
        <w:pStyle w:val="my"/>
        <w:ind w:left="426" w:firstLineChars="0" w:firstLine="414"/>
        <w:rPr>
          <w:rFonts w:asciiTheme="minorEastAsia" w:eastAsiaTheme="minorEastAsia" w:hAnsiTheme="minorEastAsia"/>
          <w:sz w:val="21"/>
          <w:szCs w:val="21"/>
          <w:lang w:eastAsia="zh-CN"/>
        </w:rPr>
      </w:pPr>
      <w:r w:rsidRPr="00B62DFA">
        <w:rPr>
          <w:rFonts w:asciiTheme="minorEastAsia" w:eastAsiaTheme="minorEastAsia" w:hAnsiTheme="minorEastAsia"/>
          <w:sz w:val="21"/>
          <w:szCs w:val="21"/>
          <w:lang w:eastAsia="zh-CN"/>
        </w:rPr>
        <w:t>交付</w:t>
      </w:r>
      <w:r w:rsidRPr="00B62DFA">
        <w:rPr>
          <w:rFonts w:asciiTheme="minorEastAsia" w:eastAsiaTheme="minorEastAsia" w:hAnsiTheme="minorEastAsia" w:hint="eastAsia"/>
          <w:sz w:val="21"/>
          <w:szCs w:val="21"/>
          <w:lang w:eastAsia="zh-CN"/>
        </w:rPr>
        <w:t>D</w:t>
      </w:r>
      <w:r w:rsidRPr="00B62DFA">
        <w:rPr>
          <w:rFonts w:asciiTheme="minorEastAsia" w:eastAsiaTheme="minorEastAsia" w:hAnsiTheme="minorEastAsia"/>
          <w:sz w:val="21"/>
          <w:szCs w:val="21"/>
          <w:lang w:eastAsia="zh-CN"/>
        </w:rPr>
        <w:t>evOps开发运维一体化系统，</w:t>
      </w:r>
      <w:r w:rsidRPr="00B62DFA">
        <w:rPr>
          <w:rFonts w:asciiTheme="minorEastAsia" w:eastAsiaTheme="minorEastAsia" w:hAnsiTheme="minorEastAsia" w:hint="eastAsia"/>
          <w:sz w:val="21"/>
          <w:szCs w:val="21"/>
          <w:lang w:eastAsia="zh-CN"/>
        </w:rPr>
        <w:t>输出至少5项技术规范，并满足开发用户500人同时在线使用。</w:t>
      </w:r>
    </w:p>
    <w:p w14:paraId="6B906EEC" w14:textId="77777777" w:rsidR="00572F86" w:rsidRPr="00B62DFA" w:rsidRDefault="00572F86" w:rsidP="00572F86">
      <w:pPr>
        <w:pStyle w:val="my"/>
        <w:numPr>
          <w:ilvl w:val="0"/>
          <w:numId w:val="14"/>
        </w:numPr>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lang w:eastAsia="zh-CN"/>
        </w:rPr>
        <w:t>交付材料</w:t>
      </w:r>
      <w:r w:rsidRPr="00B62DFA">
        <w:rPr>
          <w:rFonts w:asciiTheme="minorEastAsia" w:eastAsiaTheme="minorEastAsia" w:hAnsiTheme="minorEastAsia" w:hint="eastAsia"/>
          <w:sz w:val="21"/>
          <w:szCs w:val="21"/>
        </w:rPr>
        <w:t>：</w:t>
      </w:r>
    </w:p>
    <w:p w14:paraId="1EFC3B10" w14:textId="77777777" w:rsidR="00572F86" w:rsidRPr="00B62DFA" w:rsidRDefault="00572F86" w:rsidP="00572F86">
      <w:pPr>
        <w:pStyle w:val="my"/>
        <w:numPr>
          <w:ilvl w:val="0"/>
          <w:numId w:val="15"/>
        </w:numPr>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需求说明</w:t>
      </w:r>
    </w:p>
    <w:p w14:paraId="4D729ADF" w14:textId="77777777" w:rsidR="00572F86" w:rsidRPr="00B62DFA" w:rsidRDefault="00572F86" w:rsidP="00572F86">
      <w:pPr>
        <w:pStyle w:val="my"/>
        <w:numPr>
          <w:ilvl w:val="0"/>
          <w:numId w:val="15"/>
        </w:numPr>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设计方案</w:t>
      </w:r>
    </w:p>
    <w:p w14:paraId="40AC307B" w14:textId="77777777" w:rsidR="00572F86" w:rsidRPr="00B62DFA" w:rsidRDefault="00572F86" w:rsidP="00572F86">
      <w:pPr>
        <w:pStyle w:val="my"/>
        <w:numPr>
          <w:ilvl w:val="0"/>
          <w:numId w:val="15"/>
        </w:numPr>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接口说明</w:t>
      </w:r>
    </w:p>
    <w:p w14:paraId="28CCC5DD" w14:textId="77777777" w:rsidR="00572F86" w:rsidRPr="00B62DFA" w:rsidRDefault="00572F86" w:rsidP="00572F86">
      <w:pPr>
        <w:pStyle w:val="my"/>
        <w:numPr>
          <w:ilvl w:val="0"/>
          <w:numId w:val="15"/>
        </w:numPr>
        <w:ind w:firstLineChars="0"/>
        <w:rPr>
          <w:rFonts w:asciiTheme="minorEastAsia" w:eastAsiaTheme="minorEastAsia" w:hAnsiTheme="minorEastAsia"/>
          <w:sz w:val="21"/>
          <w:szCs w:val="21"/>
        </w:rPr>
      </w:pPr>
      <w:r w:rsidRPr="00B62DFA">
        <w:rPr>
          <w:rFonts w:asciiTheme="minorEastAsia" w:eastAsiaTheme="minorEastAsia" w:hAnsiTheme="minorEastAsia"/>
          <w:sz w:val="21"/>
          <w:szCs w:val="21"/>
        </w:rPr>
        <w:t>系统设计文档</w:t>
      </w:r>
    </w:p>
    <w:p w14:paraId="52CF6755" w14:textId="77777777" w:rsidR="00572F86" w:rsidRPr="00B62DFA" w:rsidRDefault="00572F86" w:rsidP="00572F86">
      <w:pPr>
        <w:pStyle w:val="my"/>
        <w:numPr>
          <w:ilvl w:val="0"/>
          <w:numId w:val="15"/>
        </w:numPr>
        <w:ind w:firstLineChars="0"/>
        <w:rPr>
          <w:rFonts w:asciiTheme="minorEastAsia" w:eastAsiaTheme="minorEastAsia" w:hAnsiTheme="minorEastAsia"/>
          <w:sz w:val="21"/>
          <w:szCs w:val="21"/>
        </w:rPr>
      </w:pPr>
      <w:r w:rsidRPr="00B62DFA">
        <w:rPr>
          <w:rFonts w:asciiTheme="minorEastAsia" w:eastAsiaTheme="minorEastAsia" w:hAnsiTheme="minorEastAsia"/>
          <w:sz w:val="21"/>
          <w:szCs w:val="21"/>
        </w:rPr>
        <w:t>项目解决方案</w:t>
      </w:r>
    </w:p>
    <w:p w14:paraId="79BBFC9F" w14:textId="77777777" w:rsidR="00572F86" w:rsidRPr="00B62DFA" w:rsidRDefault="00572F86" w:rsidP="00572F86">
      <w:pPr>
        <w:pStyle w:val="my"/>
        <w:numPr>
          <w:ilvl w:val="0"/>
          <w:numId w:val="15"/>
        </w:numPr>
        <w:ind w:firstLineChars="0"/>
        <w:rPr>
          <w:rFonts w:asciiTheme="minorEastAsia" w:eastAsiaTheme="minorEastAsia" w:hAnsiTheme="minorEastAsia"/>
          <w:sz w:val="21"/>
          <w:szCs w:val="21"/>
        </w:rPr>
      </w:pPr>
      <w:r w:rsidRPr="00B62DFA">
        <w:rPr>
          <w:rFonts w:asciiTheme="minorEastAsia" w:eastAsiaTheme="minorEastAsia" w:hAnsiTheme="minorEastAsia"/>
          <w:sz w:val="21"/>
          <w:szCs w:val="21"/>
        </w:rPr>
        <w:t>系统推广方案</w:t>
      </w:r>
    </w:p>
    <w:p w14:paraId="3BD74A4F" w14:textId="77777777" w:rsidR="00572F86" w:rsidRPr="00B62DFA" w:rsidRDefault="00572F86" w:rsidP="00572F86">
      <w:pPr>
        <w:pStyle w:val="my"/>
        <w:numPr>
          <w:ilvl w:val="0"/>
          <w:numId w:val="15"/>
        </w:numPr>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研发规范</w:t>
      </w:r>
    </w:p>
    <w:p w14:paraId="4D4A9DED" w14:textId="77777777" w:rsidR="00572F86" w:rsidRPr="00B62DFA" w:rsidRDefault="00572F86" w:rsidP="00572F86">
      <w:pPr>
        <w:pStyle w:val="my"/>
        <w:numPr>
          <w:ilvl w:val="0"/>
          <w:numId w:val="15"/>
        </w:numPr>
        <w:ind w:firstLineChars="0"/>
        <w:rPr>
          <w:rFonts w:asciiTheme="minorEastAsia" w:eastAsiaTheme="minorEastAsia" w:hAnsiTheme="minorEastAsia"/>
          <w:sz w:val="21"/>
          <w:szCs w:val="21"/>
        </w:rPr>
      </w:pPr>
      <w:r w:rsidRPr="00B62DFA">
        <w:rPr>
          <w:rFonts w:asciiTheme="minorEastAsia" w:eastAsiaTheme="minorEastAsia" w:hAnsiTheme="minorEastAsia"/>
          <w:sz w:val="21"/>
          <w:szCs w:val="21"/>
        </w:rPr>
        <w:t>系统使用手册</w:t>
      </w:r>
    </w:p>
    <w:p w14:paraId="42997626" w14:textId="77777777" w:rsidR="00572F86" w:rsidRPr="00B62DFA" w:rsidRDefault="00572F86" w:rsidP="00572F86">
      <w:pPr>
        <w:pStyle w:val="my"/>
        <w:numPr>
          <w:ilvl w:val="0"/>
          <w:numId w:val="15"/>
        </w:numPr>
        <w:ind w:firstLineChars="0"/>
        <w:rPr>
          <w:rFonts w:asciiTheme="minorEastAsia" w:eastAsiaTheme="minorEastAsia" w:hAnsiTheme="minorEastAsia"/>
          <w:sz w:val="21"/>
          <w:szCs w:val="21"/>
        </w:rPr>
      </w:pPr>
      <w:r w:rsidRPr="00B62DFA">
        <w:rPr>
          <w:rFonts w:asciiTheme="minorEastAsia" w:eastAsiaTheme="minorEastAsia" w:hAnsiTheme="minorEastAsia"/>
          <w:sz w:val="21"/>
          <w:szCs w:val="21"/>
        </w:rPr>
        <w:t>系统运维规范</w:t>
      </w:r>
    </w:p>
    <w:p w14:paraId="14565C9C" w14:textId="77777777" w:rsidR="00572F86" w:rsidRPr="00B62DFA" w:rsidRDefault="00572F86" w:rsidP="00572F86">
      <w:pPr>
        <w:pStyle w:val="my"/>
        <w:numPr>
          <w:ilvl w:val="0"/>
          <w:numId w:val="15"/>
        </w:numPr>
        <w:ind w:firstLineChars="0"/>
        <w:rPr>
          <w:rFonts w:asciiTheme="minorEastAsia" w:eastAsiaTheme="minorEastAsia" w:hAnsiTheme="minorEastAsia"/>
          <w:sz w:val="21"/>
          <w:szCs w:val="21"/>
        </w:rPr>
      </w:pPr>
      <w:r w:rsidRPr="00B62DFA">
        <w:rPr>
          <w:rFonts w:asciiTheme="minorEastAsia" w:eastAsiaTheme="minorEastAsia" w:hAnsiTheme="minorEastAsia"/>
          <w:sz w:val="21"/>
          <w:szCs w:val="21"/>
        </w:rPr>
        <w:t>培训手册及培训记录</w:t>
      </w:r>
    </w:p>
    <w:p w14:paraId="502B871E" w14:textId="77777777" w:rsidR="00572F86" w:rsidRPr="00B62DFA" w:rsidRDefault="00572F86" w:rsidP="00572F86">
      <w:pPr>
        <w:pStyle w:val="my"/>
        <w:numPr>
          <w:ilvl w:val="0"/>
          <w:numId w:val="15"/>
        </w:numPr>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完工报告纸质版电子版</w:t>
      </w:r>
    </w:p>
    <w:p w14:paraId="30EB5773" w14:textId="77777777" w:rsidR="00F91456" w:rsidRDefault="00F91456" w:rsidP="00F91456">
      <w:pPr>
        <w:shd w:val="clear" w:color="auto" w:fill="FFFFFF" w:themeFill="background1"/>
        <w:tabs>
          <w:tab w:val="left" w:pos="405"/>
          <w:tab w:val="left" w:pos="1044"/>
        </w:tabs>
        <w:spacing w:line="720" w:lineRule="auto"/>
        <w:rPr>
          <w:rFonts w:asciiTheme="minorEastAsia" w:hAnsiTheme="minorEastAsia"/>
          <w:bCs/>
          <w:szCs w:val="21"/>
        </w:rPr>
      </w:pPr>
      <w:r w:rsidRPr="00F91456">
        <w:rPr>
          <w:rFonts w:asciiTheme="minorEastAsia" w:hAnsiTheme="minorEastAsia" w:hint="eastAsia"/>
          <w:bCs/>
          <w:szCs w:val="21"/>
        </w:rPr>
        <w:t>包</w:t>
      </w:r>
      <w:r>
        <w:rPr>
          <w:rFonts w:asciiTheme="minorEastAsia" w:hAnsiTheme="minorEastAsia"/>
          <w:bCs/>
          <w:szCs w:val="21"/>
        </w:rPr>
        <w:t>2</w:t>
      </w:r>
      <w:r w:rsidRPr="00F91456">
        <w:rPr>
          <w:rFonts w:asciiTheme="minorEastAsia" w:hAnsiTheme="minorEastAsia" w:hint="eastAsia"/>
          <w:bCs/>
          <w:szCs w:val="21"/>
        </w:rPr>
        <w:t>：</w:t>
      </w:r>
      <w:r>
        <w:rPr>
          <w:rFonts w:asciiTheme="minorEastAsia" w:hAnsiTheme="minorEastAsia" w:hint="eastAsia"/>
          <w:bCs/>
          <w:szCs w:val="21"/>
        </w:rPr>
        <w:t>多云技术运营服务</w:t>
      </w:r>
    </w:p>
    <w:p w14:paraId="4F86B08A" w14:textId="77777777" w:rsidR="00F91456" w:rsidRDefault="009E68AD" w:rsidP="00F91456">
      <w:pPr>
        <w:shd w:val="clear" w:color="auto" w:fill="FFFFFF" w:themeFill="background1"/>
        <w:tabs>
          <w:tab w:val="left" w:pos="405"/>
          <w:tab w:val="left" w:pos="1044"/>
        </w:tabs>
        <w:spacing w:line="720" w:lineRule="auto"/>
        <w:rPr>
          <w:rFonts w:asciiTheme="minorEastAsia" w:hAnsiTheme="minorEastAsia"/>
          <w:bCs/>
          <w:szCs w:val="21"/>
        </w:rPr>
      </w:pPr>
      <w:r>
        <w:rPr>
          <w:rFonts w:asciiTheme="minorEastAsia" w:hAnsiTheme="minorEastAsia" w:hint="eastAsia"/>
          <w:bCs/>
          <w:szCs w:val="21"/>
        </w:rPr>
        <w:t>1.</w:t>
      </w:r>
      <w:r w:rsidR="00F91456">
        <w:rPr>
          <w:rFonts w:asciiTheme="minorEastAsia" w:hAnsiTheme="minorEastAsia" w:hint="eastAsia"/>
          <w:bCs/>
          <w:szCs w:val="21"/>
        </w:rPr>
        <w:t>整体需求：</w:t>
      </w:r>
    </w:p>
    <w:p w14:paraId="7D2F8F32" w14:textId="77777777" w:rsidR="009E68AD" w:rsidRPr="007C38B5" w:rsidRDefault="009E68AD" w:rsidP="009E68AD">
      <w:pPr>
        <w:ind w:firstLine="480"/>
      </w:pPr>
      <w:r w:rsidRPr="007C38B5">
        <w:rPr>
          <w:rFonts w:hint="eastAsia"/>
        </w:rPr>
        <w:t>通过构建通用能力模型来重新定义海油云平台管理模式，以此适应海油云高速发展的步伐，具体主要包括：</w:t>
      </w:r>
    </w:p>
    <w:p w14:paraId="2495750A" w14:textId="77777777" w:rsidR="009E68AD" w:rsidRPr="007C38B5" w:rsidRDefault="009E68AD" w:rsidP="009E68AD">
      <w:pPr>
        <w:pStyle w:val="a4"/>
        <w:numPr>
          <w:ilvl w:val="0"/>
          <w:numId w:val="2"/>
        </w:numPr>
        <w:spacing w:line="360" w:lineRule="auto"/>
        <w:ind w:left="0" w:firstLineChars="0" w:firstLine="426"/>
      </w:pPr>
      <w:r w:rsidRPr="007C38B5">
        <w:rPr>
          <w:rFonts w:hint="eastAsia"/>
        </w:rPr>
        <w:t>通过对海油云目前技术底台与业务中台的界面探索与研究，将业务层与平台层进行划分，明确管理边界</w:t>
      </w:r>
      <w:r>
        <w:rPr>
          <w:rFonts w:hint="eastAsia"/>
        </w:rPr>
        <w:t>；</w:t>
      </w:r>
    </w:p>
    <w:p w14:paraId="14B7CE7C" w14:textId="77777777" w:rsidR="009E68AD" w:rsidRPr="007C38B5" w:rsidRDefault="009E68AD" w:rsidP="00F04963">
      <w:pPr>
        <w:pStyle w:val="a4"/>
        <w:numPr>
          <w:ilvl w:val="0"/>
          <w:numId w:val="2"/>
        </w:numPr>
        <w:spacing w:line="360" w:lineRule="auto"/>
        <w:ind w:left="0" w:firstLineChars="0" w:firstLine="426"/>
      </w:pPr>
      <w:r w:rsidRPr="007C38B5">
        <w:rPr>
          <w:rFonts w:hint="eastAsia"/>
        </w:rPr>
        <w:t>研究具备通用服务能力的技术中台解决方案，并参照方案完成原型搭建，形成海油云能力支撑的中坚力量。探索研究识别公共组件能力的方法论，依据海油云发展现状，同步制定识别评估标准及规范</w:t>
      </w:r>
      <w:r>
        <w:rPr>
          <w:rFonts w:hint="eastAsia"/>
        </w:rPr>
        <w:t>；</w:t>
      </w:r>
    </w:p>
    <w:p w14:paraId="6A793A52" w14:textId="77777777" w:rsidR="009E68AD" w:rsidRPr="007C38B5" w:rsidRDefault="009E68AD" w:rsidP="009E68AD">
      <w:pPr>
        <w:pStyle w:val="a4"/>
        <w:numPr>
          <w:ilvl w:val="0"/>
          <w:numId w:val="2"/>
        </w:numPr>
        <w:spacing w:line="360" w:lineRule="auto"/>
        <w:ind w:left="0" w:firstLineChars="0" w:firstLine="426"/>
      </w:pPr>
      <w:r w:rsidRPr="007C38B5">
        <w:rPr>
          <w:rFonts w:hint="eastAsia"/>
        </w:rPr>
        <w:t>整合并封装海油混合云共享能力，使其形成统一标准界面。拟实现海油云提供</w:t>
      </w:r>
      <w:r w:rsidRPr="007C38B5">
        <w:rPr>
          <w:rFonts w:hint="eastAsia"/>
        </w:rPr>
        <w:t>SaaS</w:t>
      </w:r>
      <w:r w:rsidRPr="007C38B5">
        <w:rPr>
          <w:rFonts w:hint="eastAsia"/>
        </w:rPr>
        <w:lastRenderedPageBreak/>
        <w:t>服务，云租户即点即用，海油云能力和数字资产积累与复用。</w:t>
      </w:r>
    </w:p>
    <w:p w14:paraId="47BF3C5F" w14:textId="77777777" w:rsidR="00F91456" w:rsidRDefault="009E68AD" w:rsidP="00F04963">
      <w:pPr>
        <w:pStyle w:val="a4"/>
        <w:numPr>
          <w:ilvl w:val="0"/>
          <w:numId w:val="4"/>
        </w:numPr>
        <w:shd w:val="clear" w:color="auto" w:fill="FFFFFF" w:themeFill="background1"/>
        <w:tabs>
          <w:tab w:val="left" w:pos="405"/>
          <w:tab w:val="left" w:pos="1044"/>
        </w:tabs>
        <w:spacing w:line="720" w:lineRule="auto"/>
        <w:ind w:firstLineChars="0"/>
        <w:rPr>
          <w:rFonts w:asciiTheme="minorEastAsia" w:hAnsiTheme="minorEastAsia"/>
          <w:bCs/>
          <w:szCs w:val="21"/>
        </w:rPr>
      </w:pPr>
      <w:r w:rsidRPr="00F04963">
        <w:rPr>
          <w:rFonts w:asciiTheme="minorEastAsia" w:hAnsiTheme="minorEastAsia" w:hint="eastAsia"/>
          <w:bCs/>
          <w:szCs w:val="21"/>
        </w:rPr>
        <w:t>具体功能需求</w:t>
      </w:r>
      <w:r w:rsidR="00F04963" w:rsidRPr="00F04963">
        <w:rPr>
          <w:rFonts w:asciiTheme="minorEastAsia" w:hAnsiTheme="minorEastAsia" w:hint="eastAsia"/>
          <w:bCs/>
          <w:szCs w:val="21"/>
        </w:rPr>
        <w:t>：</w:t>
      </w:r>
    </w:p>
    <w:p w14:paraId="0E7BE786" w14:textId="77777777" w:rsidR="005A40ED" w:rsidRPr="005A40ED" w:rsidRDefault="005A40ED" w:rsidP="005A40ED">
      <w:pPr>
        <w:shd w:val="clear" w:color="auto" w:fill="FFFFFF" w:themeFill="background1"/>
        <w:tabs>
          <w:tab w:val="left" w:pos="405"/>
          <w:tab w:val="left" w:pos="1044"/>
        </w:tabs>
        <w:spacing w:line="720" w:lineRule="auto"/>
        <w:rPr>
          <w:rFonts w:asciiTheme="minorEastAsia" w:hAnsiTheme="minorEastAsia"/>
          <w:bCs/>
          <w:szCs w:val="21"/>
        </w:rPr>
      </w:pPr>
      <w:r>
        <w:rPr>
          <w:rFonts w:asciiTheme="minorEastAsia" w:hAnsiTheme="minorEastAsia" w:hint="eastAsia"/>
          <w:bCs/>
          <w:szCs w:val="21"/>
        </w:rPr>
        <w:t>2.1 整体功能清单</w:t>
      </w:r>
    </w:p>
    <w:tbl>
      <w:tblPr>
        <w:tblStyle w:val="a7"/>
        <w:tblW w:w="0" w:type="auto"/>
        <w:tblLook w:val="04A0" w:firstRow="1" w:lastRow="0" w:firstColumn="1" w:lastColumn="0" w:noHBand="0" w:noVBand="1"/>
      </w:tblPr>
      <w:tblGrid>
        <w:gridCol w:w="1329"/>
        <w:gridCol w:w="4146"/>
        <w:gridCol w:w="883"/>
        <w:gridCol w:w="752"/>
        <w:gridCol w:w="1186"/>
      </w:tblGrid>
      <w:tr w:rsidR="00255F02" w:rsidRPr="00B62DFA" w14:paraId="3B2F0DC5" w14:textId="77777777" w:rsidTr="00255F02">
        <w:trPr>
          <w:tblHeader/>
        </w:trPr>
        <w:tc>
          <w:tcPr>
            <w:tcW w:w="1329" w:type="dxa"/>
            <w:shd w:val="clear" w:color="auto" w:fill="F2F2F2" w:themeFill="background1" w:themeFillShade="F2"/>
            <w:vAlign w:val="center"/>
          </w:tcPr>
          <w:p w14:paraId="426DBF72" w14:textId="77777777" w:rsidR="00255F02" w:rsidRPr="00B62DFA" w:rsidRDefault="00255F02" w:rsidP="00255F02">
            <w:pPr>
              <w:spacing w:beforeLines="50" w:before="156" w:afterLines="25" w:after="78" w:line="300" w:lineRule="auto"/>
              <w:rPr>
                <w:rFonts w:asciiTheme="minorEastAsia" w:eastAsiaTheme="minorEastAsia" w:hAnsiTheme="minorEastAsia"/>
                <w:b/>
                <w:sz w:val="21"/>
                <w:szCs w:val="21"/>
                <w:lang w:val="zh-CN"/>
              </w:rPr>
            </w:pPr>
            <w:r w:rsidRPr="00B62DFA">
              <w:rPr>
                <w:rFonts w:asciiTheme="minorEastAsia" w:eastAsiaTheme="minorEastAsia" w:hAnsiTheme="minorEastAsia"/>
                <w:b/>
                <w:sz w:val="21"/>
                <w:szCs w:val="21"/>
                <w:lang w:val="zh-CN"/>
              </w:rPr>
              <w:t>序号</w:t>
            </w:r>
          </w:p>
        </w:tc>
        <w:tc>
          <w:tcPr>
            <w:tcW w:w="4146" w:type="dxa"/>
            <w:shd w:val="clear" w:color="auto" w:fill="F2F2F2" w:themeFill="background1" w:themeFillShade="F2"/>
            <w:vAlign w:val="center"/>
          </w:tcPr>
          <w:p w14:paraId="075641FF" w14:textId="77777777" w:rsidR="00255F02" w:rsidRPr="00B62DFA" w:rsidRDefault="00255F02" w:rsidP="00255F02">
            <w:pPr>
              <w:spacing w:beforeLines="50" w:before="156" w:afterLines="25" w:after="78" w:line="300" w:lineRule="auto"/>
              <w:rPr>
                <w:rFonts w:asciiTheme="minorEastAsia" w:eastAsiaTheme="minorEastAsia" w:hAnsiTheme="minorEastAsia"/>
                <w:b/>
                <w:sz w:val="21"/>
                <w:szCs w:val="21"/>
                <w:lang w:val="zh-CN"/>
              </w:rPr>
            </w:pPr>
            <w:r w:rsidRPr="00B62DFA">
              <w:rPr>
                <w:rFonts w:asciiTheme="minorEastAsia" w:eastAsiaTheme="minorEastAsia" w:hAnsiTheme="minorEastAsia"/>
                <w:b/>
                <w:sz w:val="21"/>
                <w:szCs w:val="21"/>
                <w:lang w:val="zh-CN"/>
              </w:rPr>
              <w:t>名称</w:t>
            </w:r>
          </w:p>
        </w:tc>
        <w:tc>
          <w:tcPr>
            <w:tcW w:w="883" w:type="dxa"/>
            <w:shd w:val="clear" w:color="auto" w:fill="F2F2F2" w:themeFill="background1" w:themeFillShade="F2"/>
            <w:vAlign w:val="center"/>
          </w:tcPr>
          <w:p w14:paraId="132E955A" w14:textId="77777777" w:rsidR="00255F02" w:rsidRPr="00B62DFA" w:rsidRDefault="00255F02" w:rsidP="00255F02">
            <w:pPr>
              <w:spacing w:beforeLines="50" w:before="156" w:afterLines="25" w:after="78" w:line="300" w:lineRule="auto"/>
              <w:rPr>
                <w:rFonts w:asciiTheme="minorEastAsia" w:eastAsiaTheme="minorEastAsia" w:hAnsiTheme="minorEastAsia"/>
                <w:b/>
                <w:sz w:val="21"/>
                <w:szCs w:val="21"/>
                <w:lang w:val="zh-CN"/>
              </w:rPr>
            </w:pPr>
            <w:r w:rsidRPr="00B62DFA">
              <w:rPr>
                <w:rFonts w:asciiTheme="minorEastAsia" w:eastAsiaTheme="minorEastAsia" w:hAnsiTheme="minorEastAsia"/>
                <w:b/>
                <w:sz w:val="21"/>
                <w:szCs w:val="21"/>
                <w:lang w:val="zh-CN"/>
              </w:rPr>
              <w:t>数量</w:t>
            </w:r>
          </w:p>
        </w:tc>
        <w:tc>
          <w:tcPr>
            <w:tcW w:w="752" w:type="dxa"/>
            <w:shd w:val="clear" w:color="auto" w:fill="F2F2F2" w:themeFill="background1" w:themeFillShade="F2"/>
            <w:vAlign w:val="center"/>
          </w:tcPr>
          <w:p w14:paraId="7D245CA2" w14:textId="77777777" w:rsidR="00255F02" w:rsidRPr="00B62DFA" w:rsidRDefault="00255F02" w:rsidP="00255F02">
            <w:pPr>
              <w:spacing w:beforeLines="50" w:before="156" w:afterLines="25" w:after="78" w:line="300" w:lineRule="auto"/>
              <w:rPr>
                <w:rFonts w:asciiTheme="minorEastAsia" w:eastAsiaTheme="minorEastAsia" w:hAnsiTheme="minorEastAsia"/>
                <w:b/>
                <w:sz w:val="21"/>
                <w:szCs w:val="21"/>
                <w:lang w:val="zh-CN"/>
              </w:rPr>
            </w:pPr>
            <w:r w:rsidRPr="00B62DFA">
              <w:rPr>
                <w:rFonts w:asciiTheme="minorEastAsia" w:eastAsiaTheme="minorEastAsia" w:hAnsiTheme="minorEastAsia"/>
                <w:b/>
                <w:sz w:val="21"/>
                <w:szCs w:val="21"/>
                <w:lang w:val="zh-CN"/>
              </w:rPr>
              <w:t>单位</w:t>
            </w:r>
          </w:p>
        </w:tc>
        <w:tc>
          <w:tcPr>
            <w:tcW w:w="1186" w:type="dxa"/>
            <w:shd w:val="clear" w:color="auto" w:fill="F2F2F2" w:themeFill="background1" w:themeFillShade="F2"/>
            <w:vAlign w:val="center"/>
          </w:tcPr>
          <w:p w14:paraId="7702A2DE" w14:textId="77777777" w:rsidR="00255F02" w:rsidRPr="00B62DFA" w:rsidRDefault="00255F02" w:rsidP="00255F02">
            <w:pPr>
              <w:spacing w:beforeLines="50" w:before="156" w:afterLines="25" w:after="78" w:line="300" w:lineRule="auto"/>
              <w:rPr>
                <w:rFonts w:asciiTheme="minorEastAsia" w:eastAsiaTheme="minorEastAsia" w:hAnsiTheme="minorEastAsia"/>
                <w:b/>
                <w:sz w:val="21"/>
                <w:szCs w:val="21"/>
                <w:lang w:val="zh-CN"/>
              </w:rPr>
            </w:pPr>
            <w:r w:rsidRPr="00B62DFA">
              <w:rPr>
                <w:rFonts w:asciiTheme="minorEastAsia" w:eastAsiaTheme="minorEastAsia" w:hAnsiTheme="minorEastAsia"/>
                <w:b/>
                <w:sz w:val="21"/>
                <w:szCs w:val="21"/>
                <w:lang w:val="zh-CN"/>
              </w:rPr>
              <w:t>备注</w:t>
            </w:r>
          </w:p>
        </w:tc>
      </w:tr>
      <w:tr w:rsidR="00255F02" w:rsidRPr="00B62DFA" w14:paraId="72302184" w14:textId="77777777" w:rsidTr="00255F02">
        <w:tc>
          <w:tcPr>
            <w:tcW w:w="1329" w:type="dxa"/>
            <w:vAlign w:val="center"/>
          </w:tcPr>
          <w:p w14:paraId="1730006E" w14:textId="77777777" w:rsidR="00255F02" w:rsidRPr="00B62DFA" w:rsidRDefault="00255F02" w:rsidP="0031131E">
            <w:pPr>
              <w:spacing w:beforeLines="50" w:before="156" w:afterLines="25" w:after="78" w:line="300" w:lineRule="auto"/>
              <w:jc w:val="center"/>
              <w:rPr>
                <w:rFonts w:asciiTheme="minorEastAsia" w:eastAsiaTheme="minorEastAsia" w:hAnsiTheme="minorEastAsia"/>
                <w:b/>
                <w:sz w:val="21"/>
                <w:szCs w:val="21"/>
                <w:lang w:val="zh-CN"/>
              </w:rPr>
            </w:pPr>
            <w:r w:rsidRPr="00B62DFA">
              <w:rPr>
                <w:rFonts w:asciiTheme="minorEastAsia" w:eastAsiaTheme="minorEastAsia" w:hAnsiTheme="minorEastAsia"/>
                <w:b/>
                <w:sz w:val="21"/>
                <w:szCs w:val="21"/>
                <w:lang w:val="zh-CN"/>
              </w:rPr>
              <w:t>1</w:t>
            </w:r>
          </w:p>
        </w:tc>
        <w:tc>
          <w:tcPr>
            <w:tcW w:w="6967" w:type="dxa"/>
            <w:gridSpan w:val="4"/>
            <w:vAlign w:val="center"/>
          </w:tcPr>
          <w:p w14:paraId="278D48D7" w14:textId="77777777" w:rsidR="00255F02" w:rsidRPr="00B62DFA" w:rsidRDefault="00255F02" w:rsidP="0031131E">
            <w:pPr>
              <w:spacing w:beforeLines="50" w:before="156" w:afterLines="25" w:after="78" w:line="300" w:lineRule="auto"/>
              <w:rPr>
                <w:rFonts w:asciiTheme="minorEastAsia" w:eastAsiaTheme="minorEastAsia" w:hAnsiTheme="minorEastAsia"/>
                <w:b/>
                <w:sz w:val="21"/>
                <w:szCs w:val="21"/>
                <w:lang w:val="zh-CN"/>
              </w:rPr>
            </w:pPr>
            <w:r>
              <w:rPr>
                <w:rFonts w:asciiTheme="minorEastAsia" w:eastAsiaTheme="minorEastAsia" w:hAnsiTheme="minorEastAsia" w:hint="eastAsia"/>
                <w:b/>
                <w:sz w:val="21"/>
                <w:szCs w:val="21"/>
                <w:lang w:val="zh-CN"/>
              </w:rPr>
              <w:t>多云</w:t>
            </w:r>
            <w:r>
              <w:rPr>
                <w:rFonts w:asciiTheme="minorEastAsia" w:eastAsiaTheme="minorEastAsia" w:hAnsiTheme="minorEastAsia"/>
                <w:b/>
                <w:sz w:val="21"/>
                <w:szCs w:val="21"/>
                <w:lang w:val="zh-CN"/>
              </w:rPr>
              <w:t>技术运营</w:t>
            </w:r>
            <w:r w:rsidRPr="00B62DFA">
              <w:rPr>
                <w:rFonts w:asciiTheme="minorEastAsia" w:eastAsiaTheme="minorEastAsia" w:hAnsiTheme="minorEastAsia" w:hint="eastAsia"/>
                <w:b/>
                <w:sz w:val="21"/>
                <w:szCs w:val="21"/>
                <w:lang w:val="zh-CN"/>
              </w:rPr>
              <w:t>平台</w:t>
            </w:r>
          </w:p>
        </w:tc>
      </w:tr>
      <w:tr w:rsidR="00255F02" w:rsidRPr="00B62DFA" w14:paraId="37EA9E87" w14:textId="77777777" w:rsidTr="00255F02">
        <w:tc>
          <w:tcPr>
            <w:tcW w:w="1329" w:type="dxa"/>
            <w:vAlign w:val="center"/>
          </w:tcPr>
          <w:p w14:paraId="3B82B4BF" w14:textId="77777777" w:rsidR="00255F02" w:rsidRPr="00B62DFA" w:rsidRDefault="00255F02" w:rsidP="005A40ED">
            <w:pPr>
              <w:spacing w:beforeLines="25" w:before="78" w:afterLines="25" w:after="78"/>
              <w:jc w:val="center"/>
              <w:rPr>
                <w:rFonts w:asciiTheme="minorEastAsia" w:eastAsiaTheme="minorEastAsia" w:hAnsiTheme="minorEastAsia" w:cs="Alibaba PuHuiTi L"/>
                <w:bCs/>
                <w:sz w:val="21"/>
                <w:szCs w:val="21"/>
                <w:lang w:val="zh-CN"/>
              </w:rPr>
            </w:pPr>
            <w:r w:rsidRPr="00B62DFA">
              <w:rPr>
                <w:rFonts w:asciiTheme="minorEastAsia" w:eastAsiaTheme="minorEastAsia" w:hAnsiTheme="minorEastAsia" w:cs="Alibaba PuHuiTi L"/>
                <w:bCs/>
                <w:sz w:val="21"/>
                <w:szCs w:val="21"/>
              </w:rPr>
              <w:t>1</w:t>
            </w:r>
            <w:r w:rsidRPr="00B62DFA">
              <w:rPr>
                <w:rFonts w:asciiTheme="minorEastAsia" w:eastAsiaTheme="minorEastAsia" w:hAnsiTheme="minorEastAsia" w:cs="Alibaba PuHuiTi L" w:hint="eastAsia"/>
                <w:bCs/>
                <w:sz w:val="21"/>
                <w:szCs w:val="21"/>
                <w:lang w:eastAsia="zh-Hans"/>
              </w:rPr>
              <w:t>.</w:t>
            </w:r>
            <w:r w:rsidR="005A40ED">
              <w:rPr>
                <w:rFonts w:asciiTheme="minorEastAsia" w:eastAsiaTheme="minorEastAsia" w:hAnsiTheme="minorEastAsia" w:cs="Alibaba PuHuiTi L"/>
                <w:bCs/>
                <w:sz w:val="21"/>
                <w:szCs w:val="21"/>
                <w:lang w:eastAsia="zh-Hans"/>
              </w:rPr>
              <w:t>1</w:t>
            </w:r>
          </w:p>
        </w:tc>
        <w:tc>
          <w:tcPr>
            <w:tcW w:w="4146" w:type="dxa"/>
            <w:vAlign w:val="center"/>
          </w:tcPr>
          <w:p w14:paraId="205CDD87" w14:textId="77777777" w:rsidR="00255F02" w:rsidRPr="00B62DFA" w:rsidRDefault="00255F02" w:rsidP="0031131E">
            <w:pPr>
              <w:rPr>
                <w:rFonts w:asciiTheme="minorEastAsia" w:eastAsiaTheme="minorEastAsia" w:hAnsiTheme="minorEastAsia" w:cs="Alibaba PuHuiTi L"/>
                <w:bCs/>
                <w:sz w:val="21"/>
                <w:szCs w:val="21"/>
                <w:lang w:val="zh-CN" w:eastAsia="zh-Hans"/>
              </w:rPr>
            </w:pPr>
            <w:r>
              <w:rPr>
                <w:rFonts w:asciiTheme="minorEastAsia" w:eastAsiaTheme="minorEastAsia" w:hAnsiTheme="minorEastAsia" w:cs="Alibaba PuHuiTi L" w:hint="eastAsia"/>
                <w:bCs/>
                <w:sz w:val="21"/>
                <w:szCs w:val="21"/>
                <w:lang w:val="zh-CN"/>
              </w:rPr>
              <w:t>微服务</w:t>
            </w:r>
            <w:r>
              <w:rPr>
                <w:rFonts w:asciiTheme="minorEastAsia" w:eastAsiaTheme="minorEastAsia" w:hAnsiTheme="minorEastAsia" w:cs="Alibaba PuHuiTi L"/>
                <w:bCs/>
                <w:sz w:val="21"/>
                <w:szCs w:val="21"/>
                <w:lang w:val="zh-CN" w:eastAsia="zh-Hans"/>
              </w:rPr>
              <w:t>架构</w:t>
            </w:r>
          </w:p>
        </w:tc>
        <w:tc>
          <w:tcPr>
            <w:tcW w:w="883" w:type="dxa"/>
            <w:vAlign w:val="center"/>
          </w:tcPr>
          <w:p w14:paraId="25AB4B3A" w14:textId="77777777" w:rsidR="00255F02" w:rsidRPr="00B62DFA" w:rsidRDefault="005A40ED" w:rsidP="0031131E">
            <w:pPr>
              <w:spacing w:beforeLines="25" w:before="78" w:afterLines="25" w:after="78"/>
              <w:jc w:val="center"/>
              <w:rPr>
                <w:rFonts w:asciiTheme="minorEastAsia" w:eastAsiaTheme="minorEastAsia" w:hAnsiTheme="minorEastAsia" w:cs="Alibaba PuHuiTi L"/>
                <w:bCs/>
                <w:sz w:val="21"/>
                <w:szCs w:val="21"/>
              </w:rPr>
            </w:pPr>
            <w:r>
              <w:rPr>
                <w:rFonts w:asciiTheme="minorEastAsia" w:eastAsiaTheme="minorEastAsia" w:hAnsiTheme="minorEastAsia" w:cs="Alibaba PuHuiTi L" w:hint="eastAsia"/>
                <w:bCs/>
                <w:sz w:val="21"/>
                <w:szCs w:val="21"/>
              </w:rPr>
              <w:t>2</w:t>
            </w:r>
            <w:r>
              <w:rPr>
                <w:rFonts w:asciiTheme="minorEastAsia" w:eastAsiaTheme="minorEastAsia" w:hAnsiTheme="minorEastAsia" w:cs="Alibaba PuHuiTi L"/>
                <w:bCs/>
                <w:sz w:val="21"/>
                <w:szCs w:val="21"/>
              </w:rPr>
              <w:t>00</w:t>
            </w:r>
          </w:p>
        </w:tc>
        <w:tc>
          <w:tcPr>
            <w:tcW w:w="752" w:type="dxa"/>
            <w:vAlign w:val="center"/>
          </w:tcPr>
          <w:p w14:paraId="3771B8FA" w14:textId="77777777" w:rsidR="00255F02" w:rsidRPr="00B62DFA" w:rsidRDefault="00255F02" w:rsidP="0031131E">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hint="eastAsia"/>
                <w:bCs/>
                <w:sz w:val="21"/>
                <w:szCs w:val="21"/>
                <w:lang w:eastAsia="zh-Hans"/>
              </w:rPr>
              <w:t>用户数</w:t>
            </w:r>
          </w:p>
        </w:tc>
        <w:tc>
          <w:tcPr>
            <w:tcW w:w="1186" w:type="dxa"/>
            <w:vAlign w:val="center"/>
          </w:tcPr>
          <w:p w14:paraId="20D21E8C" w14:textId="77777777" w:rsidR="00255F02" w:rsidRPr="00B62DFA" w:rsidRDefault="00255F02" w:rsidP="0031131E">
            <w:pPr>
              <w:spacing w:beforeLines="25" w:before="78" w:afterLines="25" w:after="78"/>
              <w:jc w:val="center"/>
              <w:rPr>
                <w:rFonts w:asciiTheme="minorEastAsia" w:eastAsiaTheme="minorEastAsia" w:hAnsiTheme="minorEastAsia" w:cs="Alibaba PuHuiTi L"/>
                <w:bCs/>
                <w:sz w:val="21"/>
                <w:szCs w:val="21"/>
                <w:lang w:val="zh-CN"/>
              </w:rPr>
            </w:pPr>
          </w:p>
        </w:tc>
      </w:tr>
      <w:tr w:rsidR="005A40ED" w:rsidRPr="00B62DFA" w14:paraId="35F579CD" w14:textId="77777777" w:rsidTr="00255F02">
        <w:tc>
          <w:tcPr>
            <w:tcW w:w="1329" w:type="dxa"/>
            <w:vAlign w:val="center"/>
          </w:tcPr>
          <w:p w14:paraId="3ED06753" w14:textId="77777777" w:rsidR="005A40ED" w:rsidRPr="00B62DFA" w:rsidRDefault="005A40ED" w:rsidP="005A40ED">
            <w:pPr>
              <w:spacing w:beforeLines="25" w:before="78" w:afterLines="25" w:after="78"/>
              <w:jc w:val="center"/>
              <w:rPr>
                <w:rFonts w:asciiTheme="minorEastAsia" w:hAnsiTheme="minorEastAsia" w:cs="Alibaba PuHuiTi L"/>
                <w:bCs/>
                <w:szCs w:val="21"/>
              </w:rPr>
            </w:pPr>
            <w:r>
              <w:rPr>
                <w:rFonts w:asciiTheme="minorEastAsia" w:hAnsiTheme="minorEastAsia" w:cs="Alibaba PuHuiTi L" w:hint="eastAsia"/>
                <w:bCs/>
                <w:szCs w:val="21"/>
              </w:rPr>
              <w:t>1.2</w:t>
            </w:r>
          </w:p>
        </w:tc>
        <w:tc>
          <w:tcPr>
            <w:tcW w:w="4146" w:type="dxa"/>
            <w:vAlign w:val="center"/>
          </w:tcPr>
          <w:p w14:paraId="5C18C387" w14:textId="77777777" w:rsidR="005A40ED" w:rsidRDefault="005A40ED" w:rsidP="0031131E">
            <w:pPr>
              <w:spacing w:beforeLines="25" w:before="78" w:afterLines="25" w:after="78"/>
              <w:rPr>
                <w:rFonts w:asciiTheme="minorEastAsia" w:hAnsiTheme="minorEastAsia" w:cs="Alibaba PuHuiTi L"/>
                <w:bCs/>
                <w:szCs w:val="21"/>
              </w:rPr>
            </w:pPr>
            <w:commentRangeStart w:id="27"/>
            <w:r>
              <w:rPr>
                <w:rFonts w:asciiTheme="minorEastAsia" w:hAnsiTheme="minorEastAsia" w:cs="Alibaba PuHuiTi L"/>
                <w:bCs/>
                <w:szCs w:val="21"/>
                <w:lang w:eastAsia="zh-Hans"/>
              </w:rPr>
              <w:t>云端</w:t>
            </w:r>
            <w:r>
              <w:rPr>
                <w:rFonts w:asciiTheme="minorEastAsia" w:hAnsiTheme="minorEastAsia" w:cs="Alibaba PuHuiTi L" w:hint="eastAsia"/>
                <w:bCs/>
                <w:szCs w:val="21"/>
              </w:rPr>
              <w:t>IDE</w:t>
            </w:r>
            <w:commentRangeEnd w:id="27"/>
            <w:r w:rsidR="006369B9">
              <w:rPr>
                <w:rStyle w:val="a9"/>
                <w:rFonts w:asciiTheme="minorHAnsi" w:eastAsiaTheme="minorEastAsia" w:hAnsiTheme="minorHAnsi" w:cstheme="minorBidi"/>
                <w:kern w:val="2"/>
              </w:rPr>
              <w:commentReference w:id="27"/>
            </w:r>
          </w:p>
        </w:tc>
        <w:tc>
          <w:tcPr>
            <w:tcW w:w="883" w:type="dxa"/>
            <w:vAlign w:val="center"/>
          </w:tcPr>
          <w:p w14:paraId="3D11ECDB" w14:textId="77777777" w:rsidR="005A40ED" w:rsidRDefault="005A40ED" w:rsidP="0031131E">
            <w:pPr>
              <w:spacing w:beforeLines="25" w:before="78" w:afterLines="25" w:after="78"/>
              <w:jc w:val="center"/>
              <w:rPr>
                <w:rFonts w:asciiTheme="minorEastAsia" w:hAnsiTheme="minorEastAsia" w:cs="Alibaba PuHuiTi L"/>
                <w:bCs/>
                <w:szCs w:val="21"/>
              </w:rPr>
            </w:pPr>
            <w:r>
              <w:rPr>
                <w:rFonts w:asciiTheme="minorEastAsia" w:hAnsiTheme="minorEastAsia" w:cs="Alibaba PuHuiTi L" w:hint="eastAsia"/>
                <w:bCs/>
                <w:szCs w:val="21"/>
              </w:rPr>
              <w:t>200</w:t>
            </w:r>
          </w:p>
        </w:tc>
        <w:tc>
          <w:tcPr>
            <w:tcW w:w="752" w:type="dxa"/>
            <w:vAlign w:val="center"/>
          </w:tcPr>
          <w:p w14:paraId="73B86D17" w14:textId="77777777" w:rsidR="005A40ED" w:rsidRPr="00B62DFA" w:rsidRDefault="005A40ED" w:rsidP="0031131E">
            <w:pPr>
              <w:spacing w:beforeLines="25" w:before="78" w:afterLines="25" w:after="78"/>
              <w:jc w:val="center"/>
              <w:rPr>
                <w:rFonts w:asciiTheme="minorEastAsia" w:hAnsiTheme="minorEastAsia" w:cs="Alibaba PuHuiTi L"/>
                <w:bCs/>
                <w:szCs w:val="21"/>
              </w:rPr>
            </w:pPr>
            <w:r>
              <w:rPr>
                <w:rFonts w:asciiTheme="minorEastAsia" w:hAnsiTheme="minorEastAsia" w:cs="Alibaba PuHuiTi L" w:hint="eastAsia"/>
                <w:bCs/>
                <w:szCs w:val="21"/>
              </w:rPr>
              <w:t>用户数</w:t>
            </w:r>
          </w:p>
        </w:tc>
        <w:tc>
          <w:tcPr>
            <w:tcW w:w="1186" w:type="dxa"/>
            <w:vAlign w:val="center"/>
          </w:tcPr>
          <w:p w14:paraId="053DFBE7" w14:textId="77777777" w:rsidR="005A40ED" w:rsidRPr="00B62DFA" w:rsidRDefault="005A40ED" w:rsidP="0031131E">
            <w:pPr>
              <w:spacing w:beforeLines="25" w:before="78" w:afterLines="25" w:after="78"/>
              <w:jc w:val="center"/>
              <w:rPr>
                <w:rFonts w:asciiTheme="minorEastAsia" w:hAnsiTheme="minorEastAsia" w:cs="Alibaba PuHuiTi L"/>
                <w:bCs/>
                <w:szCs w:val="21"/>
                <w:lang w:val="zh-CN"/>
              </w:rPr>
            </w:pPr>
          </w:p>
        </w:tc>
      </w:tr>
      <w:tr w:rsidR="00255F02" w:rsidRPr="00B62DFA" w14:paraId="4A759484" w14:textId="77777777" w:rsidTr="00255F02">
        <w:tc>
          <w:tcPr>
            <w:tcW w:w="1329" w:type="dxa"/>
            <w:vAlign w:val="center"/>
          </w:tcPr>
          <w:p w14:paraId="254E7FBF" w14:textId="77777777" w:rsidR="00255F02" w:rsidRPr="00B62DFA" w:rsidRDefault="00255F02" w:rsidP="005A40ED">
            <w:pPr>
              <w:spacing w:beforeLines="25" w:before="78" w:afterLines="25" w:after="78"/>
              <w:jc w:val="center"/>
              <w:rPr>
                <w:rFonts w:asciiTheme="minorEastAsia" w:eastAsiaTheme="minorEastAsia" w:hAnsiTheme="minorEastAsia" w:cs="Alibaba PuHuiTi L"/>
                <w:bCs/>
                <w:sz w:val="21"/>
                <w:szCs w:val="21"/>
                <w:lang w:val="zh-CN"/>
              </w:rPr>
            </w:pPr>
            <w:r w:rsidRPr="00B62DFA">
              <w:rPr>
                <w:rFonts w:asciiTheme="minorEastAsia" w:eastAsiaTheme="minorEastAsia" w:hAnsiTheme="minorEastAsia" w:cs="Alibaba PuHuiTi L"/>
                <w:bCs/>
                <w:sz w:val="21"/>
                <w:szCs w:val="21"/>
              </w:rPr>
              <w:t>1</w:t>
            </w:r>
            <w:r w:rsidRPr="00B62DFA">
              <w:rPr>
                <w:rFonts w:asciiTheme="minorEastAsia" w:eastAsiaTheme="minorEastAsia" w:hAnsiTheme="minorEastAsia" w:cs="Alibaba PuHuiTi L" w:hint="eastAsia"/>
                <w:bCs/>
                <w:sz w:val="21"/>
                <w:szCs w:val="21"/>
                <w:lang w:eastAsia="zh-Hans"/>
              </w:rPr>
              <w:t>.</w:t>
            </w:r>
            <w:r w:rsidR="005A40ED">
              <w:rPr>
                <w:rFonts w:asciiTheme="minorEastAsia" w:eastAsiaTheme="minorEastAsia" w:hAnsiTheme="minorEastAsia" w:cs="Alibaba PuHuiTi L"/>
                <w:bCs/>
                <w:sz w:val="21"/>
                <w:szCs w:val="21"/>
                <w:lang w:eastAsia="zh-Hans"/>
              </w:rPr>
              <w:t>3</w:t>
            </w:r>
          </w:p>
        </w:tc>
        <w:tc>
          <w:tcPr>
            <w:tcW w:w="4146" w:type="dxa"/>
            <w:vAlign w:val="center"/>
          </w:tcPr>
          <w:p w14:paraId="4F8786CC" w14:textId="77777777" w:rsidR="00255F02" w:rsidRPr="00B62DFA" w:rsidRDefault="005A40ED" w:rsidP="0031131E">
            <w:pPr>
              <w:spacing w:beforeLines="25" w:before="78" w:afterLines="25" w:after="78"/>
              <w:rPr>
                <w:rFonts w:asciiTheme="minorEastAsia" w:eastAsiaTheme="minorEastAsia" w:hAnsiTheme="minorEastAsia" w:cs="Alibaba PuHuiTi L"/>
                <w:bCs/>
                <w:sz w:val="21"/>
                <w:szCs w:val="21"/>
                <w:lang w:eastAsia="zh-Hans"/>
              </w:rPr>
            </w:pPr>
            <w:r>
              <w:rPr>
                <w:rFonts w:asciiTheme="minorEastAsia" w:eastAsiaTheme="minorEastAsia" w:hAnsiTheme="minorEastAsia" w:cs="Alibaba PuHuiTi L"/>
                <w:bCs/>
                <w:sz w:val="21"/>
                <w:szCs w:val="21"/>
                <w:lang w:eastAsia="zh-Hans"/>
              </w:rPr>
              <w:t>技术组件</w:t>
            </w:r>
            <w:r>
              <w:rPr>
                <w:rFonts w:asciiTheme="minorEastAsia" w:eastAsiaTheme="minorEastAsia" w:hAnsiTheme="minorEastAsia" w:cs="Alibaba PuHuiTi L" w:hint="eastAsia"/>
                <w:bCs/>
                <w:sz w:val="21"/>
                <w:szCs w:val="21"/>
              </w:rPr>
              <w:t>工厂</w:t>
            </w:r>
          </w:p>
        </w:tc>
        <w:tc>
          <w:tcPr>
            <w:tcW w:w="883" w:type="dxa"/>
            <w:vAlign w:val="center"/>
          </w:tcPr>
          <w:p w14:paraId="1D4B13BB" w14:textId="77777777" w:rsidR="00255F02" w:rsidRPr="00B62DFA" w:rsidRDefault="005A40ED" w:rsidP="0031131E">
            <w:pPr>
              <w:spacing w:beforeLines="25" w:before="78" w:afterLines="25" w:after="78"/>
              <w:jc w:val="center"/>
              <w:rPr>
                <w:rFonts w:asciiTheme="minorEastAsia" w:eastAsiaTheme="minorEastAsia" w:hAnsiTheme="minorEastAsia" w:cs="Alibaba PuHuiTi L"/>
                <w:bCs/>
                <w:sz w:val="21"/>
                <w:szCs w:val="21"/>
                <w:lang w:eastAsia="zh-Hans"/>
              </w:rPr>
            </w:pPr>
            <w:r>
              <w:rPr>
                <w:rFonts w:asciiTheme="minorEastAsia" w:eastAsiaTheme="minorEastAsia" w:hAnsiTheme="minorEastAsia" w:cs="Alibaba PuHuiTi L"/>
                <w:bCs/>
                <w:sz w:val="21"/>
                <w:szCs w:val="21"/>
                <w:lang w:eastAsia="zh-Hans"/>
              </w:rPr>
              <w:t>200</w:t>
            </w:r>
          </w:p>
        </w:tc>
        <w:tc>
          <w:tcPr>
            <w:tcW w:w="752" w:type="dxa"/>
            <w:vAlign w:val="center"/>
          </w:tcPr>
          <w:p w14:paraId="6440BBAE" w14:textId="77777777" w:rsidR="00255F02" w:rsidRPr="00B62DFA" w:rsidRDefault="00255F02" w:rsidP="0031131E">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hint="eastAsia"/>
                <w:bCs/>
                <w:sz w:val="21"/>
                <w:szCs w:val="21"/>
                <w:lang w:eastAsia="zh-Hans"/>
              </w:rPr>
              <w:t>用户数</w:t>
            </w:r>
          </w:p>
        </w:tc>
        <w:tc>
          <w:tcPr>
            <w:tcW w:w="1186" w:type="dxa"/>
            <w:vAlign w:val="center"/>
          </w:tcPr>
          <w:p w14:paraId="226CFEBE" w14:textId="77777777" w:rsidR="00255F02" w:rsidRPr="00B62DFA" w:rsidRDefault="00255F02" w:rsidP="0031131E">
            <w:pPr>
              <w:spacing w:beforeLines="25" w:before="78" w:afterLines="25" w:after="78"/>
              <w:jc w:val="center"/>
              <w:rPr>
                <w:rFonts w:asciiTheme="minorEastAsia" w:eastAsiaTheme="minorEastAsia" w:hAnsiTheme="minorEastAsia" w:cs="Alibaba PuHuiTi L"/>
                <w:bCs/>
                <w:sz w:val="21"/>
                <w:szCs w:val="21"/>
                <w:lang w:val="zh-CN"/>
              </w:rPr>
            </w:pPr>
          </w:p>
        </w:tc>
      </w:tr>
      <w:tr w:rsidR="00255F02" w:rsidRPr="00B62DFA" w14:paraId="7E2CD0CC" w14:textId="77777777" w:rsidTr="00255F02">
        <w:tc>
          <w:tcPr>
            <w:tcW w:w="1329" w:type="dxa"/>
            <w:vAlign w:val="center"/>
          </w:tcPr>
          <w:p w14:paraId="1BCF6F76" w14:textId="77777777" w:rsidR="00255F02" w:rsidRPr="00B62DFA" w:rsidRDefault="00255F02" w:rsidP="005A40ED">
            <w:pPr>
              <w:spacing w:beforeLines="25" w:before="78" w:afterLines="25" w:after="78"/>
              <w:jc w:val="center"/>
              <w:rPr>
                <w:rFonts w:asciiTheme="minorEastAsia" w:eastAsiaTheme="minorEastAsia" w:hAnsiTheme="minorEastAsia" w:cs="Alibaba PuHuiTi L"/>
                <w:bCs/>
                <w:sz w:val="21"/>
                <w:szCs w:val="21"/>
                <w:lang w:val="zh-CN"/>
              </w:rPr>
            </w:pPr>
            <w:r w:rsidRPr="00B62DFA">
              <w:rPr>
                <w:rFonts w:asciiTheme="minorEastAsia" w:eastAsiaTheme="minorEastAsia" w:hAnsiTheme="minorEastAsia" w:cs="Alibaba PuHuiTi L"/>
                <w:bCs/>
                <w:sz w:val="21"/>
                <w:szCs w:val="21"/>
              </w:rPr>
              <w:t>1</w:t>
            </w:r>
            <w:r w:rsidRPr="00B62DFA">
              <w:rPr>
                <w:rFonts w:asciiTheme="minorEastAsia" w:eastAsiaTheme="minorEastAsia" w:hAnsiTheme="minorEastAsia" w:cs="Alibaba PuHuiTi L" w:hint="eastAsia"/>
                <w:bCs/>
                <w:sz w:val="21"/>
                <w:szCs w:val="21"/>
                <w:lang w:eastAsia="zh-Hans"/>
              </w:rPr>
              <w:t>.</w:t>
            </w:r>
            <w:r w:rsidR="005A40ED">
              <w:rPr>
                <w:rFonts w:asciiTheme="minorEastAsia" w:eastAsiaTheme="minorEastAsia" w:hAnsiTheme="minorEastAsia" w:cs="Alibaba PuHuiTi L"/>
                <w:bCs/>
                <w:sz w:val="21"/>
                <w:szCs w:val="21"/>
                <w:lang w:eastAsia="zh-Hans"/>
              </w:rPr>
              <w:t>4</w:t>
            </w:r>
          </w:p>
        </w:tc>
        <w:tc>
          <w:tcPr>
            <w:tcW w:w="4146" w:type="dxa"/>
            <w:vAlign w:val="center"/>
          </w:tcPr>
          <w:p w14:paraId="7FF3BDBB" w14:textId="77777777" w:rsidR="00255F02" w:rsidRPr="00B62DFA" w:rsidRDefault="005A40ED" w:rsidP="0031131E">
            <w:pPr>
              <w:spacing w:beforeLines="25" w:before="78" w:afterLines="25" w:after="78"/>
              <w:rPr>
                <w:rFonts w:asciiTheme="minorEastAsia" w:eastAsiaTheme="minorEastAsia" w:hAnsiTheme="minorEastAsia" w:cs="Alibaba PuHuiTi L"/>
                <w:bCs/>
                <w:sz w:val="21"/>
                <w:szCs w:val="21"/>
                <w:lang w:val="zh-CN" w:eastAsia="zh-Hans"/>
              </w:rPr>
            </w:pPr>
            <w:r>
              <w:rPr>
                <w:rFonts w:asciiTheme="minorEastAsia" w:eastAsiaTheme="minorEastAsia" w:hAnsiTheme="minorEastAsia" w:cs="Alibaba PuHuiTi L"/>
                <w:bCs/>
                <w:sz w:val="21"/>
                <w:szCs w:val="21"/>
                <w:lang w:val="zh-CN" w:eastAsia="zh-Hans"/>
              </w:rPr>
              <w:t>多云管理</w:t>
            </w:r>
          </w:p>
        </w:tc>
        <w:tc>
          <w:tcPr>
            <w:tcW w:w="883" w:type="dxa"/>
            <w:vAlign w:val="center"/>
          </w:tcPr>
          <w:p w14:paraId="44C2B428" w14:textId="77777777" w:rsidR="00255F02" w:rsidRPr="00B62DFA" w:rsidRDefault="005A40ED" w:rsidP="0031131E">
            <w:pPr>
              <w:spacing w:beforeLines="25" w:before="78" w:afterLines="25" w:after="78"/>
              <w:jc w:val="center"/>
              <w:rPr>
                <w:rFonts w:asciiTheme="minorEastAsia" w:eastAsiaTheme="minorEastAsia" w:hAnsiTheme="minorEastAsia" w:cs="Alibaba PuHuiTi L"/>
                <w:bCs/>
                <w:sz w:val="21"/>
                <w:szCs w:val="21"/>
                <w:lang w:eastAsia="zh-Hans"/>
              </w:rPr>
            </w:pPr>
            <w:r>
              <w:rPr>
                <w:rFonts w:asciiTheme="minorEastAsia" w:eastAsiaTheme="minorEastAsia" w:hAnsiTheme="minorEastAsia" w:cs="Alibaba PuHuiTi L"/>
                <w:bCs/>
                <w:sz w:val="21"/>
                <w:szCs w:val="21"/>
                <w:lang w:eastAsia="zh-Hans"/>
              </w:rPr>
              <w:t>200</w:t>
            </w:r>
          </w:p>
        </w:tc>
        <w:tc>
          <w:tcPr>
            <w:tcW w:w="752" w:type="dxa"/>
            <w:vAlign w:val="center"/>
          </w:tcPr>
          <w:p w14:paraId="7C863ADE" w14:textId="77777777" w:rsidR="00255F02" w:rsidRPr="00B62DFA" w:rsidRDefault="00255F02" w:rsidP="0031131E">
            <w:pPr>
              <w:spacing w:beforeLines="25" w:before="78" w:afterLines="25" w:after="78"/>
              <w:jc w:val="center"/>
              <w:rPr>
                <w:rFonts w:asciiTheme="minorEastAsia" w:eastAsiaTheme="minorEastAsia" w:hAnsiTheme="minorEastAsia" w:cs="Alibaba PuHuiTi L"/>
                <w:bCs/>
                <w:sz w:val="21"/>
                <w:szCs w:val="21"/>
                <w:lang w:eastAsia="zh-Hans"/>
              </w:rPr>
            </w:pPr>
            <w:r w:rsidRPr="00B62DFA">
              <w:rPr>
                <w:rFonts w:asciiTheme="minorEastAsia" w:eastAsiaTheme="minorEastAsia" w:hAnsiTheme="minorEastAsia" w:cs="Alibaba PuHuiTi L" w:hint="eastAsia"/>
                <w:bCs/>
                <w:sz w:val="21"/>
                <w:szCs w:val="21"/>
                <w:lang w:eastAsia="zh-Hans"/>
              </w:rPr>
              <w:t>用户数</w:t>
            </w:r>
          </w:p>
        </w:tc>
        <w:tc>
          <w:tcPr>
            <w:tcW w:w="1186" w:type="dxa"/>
            <w:vAlign w:val="center"/>
          </w:tcPr>
          <w:p w14:paraId="448D5CC5" w14:textId="77777777" w:rsidR="00255F02" w:rsidRPr="00B62DFA" w:rsidRDefault="00255F02" w:rsidP="0031131E">
            <w:pPr>
              <w:spacing w:beforeLines="25" w:before="78" w:afterLines="25" w:after="78"/>
              <w:jc w:val="center"/>
              <w:rPr>
                <w:rFonts w:asciiTheme="minorEastAsia" w:eastAsiaTheme="minorEastAsia" w:hAnsiTheme="minorEastAsia" w:cs="Alibaba PuHuiTi L"/>
                <w:bCs/>
                <w:sz w:val="21"/>
                <w:szCs w:val="21"/>
                <w:lang w:val="zh-CN"/>
              </w:rPr>
            </w:pPr>
          </w:p>
        </w:tc>
      </w:tr>
    </w:tbl>
    <w:p w14:paraId="18531D25" w14:textId="77777777" w:rsidR="00A5459F" w:rsidRDefault="005A40ED" w:rsidP="005A40ED">
      <w:pPr>
        <w:pStyle w:val="a4"/>
        <w:numPr>
          <w:ilvl w:val="1"/>
          <w:numId w:val="4"/>
        </w:numPr>
        <w:shd w:val="clear" w:color="auto" w:fill="FFFFFF" w:themeFill="background1"/>
        <w:tabs>
          <w:tab w:val="left" w:pos="405"/>
          <w:tab w:val="left" w:pos="1044"/>
        </w:tabs>
        <w:spacing w:line="720" w:lineRule="auto"/>
        <w:ind w:firstLineChars="0"/>
        <w:rPr>
          <w:rFonts w:asciiTheme="minorEastAsia" w:hAnsiTheme="minorEastAsia"/>
          <w:bCs/>
          <w:szCs w:val="21"/>
        </w:rPr>
      </w:pPr>
      <w:r w:rsidRPr="005A40ED">
        <w:rPr>
          <w:rFonts w:asciiTheme="minorEastAsia" w:hAnsiTheme="minorEastAsia" w:hint="eastAsia"/>
          <w:bCs/>
          <w:szCs w:val="21"/>
        </w:rPr>
        <w:t>功能需求</w:t>
      </w:r>
    </w:p>
    <w:p w14:paraId="4791D1CF" w14:textId="77777777" w:rsidR="005A40ED" w:rsidRPr="00AD7DDD" w:rsidRDefault="00AD7DDD" w:rsidP="00AD7DDD">
      <w:pPr>
        <w:shd w:val="clear" w:color="auto" w:fill="FFFFFF" w:themeFill="background1"/>
        <w:tabs>
          <w:tab w:val="left" w:pos="405"/>
          <w:tab w:val="left" w:pos="1044"/>
        </w:tabs>
        <w:spacing w:line="360" w:lineRule="auto"/>
        <w:rPr>
          <w:rFonts w:asciiTheme="minorEastAsia" w:hAnsiTheme="minorEastAsia"/>
          <w:bCs/>
          <w:szCs w:val="21"/>
        </w:rPr>
      </w:pPr>
      <w:r>
        <w:rPr>
          <w:rFonts w:asciiTheme="minorEastAsia" w:hAnsiTheme="minorEastAsia" w:hint="eastAsia"/>
          <w:bCs/>
          <w:szCs w:val="21"/>
        </w:rPr>
        <w:t>2.2.1</w:t>
      </w:r>
      <w:r w:rsidR="005A40ED" w:rsidRPr="00AD7DDD">
        <w:rPr>
          <w:rFonts w:asciiTheme="minorEastAsia" w:hAnsiTheme="minorEastAsia" w:hint="eastAsia"/>
          <w:bCs/>
          <w:szCs w:val="21"/>
        </w:rPr>
        <w:t>微服务架构</w:t>
      </w:r>
    </w:p>
    <w:p w14:paraId="402AC2F9" w14:textId="77777777" w:rsidR="00265192" w:rsidRPr="00AD7DDD" w:rsidRDefault="00265192" w:rsidP="00AD7DDD">
      <w:pPr>
        <w:tabs>
          <w:tab w:val="left" w:pos="2835"/>
        </w:tabs>
        <w:adjustRightInd w:val="0"/>
        <w:snapToGrid w:val="0"/>
        <w:spacing w:line="360" w:lineRule="auto"/>
        <w:ind w:firstLine="480"/>
        <w:rPr>
          <w:rFonts w:asciiTheme="minorEastAsia" w:hAnsiTheme="minorEastAsia"/>
          <w:color w:val="000000" w:themeColor="text1"/>
          <w:szCs w:val="21"/>
        </w:rPr>
      </w:pPr>
      <w:r w:rsidRPr="00AD7DDD">
        <w:rPr>
          <w:rFonts w:asciiTheme="minorEastAsia" w:hAnsiTheme="minorEastAsia" w:hint="eastAsia"/>
          <w:color w:val="000000" w:themeColor="text1"/>
          <w:szCs w:val="21"/>
        </w:rPr>
        <w:t>支持通过可视化的“软件架构图”，复杂的软件架构一目了然，架构图支持多版本管理、多开发者协作，而且可以一键保存架构设计图。基于“软件架构图”实现应用的部署或升级，保持</w:t>
      </w:r>
      <w:r w:rsidRPr="00AD7DDD">
        <w:rPr>
          <w:rFonts w:asciiTheme="minorEastAsia" w:hAnsiTheme="minorEastAsia"/>
          <w:color w:val="000000" w:themeColor="text1"/>
          <w:szCs w:val="21"/>
        </w:rPr>
        <w:t>”</w:t>
      </w:r>
      <w:r w:rsidRPr="00AD7DDD">
        <w:rPr>
          <w:rFonts w:asciiTheme="minorEastAsia" w:hAnsiTheme="minorEastAsia" w:hint="eastAsia"/>
          <w:color w:val="000000" w:themeColor="text1"/>
          <w:szCs w:val="21"/>
        </w:rPr>
        <w:t>软件架构图</w:t>
      </w:r>
      <w:r w:rsidRPr="00AD7DDD">
        <w:rPr>
          <w:rFonts w:asciiTheme="minorEastAsia" w:hAnsiTheme="minorEastAsia"/>
          <w:color w:val="000000" w:themeColor="text1"/>
          <w:szCs w:val="21"/>
        </w:rPr>
        <w:t>”</w:t>
      </w:r>
      <w:r w:rsidRPr="00AD7DDD">
        <w:rPr>
          <w:rFonts w:asciiTheme="minorEastAsia" w:hAnsiTheme="minorEastAsia" w:hint="eastAsia"/>
          <w:color w:val="000000" w:themeColor="text1"/>
          <w:szCs w:val="21"/>
        </w:rPr>
        <w:t>和生产环境一致。</w:t>
      </w:r>
    </w:p>
    <w:p w14:paraId="43869CF4" w14:textId="77777777" w:rsidR="00265192" w:rsidRPr="00AD7DDD" w:rsidRDefault="00265192" w:rsidP="00AD7DDD">
      <w:pPr>
        <w:tabs>
          <w:tab w:val="left" w:pos="2835"/>
        </w:tabs>
        <w:adjustRightInd w:val="0"/>
        <w:snapToGrid w:val="0"/>
        <w:spacing w:line="360" w:lineRule="auto"/>
        <w:ind w:firstLine="480"/>
        <w:rPr>
          <w:rFonts w:asciiTheme="minorEastAsia" w:hAnsiTheme="minorEastAsia"/>
          <w:color w:val="000000" w:themeColor="text1"/>
          <w:szCs w:val="21"/>
        </w:rPr>
      </w:pPr>
      <w:r w:rsidRPr="00AD7DDD">
        <w:rPr>
          <w:rFonts w:asciiTheme="minorEastAsia" w:hAnsiTheme="minorEastAsia" w:hint="eastAsia"/>
          <w:color w:val="000000" w:themeColor="text1"/>
          <w:szCs w:val="21"/>
        </w:rPr>
        <w:t xml:space="preserve"> 应用场景：业务系统在立项、蓝图设计、架构设计、部署、迁移阶段，对系统架构进行规划。</w:t>
      </w:r>
    </w:p>
    <w:p w14:paraId="1E4015F5" w14:textId="77777777" w:rsidR="00265192" w:rsidRPr="00AD7DDD" w:rsidRDefault="00265192" w:rsidP="00AD7DDD">
      <w:pPr>
        <w:tabs>
          <w:tab w:val="left" w:pos="2835"/>
        </w:tabs>
        <w:adjustRightInd w:val="0"/>
        <w:snapToGrid w:val="0"/>
        <w:spacing w:line="360" w:lineRule="auto"/>
        <w:ind w:firstLine="480"/>
        <w:rPr>
          <w:rFonts w:asciiTheme="minorEastAsia" w:hAnsiTheme="minorEastAsia"/>
          <w:color w:val="000000" w:themeColor="text1"/>
          <w:szCs w:val="21"/>
        </w:rPr>
      </w:pPr>
      <w:r w:rsidRPr="00AD7DDD">
        <w:rPr>
          <w:rFonts w:asciiTheme="minorEastAsia" w:hAnsiTheme="minorEastAsia" w:hint="eastAsia"/>
          <w:color w:val="000000" w:themeColor="text1"/>
          <w:szCs w:val="21"/>
        </w:rPr>
        <w:t>功能需求：</w:t>
      </w:r>
    </w:p>
    <w:p w14:paraId="1B971F43" w14:textId="77777777" w:rsidR="00265192" w:rsidRPr="00AD7DDD" w:rsidRDefault="00265192" w:rsidP="00AD7DDD">
      <w:pPr>
        <w:pStyle w:val="a4"/>
        <w:numPr>
          <w:ilvl w:val="0"/>
          <w:numId w:val="19"/>
        </w:numPr>
        <w:tabs>
          <w:tab w:val="left" w:pos="2835"/>
        </w:tabs>
        <w:adjustRightInd w:val="0"/>
        <w:snapToGrid w:val="0"/>
        <w:spacing w:line="360" w:lineRule="auto"/>
        <w:ind w:firstLineChars="0"/>
        <w:rPr>
          <w:rFonts w:asciiTheme="minorEastAsia" w:hAnsiTheme="minorEastAsia"/>
          <w:color w:val="000000" w:themeColor="text1"/>
          <w:szCs w:val="21"/>
        </w:rPr>
      </w:pPr>
      <w:r w:rsidRPr="00AD7DDD">
        <w:rPr>
          <w:rFonts w:asciiTheme="minorEastAsia" w:hAnsiTheme="minorEastAsia" w:hint="eastAsia"/>
          <w:color w:val="000000" w:themeColor="text1"/>
          <w:szCs w:val="21"/>
        </w:rPr>
        <w:t>面向应用开发，可视化编排软件架构设计。</w:t>
      </w:r>
    </w:p>
    <w:p w14:paraId="0F971D37" w14:textId="77777777" w:rsidR="00265192" w:rsidRPr="00AD7DDD" w:rsidRDefault="00265192" w:rsidP="00AD7DDD">
      <w:pPr>
        <w:pStyle w:val="a4"/>
        <w:numPr>
          <w:ilvl w:val="0"/>
          <w:numId w:val="19"/>
        </w:numPr>
        <w:tabs>
          <w:tab w:val="left" w:pos="2835"/>
        </w:tabs>
        <w:adjustRightInd w:val="0"/>
        <w:snapToGrid w:val="0"/>
        <w:spacing w:line="360" w:lineRule="auto"/>
        <w:ind w:firstLineChars="0"/>
        <w:rPr>
          <w:rFonts w:asciiTheme="minorEastAsia" w:hAnsiTheme="minorEastAsia"/>
          <w:color w:val="000000" w:themeColor="text1"/>
          <w:szCs w:val="21"/>
        </w:rPr>
      </w:pPr>
      <w:r w:rsidRPr="00AD7DDD">
        <w:rPr>
          <w:rFonts w:asciiTheme="minorEastAsia" w:hAnsiTheme="minorEastAsia"/>
          <w:color w:val="000000" w:themeColor="text1"/>
          <w:szCs w:val="21"/>
        </w:rPr>
        <w:t>可实现公共能力等研发成果的分享和服用</w:t>
      </w:r>
      <w:r w:rsidRPr="00AD7DDD">
        <w:rPr>
          <w:rFonts w:asciiTheme="minorEastAsia" w:hAnsiTheme="minorEastAsia" w:hint="eastAsia"/>
          <w:color w:val="000000" w:themeColor="text1"/>
          <w:szCs w:val="21"/>
        </w:rPr>
        <w:t>，</w:t>
      </w:r>
      <w:r w:rsidRPr="00AD7DDD">
        <w:rPr>
          <w:rFonts w:asciiTheme="minorEastAsia" w:hAnsiTheme="minorEastAsia"/>
          <w:color w:val="000000" w:themeColor="text1"/>
          <w:szCs w:val="21"/>
        </w:rPr>
        <w:t>避免重复开发</w:t>
      </w:r>
      <w:r w:rsidRPr="00AD7DDD">
        <w:rPr>
          <w:rFonts w:asciiTheme="minorEastAsia" w:hAnsiTheme="minorEastAsia" w:hint="eastAsia"/>
          <w:color w:val="000000" w:themeColor="text1"/>
          <w:szCs w:val="21"/>
        </w:rPr>
        <w:t>。</w:t>
      </w:r>
    </w:p>
    <w:p w14:paraId="33489296" w14:textId="77777777" w:rsidR="00265192" w:rsidRDefault="00265192" w:rsidP="00AD7DDD">
      <w:pPr>
        <w:pStyle w:val="a4"/>
        <w:numPr>
          <w:ilvl w:val="0"/>
          <w:numId w:val="19"/>
        </w:numPr>
        <w:tabs>
          <w:tab w:val="left" w:pos="2835"/>
        </w:tabs>
        <w:adjustRightInd w:val="0"/>
        <w:snapToGrid w:val="0"/>
        <w:spacing w:line="360" w:lineRule="auto"/>
        <w:ind w:firstLineChars="0"/>
        <w:rPr>
          <w:rFonts w:asciiTheme="minorEastAsia" w:hAnsiTheme="minorEastAsia"/>
          <w:color w:val="000000" w:themeColor="text1"/>
          <w:szCs w:val="21"/>
        </w:rPr>
      </w:pPr>
      <w:r w:rsidRPr="00AD7DDD">
        <w:rPr>
          <w:rFonts w:asciiTheme="minorEastAsia" w:hAnsiTheme="minorEastAsia"/>
          <w:color w:val="000000" w:themeColor="text1"/>
          <w:szCs w:val="21"/>
        </w:rPr>
        <w:t>图型化封装微服务</w:t>
      </w:r>
      <w:r w:rsidRPr="00AD7DDD">
        <w:rPr>
          <w:rFonts w:asciiTheme="minorEastAsia" w:hAnsiTheme="minorEastAsia" w:hint="eastAsia"/>
          <w:color w:val="000000" w:themeColor="text1"/>
          <w:szCs w:val="21"/>
        </w:rPr>
        <w:t>、K8S、Docker等技术组件，简单易用，降低技术门槛。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1819"/>
        <w:gridCol w:w="5380"/>
      </w:tblGrid>
      <w:tr w:rsidR="00C9337B" w:rsidRPr="00DD7DEB" w14:paraId="06AEE92F" w14:textId="77777777" w:rsidTr="00C9337B">
        <w:trPr>
          <w:trHeight w:val="983"/>
        </w:trPr>
        <w:tc>
          <w:tcPr>
            <w:tcW w:w="1413" w:type="dxa"/>
            <w:shd w:val="clear" w:color="000000" w:fill="DBDBDB"/>
            <w:vAlign w:val="center"/>
          </w:tcPr>
          <w:p w14:paraId="022C4289" w14:textId="77777777" w:rsidR="00C9337B" w:rsidRPr="00DD7DEB" w:rsidRDefault="00C9337B" w:rsidP="00DD7DEB">
            <w:pPr>
              <w:widowControl/>
              <w:jc w:val="center"/>
              <w:rPr>
                <w:rFonts w:ascii="Helvetica Neue" w:eastAsia="宋体" w:hAnsi="Helvetica Neue" w:cs="宋体" w:hint="eastAsia"/>
                <w:b/>
                <w:bCs/>
                <w:color w:val="000000"/>
                <w:kern w:val="0"/>
                <w:sz w:val="20"/>
                <w:szCs w:val="20"/>
              </w:rPr>
            </w:pPr>
            <w:r>
              <w:rPr>
                <w:rFonts w:ascii="Helvetica Neue" w:eastAsia="宋体" w:hAnsi="Helvetica Neue" w:cs="宋体"/>
                <w:b/>
                <w:bCs/>
                <w:color w:val="000000"/>
                <w:kern w:val="0"/>
                <w:sz w:val="20"/>
                <w:szCs w:val="20"/>
              </w:rPr>
              <w:t>功能名称</w:t>
            </w:r>
          </w:p>
        </w:tc>
        <w:tc>
          <w:tcPr>
            <w:tcW w:w="6883" w:type="dxa"/>
            <w:gridSpan w:val="2"/>
            <w:shd w:val="clear" w:color="auto" w:fill="auto"/>
            <w:vAlign w:val="center"/>
          </w:tcPr>
          <w:p w14:paraId="77014487" w14:textId="77777777" w:rsidR="00C9337B" w:rsidRPr="00DD7DEB" w:rsidRDefault="00C9337B" w:rsidP="00C9337B">
            <w:pPr>
              <w:widowControl/>
              <w:jc w:val="center"/>
              <w:rPr>
                <w:rFonts w:ascii="Helvetica Neue" w:eastAsia="宋体" w:hAnsi="Helvetica Neue" w:cs="宋体" w:hint="eastAsia"/>
                <w:color w:val="000000"/>
                <w:kern w:val="0"/>
                <w:sz w:val="20"/>
                <w:szCs w:val="20"/>
              </w:rPr>
            </w:pPr>
            <w:r>
              <w:rPr>
                <w:rFonts w:ascii="Helvetica Neue" w:eastAsia="宋体" w:hAnsi="Helvetica Neue" w:cs="宋体"/>
                <w:color w:val="000000"/>
                <w:kern w:val="0"/>
                <w:sz w:val="20"/>
                <w:szCs w:val="20"/>
              </w:rPr>
              <w:t>详细需求</w:t>
            </w:r>
          </w:p>
        </w:tc>
      </w:tr>
      <w:tr w:rsidR="00C9337B" w:rsidRPr="00DD7DEB" w14:paraId="234AB9BD" w14:textId="77777777" w:rsidTr="00C9337B">
        <w:trPr>
          <w:trHeight w:val="2264"/>
        </w:trPr>
        <w:tc>
          <w:tcPr>
            <w:tcW w:w="1413" w:type="dxa"/>
            <w:vMerge w:val="restart"/>
            <w:shd w:val="clear" w:color="000000" w:fill="DBDBDB"/>
            <w:vAlign w:val="center"/>
            <w:hideMark/>
          </w:tcPr>
          <w:p w14:paraId="7F34571C" w14:textId="77777777" w:rsidR="00C9337B" w:rsidRPr="00DD7DEB" w:rsidRDefault="00C9337B" w:rsidP="00DD7DEB">
            <w:pPr>
              <w:widowControl/>
              <w:jc w:val="center"/>
              <w:rPr>
                <w:rFonts w:ascii="Helvetica Neue" w:eastAsia="宋体" w:hAnsi="Helvetica Neue" w:cs="宋体" w:hint="eastAsia"/>
                <w:b/>
                <w:bCs/>
                <w:color w:val="000000"/>
                <w:kern w:val="0"/>
                <w:sz w:val="20"/>
                <w:szCs w:val="20"/>
              </w:rPr>
            </w:pPr>
            <w:r w:rsidRPr="00DD7DEB">
              <w:rPr>
                <w:rFonts w:ascii="Helvetica Neue" w:eastAsia="宋体" w:hAnsi="Helvetica Neue" w:cs="宋体"/>
                <w:b/>
                <w:bCs/>
                <w:color w:val="000000"/>
                <w:kern w:val="0"/>
                <w:sz w:val="20"/>
                <w:szCs w:val="20"/>
              </w:rPr>
              <w:lastRenderedPageBreak/>
              <w:t>微服务架构</w:t>
            </w:r>
          </w:p>
        </w:tc>
        <w:tc>
          <w:tcPr>
            <w:tcW w:w="2234" w:type="dxa"/>
            <w:shd w:val="clear" w:color="auto" w:fill="auto"/>
            <w:vAlign w:val="center"/>
            <w:hideMark/>
          </w:tcPr>
          <w:p w14:paraId="15FEBF5E" w14:textId="77777777" w:rsidR="00C9337B" w:rsidRPr="00DD7DEB" w:rsidRDefault="00C9337B" w:rsidP="00DD7DEB">
            <w:pPr>
              <w:widowControl/>
              <w:jc w:val="center"/>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w:t>
            </w:r>
            <w:r w:rsidRPr="00DD7DEB">
              <w:rPr>
                <w:rFonts w:ascii="Helvetica Neue" w:eastAsia="宋体" w:hAnsi="Helvetica Neue" w:cs="宋体"/>
                <w:color w:val="000000"/>
                <w:kern w:val="0"/>
                <w:sz w:val="20"/>
                <w:szCs w:val="20"/>
              </w:rPr>
              <w:t>Service Mesh</w:t>
            </w:r>
            <w:r w:rsidRPr="00DD7DEB">
              <w:rPr>
                <w:rFonts w:ascii="Helvetica Neue" w:eastAsia="宋体" w:hAnsi="Helvetica Neue" w:cs="宋体"/>
                <w:color w:val="000000"/>
                <w:kern w:val="0"/>
                <w:sz w:val="20"/>
                <w:szCs w:val="20"/>
              </w:rPr>
              <w:t>架构（</w:t>
            </w:r>
            <w:r w:rsidRPr="00DD7DEB">
              <w:rPr>
                <w:rFonts w:ascii="Helvetica Neue" w:eastAsia="宋体" w:hAnsi="Helvetica Neue" w:cs="宋体"/>
                <w:b/>
                <w:bCs/>
                <w:color w:val="000000"/>
                <w:kern w:val="0"/>
                <w:sz w:val="20"/>
                <w:szCs w:val="20"/>
              </w:rPr>
              <w:t>通过配置就能实现</w:t>
            </w:r>
            <w:r w:rsidRPr="00DD7DEB">
              <w:rPr>
                <w:rFonts w:ascii="Helvetica Neue" w:eastAsia="宋体" w:hAnsi="Helvetica Neue" w:cs="宋体"/>
                <w:color w:val="000000"/>
                <w:kern w:val="0"/>
                <w:sz w:val="20"/>
                <w:szCs w:val="20"/>
              </w:rPr>
              <w:t>）</w:t>
            </w:r>
          </w:p>
        </w:tc>
        <w:tc>
          <w:tcPr>
            <w:tcW w:w="0" w:type="auto"/>
            <w:shd w:val="clear" w:color="auto" w:fill="auto"/>
            <w:hideMark/>
          </w:tcPr>
          <w:p w14:paraId="690025BB" w14:textId="77777777" w:rsidR="00C9337B" w:rsidRPr="00DD7DEB" w:rsidRDefault="00C9337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支持跨语言和跨协议服务调用</w:t>
            </w:r>
          </w:p>
          <w:p w14:paraId="45B453B2" w14:textId="77777777" w:rsidR="00C9337B" w:rsidRPr="00DD7DEB" w:rsidRDefault="00C9337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支持多种</w:t>
            </w:r>
            <w:r w:rsidRPr="00DD7DEB">
              <w:rPr>
                <w:rFonts w:ascii="Helvetica Neue" w:eastAsia="宋体" w:hAnsi="Helvetica Neue" w:cs="宋体"/>
                <w:color w:val="000000"/>
                <w:kern w:val="0"/>
                <w:sz w:val="20"/>
                <w:szCs w:val="20"/>
              </w:rPr>
              <w:t>Service Mesh</w:t>
            </w:r>
            <w:r w:rsidRPr="00DD7DEB">
              <w:rPr>
                <w:rFonts w:ascii="Helvetica Neue" w:eastAsia="宋体" w:hAnsi="Helvetica Neue" w:cs="宋体"/>
                <w:color w:val="000000"/>
                <w:kern w:val="0"/>
                <w:sz w:val="20"/>
                <w:szCs w:val="20"/>
              </w:rPr>
              <w:t>框架实现（</w:t>
            </w:r>
            <w:r w:rsidRPr="00DD7DEB">
              <w:rPr>
                <w:rFonts w:ascii="Helvetica Neue" w:eastAsia="宋体" w:hAnsi="Helvetica Neue" w:cs="宋体"/>
                <w:color w:val="000000"/>
                <w:kern w:val="0"/>
                <w:sz w:val="20"/>
                <w:szCs w:val="20"/>
              </w:rPr>
              <w:t>envoy</w:t>
            </w:r>
            <w:r w:rsidRPr="00DD7DEB">
              <w:rPr>
                <w:rFonts w:ascii="Helvetica Neue" w:eastAsia="宋体" w:hAnsi="Helvetica Neue" w:cs="宋体"/>
                <w:color w:val="000000"/>
                <w:kern w:val="0"/>
                <w:sz w:val="20"/>
                <w:szCs w:val="20"/>
              </w:rPr>
              <w:t>、</w:t>
            </w:r>
            <w:r w:rsidRPr="00DD7DEB">
              <w:rPr>
                <w:rFonts w:ascii="Helvetica Neue" w:eastAsia="宋体" w:hAnsi="Helvetica Neue" w:cs="宋体"/>
                <w:color w:val="000000"/>
                <w:kern w:val="0"/>
                <w:sz w:val="20"/>
                <w:szCs w:val="20"/>
              </w:rPr>
              <w:t>linkerd</w:t>
            </w:r>
            <w:r w:rsidRPr="00DD7DEB">
              <w:rPr>
                <w:rFonts w:ascii="Helvetica Neue" w:eastAsia="宋体" w:hAnsi="Helvetica Neue" w:cs="宋体"/>
                <w:color w:val="000000"/>
                <w:kern w:val="0"/>
                <w:sz w:val="20"/>
                <w:szCs w:val="20"/>
              </w:rPr>
              <w:t>等），针对不同场景可实时替换</w:t>
            </w:r>
          </w:p>
          <w:p w14:paraId="31FBA88F" w14:textId="77777777" w:rsidR="00C9337B" w:rsidRPr="00DD7DEB" w:rsidRDefault="00C9337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支持服务自动注册和发现</w:t>
            </w:r>
          </w:p>
          <w:p w14:paraId="1E7E4813" w14:textId="77777777" w:rsidR="00C9337B" w:rsidRPr="00DD7DEB" w:rsidRDefault="00C9337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支持透明的负载均衡，服务可以随时伸缩</w:t>
            </w:r>
          </w:p>
          <w:p w14:paraId="6D9FB75F" w14:textId="77777777" w:rsidR="00C9337B" w:rsidRPr="00DD7DEB" w:rsidRDefault="00C9337B" w:rsidP="00DD7DEB">
            <w:pPr>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支持服务治理：高级路由、限流、熔断机制</w:t>
            </w:r>
          </w:p>
        </w:tc>
      </w:tr>
      <w:tr w:rsidR="00DD7DEB" w:rsidRPr="00DD7DEB" w14:paraId="342E438B" w14:textId="77777777" w:rsidTr="00C9337B">
        <w:trPr>
          <w:trHeight w:val="400"/>
        </w:trPr>
        <w:tc>
          <w:tcPr>
            <w:tcW w:w="1413" w:type="dxa"/>
            <w:vMerge/>
            <w:vAlign w:val="center"/>
            <w:hideMark/>
          </w:tcPr>
          <w:p w14:paraId="04C455D0" w14:textId="77777777" w:rsidR="00DD7DEB" w:rsidRPr="00DD7DEB" w:rsidRDefault="00DD7DEB" w:rsidP="00DD7DEB">
            <w:pPr>
              <w:widowControl/>
              <w:jc w:val="left"/>
              <w:rPr>
                <w:rFonts w:ascii="Helvetica Neue" w:eastAsia="宋体" w:hAnsi="Helvetica Neue" w:cs="宋体" w:hint="eastAsia"/>
                <w:b/>
                <w:bCs/>
                <w:color w:val="000000"/>
                <w:kern w:val="0"/>
                <w:sz w:val="20"/>
                <w:szCs w:val="20"/>
              </w:rPr>
            </w:pPr>
          </w:p>
        </w:tc>
        <w:tc>
          <w:tcPr>
            <w:tcW w:w="2234" w:type="dxa"/>
            <w:shd w:val="clear" w:color="auto" w:fill="auto"/>
            <w:vAlign w:val="center"/>
            <w:hideMark/>
          </w:tcPr>
          <w:p w14:paraId="7B1CD158" w14:textId="77777777" w:rsidR="00DD7DEB" w:rsidRPr="00DD7DEB" w:rsidRDefault="00DD7DEB" w:rsidP="00DD7DEB">
            <w:pPr>
              <w:widowControl/>
              <w:jc w:val="center"/>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支持对接其他微服务架构</w:t>
            </w:r>
          </w:p>
        </w:tc>
        <w:tc>
          <w:tcPr>
            <w:tcW w:w="0" w:type="auto"/>
            <w:shd w:val="clear" w:color="auto" w:fill="auto"/>
            <w:hideMark/>
          </w:tcPr>
          <w:p w14:paraId="1B98136F" w14:textId="77777777" w:rsidR="00DD7DEB" w:rsidRPr="00DD7DEB" w:rsidRDefault="00DD7DE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支持对接</w:t>
            </w:r>
            <w:r w:rsidRPr="00DD7DEB">
              <w:rPr>
                <w:rFonts w:ascii="Helvetica Neue" w:eastAsia="宋体" w:hAnsi="Helvetica Neue" w:cs="宋体"/>
                <w:color w:val="000000"/>
                <w:kern w:val="0"/>
                <w:sz w:val="20"/>
                <w:szCs w:val="20"/>
              </w:rPr>
              <w:t>Dubbo</w:t>
            </w:r>
            <w:r w:rsidRPr="00DD7DEB">
              <w:rPr>
                <w:rFonts w:ascii="Helvetica Neue" w:eastAsia="宋体" w:hAnsi="Helvetica Neue" w:cs="宋体"/>
                <w:color w:val="000000"/>
                <w:kern w:val="0"/>
                <w:sz w:val="20"/>
                <w:szCs w:val="20"/>
              </w:rPr>
              <w:t>、</w:t>
            </w:r>
            <w:r w:rsidRPr="00DD7DEB">
              <w:rPr>
                <w:rFonts w:ascii="Helvetica Neue" w:eastAsia="宋体" w:hAnsi="Helvetica Neue" w:cs="宋体"/>
                <w:color w:val="000000"/>
                <w:kern w:val="0"/>
                <w:sz w:val="20"/>
                <w:szCs w:val="20"/>
              </w:rPr>
              <w:t xml:space="preserve">Spring cloud </w:t>
            </w:r>
            <w:r w:rsidRPr="00DD7DEB">
              <w:rPr>
                <w:rFonts w:ascii="Helvetica Neue" w:eastAsia="宋体" w:hAnsi="Helvetica Neue" w:cs="宋体"/>
                <w:color w:val="000000"/>
                <w:kern w:val="0"/>
                <w:sz w:val="20"/>
                <w:szCs w:val="20"/>
              </w:rPr>
              <w:t>和其他微服务架构</w:t>
            </w:r>
          </w:p>
        </w:tc>
      </w:tr>
      <w:tr w:rsidR="00DD7DEB" w:rsidRPr="00DD7DEB" w14:paraId="61390424" w14:textId="77777777" w:rsidTr="00C9337B">
        <w:trPr>
          <w:trHeight w:val="400"/>
        </w:trPr>
        <w:tc>
          <w:tcPr>
            <w:tcW w:w="1413" w:type="dxa"/>
            <w:vMerge/>
            <w:vAlign w:val="center"/>
            <w:hideMark/>
          </w:tcPr>
          <w:p w14:paraId="6DE20A81" w14:textId="77777777" w:rsidR="00DD7DEB" w:rsidRPr="00DD7DEB" w:rsidRDefault="00DD7DEB" w:rsidP="00DD7DEB">
            <w:pPr>
              <w:widowControl/>
              <w:jc w:val="left"/>
              <w:rPr>
                <w:rFonts w:ascii="Helvetica Neue" w:eastAsia="宋体" w:hAnsi="Helvetica Neue" w:cs="宋体" w:hint="eastAsia"/>
                <w:b/>
                <w:bCs/>
                <w:color w:val="000000"/>
                <w:kern w:val="0"/>
                <w:sz w:val="20"/>
                <w:szCs w:val="20"/>
              </w:rPr>
            </w:pPr>
          </w:p>
        </w:tc>
        <w:tc>
          <w:tcPr>
            <w:tcW w:w="2234" w:type="dxa"/>
            <w:shd w:val="clear" w:color="auto" w:fill="auto"/>
            <w:vAlign w:val="center"/>
            <w:hideMark/>
          </w:tcPr>
          <w:p w14:paraId="13B9DCFE" w14:textId="77777777" w:rsidR="00DD7DEB" w:rsidRPr="00DD7DEB" w:rsidRDefault="00DD7DEB" w:rsidP="00DD7DEB">
            <w:pPr>
              <w:widowControl/>
              <w:jc w:val="center"/>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微服务架构拓扑</w:t>
            </w:r>
          </w:p>
        </w:tc>
        <w:tc>
          <w:tcPr>
            <w:tcW w:w="0" w:type="auto"/>
            <w:shd w:val="clear" w:color="auto" w:fill="auto"/>
            <w:hideMark/>
          </w:tcPr>
          <w:p w14:paraId="5C5FC5ED" w14:textId="77777777" w:rsidR="00DD7DEB" w:rsidRPr="00DD7DEB" w:rsidRDefault="00DD7DE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通过拓扑图显示服务之间的依赖关系</w:t>
            </w:r>
          </w:p>
        </w:tc>
      </w:tr>
      <w:tr w:rsidR="00DD7DEB" w:rsidRPr="00DD7DEB" w14:paraId="11C00610" w14:textId="77777777" w:rsidTr="00C9337B">
        <w:trPr>
          <w:trHeight w:val="400"/>
        </w:trPr>
        <w:tc>
          <w:tcPr>
            <w:tcW w:w="1413" w:type="dxa"/>
            <w:vMerge/>
            <w:vAlign w:val="center"/>
            <w:hideMark/>
          </w:tcPr>
          <w:p w14:paraId="6360BA42" w14:textId="77777777" w:rsidR="00DD7DEB" w:rsidRPr="00DD7DEB" w:rsidRDefault="00DD7DEB" w:rsidP="00DD7DEB">
            <w:pPr>
              <w:widowControl/>
              <w:jc w:val="left"/>
              <w:rPr>
                <w:rFonts w:ascii="Helvetica Neue" w:eastAsia="宋体" w:hAnsi="Helvetica Neue" w:cs="宋体" w:hint="eastAsia"/>
                <w:b/>
                <w:bCs/>
                <w:color w:val="000000"/>
                <w:kern w:val="0"/>
                <w:sz w:val="20"/>
                <w:szCs w:val="20"/>
              </w:rPr>
            </w:pPr>
          </w:p>
        </w:tc>
        <w:tc>
          <w:tcPr>
            <w:tcW w:w="2234" w:type="dxa"/>
            <w:shd w:val="clear" w:color="auto" w:fill="auto"/>
            <w:vAlign w:val="center"/>
            <w:hideMark/>
          </w:tcPr>
          <w:p w14:paraId="10D6665F" w14:textId="77777777" w:rsidR="00DD7DEB" w:rsidRPr="00DD7DEB" w:rsidRDefault="00DD7DEB" w:rsidP="00DD7DEB">
            <w:pPr>
              <w:widowControl/>
              <w:jc w:val="center"/>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微服务架构动态编排</w:t>
            </w:r>
          </w:p>
        </w:tc>
        <w:tc>
          <w:tcPr>
            <w:tcW w:w="0" w:type="auto"/>
            <w:shd w:val="clear" w:color="auto" w:fill="auto"/>
            <w:hideMark/>
          </w:tcPr>
          <w:p w14:paraId="0C220FAD" w14:textId="77777777" w:rsidR="00DD7DEB" w:rsidRPr="00DD7DEB" w:rsidRDefault="00DD7DE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不需要修改配置文件，动态编排服务依赖关系</w:t>
            </w:r>
          </w:p>
        </w:tc>
      </w:tr>
      <w:tr w:rsidR="00C9337B" w:rsidRPr="00DD7DEB" w14:paraId="2351D0D4" w14:textId="77777777" w:rsidTr="00C9337B">
        <w:trPr>
          <w:trHeight w:val="1630"/>
        </w:trPr>
        <w:tc>
          <w:tcPr>
            <w:tcW w:w="1413" w:type="dxa"/>
            <w:vMerge/>
            <w:vAlign w:val="center"/>
            <w:hideMark/>
          </w:tcPr>
          <w:p w14:paraId="0EB55FB8" w14:textId="77777777" w:rsidR="00C9337B" w:rsidRPr="00DD7DEB" w:rsidRDefault="00C9337B" w:rsidP="00DD7DEB">
            <w:pPr>
              <w:widowControl/>
              <w:jc w:val="left"/>
              <w:rPr>
                <w:rFonts w:ascii="Helvetica Neue" w:eastAsia="宋体" w:hAnsi="Helvetica Neue" w:cs="宋体" w:hint="eastAsia"/>
                <w:b/>
                <w:bCs/>
                <w:color w:val="000000"/>
                <w:kern w:val="0"/>
                <w:sz w:val="20"/>
                <w:szCs w:val="20"/>
              </w:rPr>
            </w:pPr>
          </w:p>
        </w:tc>
        <w:tc>
          <w:tcPr>
            <w:tcW w:w="2234" w:type="dxa"/>
            <w:shd w:val="clear" w:color="auto" w:fill="auto"/>
            <w:vAlign w:val="center"/>
            <w:hideMark/>
          </w:tcPr>
          <w:p w14:paraId="5F25C965" w14:textId="77777777" w:rsidR="00C9337B" w:rsidRPr="00DD7DEB" w:rsidRDefault="00C9337B" w:rsidP="00DD7DEB">
            <w:pPr>
              <w:widowControl/>
              <w:jc w:val="center"/>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w:t>
            </w:r>
            <w:r w:rsidRPr="00DD7DEB">
              <w:rPr>
                <w:rFonts w:ascii="Helvetica Neue" w:eastAsia="宋体" w:hAnsi="Helvetica Neue" w:cs="宋体"/>
                <w:color w:val="000000"/>
                <w:kern w:val="0"/>
                <w:sz w:val="20"/>
                <w:szCs w:val="20"/>
              </w:rPr>
              <w:t>API Gateway</w:t>
            </w:r>
          </w:p>
        </w:tc>
        <w:tc>
          <w:tcPr>
            <w:tcW w:w="0" w:type="auto"/>
            <w:shd w:val="clear" w:color="auto" w:fill="auto"/>
            <w:hideMark/>
          </w:tcPr>
          <w:p w14:paraId="47AC0055" w14:textId="77777777" w:rsidR="00C9337B" w:rsidRPr="00DD7DEB" w:rsidRDefault="00C9337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支持通过插件扩展</w:t>
            </w:r>
            <w:r w:rsidRPr="00DD7DEB">
              <w:rPr>
                <w:rFonts w:ascii="Helvetica Neue" w:eastAsia="宋体" w:hAnsi="Helvetica Neue" w:cs="宋体"/>
                <w:color w:val="000000"/>
                <w:kern w:val="0"/>
                <w:sz w:val="20"/>
                <w:szCs w:val="20"/>
              </w:rPr>
              <w:t>API gateway</w:t>
            </w:r>
            <w:r w:rsidRPr="00DD7DEB">
              <w:rPr>
                <w:rFonts w:ascii="Helvetica Neue" w:eastAsia="宋体" w:hAnsi="Helvetica Neue" w:cs="宋体"/>
                <w:color w:val="000000"/>
                <w:kern w:val="0"/>
                <w:sz w:val="20"/>
                <w:szCs w:val="20"/>
              </w:rPr>
              <w:t>的功能</w:t>
            </w:r>
          </w:p>
          <w:p w14:paraId="2C959226" w14:textId="77777777" w:rsidR="00C9337B" w:rsidRPr="00DD7DEB" w:rsidRDefault="00C9337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支持对接第三方登录，对接</w:t>
            </w:r>
            <w:r w:rsidRPr="00DD7DEB">
              <w:rPr>
                <w:rFonts w:ascii="Helvetica Neue" w:eastAsia="宋体" w:hAnsi="Helvetica Neue" w:cs="宋体"/>
                <w:color w:val="000000"/>
                <w:kern w:val="0"/>
                <w:sz w:val="20"/>
                <w:szCs w:val="20"/>
              </w:rPr>
              <w:t>Oauth 2.0</w:t>
            </w:r>
          </w:p>
          <w:p w14:paraId="01148A69" w14:textId="77777777" w:rsidR="00C9337B" w:rsidRPr="00DD7DEB" w:rsidRDefault="00C9337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支持限流和熔断</w:t>
            </w:r>
          </w:p>
          <w:p w14:paraId="0C0E8004" w14:textId="77777777" w:rsidR="00C9337B" w:rsidRPr="00DD7DEB" w:rsidRDefault="00C9337B" w:rsidP="00DD7DEB">
            <w:pPr>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支持访问控制</w:t>
            </w:r>
          </w:p>
        </w:tc>
      </w:tr>
      <w:tr w:rsidR="00C9337B" w:rsidRPr="00DD7DEB" w14:paraId="473511BF" w14:textId="77777777" w:rsidTr="00C9337B">
        <w:trPr>
          <w:trHeight w:val="2860"/>
        </w:trPr>
        <w:tc>
          <w:tcPr>
            <w:tcW w:w="1413" w:type="dxa"/>
            <w:vMerge/>
            <w:vAlign w:val="center"/>
            <w:hideMark/>
          </w:tcPr>
          <w:p w14:paraId="14C51CEA" w14:textId="77777777" w:rsidR="00C9337B" w:rsidRPr="00DD7DEB" w:rsidRDefault="00C9337B" w:rsidP="00DD7DEB">
            <w:pPr>
              <w:widowControl/>
              <w:jc w:val="left"/>
              <w:rPr>
                <w:rFonts w:ascii="Helvetica Neue" w:eastAsia="宋体" w:hAnsi="Helvetica Neue" w:cs="宋体" w:hint="eastAsia"/>
                <w:b/>
                <w:bCs/>
                <w:color w:val="000000"/>
                <w:kern w:val="0"/>
                <w:sz w:val="20"/>
                <w:szCs w:val="20"/>
              </w:rPr>
            </w:pPr>
          </w:p>
        </w:tc>
        <w:tc>
          <w:tcPr>
            <w:tcW w:w="2234" w:type="dxa"/>
            <w:shd w:val="clear" w:color="auto" w:fill="auto"/>
            <w:vAlign w:val="center"/>
            <w:hideMark/>
          </w:tcPr>
          <w:p w14:paraId="68F2E834" w14:textId="77777777" w:rsidR="00C9337B" w:rsidRPr="00DD7DEB" w:rsidRDefault="00C9337B" w:rsidP="00DD7DEB">
            <w:pPr>
              <w:widowControl/>
              <w:jc w:val="center"/>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通过插件机制扩展微服务治理</w:t>
            </w:r>
          </w:p>
        </w:tc>
        <w:tc>
          <w:tcPr>
            <w:tcW w:w="0" w:type="auto"/>
            <w:shd w:val="clear" w:color="auto" w:fill="auto"/>
            <w:hideMark/>
          </w:tcPr>
          <w:p w14:paraId="49C2F502" w14:textId="77777777" w:rsidR="00C9337B" w:rsidRPr="00DD7DEB" w:rsidRDefault="00C9337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故障处理及恢复，熔断</w:t>
            </w:r>
            <w:r w:rsidRPr="00DD7DEB">
              <w:rPr>
                <w:rFonts w:ascii="Helvetica Neue" w:eastAsia="宋体" w:hAnsi="Helvetica Neue" w:cs="宋体"/>
                <w:color w:val="000000"/>
                <w:kern w:val="0"/>
                <w:sz w:val="20"/>
                <w:szCs w:val="20"/>
              </w:rPr>
              <w:t>/</w:t>
            </w:r>
            <w:r w:rsidRPr="00DD7DEB">
              <w:rPr>
                <w:rFonts w:ascii="Helvetica Neue" w:eastAsia="宋体" w:hAnsi="Helvetica Neue" w:cs="宋体"/>
                <w:color w:val="000000"/>
                <w:kern w:val="0"/>
                <w:sz w:val="20"/>
                <w:szCs w:val="20"/>
              </w:rPr>
              <w:t>限流</w:t>
            </w:r>
          </w:p>
          <w:p w14:paraId="573E3547" w14:textId="77777777" w:rsidR="00C9337B" w:rsidRPr="00DD7DEB" w:rsidRDefault="00C9337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传输加密</w:t>
            </w:r>
          </w:p>
          <w:p w14:paraId="088EBFAF" w14:textId="77777777" w:rsidR="00C9337B" w:rsidRPr="00DD7DEB" w:rsidRDefault="00C9337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网络策略管理</w:t>
            </w:r>
          </w:p>
          <w:p w14:paraId="675C5CB6" w14:textId="77777777" w:rsidR="00C9337B" w:rsidRPr="00DD7DEB" w:rsidRDefault="00C9337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性能分析</w:t>
            </w:r>
          </w:p>
          <w:p w14:paraId="5D5D9E89" w14:textId="77777777" w:rsidR="00C9337B" w:rsidRPr="00DD7DEB" w:rsidRDefault="00C9337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w:t>
            </w:r>
            <w:r w:rsidRPr="00DD7DEB">
              <w:rPr>
                <w:rFonts w:ascii="Helvetica Neue" w:eastAsia="宋体" w:hAnsi="Helvetica Neue" w:cs="宋体"/>
                <w:color w:val="000000"/>
                <w:kern w:val="0"/>
                <w:sz w:val="20"/>
                <w:szCs w:val="20"/>
              </w:rPr>
              <w:t>tracing</w:t>
            </w:r>
          </w:p>
          <w:p w14:paraId="6B97E79A" w14:textId="77777777" w:rsidR="00C9337B" w:rsidRPr="00DD7DEB" w:rsidRDefault="00C9337B" w:rsidP="00DD7DEB">
            <w:pPr>
              <w:widowControl/>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支持内部服务</w:t>
            </w:r>
            <w:r w:rsidRPr="00DD7DEB">
              <w:rPr>
                <w:rFonts w:ascii="Helvetica Neue" w:eastAsia="宋体" w:hAnsi="Helvetica Neue" w:cs="宋体"/>
                <w:color w:val="000000"/>
                <w:kern w:val="0"/>
                <w:sz w:val="20"/>
                <w:szCs w:val="20"/>
              </w:rPr>
              <w:t>A/B</w:t>
            </w:r>
            <w:r w:rsidRPr="00DD7DEB">
              <w:rPr>
                <w:rFonts w:ascii="Helvetica Neue" w:eastAsia="宋体" w:hAnsi="Helvetica Neue" w:cs="宋体"/>
                <w:color w:val="000000"/>
                <w:kern w:val="0"/>
                <w:sz w:val="20"/>
                <w:szCs w:val="20"/>
              </w:rPr>
              <w:t>测试和灰度发布</w:t>
            </w:r>
          </w:p>
          <w:p w14:paraId="3D9CE61F" w14:textId="77777777" w:rsidR="00C9337B" w:rsidRPr="00DD7DEB" w:rsidRDefault="00C9337B" w:rsidP="00DD7DEB">
            <w:pPr>
              <w:jc w:val="left"/>
              <w:rPr>
                <w:rFonts w:ascii="Helvetica Neue" w:eastAsia="宋体" w:hAnsi="Helvetica Neue" w:cs="宋体" w:hint="eastAsia"/>
                <w:color w:val="000000"/>
                <w:kern w:val="0"/>
                <w:sz w:val="20"/>
                <w:szCs w:val="20"/>
              </w:rPr>
            </w:pPr>
            <w:r w:rsidRPr="00DD7DEB">
              <w:rPr>
                <w:rFonts w:ascii="Helvetica Neue" w:eastAsia="宋体" w:hAnsi="Helvetica Neue" w:cs="宋体"/>
                <w:color w:val="000000"/>
                <w:kern w:val="0"/>
                <w:sz w:val="20"/>
                <w:szCs w:val="20"/>
              </w:rPr>
              <w:t>支持基于域名</w:t>
            </w:r>
            <w:r w:rsidRPr="00DD7DEB">
              <w:rPr>
                <w:rFonts w:ascii="Helvetica Neue" w:eastAsia="宋体" w:hAnsi="Helvetica Neue" w:cs="宋体"/>
                <w:color w:val="000000"/>
                <w:kern w:val="0"/>
                <w:sz w:val="20"/>
                <w:szCs w:val="20"/>
              </w:rPr>
              <w:t>/Path/header</w:t>
            </w:r>
            <w:r w:rsidRPr="00DD7DEB">
              <w:rPr>
                <w:rFonts w:ascii="Helvetica Neue" w:eastAsia="宋体" w:hAnsi="Helvetica Neue" w:cs="宋体"/>
                <w:color w:val="000000"/>
                <w:kern w:val="0"/>
                <w:sz w:val="20"/>
                <w:szCs w:val="20"/>
              </w:rPr>
              <w:t>的业务路由</w:t>
            </w:r>
          </w:p>
        </w:tc>
      </w:tr>
    </w:tbl>
    <w:p w14:paraId="59F6A819" w14:textId="77777777" w:rsidR="00DD7DEB" w:rsidRPr="00AD7DDD" w:rsidRDefault="00DD7DEB" w:rsidP="00DD7DEB">
      <w:pPr>
        <w:pStyle w:val="a4"/>
        <w:tabs>
          <w:tab w:val="left" w:pos="2835"/>
        </w:tabs>
        <w:adjustRightInd w:val="0"/>
        <w:snapToGrid w:val="0"/>
        <w:spacing w:line="360" w:lineRule="auto"/>
        <w:ind w:left="840" w:firstLineChars="0" w:firstLine="0"/>
        <w:rPr>
          <w:rFonts w:asciiTheme="minorEastAsia" w:hAnsiTheme="minorEastAsia"/>
          <w:color w:val="000000" w:themeColor="text1"/>
          <w:szCs w:val="21"/>
        </w:rPr>
      </w:pPr>
    </w:p>
    <w:p w14:paraId="669BAD82" w14:textId="77777777" w:rsidR="00265192" w:rsidRPr="00AD7DDD" w:rsidRDefault="00AD7DDD" w:rsidP="00AD7DDD">
      <w:pPr>
        <w:shd w:val="clear" w:color="auto" w:fill="FFFFFF" w:themeFill="background1"/>
        <w:tabs>
          <w:tab w:val="left" w:pos="405"/>
          <w:tab w:val="left" w:pos="1044"/>
        </w:tabs>
        <w:spacing w:line="360" w:lineRule="auto"/>
        <w:rPr>
          <w:rFonts w:asciiTheme="minorEastAsia" w:hAnsiTheme="minorEastAsia"/>
          <w:bCs/>
          <w:szCs w:val="21"/>
        </w:rPr>
      </w:pPr>
      <w:r>
        <w:rPr>
          <w:rFonts w:asciiTheme="minorEastAsia" w:hAnsiTheme="minorEastAsia" w:hint="eastAsia"/>
          <w:bCs/>
          <w:szCs w:val="21"/>
        </w:rPr>
        <w:t xml:space="preserve">2.2.2 </w:t>
      </w:r>
      <w:commentRangeStart w:id="28"/>
      <w:r w:rsidR="00265192" w:rsidRPr="00AD7DDD">
        <w:rPr>
          <w:rFonts w:asciiTheme="minorEastAsia" w:hAnsiTheme="minorEastAsia" w:hint="eastAsia"/>
          <w:bCs/>
          <w:szCs w:val="21"/>
        </w:rPr>
        <w:t>云端IDE</w:t>
      </w:r>
      <w:commentRangeEnd w:id="28"/>
      <w:r w:rsidR="006369B9">
        <w:rPr>
          <w:rStyle w:val="a9"/>
        </w:rPr>
        <w:commentReference w:id="28"/>
      </w:r>
    </w:p>
    <w:p w14:paraId="7D5C39AD" w14:textId="77777777" w:rsidR="00265192" w:rsidRPr="00AD7DDD" w:rsidRDefault="00265192" w:rsidP="00AD7DDD">
      <w:pPr>
        <w:spacing w:line="360" w:lineRule="auto"/>
        <w:ind w:firstLine="480"/>
        <w:rPr>
          <w:rFonts w:asciiTheme="minorEastAsia" w:hAnsiTheme="minorEastAsia"/>
          <w:szCs w:val="21"/>
        </w:rPr>
      </w:pPr>
      <w:r w:rsidRPr="00AD7DDD">
        <w:rPr>
          <w:rFonts w:asciiTheme="minorEastAsia" w:hAnsiTheme="minorEastAsia" w:hint="eastAsia"/>
          <w:color w:val="000000" w:themeColor="text1"/>
          <w:szCs w:val="21"/>
        </w:rPr>
        <w:t>依托云计算和存储资源，实现云化开发环境共计，通过浏览器访问可完成开发全过程，实现</w:t>
      </w:r>
      <w:r w:rsidRPr="00AD7DDD">
        <w:rPr>
          <w:rFonts w:asciiTheme="minorEastAsia" w:hAnsiTheme="minorEastAsia" w:hint="eastAsia"/>
          <w:szCs w:val="21"/>
          <w:lang w:eastAsia="zh-Hans"/>
        </w:rPr>
        <w:t>代码全云端管理，代码克隆下载控制代码资产不落本地磁盘</w:t>
      </w:r>
      <w:r w:rsidRPr="00AD7DDD">
        <w:rPr>
          <w:rFonts w:asciiTheme="minorEastAsia" w:hAnsiTheme="minorEastAsia" w:hint="eastAsia"/>
          <w:szCs w:val="21"/>
        </w:rPr>
        <w:t>，支撑异地团队协同开发，保证信息安全。</w:t>
      </w:r>
    </w:p>
    <w:p w14:paraId="561D9FCD" w14:textId="77777777" w:rsidR="00265192" w:rsidRPr="00AD7DDD" w:rsidRDefault="00265192" w:rsidP="00AD7DDD">
      <w:pPr>
        <w:spacing w:line="360" w:lineRule="auto"/>
        <w:ind w:firstLine="480"/>
        <w:rPr>
          <w:rFonts w:asciiTheme="minorEastAsia" w:hAnsiTheme="minorEastAsia"/>
          <w:szCs w:val="21"/>
        </w:rPr>
      </w:pPr>
      <w:r w:rsidRPr="00AD7DDD">
        <w:rPr>
          <w:rFonts w:asciiTheme="minorEastAsia" w:hAnsiTheme="minorEastAsia" w:hint="eastAsia"/>
          <w:szCs w:val="21"/>
          <w:lang w:eastAsia="zh-Hans"/>
        </w:rPr>
        <w:t>应用场景</w:t>
      </w:r>
      <w:r w:rsidRPr="00AD7DDD">
        <w:rPr>
          <w:rFonts w:asciiTheme="minorEastAsia" w:hAnsiTheme="minorEastAsia" w:hint="eastAsia"/>
          <w:szCs w:val="21"/>
        </w:rPr>
        <w:t>：业务系统有异地开发需求，但对代码资产、安全性和协同性有要求的业务单位</w:t>
      </w:r>
    </w:p>
    <w:p w14:paraId="49886259" w14:textId="77777777" w:rsidR="00265192" w:rsidRPr="00AD7DDD" w:rsidRDefault="00265192" w:rsidP="00AD7DDD">
      <w:pPr>
        <w:spacing w:line="360" w:lineRule="auto"/>
        <w:ind w:firstLine="480"/>
        <w:rPr>
          <w:rFonts w:asciiTheme="minorEastAsia" w:hAnsiTheme="minorEastAsia"/>
          <w:szCs w:val="21"/>
        </w:rPr>
      </w:pPr>
      <w:r w:rsidRPr="00AD7DDD">
        <w:rPr>
          <w:rFonts w:asciiTheme="minorEastAsia" w:hAnsiTheme="minorEastAsia"/>
          <w:szCs w:val="21"/>
        </w:rPr>
        <w:t>功能需求</w:t>
      </w:r>
      <w:r w:rsidRPr="00AD7DDD">
        <w:rPr>
          <w:rFonts w:asciiTheme="minorEastAsia" w:hAnsiTheme="minorEastAsia" w:hint="eastAsia"/>
          <w:szCs w:val="21"/>
        </w:rPr>
        <w:t>：</w:t>
      </w:r>
    </w:p>
    <w:p w14:paraId="1031D93C" w14:textId="77777777" w:rsidR="00265192" w:rsidRPr="00AD7DDD" w:rsidRDefault="00265192" w:rsidP="00AD7DDD">
      <w:pPr>
        <w:pStyle w:val="a4"/>
        <w:numPr>
          <w:ilvl w:val="0"/>
          <w:numId w:val="20"/>
        </w:numPr>
        <w:spacing w:line="360" w:lineRule="auto"/>
        <w:ind w:firstLineChars="0"/>
        <w:rPr>
          <w:rFonts w:asciiTheme="minorEastAsia" w:hAnsiTheme="minorEastAsia"/>
          <w:szCs w:val="21"/>
        </w:rPr>
      </w:pPr>
      <w:r w:rsidRPr="00AD7DDD">
        <w:rPr>
          <w:rFonts w:asciiTheme="minorEastAsia" w:hAnsiTheme="minorEastAsia" w:hint="eastAsia"/>
          <w:szCs w:val="21"/>
        </w:rPr>
        <w:t>支持Java、Python等主流开发语言；支持至少7种预置技术栈，无需复杂配置环境即可就位。</w:t>
      </w:r>
    </w:p>
    <w:p w14:paraId="636791A9" w14:textId="77777777" w:rsidR="00265192" w:rsidRPr="00AD7DDD" w:rsidRDefault="00265192" w:rsidP="00AD7DDD">
      <w:pPr>
        <w:pStyle w:val="a4"/>
        <w:numPr>
          <w:ilvl w:val="0"/>
          <w:numId w:val="20"/>
        </w:numPr>
        <w:spacing w:line="360" w:lineRule="auto"/>
        <w:ind w:firstLineChars="0"/>
        <w:rPr>
          <w:rFonts w:asciiTheme="minorEastAsia" w:hAnsiTheme="minorEastAsia"/>
          <w:szCs w:val="21"/>
        </w:rPr>
      </w:pPr>
      <w:r w:rsidRPr="00AD7DDD">
        <w:rPr>
          <w:rFonts w:asciiTheme="minorEastAsia" w:hAnsiTheme="minorEastAsia" w:hint="eastAsia"/>
          <w:szCs w:val="21"/>
        </w:rPr>
        <w:t>对文件下载、权限准入有审批、有审计，可追踪。支持在线编译与调试功能；代码不落盘提供个人访问控制权限。</w:t>
      </w:r>
    </w:p>
    <w:p w14:paraId="174BE972" w14:textId="77777777" w:rsidR="00265192" w:rsidRPr="00AD7DDD" w:rsidRDefault="00265192" w:rsidP="00AD7DDD">
      <w:pPr>
        <w:pStyle w:val="a4"/>
        <w:numPr>
          <w:ilvl w:val="0"/>
          <w:numId w:val="20"/>
        </w:numPr>
        <w:spacing w:line="360" w:lineRule="auto"/>
        <w:ind w:firstLineChars="0"/>
        <w:rPr>
          <w:rFonts w:asciiTheme="minorEastAsia" w:hAnsiTheme="minorEastAsia"/>
          <w:szCs w:val="21"/>
        </w:rPr>
      </w:pPr>
      <w:r w:rsidRPr="00AD7DDD">
        <w:rPr>
          <w:rFonts w:asciiTheme="minorEastAsia" w:hAnsiTheme="minorEastAsia" w:hint="eastAsia"/>
          <w:szCs w:val="21"/>
        </w:rPr>
        <w:lastRenderedPageBreak/>
        <w:t>支持Git仓库，提供对接第三方服务能力对接相应的代码库和代码检查。</w:t>
      </w:r>
    </w:p>
    <w:p w14:paraId="56478737" w14:textId="77777777" w:rsidR="00265192" w:rsidRPr="00AD7DDD" w:rsidRDefault="00265192" w:rsidP="00AD7DDD">
      <w:pPr>
        <w:pStyle w:val="a4"/>
        <w:numPr>
          <w:ilvl w:val="0"/>
          <w:numId w:val="20"/>
        </w:numPr>
        <w:spacing w:line="360" w:lineRule="auto"/>
        <w:ind w:firstLineChars="0"/>
        <w:rPr>
          <w:rFonts w:asciiTheme="minorEastAsia" w:hAnsiTheme="minorEastAsia"/>
          <w:szCs w:val="21"/>
        </w:rPr>
      </w:pPr>
      <w:r w:rsidRPr="00AD7DDD">
        <w:rPr>
          <w:rFonts w:asciiTheme="minorEastAsia" w:hAnsiTheme="minorEastAsia" w:hint="eastAsia"/>
          <w:szCs w:val="21"/>
        </w:rPr>
        <w:t>支持页面终端（WebTerminal）直接访问后端容器环境，以命令行设置变量、处理文件和配置其他环境因素。</w:t>
      </w:r>
    </w:p>
    <w:p w14:paraId="111B29CA" w14:textId="77777777" w:rsidR="00265192" w:rsidRPr="00AD7DDD" w:rsidRDefault="00265192" w:rsidP="00AD7DDD">
      <w:pPr>
        <w:pStyle w:val="a4"/>
        <w:numPr>
          <w:ilvl w:val="0"/>
          <w:numId w:val="20"/>
        </w:numPr>
        <w:spacing w:line="360" w:lineRule="auto"/>
        <w:ind w:firstLineChars="0"/>
        <w:rPr>
          <w:rFonts w:asciiTheme="minorEastAsia" w:hAnsiTheme="minorEastAsia"/>
          <w:szCs w:val="21"/>
        </w:rPr>
      </w:pPr>
      <w:r w:rsidRPr="00AD7DDD">
        <w:rPr>
          <w:rFonts w:asciiTheme="minorEastAsia" w:hAnsiTheme="minorEastAsia" w:hint="eastAsia"/>
          <w:szCs w:val="21"/>
        </w:rPr>
        <w:t>提供命令管理器以支持构建（Build）和运行（Run），支持断点调试。</w:t>
      </w:r>
    </w:p>
    <w:p w14:paraId="5A1EF7EF" w14:textId="77777777" w:rsidR="00265192" w:rsidRPr="00AD7DDD" w:rsidRDefault="00265192" w:rsidP="00AD7DDD">
      <w:pPr>
        <w:pStyle w:val="a4"/>
        <w:numPr>
          <w:ilvl w:val="0"/>
          <w:numId w:val="20"/>
        </w:numPr>
        <w:spacing w:line="360" w:lineRule="auto"/>
        <w:ind w:firstLineChars="0"/>
        <w:rPr>
          <w:rFonts w:asciiTheme="minorEastAsia" w:hAnsiTheme="minorEastAsia"/>
          <w:szCs w:val="21"/>
        </w:rPr>
      </w:pPr>
      <w:r w:rsidRPr="00AD7DDD">
        <w:rPr>
          <w:rFonts w:asciiTheme="minorEastAsia" w:hAnsiTheme="minorEastAsia" w:hint="eastAsia"/>
          <w:szCs w:val="21"/>
        </w:rPr>
        <w:t>用户工作空间基于全容器技术，极短时间即可按用户所需配置（计算和存储）启动并提供服务，用后随时释放。</w:t>
      </w:r>
    </w:p>
    <w:p w14:paraId="711A6596" w14:textId="77777777" w:rsidR="00265192" w:rsidRPr="00AD7DDD" w:rsidRDefault="00AD7DDD" w:rsidP="00AD7DDD">
      <w:pPr>
        <w:shd w:val="clear" w:color="auto" w:fill="FFFFFF" w:themeFill="background1"/>
        <w:tabs>
          <w:tab w:val="left" w:pos="405"/>
          <w:tab w:val="left" w:pos="1044"/>
        </w:tabs>
        <w:spacing w:line="360" w:lineRule="auto"/>
        <w:rPr>
          <w:rFonts w:asciiTheme="minorEastAsia" w:hAnsiTheme="minorEastAsia"/>
          <w:bCs/>
          <w:szCs w:val="21"/>
        </w:rPr>
      </w:pPr>
      <w:r>
        <w:rPr>
          <w:rFonts w:asciiTheme="minorEastAsia" w:hAnsiTheme="minorEastAsia" w:hint="eastAsia"/>
          <w:bCs/>
          <w:szCs w:val="21"/>
        </w:rPr>
        <w:t xml:space="preserve">2.2.3 </w:t>
      </w:r>
      <w:commentRangeStart w:id="29"/>
      <w:r w:rsidR="00265192" w:rsidRPr="00AD7DDD">
        <w:rPr>
          <w:rFonts w:asciiTheme="minorEastAsia" w:hAnsiTheme="minorEastAsia" w:hint="eastAsia"/>
          <w:bCs/>
          <w:szCs w:val="21"/>
        </w:rPr>
        <w:t>技术组件工厂</w:t>
      </w:r>
      <w:commentRangeEnd w:id="29"/>
      <w:r w:rsidR="006369B9">
        <w:rPr>
          <w:rStyle w:val="a9"/>
        </w:rPr>
        <w:commentReference w:id="29"/>
      </w:r>
    </w:p>
    <w:p w14:paraId="1CB81C90" w14:textId="77777777" w:rsidR="00265192" w:rsidRPr="00AD7DDD" w:rsidRDefault="00265192" w:rsidP="00AD7DDD">
      <w:pPr>
        <w:spacing w:line="360" w:lineRule="auto"/>
        <w:ind w:firstLine="480"/>
        <w:rPr>
          <w:rFonts w:asciiTheme="minorEastAsia" w:hAnsiTheme="minorEastAsia"/>
          <w:szCs w:val="21"/>
        </w:rPr>
      </w:pPr>
      <w:bookmarkStart w:id="30" w:name="OLE_LINK3"/>
      <w:bookmarkStart w:id="31" w:name="OLE_LINK4"/>
      <w:r w:rsidRPr="00AD7DDD">
        <w:rPr>
          <w:rFonts w:asciiTheme="minorEastAsia" w:hAnsiTheme="minorEastAsia"/>
          <w:color w:val="000000" w:themeColor="text1"/>
          <w:szCs w:val="21"/>
        </w:rPr>
        <w:t>沉淀中台技术能力</w:t>
      </w:r>
      <w:r w:rsidRPr="00AD7DDD">
        <w:rPr>
          <w:rFonts w:asciiTheme="minorEastAsia" w:hAnsiTheme="minorEastAsia" w:hint="eastAsia"/>
          <w:color w:val="000000" w:themeColor="text1"/>
          <w:szCs w:val="21"/>
        </w:rPr>
        <w:t>，</w:t>
      </w:r>
      <w:r w:rsidRPr="00AD7DDD">
        <w:rPr>
          <w:rFonts w:asciiTheme="minorEastAsia" w:hAnsiTheme="minorEastAsia"/>
          <w:color w:val="000000" w:themeColor="text1"/>
          <w:szCs w:val="21"/>
        </w:rPr>
        <w:t>建立海油技术中台解决方案和原型搭建</w:t>
      </w:r>
      <w:r w:rsidRPr="00AD7DDD">
        <w:rPr>
          <w:rFonts w:asciiTheme="minorEastAsia" w:hAnsiTheme="minorEastAsia" w:hint="eastAsia"/>
          <w:color w:val="000000" w:themeColor="text1"/>
          <w:szCs w:val="21"/>
        </w:rPr>
        <w:t>，提供应用商店，包括</w:t>
      </w:r>
      <w:r w:rsidRPr="00AD7DDD">
        <w:rPr>
          <w:rFonts w:asciiTheme="minorEastAsia" w:hAnsiTheme="minorEastAsia" w:hint="eastAsia"/>
          <w:szCs w:val="21"/>
        </w:rPr>
        <w:t>面向研发人员提供PaaS组件、微服务组件、测试工具、数据库、应用能力组件等</w:t>
      </w:r>
      <w:r w:rsidRPr="00AD7DDD">
        <w:rPr>
          <w:rFonts w:asciiTheme="minorEastAsia" w:hAnsiTheme="minorEastAsia"/>
          <w:szCs w:val="21"/>
        </w:rPr>
        <w:t>，</w:t>
      </w:r>
      <w:r w:rsidRPr="00AD7DDD">
        <w:rPr>
          <w:rFonts w:asciiTheme="minorEastAsia" w:hAnsiTheme="minorEastAsia" w:hint="eastAsia"/>
          <w:szCs w:val="21"/>
          <w:lang w:eastAsia="zh-Hans"/>
        </w:rPr>
        <w:t>可支持一键从应用超市进行多云环境服务部署的能力</w:t>
      </w:r>
      <w:r w:rsidRPr="00AD7DDD">
        <w:rPr>
          <w:rFonts w:asciiTheme="minorEastAsia" w:hAnsiTheme="minorEastAsia"/>
          <w:szCs w:val="21"/>
          <w:lang w:eastAsia="zh-Hans"/>
        </w:rPr>
        <w:t>。</w:t>
      </w:r>
    </w:p>
    <w:p w14:paraId="5E2C7788" w14:textId="77777777" w:rsidR="00265192" w:rsidRPr="00AD7DDD" w:rsidRDefault="00265192" w:rsidP="00AD7DDD">
      <w:pPr>
        <w:tabs>
          <w:tab w:val="left" w:pos="2835"/>
        </w:tabs>
        <w:adjustRightInd w:val="0"/>
        <w:snapToGrid w:val="0"/>
        <w:spacing w:line="360" w:lineRule="auto"/>
        <w:rPr>
          <w:rFonts w:asciiTheme="minorEastAsia" w:hAnsiTheme="minorEastAsia"/>
          <w:color w:val="000000" w:themeColor="text1"/>
          <w:szCs w:val="21"/>
        </w:rPr>
      </w:pPr>
      <w:r w:rsidRPr="00AD7DDD">
        <w:rPr>
          <w:rFonts w:asciiTheme="minorEastAsia" w:hAnsiTheme="minorEastAsia" w:hint="eastAsia"/>
          <w:color w:val="000000" w:themeColor="text1"/>
          <w:szCs w:val="21"/>
        </w:rPr>
        <w:t xml:space="preserve">   功能需求：</w:t>
      </w:r>
    </w:p>
    <w:p w14:paraId="6AF29796" w14:textId="77777777" w:rsidR="00265192" w:rsidRPr="00AD7DDD" w:rsidRDefault="00265192" w:rsidP="00AD7DDD">
      <w:pPr>
        <w:pStyle w:val="a4"/>
        <w:numPr>
          <w:ilvl w:val="0"/>
          <w:numId w:val="21"/>
        </w:numPr>
        <w:tabs>
          <w:tab w:val="left" w:pos="2835"/>
        </w:tabs>
        <w:adjustRightInd w:val="0"/>
        <w:snapToGrid w:val="0"/>
        <w:spacing w:line="360" w:lineRule="auto"/>
        <w:ind w:firstLineChars="0"/>
        <w:rPr>
          <w:rFonts w:asciiTheme="minorEastAsia" w:hAnsiTheme="minorEastAsia"/>
          <w:color w:val="000000" w:themeColor="text1"/>
          <w:szCs w:val="21"/>
        </w:rPr>
      </w:pPr>
      <w:r w:rsidRPr="00AD7DDD">
        <w:rPr>
          <w:rFonts w:asciiTheme="minorEastAsia" w:hAnsiTheme="minorEastAsia" w:hint="eastAsia"/>
          <w:color w:val="000000" w:themeColor="text1"/>
          <w:szCs w:val="21"/>
        </w:rPr>
        <w:t>建立应用商店准入技术规范，业务项目组可分享自己制作的应用和能力组件。</w:t>
      </w:r>
    </w:p>
    <w:p w14:paraId="77AE4701" w14:textId="77777777" w:rsidR="00265192" w:rsidRPr="00AD7DDD" w:rsidRDefault="00265192" w:rsidP="00AD7DDD">
      <w:pPr>
        <w:pStyle w:val="a4"/>
        <w:numPr>
          <w:ilvl w:val="0"/>
          <w:numId w:val="21"/>
        </w:numPr>
        <w:tabs>
          <w:tab w:val="left" w:pos="2835"/>
        </w:tabs>
        <w:adjustRightInd w:val="0"/>
        <w:snapToGrid w:val="0"/>
        <w:spacing w:line="360" w:lineRule="auto"/>
        <w:ind w:firstLineChars="0"/>
        <w:rPr>
          <w:rFonts w:asciiTheme="minorEastAsia" w:hAnsiTheme="minorEastAsia"/>
          <w:color w:val="000000" w:themeColor="text1"/>
          <w:szCs w:val="21"/>
        </w:rPr>
      </w:pPr>
      <w:r w:rsidRPr="00AD7DDD">
        <w:rPr>
          <w:rFonts w:asciiTheme="minorEastAsia" w:hAnsiTheme="minorEastAsia"/>
          <w:color w:val="000000" w:themeColor="text1"/>
          <w:szCs w:val="21"/>
        </w:rPr>
        <w:t>对组件进行分类</w:t>
      </w:r>
      <w:r w:rsidRPr="00AD7DDD">
        <w:rPr>
          <w:rFonts w:asciiTheme="minorEastAsia" w:hAnsiTheme="minorEastAsia" w:hint="eastAsia"/>
          <w:color w:val="000000" w:themeColor="text1"/>
          <w:szCs w:val="21"/>
        </w:rPr>
        <w:t>，</w:t>
      </w:r>
      <w:r w:rsidRPr="00AD7DDD">
        <w:rPr>
          <w:rFonts w:asciiTheme="minorEastAsia" w:hAnsiTheme="minorEastAsia"/>
          <w:color w:val="000000" w:themeColor="text1"/>
          <w:szCs w:val="21"/>
        </w:rPr>
        <w:t>包括技术组件</w:t>
      </w:r>
      <w:r w:rsidRPr="00AD7DDD">
        <w:rPr>
          <w:rFonts w:asciiTheme="minorEastAsia" w:hAnsiTheme="minorEastAsia" w:hint="eastAsia"/>
          <w:color w:val="000000" w:themeColor="text1"/>
          <w:szCs w:val="21"/>
        </w:rPr>
        <w:t>、</w:t>
      </w:r>
      <w:r w:rsidRPr="00AD7DDD">
        <w:rPr>
          <w:rFonts w:asciiTheme="minorEastAsia" w:hAnsiTheme="minorEastAsia"/>
          <w:color w:val="000000" w:themeColor="text1"/>
          <w:szCs w:val="21"/>
        </w:rPr>
        <w:t>业务组件</w:t>
      </w:r>
      <w:r w:rsidRPr="00AD7DDD">
        <w:rPr>
          <w:rFonts w:asciiTheme="minorEastAsia" w:hAnsiTheme="minorEastAsia" w:hint="eastAsia"/>
          <w:color w:val="000000" w:themeColor="text1"/>
          <w:szCs w:val="21"/>
        </w:rPr>
        <w:t>、</w:t>
      </w:r>
      <w:r w:rsidRPr="00AD7DDD">
        <w:rPr>
          <w:rFonts w:asciiTheme="minorEastAsia" w:hAnsiTheme="minorEastAsia"/>
          <w:color w:val="000000" w:themeColor="text1"/>
          <w:szCs w:val="21"/>
        </w:rPr>
        <w:t>运维插件等</w:t>
      </w:r>
      <w:r w:rsidRPr="00AD7DDD">
        <w:rPr>
          <w:rFonts w:asciiTheme="minorEastAsia" w:hAnsiTheme="minorEastAsia" w:hint="eastAsia"/>
          <w:color w:val="000000" w:themeColor="text1"/>
          <w:szCs w:val="21"/>
        </w:rPr>
        <w:t>，</w:t>
      </w:r>
      <w:r w:rsidRPr="00AD7DDD">
        <w:rPr>
          <w:rFonts w:asciiTheme="minorEastAsia" w:hAnsiTheme="minorEastAsia"/>
          <w:color w:val="000000" w:themeColor="text1"/>
          <w:szCs w:val="21"/>
        </w:rPr>
        <w:t>支持各种能力一键发布到应用商店</w:t>
      </w:r>
      <w:r w:rsidRPr="00AD7DDD">
        <w:rPr>
          <w:rFonts w:asciiTheme="minorEastAsia" w:hAnsiTheme="minorEastAsia" w:hint="eastAsia"/>
          <w:color w:val="000000" w:themeColor="text1"/>
          <w:szCs w:val="21"/>
        </w:rPr>
        <w:t>，同时具备识别公共组件的方法规范。</w:t>
      </w:r>
    </w:p>
    <w:p w14:paraId="73E6F8C2" w14:textId="77777777" w:rsidR="00265192" w:rsidRDefault="00265192" w:rsidP="00AD7DDD">
      <w:pPr>
        <w:pStyle w:val="a4"/>
        <w:numPr>
          <w:ilvl w:val="0"/>
          <w:numId w:val="21"/>
        </w:numPr>
        <w:tabs>
          <w:tab w:val="left" w:pos="2835"/>
        </w:tabs>
        <w:adjustRightInd w:val="0"/>
        <w:snapToGrid w:val="0"/>
        <w:spacing w:line="360" w:lineRule="auto"/>
        <w:ind w:firstLineChars="0"/>
        <w:rPr>
          <w:rFonts w:asciiTheme="minorEastAsia" w:hAnsiTheme="minorEastAsia"/>
          <w:color w:val="000000" w:themeColor="text1"/>
          <w:szCs w:val="21"/>
        </w:rPr>
      </w:pPr>
      <w:bookmarkStart w:id="32" w:name="OLE_LINK7"/>
      <w:bookmarkStart w:id="33" w:name="OLE_LINK8"/>
      <w:r w:rsidRPr="00AD7DDD">
        <w:rPr>
          <w:rFonts w:asciiTheme="minorEastAsia" w:hAnsiTheme="minorEastAsia"/>
          <w:color w:val="000000" w:themeColor="text1"/>
          <w:szCs w:val="21"/>
        </w:rPr>
        <w:t>通过可视化的</w:t>
      </w:r>
      <w:r w:rsidRPr="00AD7DDD">
        <w:rPr>
          <w:rFonts w:asciiTheme="minorEastAsia" w:hAnsiTheme="minorEastAsia" w:hint="eastAsia"/>
          <w:color w:val="000000" w:themeColor="text1"/>
          <w:szCs w:val="21"/>
        </w:rPr>
        <w:t>“拖拉拽”</w:t>
      </w:r>
      <w:r w:rsidRPr="00AD7DDD">
        <w:rPr>
          <w:rFonts w:asciiTheme="minorEastAsia" w:hAnsiTheme="minorEastAsia"/>
          <w:color w:val="000000" w:themeColor="text1"/>
          <w:szCs w:val="21"/>
        </w:rPr>
        <w:t>形成整体解决方案</w:t>
      </w:r>
      <w:r w:rsidRPr="00AD7DDD">
        <w:rPr>
          <w:rFonts w:asciiTheme="minorEastAsia" w:hAnsiTheme="minorEastAsia" w:hint="eastAsia"/>
          <w:color w:val="000000" w:themeColor="text1"/>
          <w:szCs w:val="21"/>
        </w:rPr>
        <w:t>，一键部署多云环境。</w:t>
      </w:r>
    </w:p>
    <w:tbl>
      <w:tblPr>
        <w:tblW w:w="0" w:type="auto"/>
        <w:tblLook w:val="04A0" w:firstRow="1" w:lastRow="0" w:firstColumn="1" w:lastColumn="0" w:noHBand="0" w:noVBand="1"/>
      </w:tblPr>
      <w:tblGrid>
        <w:gridCol w:w="1043"/>
        <w:gridCol w:w="819"/>
        <w:gridCol w:w="6434"/>
      </w:tblGrid>
      <w:tr w:rsidR="00C9337B" w:rsidRPr="00C9337B" w14:paraId="17D398BD" w14:textId="77777777" w:rsidTr="00C9337B">
        <w:trPr>
          <w:trHeight w:val="400"/>
        </w:trPr>
        <w:tc>
          <w:tcPr>
            <w:tcW w:w="1271" w:type="dxa"/>
            <w:tcBorders>
              <w:top w:val="single" w:sz="4" w:space="0" w:color="A5A5A5"/>
              <w:left w:val="single" w:sz="4" w:space="0" w:color="A5A5A5"/>
              <w:bottom w:val="single" w:sz="4" w:space="0" w:color="A5A5A5"/>
              <w:right w:val="single" w:sz="4" w:space="0" w:color="3F3F3F"/>
            </w:tcBorders>
            <w:shd w:val="clear" w:color="000000" w:fill="DBDBDB"/>
            <w:vAlign w:val="center"/>
          </w:tcPr>
          <w:p w14:paraId="7EE20D01" w14:textId="77777777" w:rsidR="00C9337B" w:rsidRDefault="00C9337B" w:rsidP="00C9337B">
            <w:pPr>
              <w:widowControl/>
              <w:jc w:val="center"/>
              <w:rPr>
                <w:rFonts w:ascii="Helvetica Neue" w:eastAsia="宋体" w:hAnsi="Helvetica Neue" w:cs="宋体" w:hint="eastAsia"/>
                <w:b/>
                <w:bCs/>
                <w:color w:val="000000"/>
                <w:kern w:val="0"/>
                <w:sz w:val="20"/>
                <w:szCs w:val="20"/>
              </w:rPr>
            </w:pPr>
            <w:r>
              <w:rPr>
                <w:rFonts w:ascii="Helvetica Neue" w:eastAsia="宋体" w:hAnsi="Helvetica Neue" w:cs="宋体" w:hint="eastAsia"/>
                <w:b/>
                <w:bCs/>
                <w:color w:val="000000"/>
                <w:kern w:val="0"/>
                <w:sz w:val="20"/>
                <w:szCs w:val="20"/>
              </w:rPr>
              <w:t>功能名称</w:t>
            </w:r>
          </w:p>
        </w:tc>
        <w:tc>
          <w:tcPr>
            <w:tcW w:w="7025" w:type="dxa"/>
            <w:gridSpan w:val="2"/>
            <w:tcBorders>
              <w:top w:val="single" w:sz="4" w:space="0" w:color="A5A5A5"/>
              <w:left w:val="single" w:sz="4" w:space="0" w:color="3F3F3F"/>
              <w:bottom w:val="single" w:sz="4" w:space="0" w:color="A5A5A5"/>
              <w:right w:val="single" w:sz="4" w:space="0" w:color="A5A5A5"/>
            </w:tcBorders>
            <w:shd w:val="clear" w:color="auto" w:fill="auto"/>
            <w:vAlign w:val="center"/>
          </w:tcPr>
          <w:p w14:paraId="4119DA2C" w14:textId="77777777" w:rsidR="00C9337B" w:rsidRPr="00C9337B" w:rsidRDefault="00C9337B" w:rsidP="00C9337B">
            <w:pPr>
              <w:widowControl/>
              <w:jc w:val="center"/>
              <w:rPr>
                <w:rFonts w:ascii="Helvetica Neue" w:eastAsia="宋体" w:hAnsi="Helvetica Neue" w:cs="宋体" w:hint="eastAsia"/>
                <w:color w:val="000000"/>
                <w:kern w:val="0"/>
                <w:sz w:val="20"/>
                <w:szCs w:val="20"/>
              </w:rPr>
            </w:pPr>
            <w:r>
              <w:rPr>
                <w:rFonts w:ascii="Helvetica Neue" w:eastAsia="宋体" w:hAnsi="Helvetica Neue" w:cs="宋体" w:hint="eastAsia"/>
                <w:color w:val="000000"/>
                <w:kern w:val="0"/>
                <w:sz w:val="20"/>
                <w:szCs w:val="20"/>
              </w:rPr>
              <w:t>详细需求</w:t>
            </w:r>
          </w:p>
        </w:tc>
      </w:tr>
      <w:tr w:rsidR="00C9337B" w:rsidRPr="00C9337B" w14:paraId="11EA705A" w14:textId="77777777" w:rsidTr="00C9337B">
        <w:trPr>
          <w:trHeight w:val="400"/>
        </w:trPr>
        <w:tc>
          <w:tcPr>
            <w:tcW w:w="1271" w:type="dxa"/>
            <w:vMerge w:val="restart"/>
            <w:tcBorders>
              <w:top w:val="single" w:sz="4" w:space="0" w:color="A5A5A5"/>
              <w:left w:val="single" w:sz="4" w:space="0" w:color="A5A5A5"/>
              <w:bottom w:val="single" w:sz="4" w:space="0" w:color="A5A5A5"/>
              <w:right w:val="single" w:sz="4" w:space="0" w:color="3F3F3F"/>
            </w:tcBorders>
            <w:shd w:val="clear" w:color="000000" w:fill="DBDBDB"/>
            <w:vAlign w:val="center"/>
            <w:hideMark/>
          </w:tcPr>
          <w:p w14:paraId="2B973A77" w14:textId="77777777" w:rsidR="00C9337B" w:rsidRPr="00C9337B" w:rsidRDefault="00C9337B" w:rsidP="00C9337B">
            <w:pPr>
              <w:widowControl/>
              <w:jc w:val="center"/>
              <w:rPr>
                <w:rFonts w:ascii="Helvetica Neue" w:eastAsia="宋体" w:hAnsi="Helvetica Neue" w:cs="宋体" w:hint="eastAsia"/>
                <w:b/>
                <w:bCs/>
                <w:color w:val="000000"/>
                <w:kern w:val="0"/>
                <w:sz w:val="20"/>
                <w:szCs w:val="20"/>
              </w:rPr>
            </w:pPr>
            <w:r>
              <w:rPr>
                <w:rFonts w:ascii="Helvetica Neue" w:eastAsia="宋体" w:hAnsi="Helvetica Neue" w:cs="宋体" w:hint="eastAsia"/>
                <w:b/>
                <w:bCs/>
                <w:color w:val="000000"/>
                <w:kern w:val="0"/>
                <w:sz w:val="20"/>
                <w:szCs w:val="20"/>
              </w:rPr>
              <w:t>技术</w:t>
            </w:r>
            <w:r>
              <w:rPr>
                <w:rFonts w:ascii="Helvetica Neue" w:eastAsia="宋体" w:hAnsi="Helvetica Neue" w:cs="宋体"/>
                <w:b/>
                <w:bCs/>
                <w:color w:val="000000"/>
                <w:kern w:val="0"/>
                <w:sz w:val="20"/>
                <w:szCs w:val="20"/>
              </w:rPr>
              <w:t>组件工厂</w:t>
            </w:r>
          </w:p>
        </w:tc>
        <w:tc>
          <w:tcPr>
            <w:tcW w:w="966" w:type="dxa"/>
            <w:vMerge w:val="restart"/>
            <w:tcBorders>
              <w:top w:val="single" w:sz="4" w:space="0" w:color="A5A5A5"/>
              <w:left w:val="single" w:sz="4" w:space="0" w:color="3F3F3F"/>
              <w:bottom w:val="single" w:sz="4" w:space="0" w:color="A5A5A5"/>
              <w:right w:val="single" w:sz="4" w:space="0" w:color="A5A5A5"/>
            </w:tcBorders>
            <w:shd w:val="clear" w:color="auto" w:fill="auto"/>
            <w:vAlign w:val="center"/>
            <w:hideMark/>
          </w:tcPr>
          <w:p w14:paraId="63AABCB9" w14:textId="77777777" w:rsidR="00C9337B" w:rsidRPr="00C9337B" w:rsidRDefault="00C9337B" w:rsidP="00C9337B">
            <w:pPr>
              <w:widowControl/>
              <w:jc w:val="center"/>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应用发布管理</w:t>
            </w:r>
          </w:p>
        </w:tc>
        <w:tc>
          <w:tcPr>
            <w:tcW w:w="0" w:type="auto"/>
            <w:tcBorders>
              <w:top w:val="single" w:sz="4" w:space="0" w:color="A5A5A5"/>
              <w:left w:val="nil"/>
              <w:bottom w:val="single" w:sz="4" w:space="0" w:color="A5A5A5"/>
              <w:right w:val="single" w:sz="4" w:space="0" w:color="A5A5A5"/>
            </w:tcBorders>
            <w:shd w:val="clear" w:color="auto" w:fill="auto"/>
            <w:hideMark/>
          </w:tcPr>
          <w:p w14:paraId="2816E8B7"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支持自助一键发布一组服务到应用市场，包括程序，环境与配置，数据，拓扑关系，插件扩展</w:t>
            </w:r>
          </w:p>
        </w:tc>
      </w:tr>
      <w:tr w:rsidR="00C9337B" w:rsidRPr="00C9337B" w14:paraId="6804FA0B"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69E4E530"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top w:val="single" w:sz="4" w:space="0" w:color="A5A5A5"/>
              <w:left w:val="single" w:sz="4" w:space="0" w:color="3F3F3F"/>
              <w:bottom w:val="single" w:sz="4" w:space="0" w:color="A5A5A5"/>
              <w:right w:val="single" w:sz="4" w:space="0" w:color="A5A5A5"/>
            </w:tcBorders>
            <w:vAlign w:val="center"/>
            <w:hideMark/>
          </w:tcPr>
          <w:p w14:paraId="0D3960FF"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6D4AC218"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支持多种发布类型组件、插件、应用、整体解决方案</w:t>
            </w:r>
          </w:p>
        </w:tc>
      </w:tr>
      <w:tr w:rsidR="00C9337B" w:rsidRPr="00C9337B" w14:paraId="754AB723"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21F9646B"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top w:val="single" w:sz="4" w:space="0" w:color="A5A5A5"/>
              <w:left w:val="single" w:sz="4" w:space="0" w:color="3F3F3F"/>
              <w:bottom w:val="single" w:sz="4" w:space="0" w:color="A5A5A5"/>
              <w:right w:val="single" w:sz="4" w:space="0" w:color="A5A5A5"/>
            </w:tcBorders>
            <w:vAlign w:val="center"/>
            <w:hideMark/>
          </w:tcPr>
          <w:p w14:paraId="778E3057"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24E160C9"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Pr>
                <w:rFonts w:ascii="Helvetica Neue" w:eastAsia="宋体" w:hAnsi="Helvetica Neue" w:cs="宋体"/>
                <w:color w:val="000000"/>
                <w:kern w:val="0"/>
                <w:sz w:val="20"/>
                <w:szCs w:val="20"/>
              </w:rPr>
              <w:t>支持发布到海油内部</w:t>
            </w:r>
            <w:r w:rsidRPr="00C9337B">
              <w:rPr>
                <w:rFonts w:ascii="Helvetica Neue" w:eastAsia="宋体" w:hAnsi="Helvetica Neue" w:cs="宋体"/>
                <w:color w:val="000000"/>
                <w:kern w:val="0"/>
                <w:sz w:val="20"/>
                <w:szCs w:val="20"/>
              </w:rPr>
              <w:t>应用市场</w:t>
            </w:r>
          </w:p>
        </w:tc>
      </w:tr>
      <w:tr w:rsidR="00C9337B" w:rsidRPr="00C9337B" w14:paraId="02754A6A"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4E60BBCA"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top w:val="single" w:sz="4" w:space="0" w:color="A5A5A5"/>
              <w:left w:val="single" w:sz="4" w:space="0" w:color="3F3F3F"/>
              <w:bottom w:val="single" w:sz="4" w:space="0" w:color="A5A5A5"/>
              <w:right w:val="single" w:sz="4" w:space="0" w:color="A5A5A5"/>
            </w:tcBorders>
            <w:vAlign w:val="center"/>
            <w:hideMark/>
          </w:tcPr>
          <w:p w14:paraId="70111ACF"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5B3E5CA7"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发布时可以设置名称、版本、图标、介绍</w:t>
            </w:r>
          </w:p>
        </w:tc>
      </w:tr>
      <w:tr w:rsidR="00C9337B" w:rsidRPr="00C9337B" w14:paraId="1EFAFCDF"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68B46C84"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val="restart"/>
            <w:tcBorders>
              <w:top w:val="nil"/>
              <w:left w:val="single" w:sz="4" w:space="0" w:color="3F3F3F"/>
              <w:right w:val="single" w:sz="4" w:space="0" w:color="A5A5A5"/>
            </w:tcBorders>
            <w:shd w:val="clear" w:color="auto" w:fill="auto"/>
            <w:vAlign w:val="center"/>
            <w:hideMark/>
          </w:tcPr>
          <w:p w14:paraId="6CB40401" w14:textId="77777777" w:rsidR="00C9337B" w:rsidRPr="00C9337B" w:rsidRDefault="00C9337B" w:rsidP="00C9337B">
            <w:pPr>
              <w:widowControl/>
              <w:jc w:val="center"/>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内部</w:t>
            </w:r>
            <w:r>
              <w:rPr>
                <w:rFonts w:ascii="Helvetica Neue" w:eastAsia="宋体" w:hAnsi="Helvetica Neue" w:cs="宋体" w:hint="eastAsia"/>
                <w:color w:val="000000"/>
                <w:kern w:val="0"/>
                <w:sz w:val="20"/>
                <w:szCs w:val="20"/>
              </w:rPr>
              <w:t>技术</w:t>
            </w:r>
            <w:r>
              <w:rPr>
                <w:rFonts w:ascii="Helvetica Neue" w:eastAsia="宋体" w:hAnsi="Helvetica Neue" w:cs="宋体"/>
                <w:color w:val="000000"/>
                <w:kern w:val="0"/>
                <w:sz w:val="20"/>
                <w:szCs w:val="20"/>
              </w:rPr>
              <w:t>组件工厂</w:t>
            </w:r>
            <w:r w:rsidRPr="00C9337B">
              <w:rPr>
                <w:rFonts w:ascii="Helvetica Neue" w:eastAsia="宋体" w:hAnsi="Helvetica Neue" w:cs="宋体"/>
                <w:color w:val="000000"/>
                <w:kern w:val="0"/>
                <w:sz w:val="20"/>
                <w:szCs w:val="20"/>
              </w:rPr>
              <w:t>/</w:t>
            </w:r>
            <w:r w:rsidRPr="00C9337B">
              <w:rPr>
                <w:rFonts w:ascii="Helvetica Neue" w:eastAsia="宋体" w:hAnsi="Helvetica Neue" w:cs="宋体"/>
                <w:color w:val="000000"/>
                <w:kern w:val="0"/>
                <w:sz w:val="20"/>
                <w:szCs w:val="20"/>
              </w:rPr>
              <w:t>高级制品库</w:t>
            </w:r>
          </w:p>
        </w:tc>
        <w:tc>
          <w:tcPr>
            <w:tcW w:w="0" w:type="auto"/>
            <w:tcBorders>
              <w:top w:val="nil"/>
              <w:left w:val="nil"/>
              <w:bottom w:val="single" w:sz="4" w:space="0" w:color="A5A5A5"/>
              <w:right w:val="single" w:sz="4" w:space="0" w:color="A5A5A5"/>
            </w:tcBorders>
            <w:shd w:val="clear" w:color="auto" w:fill="auto"/>
            <w:hideMark/>
          </w:tcPr>
          <w:p w14:paraId="510A9B77"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可以同步第三方应用市场的应用</w:t>
            </w:r>
          </w:p>
        </w:tc>
      </w:tr>
      <w:tr w:rsidR="00C9337B" w:rsidRPr="00C9337B" w14:paraId="78A9837C"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1DC3CC48"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left w:val="single" w:sz="4" w:space="0" w:color="3F3F3F"/>
              <w:right w:val="single" w:sz="4" w:space="0" w:color="A5A5A5"/>
            </w:tcBorders>
            <w:vAlign w:val="center"/>
            <w:hideMark/>
          </w:tcPr>
          <w:p w14:paraId="7B80B4C1"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13A33EB6"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支持复杂微服务架构的支持交付流程</w:t>
            </w:r>
          </w:p>
        </w:tc>
      </w:tr>
      <w:tr w:rsidR="00C9337B" w:rsidRPr="00C9337B" w14:paraId="094434C4"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1A26352B"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left w:val="single" w:sz="4" w:space="0" w:color="3F3F3F"/>
              <w:right w:val="single" w:sz="4" w:space="0" w:color="A5A5A5"/>
            </w:tcBorders>
            <w:vAlign w:val="center"/>
            <w:hideMark/>
          </w:tcPr>
          <w:p w14:paraId="46D275AF"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12F983DB"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支持建设</w:t>
            </w:r>
            <w:r>
              <w:rPr>
                <w:rFonts w:ascii="Helvetica Neue" w:eastAsia="宋体" w:hAnsi="Helvetica Neue" w:cs="宋体" w:hint="eastAsia"/>
                <w:color w:val="000000"/>
                <w:kern w:val="0"/>
                <w:sz w:val="20"/>
                <w:szCs w:val="20"/>
              </w:rPr>
              <w:t>技术</w:t>
            </w:r>
            <w:r w:rsidRPr="00C9337B">
              <w:rPr>
                <w:rFonts w:ascii="Helvetica Neue" w:eastAsia="宋体" w:hAnsi="Helvetica Neue" w:cs="宋体"/>
                <w:color w:val="000000"/>
                <w:kern w:val="0"/>
                <w:sz w:val="20"/>
                <w:szCs w:val="20"/>
              </w:rPr>
              <w:t>中台</w:t>
            </w:r>
          </w:p>
        </w:tc>
      </w:tr>
      <w:tr w:rsidR="00C9337B" w:rsidRPr="00C9337B" w14:paraId="012C70D1"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18A8EC44"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left w:val="single" w:sz="4" w:space="0" w:color="3F3F3F"/>
              <w:right w:val="single" w:sz="4" w:space="0" w:color="A5A5A5"/>
            </w:tcBorders>
            <w:vAlign w:val="center"/>
            <w:hideMark/>
          </w:tcPr>
          <w:p w14:paraId="237CB4DC"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023332B1"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支持团队和公司可见粒度</w:t>
            </w:r>
          </w:p>
        </w:tc>
      </w:tr>
      <w:tr w:rsidR="00C9337B" w:rsidRPr="00C9337B" w14:paraId="2D3C0706"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20F0C477"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left w:val="single" w:sz="4" w:space="0" w:color="3F3F3F"/>
              <w:right w:val="single" w:sz="4" w:space="0" w:color="A5A5A5"/>
            </w:tcBorders>
            <w:vAlign w:val="center"/>
            <w:hideMark/>
          </w:tcPr>
          <w:p w14:paraId="4FADDF18"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5C54688E"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支持应用离线包导入</w:t>
            </w:r>
          </w:p>
        </w:tc>
      </w:tr>
      <w:tr w:rsidR="00C9337B" w:rsidRPr="00C9337B" w14:paraId="7F750A70"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72E6392F"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left w:val="single" w:sz="4" w:space="0" w:color="3F3F3F"/>
              <w:right w:val="single" w:sz="4" w:space="0" w:color="A5A5A5"/>
            </w:tcBorders>
            <w:vAlign w:val="center"/>
            <w:hideMark/>
          </w:tcPr>
          <w:p w14:paraId="052CAF46"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1E4CB2D3"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支持应用搜索</w:t>
            </w:r>
          </w:p>
        </w:tc>
      </w:tr>
      <w:tr w:rsidR="00C9337B" w:rsidRPr="00C9337B" w14:paraId="4D2E8602"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481E56F5"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left w:val="single" w:sz="4" w:space="0" w:color="3F3F3F"/>
              <w:right w:val="single" w:sz="4" w:space="0" w:color="A5A5A5"/>
            </w:tcBorders>
            <w:shd w:val="clear" w:color="auto" w:fill="auto"/>
            <w:vAlign w:val="center"/>
            <w:hideMark/>
          </w:tcPr>
          <w:p w14:paraId="4EFAE0FA" w14:textId="77777777" w:rsidR="00C9337B" w:rsidRPr="00C9337B" w:rsidRDefault="00C9337B" w:rsidP="00C9337B">
            <w:pPr>
              <w:widowControl/>
              <w:jc w:val="center"/>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0995A6D9"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支持独立部署、独立存储、独立域名</w:t>
            </w:r>
          </w:p>
        </w:tc>
      </w:tr>
      <w:tr w:rsidR="00C9337B" w:rsidRPr="00C9337B" w14:paraId="1A3660B8"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0CD7D6E4"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left w:val="single" w:sz="4" w:space="0" w:color="3F3F3F"/>
              <w:right w:val="single" w:sz="4" w:space="0" w:color="A5A5A5"/>
            </w:tcBorders>
            <w:vAlign w:val="center"/>
            <w:hideMark/>
          </w:tcPr>
          <w:p w14:paraId="4F5BAC57"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0AEF5256"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支持应用多级分类显示，用户可以分类筛选</w:t>
            </w:r>
          </w:p>
        </w:tc>
      </w:tr>
      <w:tr w:rsidR="00C9337B" w:rsidRPr="00C9337B" w14:paraId="1AA34CEB"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33294484"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left w:val="single" w:sz="4" w:space="0" w:color="3F3F3F"/>
              <w:right w:val="single" w:sz="4" w:space="0" w:color="A5A5A5"/>
            </w:tcBorders>
            <w:vAlign w:val="center"/>
            <w:hideMark/>
          </w:tcPr>
          <w:p w14:paraId="51365558"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2C74DF32"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支持应用搜索</w:t>
            </w:r>
          </w:p>
        </w:tc>
      </w:tr>
      <w:tr w:rsidR="00C9337B" w:rsidRPr="00C9337B" w14:paraId="33D0D825"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05CA9F5A"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left w:val="single" w:sz="4" w:space="0" w:color="3F3F3F"/>
              <w:right w:val="single" w:sz="4" w:space="0" w:color="A5A5A5"/>
            </w:tcBorders>
            <w:vAlign w:val="center"/>
            <w:hideMark/>
          </w:tcPr>
          <w:p w14:paraId="494FFA37"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1C3EE481"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支持应用详情显示应用名、</w:t>
            </w:r>
            <w:r w:rsidRPr="00C9337B">
              <w:rPr>
                <w:rFonts w:ascii="Helvetica Neue" w:eastAsia="宋体" w:hAnsi="Helvetica Neue" w:cs="宋体"/>
                <w:color w:val="000000"/>
                <w:kern w:val="0"/>
                <w:sz w:val="20"/>
                <w:szCs w:val="20"/>
              </w:rPr>
              <w:t>logo</w:t>
            </w:r>
            <w:r w:rsidRPr="00C9337B">
              <w:rPr>
                <w:rFonts w:ascii="Helvetica Neue" w:eastAsia="宋体" w:hAnsi="Helvetica Neue" w:cs="宋体"/>
                <w:color w:val="000000"/>
                <w:kern w:val="0"/>
                <w:sz w:val="20"/>
                <w:szCs w:val="20"/>
              </w:rPr>
              <w:t>、简介和版本</w:t>
            </w:r>
          </w:p>
        </w:tc>
      </w:tr>
      <w:tr w:rsidR="00C9337B" w:rsidRPr="00C9337B" w14:paraId="61B2F5EE"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6E00CE84"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left w:val="single" w:sz="4" w:space="0" w:color="3F3F3F"/>
              <w:right w:val="single" w:sz="4" w:space="0" w:color="A5A5A5"/>
            </w:tcBorders>
            <w:vAlign w:val="center"/>
            <w:hideMark/>
          </w:tcPr>
          <w:p w14:paraId="2FFF9E4E"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7C68F604"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支持用户和订单体系</w:t>
            </w:r>
          </w:p>
        </w:tc>
      </w:tr>
      <w:tr w:rsidR="00C9337B" w:rsidRPr="00C9337B" w14:paraId="55A1BD5E"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29919CAE"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left w:val="single" w:sz="4" w:space="0" w:color="3F3F3F"/>
              <w:right w:val="single" w:sz="4" w:space="0" w:color="A5A5A5"/>
            </w:tcBorders>
            <w:vAlign w:val="center"/>
            <w:hideMark/>
          </w:tcPr>
          <w:p w14:paraId="5234844B"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43C41D38"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w:t>
            </w:r>
            <w:r w:rsidRPr="00C9337B">
              <w:rPr>
                <w:rFonts w:ascii="Helvetica Neue" w:eastAsia="宋体" w:hAnsi="Helvetica Neue" w:cs="宋体"/>
                <w:color w:val="000000"/>
                <w:kern w:val="0"/>
                <w:sz w:val="20"/>
                <w:szCs w:val="20"/>
              </w:rPr>
              <w:t>SaaS</w:t>
            </w:r>
            <w:r w:rsidRPr="00C9337B">
              <w:rPr>
                <w:rFonts w:ascii="Helvetica Neue" w:eastAsia="宋体" w:hAnsi="Helvetica Neue" w:cs="宋体"/>
                <w:color w:val="000000"/>
                <w:kern w:val="0"/>
                <w:sz w:val="20"/>
                <w:szCs w:val="20"/>
              </w:rPr>
              <w:t>体验的安装使用流程</w:t>
            </w:r>
          </w:p>
        </w:tc>
      </w:tr>
      <w:tr w:rsidR="00C9337B" w:rsidRPr="00C9337B" w14:paraId="219D9FBC"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38EA98B0"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left w:val="single" w:sz="4" w:space="0" w:color="3F3F3F"/>
              <w:right w:val="single" w:sz="4" w:space="0" w:color="A5A5A5"/>
            </w:tcBorders>
            <w:vAlign w:val="center"/>
            <w:hideMark/>
          </w:tcPr>
          <w:p w14:paraId="1AF0741A"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15A2CCF5"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支持离线导出，导出兼容</w:t>
            </w:r>
            <w:r w:rsidRPr="00C9337B">
              <w:rPr>
                <w:rFonts w:ascii="Helvetica Neue" w:eastAsia="宋体" w:hAnsi="Helvetica Neue" w:cs="宋体"/>
                <w:color w:val="000000"/>
                <w:kern w:val="0"/>
                <w:sz w:val="20"/>
                <w:szCs w:val="20"/>
              </w:rPr>
              <w:t>docker-compose</w:t>
            </w:r>
            <w:r w:rsidRPr="00C9337B">
              <w:rPr>
                <w:rFonts w:ascii="Helvetica Neue" w:eastAsia="宋体" w:hAnsi="Helvetica Neue" w:cs="宋体"/>
                <w:color w:val="000000"/>
                <w:kern w:val="0"/>
                <w:sz w:val="20"/>
                <w:szCs w:val="20"/>
              </w:rPr>
              <w:t>的包和</w:t>
            </w:r>
            <w:r w:rsidRPr="00C9337B">
              <w:rPr>
                <w:rFonts w:ascii="Helvetica Neue" w:eastAsia="宋体" w:hAnsi="Helvetica Neue" w:cs="宋体"/>
                <w:color w:val="000000"/>
                <w:kern w:val="0"/>
                <w:sz w:val="20"/>
                <w:szCs w:val="20"/>
              </w:rPr>
              <w:t>Rainbond</w:t>
            </w:r>
            <w:r w:rsidRPr="00C9337B">
              <w:rPr>
                <w:rFonts w:ascii="Helvetica Neue" w:eastAsia="宋体" w:hAnsi="Helvetica Neue" w:cs="宋体"/>
                <w:color w:val="000000"/>
                <w:kern w:val="0"/>
                <w:sz w:val="20"/>
                <w:szCs w:val="20"/>
              </w:rPr>
              <w:t>离线包</w:t>
            </w:r>
          </w:p>
        </w:tc>
      </w:tr>
      <w:tr w:rsidR="00C9337B" w:rsidRPr="00C9337B" w14:paraId="41A6198B"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3705A2C6"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left w:val="single" w:sz="4" w:space="0" w:color="3F3F3F"/>
              <w:right w:val="single" w:sz="4" w:space="0" w:color="A5A5A5"/>
            </w:tcBorders>
            <w:vAlign w:val="center"/>
            <w:hideMark/>
          </w:tcPr>
          <w:p w14:paraId="6E425799"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02278857"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支持客户管理</w:t>
            </w:r>
          </w:p>
        </w:tc>
      </w:tr>
      <w:tr w:rsidR="00C9337B" w:rsidRPr="00C9337B" w14:paraId="78B37573"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1C2EBC39"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left w:val="single" w:sz="4" w:space="0" w:color="3F3F3F"/>
              <w:bottom w:val="single" w:sz="4" w:space="0" w:color="A5A5A5"/>
              <w:right w:val="single" w:sz="4" w:space="0" w:color="A5A5A5"/>
            </w:tcBorders>
            <w:vAlign w:val="center"/>
            <w:hideMark/>
          </w:tcPr>
          <w:p w14:paraId="47F78F34"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7F3D9614"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支持应用市场的审核机制</w:t>
            </w:r>
          </w:p>
        </w:tc>
      </w:tr>
      <w:tr w:rsidR="00C9337B" w:rsidRPr="00C9337B" w14:paraId="36656B3A"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17ADA41B"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val="restart"/>
            <w:tcBorders>
              <w:top w:val="nil"/>
              <w:left w:val="single" w:sz="4" w:space="0" w:color="3F3F3F"/>
              <w:bottom w:val="single" w:sz="4" w:space="0" w:color="A5A5A5"/>
              <w:right w:val="single" w:sz="4" w:space="0" w:color="A5A5A5"/>
            </w:tcBorders>
            <w:shd w:val="clear" w:color="auto" w:fill="auto"/>
            <w:vAlign w:val="center"/>
            <w:hideMark/>
          </w:tcPr>
          <w:p w14:paraId="7B7D65DD" w14:textId="77777777" w:rsidR="00C9337B" w:rsidRPr="00C9337B" w:rsidRDefault="00C9337B" w:rsidP="00C9337B">
            <w:pPr>
              <w:widowControl/>
              <w:jc w:val="center"/>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应用安装和升级</w:t>
            </w:r>
          </w:p>
        </w:tc>
        <w:tc>
          <w:tcPr>
            <w:tcW w:w="0" w:type="auto"/>
            <w:tcBorders>
              <w:top w:val="nil"/>
              <w:left w:val="nil"/>
              <w:bottom w:val="single" w:sz="4" w:space="0" w:color="A5A5A5"/>
              <w:right w:val="single" w:sz="4" w:space="0" w:color="A5A5A5"/>
            </w:tcBorders>
            <w:shd w:val="clear" w:color="auto" w:fill="auto"/>
            <w:hideMark/>
          </w:tcPr>
          <w:p w14:paraId="14B9C91F"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支持对接对外应用市场，远程一键安装</w:t>
            </w:r>
          </w:p>
        </w:tc>
      </w:tr>
      <w:tr w:rsidR="00C9337B" w:rsidRPr="00C9337B" w14:paraId="49072F4A"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6BCF560D"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top w:val="nil"/>
              <w:left w:val="single" w:sz="4" w:space="0" w:color="3F3F3F"/>
              <w:bottom w:val="single" w:sz="4" w:space="0" w:color="A5A5A5"/>
              <w:right w:val="single" w:sz="4" w:space="0" w:color="A5A5A5"/>
            </w:tcBorders>
            <w:vAlign w:val="center"/>
            <w:hideMark/>
          </w:tcPr>
          <w:p w14:paraId="0C252397"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07D31CDE"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离线包一键安装</w:t>
            </w:r>
          </w:p>
        </w:tc>
      </w:tr>
      <w:tr w:rsidR="00C9337B" w:rsidRPr="00C9337B" w14:paraId="0E4F06CE"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33ADFE07"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top w:val="nil"/>
              <w:left w:val="single" w:sz="4" w:space="0" w:color="3F3F3F"/>
              <w:bottom w:val="single" w:sz="4" w:space="0" w:color="A5A5A5"/>
              <w:right w:val="single" w:sz="4" w:space="0" w:color="A5A5A5"/>
            </w:tcBorders>
            <w:vAlign w:val="center"/>
            <w:hideMark/>
          </w:tcPr>
          <w:p w14:paraId="34F72BB5"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09549E71"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支持版本管理，如果有新版本提醒升级</w:t>
            </w:r>
          </w:p>
        </w:tc>
      </w:tr>
      <w:tr w:rsidR="00C9337B" w:rsidRPr="00C9337B" w14:paraId="7F353C6D"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08C4D7B1"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top w:val="nil"/>
              <w:left w:val="single" w:sz="4" w:space="0" w:color="3F3F3F"/>
              <w:bottom w:val="single" w:sz="4" w:space="0" w:color="A5A5A5"/>
              <w:right w:val="single" w:sz="4" w:space="0" w:color="A5A5A5"/>
            </w:tcBorders>
            <w:vAlign w:val="center"/>
            <w:hideMark/>
          </w:tcPr>
          <w:p w14:paraId="02936664"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6BCBA992"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展示升级的详细内容</w:t>
            </w:r>
          </w:p>
        </w:tc>
      </w:tr>
      <w:tr w:rsidR="00C9337B" w:rsidRPr="00C9337B" w14:paraId="229E4C52"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385C1237"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top w:val="nil"/>
              <w:left w:val="single" w:sz="4" w:space="0" w:color="3F3F3F"/>
              <w:bottom w:val="single" w:sz="4" w:space="0" w:color="A5A5A5"/>
              <w:right w:val="single" w:sz="4" w:space="0" w:color="A5A5A5"/>
            </w:tcBorders>
            <w:vAlign w:val="center"/>
            <w:hideMark/>
          </w:tcPr>
          <w:p w14:paraId="3F33A21F"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3ADF4672"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支持应用整体滚动升级，业务不中断</w:t>
            </w:r>
          </w:p>
        </w:tc>
      </w:tr>
      <w:tr w:rsidR="00C9337B" w:rsidRPr="00C9337B" w14:paraId="21C57686" w14:textId="77777777" w:rsidTr="00C9337B">
        <w:trPr>
          <w:trHeight w:val="400"/>
        </w:trPr>
        <w:tc>
          <w:tcPr>
            <w:tcW w:w="1271" w:type="dxa"/>
            <w:vMerge/>
            <w:tcBorders>
              <w:top w:val="single" w:sz="4" w:space="0" w:color="A5A5A5"/>
              <w:left w:val="single" w:sz="4" w:space="0" w:color="A5A5A5"/>
              <w:bottom w:val="single" w:sz="4" w:space="0" w:color="A5A5A5"/>
              <w:right w:val="single" w:sz="4" w:space="0" w:color="3F3F3F"/>
            </w:tcBorders>
            <w:vAlign w:val="center"/>
            <w:hideMark/>
          </w:tcPr>
          <w:p w14:paraId="2DE2B584"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966" w:type="dxa"/>
            <w:vMerge/>
            <w:tcBorders>
              <w:top w:val="nil"/>
              <w:left w:val="single" w:sz="4" w:space="0" w:color="3F3F3F"/>
              <w:bottom w:val="single" w:sz="4" w:space="0" w:color="A5A5A5"/>
              <w:right w:val="single" w:sz="4" w:space="0" w:color="A5A5A5"/>
            </w:tcBorders>
            <w:vAlign w:val="center"/>
            <w:hideMark/>
          </w:tcPr>
          <w:p w14:paraId="6D5A469E"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3B54080C"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支持应用选择版本回滚</w:t>
            </w:r>
          </w:p>
        </w:tc>
      </w:tr>
    </w:tbl>
    <w:p w14:paraId="2F60B511" w14:textId="77777777" w:rsidR="00C9337B" w:rsidRPr="00C9337B" w:rsidRDefault="00C9337B" w:rsidP="00C9337B">
      <w:pPr>
        <w:tabs>
          <w:tab w:val="left" w:pos="2835"/>
        </w:tabs>
        <w:adjustRightInd w:val="0"/>
        <w:snapToGrid w:val="0"/>
        <w:spacing w:line="360" w:lineRule="auto"/>
        <w:ind w:left="200"/>
        <w:rPr>
          <w:rFonts w:asciiTheme="minorEastAsia" w:hAnsiTheme="minorEastAsia"/>
          <w:color w:val="000000" w:themeColor="text1"/>
          <w:szCs w:val="21"/>
        </w:rPr>
      </w:pPr>
    </w:p>
    <w:bookmarkEnd w:id="30"/>
    <w:bookmarkEnd w:id="31"/>
    <w:bookmarkEnd w:id="32"/>
    <w:bookmarkEnd w:id="33"/>
    <w:p w14:paraId="2C0F2478" w14:textId="77777777" w:rsidR="00152891" w:rsidRPr="00AD7DDD" w:rsidRDefault="00AD7DDD" w:rsidP="00AD7DDD">
      <w:pPr>
        <w:shd w:val="clear" w:color="auto" w:fill="FFFFFF" w:themeFill="background1"/>
        <w:tabs>
          <w:tab w:val="left" w:pos="405"/>
          <w:tab w:val="left" w:pos="1044"/>
        </w:tabs>
        <w:spacing w:line="360" w:lineRule="auto"/>
        <w:rPr>
          <w:rFonts w:asciiTheme="minorEastAsia" w:hAnsiTheme="minorEastAsia"/>
          <w:bCs/>
          <w:szCs w:val="21"/>
        </w:rPr>
      </w:pPr>
      <w:r>
        <w:rPr>
          <w:rFonts w:asciiTheme="minorEastAsia" w:hAnsiTheme="minorEastAsia" w:hint="eastAsia"/>
          <w:bCs/>
          <w:szCs w:val="21"/>
        </w:rPr>
        <w:t>2.2.4</w:t>
      </w:r>
      <w:commentRangeStart w:id="34"/>
      <w:r>
        <w:rPr>
          <w:rFonts w:asciiTheme="minorEastAsia" w:hAnsiTheme="minorEastAsia" w:hint="eastAsia"/>
          <w:bCs/>
          <w:szCs w:val="21"/>
        </w:rPr>
        <w:t xml:space="preserve"> </w:t>
      </w:r>
      <w:r w:rsidR="00265192" w:rsidRPr="00AD7DDD">
        <w:rPr>
          <w:rFonts w:asciiTheme="minorEastAsia" w:hAnsiTheme="minorEastAsia" w:hint="eastAsia"/>
          <w:bCs/>
          <w:szCs w:val="21"/>
        </w:rPr>
        <w:t>多云管理</w:t>
      </w:r>
      <w:commentRangeEnd w:id="34"/>
      <w:r w:rsidR="006369B9">
        <w:rPr>
          <w:rStyle w:val="a9"/>
        </w:rPr>
        <w:commentReference w:id="34"/>
      </w:r>
    </w:p>
    <w:p w14:paraId="5BF6DA85" w14:textId="77777777" w:rsidR="00265192" w:rsidRDefault="00265192" w:rsidP="00AD7DDD">
      <w:pPr>
        <w:spacing w:line="360" w:lineRule="auto"/>
        <w:ind w:firstLine="480"/>
        <w:rPr>
          <w:rFonts w:asciiTheme="minorEastAsia" w:hAnsiTheme="minorEastAsia"/>
          <w:color w:val="000000" w:themeColor="text1"/>
          <w:szCs w:val="21"/>
        </w:rPr>
      </w:pPr>
      <w:r w:rsidRPr="00AD7DDD">
        <w:rPr>
          <w:rFonts w:asciiTheme="minorEastAsia" w:hAnsiTheme="minorEastAsia" w:hint="eastAsia"/>
          <w:bCs/>
          <w:szCs w:val="21"/>
        </w:rPr>
        <w:t xml:space="preserve"> </w:t>
      </w:r>
      <w:r w:rsidR="00AD7DDD" w:rsidRPr="00AD7DDD">
        <w:rPr>
          <w:rFonts w:asciiTheme="minorEastAsia" w:hAnsiTheme="minorEastAsia" w:hint="eastAsia"/>
          <w:color w:val="000000" w:themeColor="text1"/>
          <w:szCs w:val="21"/>
        </w:rPr>
        <w:t>应用和基础设施独立管理，应用不需要改动就可以运行在</w:t>
      </w:r>
      <w:r w:rsidR="00AD7DDD">
        <w:rPr>
          <w:rFonts w:asciiTheme="minorEastAsia" w:hAnsiTheme="minorEastAsia" w:hint="eastAsia"/>
          <w:color w:val="000000" w:themeColor="text1"/>
          <w:szCs w:val="21"/>
        </w:rPr>
        <w:t>海油的混合云环境中</w:t>
      </w:r>
      <w:r w:rsidR="00AD7DDD" w:rsidRPr="00AD7DDD">
        <w:rPr>
          <w:rFonts w:asciiTheme="minorEastAsia" w:hAnsiTheme="minorEastAsia" w:hint="eastAsia"/>
          <w:color w:val="000000" w:themeColor="text1"/>
          <w:szCs w:val="21"/>
        </w:rPr>
        <w:t>，</w:t>
      </w:r>
      <w:r w:rsidR="00AD7DDD">
        <w:rPr>
          <w:rFonts w:asciiTheme="minorEastAsia" w:hAnsiTheme="minorEastAsia" w:hint="eastAsia"/>
          <w:color w:val="000000" w:themeColor="text1"/>
          <w:szCs w:val="21"/>
        </w:rPr>
        <w:t>可跨云进行应用的迁移，</w:t>
      </w:r>
      <w:r w:rsidR="00DD7DEB">
        <w:rPr>
          <w:rFonts w:asciiTheme="minorEastAsia" w:hAnsiTheme="minorEastAsia" w:hint="eastAsia"/>
          <w:color w:val="000000" w:themeColor="text1"/>
          <w:szCs w:val="21"/>
        </w:rPr>
        <w:t>跨云完成</w:t>
      </w:r>
      <w:r w:rsidR="00DD7DEB" w:rsidRPr="00DD7DEB">
        <w:rPr>
          <w:rFonts w:asciiTheme="minorEastAsia" w:hAnsiTheme="minorEastAsia" w:hint="eastAsia"/>
          <w:color w:val="000000" w:themeColor="text1"/>
          <w:szCs w:val="21"/>
        </w:rPr>
        <w:t>(开发、测试、生产)</w:t>
      </w:r>
      <w:r w:rsidR="00DD7DEB">
        <w:rPr>
          <w:rFonts w:asciiTheme="minorEastAsia" w:hAnsiTheme="minorEastAsia" w:hint="eastAsia"/>
          <w:color w:val="000000" w:themeColor="text1"/>
          <w:szCs w:val="21"/>
        </w:rPr>
        <w:t>环境的</w:t>
      </w:r>
      <w:r w:rsidR="00DD7DEB" w:rsidRPr="00DD7DEB">
        <w:rPr>
          <w:rFonts w:asciiTheme="minorEastAsia" w:hAnsiTheme="minorEastAsia" w:hint="eastAsia"/>
          <w:color w:val="000000" w:themeColor="text1"/>
          <w:szCs w:val="21"/>
        </w:rPr>
        <w:t>交付</w:t>
      </w:r>
      <w:r w:rsidR="00DD7DEB">
        <w:rPr>
          <w:rFonts w:asciiTheme="minorEastAsia" w:hAnsiTheme="minorEastAsia" w:hint="eastAsia"/>
          <w:color w:val="000000" w:themeColor="text1"/>
          <w:szCs w:val="21"/>
        </w:rPr>
        <w:t>。</w:t>
      </w:r>
    </w:p>
    <w:tbl>
      <w:tblPr>
        <w:tblW w:w="0" w:type="auto"/>
        <w:tblLook w:val="04A0" w:firstRow="1" w:lastRow="0" w:firstColumn="1" w:lastColumn="0" w:noHBand="0" w:noVBand="1"/>
      </w:tblPr>
      <w:tblGrid>
        <w:gridCol w:w="1020"/>
        <w:gridCol w:w="1782"/>
        <w:gridCol w:w="5494"/>
      </w:tblGrid>
      <w:tr w:rsidR="00D66400" w:rsidRPr="00C9337B" w14:paraId="12892A6C" w14:textId="77777777" w:rsidTr="00805AFB">
        <w:trPr>
          <w:trHeight w:val="400"/>
        </w:trPr>
        <w:tc>
          <w:tcPr>
            <w:tcW w:w="1020" w:type="dxa"/>
            <w:tcBorders>
              <w:top w:val="single" w:sz="4" w:space="0" w:color="A5A5A5"/>
              <w:left w:val="single" w:sz="4" w:space="0" w:color="A5A5A5"/>
              <w:bottom w:val="single" w:sz="4" w:space="0" w:color="A5A5A5"/>
              <w:right w:val="single" w:sz="4" w:space="0" w:color="3F3F3F"/>
            </w:tcBorders>
            <w:shd w:val="clear" w:color="000000" w:fill="DBDBDB"/>
            <w:vAlign w:val="center"/>
          </w:tcPr>
          <w:p w14:paraId="282A12BC" w14:textId="77777777" w:rsidR="00D66400" w:rsidRPr="00C9337B" w:rsidRDefault="00D66400" w:rsidP="00D66400">
            <w:pPr>
              <w:widowControl/>
              <w:jc w:val="center"/>
              <w:rPr>
                <w:rFonts w:ascii="Helvetica Neue" w:eastAsia="宋体" w:hAnsi="Helvetica Neue" w:cs="宋体" w:hint="eastAsia"/>
                <w:b/>
                <w:bCs/>
                <w:color w:val="000000"/>
                <w:kern w:val="0"/>
                <w:sz w:val="20"/>
                <w:szCs w:val="20"/>
              </w:rPr>
            </w:pPr>
            <w:r>
              <w:rPr>
                <w:rFonts w:ascii="Helvetica Neue" w:eastAsia="宋体" w:hAnsi="Helvetica Neue" w:cs="宋体"/>
                <w:b/>
                <w:bCs/>
                <w:color w:val="000000"/>
                <w:kern w:val="0"/>
                <w:sz w:val="20"/>
                <w:szCs w:val="20"/>
              </w:rPr>
              <w:t>功能名称</w:t>
            </w:r>
          </w:p>
        </w:tc>
        <w:tc>
          <w:tcPr>
            <w:tcW w:w="7276" w:type="dxa"/>
            <w:gridSpan w:val="2"/>
            <w:tcBorders>
              <w:top w:val="single" w:sz="4" w:space="0" w:color="A5A5A5"/>
              <w:left w:val="single" w:sz="4" w:space="0" w:color="3F3F3F"/>
              <w:bottom w:val="single" w:sz="4" w:space="0" w:color="A5A5A5"/>
              <w:right w:val="single" w:sz="4" w:space="0" w:color="A5A5A5"/>
            </w:tcBorders>
            <w:shd w:val="clear" w:color="auto" w:fill="auto"/>
            <w:vAlign w:val="center"/>
          </w:tcPr>
          <w:p w14:paraId="711D77C8" w14:textId="77777777" w:rsidR="00D66400" w:rsidRPr="00C9337B" w:rsidRDefault="00D66400" w:rsidP="00D66400">
            <w:pPr>
              <w:widowControl/>
              <w:jc w:val="center"/>
              <w:rPr>
                <w:rFonts w:ascii="Helvetica Neue" w:eastAsia="宋体" w:hAnsi="Helvetica Neue" w:cs="宋体" w:hint="eastAsia"/>
                <w:color w:val="000000"/>
                <w:kern w:val="0"/>
                <w:sz w:val="20"/>
                <w:szCs w:val="20"/>
              </w:rPr>
            </w:pPr>
            <w:r>
              <w:rPr>
                <w:rFonts w:ascii="Helvetica Neue" w:eastAsia="宋体" w:hAnsi="Helvetica Neue" w:cs="宋体"/>
                <w:color w:val="000000"/>
                <w:kern w:val="0"/>
                <w:sz w:val="20"/>
                <w:szCs w:val="20"/>
              </w:rPr>
              <w:t>详细需求</w:t>
            </w:r>
          </w:p>
        </w:tc>
      </w:tr>
      <w:tr w:rsidR="00C9337B" w:rsidRPr="00C9337B" w14:paraId="3FD77904" w14:textId="77777777" w:rsidTr="00D66400">
        <w:trPr>
          <w:trHeight w:val="400"/>
        </w:trPr>
        <w:tc>
          <w:tcPr>
            <w:tcW w:w="0" w:type="auto"/>
            <w:vMerge w:val="restart"/>
            <w:tcBorders>
              <w:top w:val="single" w:sz="4" w:space="0" w:color="A5A5A5"/>
              <w:left w:val="single" w:sz="4" w:space="0" w:color="A5A5A5"/>
              <w:bottom w:val="single" w:sz="4" w:space="0" w:color="A5A5A5"/>
              <w:right w:val="single" w:sz="4" w:space="0" w:color="3F3F3F"/>
            </w:tcBorders>
            <w:shd w:val="clear" w:color="000000" w:fill="DBDBDB"/>
            <w:vAlign w:val="center"/>
            <w:hideMark/>
          </w:tcPr>
          <w:p w14:paraId="332D20F7" w14:textId="77777777" w:rsidR="00C9337B" w:rsidRPr="00C9337B" w:rsidRDefault="00C9337B" w:rsidP="00D66400">
            <w:pPr>
              <w:widowControl/>
              <w:jc w:val="center"/>
              <w:rPr>
                <w:rFonts w:ascii="Helvetica Neue" w:eastAsia="宋体" w:hAnsi="Helvetica Neue" w:cs="宋体" w:hint="eastAsia"/>
                <w:b/>
                <w:bCs/>
                <w:color w:val="000000"/>
                <w:kern w:val="0"/>
                <w:sz w:val="20"/>
                <w:szCs w:val="20"/>
              </w:rPr>
            </w:pPr>
            <w:r w:rsidRPr="00C9337B">
              <w:rPr>
                <w:rFonts w:ascii="Helvetica Neue" w:eastAsia="宋体" w:hAnsi="Helvetica Neue" w:cs="宋体"/>
                <w:b/>
                <w:bCs/>
                <w:color w:val="000000"/>
                <w:kern w:val="0"/>
                <w:sz w:val="20"/>
                <w:szCs w:val="20"/>
              </w:rPr>
              <w:t>多云管理</w:t>
            </w:r>
          </w:p>
        </w:tc>
        <w:tc>
          <w:tcPr>
            <w:tcW w:w="0" w:type="auto"/>
            <w:vMerge w:val="restart"/>
            <w:tcBorders>
              <w:top w:val="single" w:sz="4" w:space="0" w:color="A5A5A5"/>
              <w:left w:val="single" w:sz="4" w:space="0" w:color="3F3F3F"/>
              <w:bottom w:val="single" w:sz="4" w:space="0" w:color="A5A5A5"/>
              <w:right w:val="single" w:sz="4" w:space="0" w:color="A5A5A5"/>
            </w:tcBorders>
            <w:shd w:val="clear" w:color="auto" w:fill="auto"/>
            <w:vAlign w:val="center"/>
            <w:hideMark/>
          </w:tcPr>
          <w:p w14:paraId="65567241" w14:textId="77777777" w:rsidR="00C9337B" w:rsidRPr="00C9337B" w:rsidRDefault="00C9337B" w:rsidP="00C9337B">
            <w:pPr>
              <w:widowControl/>
              <w:jc w:val="center"/>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应用和基础设施解耦合</w:t>
            </w:r>
          </w:p>
        </w:tc>
        <w:tc>
          <w:tcPr>
            <w:tcW w:w="0" w:type="auto"/>
            <w:tcBorders>
              <w:top w:val="single" w:sz="4" w:space="0" w:color="A5A5A5"/>
              <w:left w:val="nil"/>
              <w:bottom w:val="single" w:sz="4" w:space="0" w:color="A5A5A5"/>
              <w:right w:val="single" w:sz="4" w:space="0" w:color="A5A5A5"/>
            </w:tcBorders>
            <w:shd w:val="clear" w:color="auto" w:fill="auto"/>
            <w:hideMark/>
          </w:tcPr>
          <w:p w14:paraId="406A0F3D"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应用和基础设施独立管理，应用不需要改动就可以运行在任何数据中心</w:t>
            </w:r>
          </w:p>
        </w:tc>
      </w:tr>
      <w:tr w:rsidR="00C9337B" w:rsidRPr="00C9337B" w14:paraId="52E89441" w14:textId="77777777" w:rsidTr="00D66400">
        <w:trPr>
          <w:trHeight w:val="400"/>
        </w:trPr>
        <w:tc>
          <w:tcPr>
            <w:tcW w:w="0" w:type="auto"/>
            <w:vMerge/>
            <w:tcBorders>
              <w:top w:val="single" w:sz="4" w:space="0" w:color="A5A5A5"/>
              <w:left w:val="single" w:sz="4" w:space="0" w:color="A5A5A5"/>
              <w:bottom w:val="single" w:sz="4" w:space="0" w:color="A5A5A5"/>
              <w:right w:val="single" w:sz="4" w:space="0" w:color="3F3F3F"/>
            </w:tcBorders>
            <w:vAlign w:val="center"/>
            <w:hideMark/>
          </w:tcPr>
          <w:p w14:paraId="484A70D5"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0" w:type="auto"/>
            <w:vMerge/>
            <w:tcBorders>
              <w:top w:val="single" w:sz="4" w:space="0" w:color="A5A5A5"/>
              <w:left w:val="single" w:sz="4" w:space="0" w:color="3F3F3F"/>
              <w:bottom w:val="single" w:sz="4" w:space="0" w:color="A5A5A5"/>
              <w:right w:val="single" w:sz="4" w:space="0" w:color="A5A5A5"/>
            </w:tcBorders>
            <w:vAlign w:val="center"/>
            <w:hideMark/>
          </w:tcPr>
          <w:p w14:paraId="6AD7882C"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698FF64B"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对接不同的基础设施类型表现不同形态（私有云、公有云、混合云、多云）</w:t>
            </w:r>
          </w:p>
        </w:tc>
      </w:tr>
      <w:tr w:rsidR="00C9337B" w:rsidRPr="00C9337B" w14:paraId="5A55B929" w14:textId="77777777" w:rsidTr="00D66400">
        <w:trPr>
          <w:trHeight w:val="400"/>
        </w:trPr>
        <w:tc>
          <w:tcPr>
            <w:tcW w:w="0" w:type="auto"/>
            <w:vMerge/>
            <w:tcBorders>
              <w:top w:val="single" w:sz="4" w:space="0" w:color="A5A5A5"/>
              <w:left w:val="single" w:sz="4" w:space="0" w:color="A5A5A5"/>
              <w:bottom w:val="single" w:sz="4" w:space="0" w:color="A5A5A5"/>
              <w:right w:val="single" w:sz="4" w:space="0" w:color="3F3F3F"/>
            </w:tcBorders>
            <w:vAlign w:val="center"/>
            <w:hideMark/>
          </w:tcPr>
          <w:p w14:paraId="3F8C68DD"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0" w:type="auto"/>
            <w:vMerge/>
            <w:tcBorders>
              <w:top w:val="single" w:sz="4" w:space="0" w:color="A5A5A5"/>
              <w:left w:val="single" w:sz="4" w:space="0" w:color="3F3F3F"/>
              <w:bottom w:val="single" w:sz="4" w:space="0" w:color="A5A5A5"/>
              <w:right w:val="single" w:sz="4" w:space="0" w:color="A5A5A5"/>
            </w:tcBorders>
            <w:vAlign w:val="center"/>
            <w:hideMark/>
          </w:tcPr>
          <w:p w14:paraId="089FCBAB"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75550961"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开发人员管应用，系统运维管基础设施，边界清晰，责任明确。</w:t>
            </w:r>
          </w:p>
        </w:tc>
      </w:tr>
      <w:tr w:rsidR="00C9337B" w:rsidRPr="00C9337B" w14:paraId="2DEEB35D" w14:textId="77777777" w:rsidTr="00D66400">
        <w:trPr>
          <w:trHeight w:val="400"/>
        </w:trPr>
        <w:tc>
          <w:tcPr>
            <w:tcW w:w="0" w:type="auto"/>
            <w:vMerge/>
            <w:tcBorders>
              <w:top w:val="single" w:sz="4" w:space="0" w:color="A5A5A5"/>
              <w:left w:val="single" w:sz="4" w:space="0" w:color="A5A5A5"/>
              <w:bottom w:val="single" w:sz="4" w:space="0" w:color="A5A5A5"/>
              <w:right w:val="single" w:sz="4" w:space="0" w:color="3F3F3F"/>
            </w:tcBorders>
            <w:vAlign w:val="center"/>
            <w:hideMark/>
          </w:tcPr>
          <w:p w14:paraId="25AD3B87"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0" w:type="auto"/>
            <w:vMerge w:val="restart"/>
            <w:tcBorders>
              <w:top w:val="nil"/>
              <w:left w:val="single" w:sz="4" w:space="0" w:color="3F3F3F"/>
              <w:bottom w:val="single" w:sz="4" w:space="0" w:color="A5A5A5"/>
              <w:right w:val="single" w:sz="4" w:space="0" w:color="A5A5A5"/>
            </w:tcBorders>
            <w:shd w:val="clear" w:color="auto" w:fill="auto"/>
            <w:vAlign w:val="center"/>
            <w:hideMark/>
          </w:tcPr>
          <w:p w14:paraId="01D17786" w14:textId="77777777" w:rsidR="00C9337B" w:rsidRPr="00C9337B" w:rsidRDefault="00C9337B" w:rsidP="00C9337B">
            <w:pPr>
              <w:widowControl/>
              <w:jc w:val="center"/>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对接多种基础设施</w:t>
            </w:r>
          </w:p>
        </w:tc>
        <w:tc>
          <w:tcPr>
            <w:tcW w:w="0" w:type="auto"/>
            <w:tcBorders>
              <w:top w:val="nil"/>
              <w:left w:val="nil"/>
              <w:bottom w:val="single" w:sz="4" w:space="0" w:color="A5A5A5"/>
              <w:right w:val="single" w:sz="4" w:space="0" w:color="A5A5A5"/>
            </w:tcBorders>
            <w:shd w:val="clear" w:color="auto" w:fill="auto"/>
            <w:hideMark/>
          </w:tcPr>
          <w:p w14:paraId="5BE2FC1C"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支持对接主流</w:t>
            </w:r>
            <w:r w:rsidRPr="00C9337B">
              <w:rPr>
                <w:rFonts w:ascii="Helvetica Neue" w:eastAsia="宋体" w:hAnsi="Helvetica Neue" w:cs="宋体"/>
                <w:color w:val="000000"/>
                <w:kern w:val="0"/>
                <w:sz w:val="20"/>
                <w:szCs w:val="20"/>
              </w:rPr>
              <w:t>IaaS</w:t>
            </w:r>
            <w:r w:rsidRPr="00C9337B">
              <w:rPr>
                <w:rFonts w:ascii="Helvetica Neue" w:eastAsia="宋体" w:hAnsi="Helvetica Neue" w:cs="宋体"/>
                <w:color w:val="000000"/>
                <w:kern w:val="0"/>
                <w:sz w:val="20"/>
                <w:szCs w:val="20"/>
              </w:rPr>
              <w:t>（阿里云、华为云、亚马逊等）</w:t>
            </w:r>
          </w:p>
        </w:tc>
      </w:tr>
      <w:tr w:rsidR="00C9337B" w:rsidRPr="00C9337B" w14:paraId="50FEDE14" w14:textId="77777777" w:rsidTr="00D66400">
        <w:trPr>
          <w:trHeight w:val="400"/>
        </w:trPr>
        <w:tc>
          <w:tcPr>
            <w:tcW w:w="0" w:type="auto"/>
            <w:vMerge/>
            <w:tcBorders>
              <w:top w:val="single" w:sz="4" w:space="0" w:color="A5A5A5"/>
              <w:left w:val="single" w:sz="4" w:space="0" w:color="A5A5A5"/>
              <w:bottom w:val="single" w:sz="4" w:space="0" w:color="A5A5A5"/>
              <w:right w:val="single" w:sz="4" w:space="0" w:color="3F3F3F"/>
            </w:tcBorders>
            <w:vAlign w:val="center"/>
            <w:hideMark/>
          </w:tcPr>
          <w:p w14:paraId="3963C490"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0" w:type="auto"/>
            <w:vMerge/>
            <w:tcBorders>
              <w:top w:val="nil"/>
              <w:left w:val="single" w:sz="4" w:space="0" w:color="3F3F3F"/>
              <w:bottom w:val="single" w:sz="4" w:space="0" w:color="A5A5A5"/>
              <w:right w:val="single" w:sz="4" w:space="0" w:color="A5A5A5"/>
            </w:tcBorders>
            <w:vAlign w:val="center"/>
            <w:hideMark/>
          </w:tcPr>
          <w:p w14:paraId="4378909E"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0350E21B"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支持对接物理服务器</w:t>
            </w:r>
          </w:p>
        </w:tc>
      </w:tr>
      <w:tr w:rsidR="00C9337B" w:rsidRPr="00C9337B" w14:paraId="5616E658" w14:textId="77777777" w:rsidTr="00D66400">
        <w:trPr>
          <w:trHeight w:val="400"/>
        </w:trPr>
        <w:tc>
          <w:tcPr>
            <w:tcW w:w="0" w:type="auto"/>
            <w:vMerge/>
            <w:tcBorders>
              <w:top w:val="single" w:sz="4" w:space="0" w:color="A5A5A5"/>
              <w:left w:val="single" w:sz="4" w:space="0" w:color="A5A5A5"/>
              <w:bottom w:val="single" w:sz="4" w:space="0" w:color="A5A5A5"/>
              <w:right w:val="single" w:sz="4" w:space="0" w:color="3F3F3F"/>
            </w:tcBorders>
            <w:vAlign w:val="center"/>
            <w:hideMark/>
          </w:tcPr>
          <w:p w14:paraId="5C9A8EEA"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0" w:type="auto"/>
            <w:vMerge/>
            <w:tcBorders>
              <w:top w:val="nil"/>
              <w:left w:val="single" w:sz="4" w:space="0" w:color="3F3F3F"/>
              <w:bottom w:val="single" w:sz="4" w:space="0" w:color="A5A5A5"/>
              <w:right w:val="single" w:sz="4" w:space="0" w:color="A5A5A5"/>
            </w:tcBorders>
            <w:vAlign w:val="center"/>
            <w:hideMark/>
          </w:tcPr>
          <w:p w14:paraId="30699C32"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5E9A074C"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支持对接虚拟化（</w:t>
            </w:r>
            <w:r w:rsidRPr="00C9337B">
              <w:rPr>
                <w:rFonts w:ascii="Helvetica Neue" w:eastAsia="宋体" w:hAnsi="Helvetica Neue" w:cs="宋体"/>
                <w:color w:val="000000"/>
                <w:kern w:val="0"/>
                <w:sz w:val="20"/>
                <w:szCs w:val="20"/>
              </w:rPr>
              <w:t>VMware</w:t>
            </w:r>
            <w:r w:rsidRPr="00C9337B">
              <w:rPr>
                <w:rFonts w:ascii="Helvetica Neue" w:eastAsia="宋体" w:hAnsi="Helvetica Neue" w:cs="宋体"/>
                <w:color w:val="000000"/>
                <w:kern w:val="0"/>
                <w:sz w:val="20"/>
                <w:szCs w:val="20"/>
              </w:rPr>
              <w:t>、</w:t>
            </w:r>
            <w:r w:rsidRPr="00C9337B">
              <w:rPr>
                <w:rFonts w:ascii="Helvetica Neue" w:eastAsia="宋体" w:hAnsi="Helvetica Neue" w:cs="宋体"/>
                <w:color w:val="000000"/>
                <w:kern w:val="0"/>
                <w:sz w:val="20"/>
                <w:szCs w:val="20"/>
              </w:rPr>
              <w:t>OpenStack</w:t>
            </w:r>
            <w:r w:rsidRPr="00C9337B">
              <w:rPr>
                <w:rFonts w:ascii="Helvetica Neue" w:eastAsia="宋体" w:hAnsi="Helvetica Neue" w:cs="宋体"/>
                <w:color w:val="000000"/>
                <w:kern w:val="0"/>
                <w:sz w:val="20"/>
                <w:szCs w:val="20"/>
              </w:rPr>
              <w:t>）</w:t>
            </w:r>
          </w:p>
        </w:tc>
      </w:tr>
      <w:tr w:rsidR="00C9337B" w:rsidRPr="00C9337B" w14:paraId="7823E5E3" w14:textId="77777777" w:rsidTr="00D66400">
        <w:trPr>
          <w:trHeight w:val="400"/>
        </w:trPr>
        <w:tc>
          <w:tcPr>
            <w:tcW w:w="0" w:type="auto"/>
            <w:vMerge/>
            <w:tcBorders>
              <w:top w:val="single" w:sz="4" w:space="0" w:color="A5A5A5"/>
              <w:left w:val="single" w:sz="4" w:space="0" w:color="A5A5A5"/>
              <w:bottom w:val="single" w:sz="4" w:space="0" w:color="A5A5A5"/>
              <w:right w:val="single" w:sz="4" w:space="0" w:color="3F3F3F"/>
            </w:tcBorders>
            <w:vAlign w:val="center"/>
            <w:hideMark/>
          </w:tcPr>
          <w:p w14:paraId="478FA1D9"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0" w:type="auto"/>
            <w:vMerge w:val="restart"/>
            <w:tcBorders>
              <w:top w:val="nil"/>
              <w:left w:val="single" w:sz="4" w:space="0" w:color="3F3F3F"/>
              <w:bottom w:val="single" w:sz="4" w:space="0" w:color="A5A5A5"/>
              <w:right w:val="single" w:sz="4" w:space="0" w:color="A5A5A5"/>
            </w:tcBorders>
            <w:shd w:val="clear" w:color="auto" w:fill="auto"/>
            <w:vAlign w:val="center"/>
            <w:hideMark/>
          </w:tcPr>
          <w:p w14:paraId="6C40E08A" w14:textId="77777777" w:rsidR="00C9337B" w:rsidRPr="00C9337B" w:rsidRDefault="00C9337B" w:rsidP="00C9337B">
            <w:pPr>
              <w:widowControl/>
              <w:jc w:val="center"/>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跨数据中心特性</w:t>
            </w:r>
          </w:p>
        </w:tc>
        <w:tc>
          <w:tcPr>
            <w:tcW w:w="0" w:type="auto"/>
            <w:tcBorders>
              <w:top w:val="nil"/>
              <w:left w:val="nil"/>
              <w:bottom w:val="single" w:sz="4" w:space="0" w:color="A5A5A5"/>
              <w:right w:val="single" w:sz="4" w:space="0" w:color="A5A5A5"/>
            </w:tcBorders>
            <w:shd w:val="clear" w:color="auto" w:fill="auto"/>
            <w:hideMark/>
          </w:tcPr>
          <w:p w14:paraId="0FF2FEC1"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跨数据中心应用整体迁移</w:t>
            </w:r>
          </w:p>
        </w:tc>
      </w:tr>
      <w:tr w:rsidR="00C9337B" w:rsidRPr="00C9337B" w14:paraId="4472B13C" w14:textId="77777777" w:rsidTr="00D66400">
        <w:trPr>
          <w:trHeight w:val="400"/>
        </w:trPr>
        <w:tc>
          <w:tcPr>
            <w:tcW w:w="0" w:type="auto"/>
            <w:vMerge/>
            <w:tcBorders>
              <w:top w:val="single" w:sz="4" w:space="0" w:color="A5A5A5"/>
              <w:left w:val="single" w:sz="4" w:space="0" w:color="A5A5A5"/>
              <w:bottom w:val="single" w:sz="4" w:space="0" w:color="A5A5A5"/>
              <w:right w:val="single" w:sz="4" w:space="0" w:color="3F3F3F"/>
            </w:tcBorders>
            <w:vAlign w:val="center"/>
            <w:hideMark/>
          </w:tcPr>
          <w:p w14:paraId="14372303"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0" w:type="auto"/>
            <w:vMerge/>
            <w:tcBorders>
              <w:top w:val="nil"/>
              <w:left w:val="single" w:sz="4" w:space="0" w:color="3F3F3F"/>
              <w:bottom w:val="single" w:sz="4" w:space="0" w:color="A5A5A5"/>
              <w:right w:val="single" w:sz="4" w:space="0" w:color="A5A5A5"/>
            </w:tcBorders>
            <w:vAlign w:val="center"/>
            <w:hideMark/>
          </w:tcPr>
          <w:p w14:paraId="2246F326"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16EAB01B"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跨数据中心建立</w:t>
            </w:r>
            <w:r w:rsidRPr="00C9337B">
              <w:rPr>
                <w:rFonts w:ascii="Helvetica Neue" w:eastAsia="宋体" w:hAnsi="Helvetica Neue" w:cs="宋体"/>
                <w:color w:val="000000"/>
                <w:kern w:val="0"/>
                <w:sz w:val="20"/>
                <w:szCs w:val="20"/>
              </w:rPr>
              <w:t>(</w:t>
            </w:r>
            <w:r w:rsidRPr="00C9337B">
              <w:rPr>
                <w:rFonts w:ascii="Helvetica Neue" w:eastAsia="宋体" w:hAnsi="Helvetica Neue" w:cs="宋体"/>
                <w:color w:val="000000"/>
                <w:kern w:val="0"/>
                <w:sz w:val="20"/>
                <w:szCs w:val="20"/>
              </w:rPr>
              <w:t>开发、测试、生产</w:t>
            </w:r>
            <w:r w:rsidRPr="00C9337B">
              <w:rPr>
                <w:rFonts w:ascii="Helvetica Neue" w:eastAsia="宋体" w:hAnsi="Helvetica Neue" w:cs="宋体"/>
                <w:color w:val="000000"/>
                <w:kern w:val="0"/>
                <w:sz w:val="20"/>
                <w:szCs w:val="20"/>
              </w:rPr>
              <w:t>)</w:t>
            </w:r>
            <w:r w:rsidRPr="00C9337B">
              <w:rPr>
                <w:rFonts w:ascii="Helvetica Neue" w:eastAsia="宋体" w:hAnsi="Helvetica Neue" w:cs="宋体"/>
                <w:color w:val="000000"/>
                <w:kern w:val="0"/>
                <w:sz w:val="20"/>
                <w:szCs w:val="20"/>
              </w:rPr>
              <w:t>交付流程</w:t>
            </w:r>
          </w:p>
        </w:tc>
      </w:tr>
      <w:tr w:rsidR="00C9337B" w:rsidRPr="00C9337B" w14:paraId="387487C3" w14:textId="77777777" w:rsidTr="00D66400">
        <w:trPr>
          <w:trHeight w:val="400"/>
        </w:trPr>
        <w:tc>
          <w:tcPr>
            <w:tcW w:w="0" w:type="auto"/>
            <w:vMerge/>
            <w:tcBorders>
              <w:top w:val="single" w:sz="4" w:space="0" w:color="A5A5A5"/>
              <w:left w:val="single" w:sz="4" w:space="0" w:color="A5A5A5"/>
              <w:bottom w:val="single" w:sz="4" w:space="0" w:color="A5A5A5"/>
              <w:right w:val="single" w:sz="4" w:space="0" w:color="3F3F3F"/>
            </w:tcBorders>
            <w:vAlign w:val="center"/>
            <w:hideMark/>
          </w:tcPr>
          <w:p w14:paraId="7F0611D3"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0" w:type="auto"/>
            <w:vMerge/>
            <w:tcBorders>
              <w:top w:val="nil"/>
              <w:left w:val="single" w:sz="4" w:space="0" w:color="3F3F3F"/>
              <w:bottom w:val="single" w:sz="4" w:space="0" w:color="A5A5A5"/>
              <w:right w:val="single" w:sz="4" w:space="0" w:color="A5A5A5"/>
            </w:tcBorders>
            <w:vAlign w:val="center"/>
            <w:hideMark/>
          </w:tcPr>
          <w:p w14:paraId="26E6D359"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0046D561"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支持跨数据中心的应用市场发布、安装和升级</w:t>
            </w:r>
          </w:p>
        </w:tc>
      </w:tr>
      <w:tr w:rsidR="00C9337B" w:rsidRPr="00C9337B" w14:paraId="7C169DFD" w14:textId="77777777" w:rsidTr="00D66400">
        <w:trPr>
          <w:trHeight w:val="400"/>
        </w:trPr>
        <w:tc>
          <w:tcPr>
            <w:tcW w:w="0" w:type="auto"/>
            <w:vMerge/>
            <w:tcBorders>
              <w:top w:val="single" w:sz="4" w:space="0" w:color="A5A5A5"/>
              <w:left w:val="single" w:sz="4" w:space="0" w:color="A5A5A5"/>
              <w:bottom w:val="single" w:sz="4" w:space="0" w:color="A5A5A5"/>
              <w:right w:val="single" w:sz="4" w:space="0" w:color="3F3F3F"/>
            </w:tcBorders>
            <w:vAlign w:val="center"/>
            <w:hideMark/>
          </w:tcPr>
          <w:p w14:paraId="69890D0B" w14:textId="77777777" w:rsidR="00C9337B" w:rsidRPr="00C9337B" w:rsidRDefault="00C9337B" w:rsidP="00C9337B">
            <w:pPr>
              <w:widowControl/>
              <w:jc w:val="left"/>
              <w:rPr>
                <w:rFonts w:ascii="Helvetica Neue" w:eastAsia="宋体" w:hAnsi="Helvetica Neue" w:cs="宋体" w:hint="eastAsia"/>
                <w:b/>
                <w:bCs/>
                <w:color w:val="000000"/>
                <w:kern w:val="0"/>
                <w:sz w:val="20"/>
                <w:szCs w:val="20"/>
              </w:rPr>
            </w:pPr>
          </w:p>
        </w:tc>
        <w:tc>
          <w:tcPr>
            <w:tcW w:w="0" w:type="auto"/>
            <w:vMerge/>
            <w:tcBorders>
              <w:top w:val="nil"/>
              <w:left w:val="single" w:sz="4" w:space="0" w:color="3F3F3F"/>
              <w:bottom w:val="single" w:sz="4" w:space="0" w:color="A5A5A5"/>
              <w:right w:val="single" w:sz="4" w:space="0" w:color="A5A5A5"/>
            </w:tcBorders>
            <w:vAlign w:val="center"/>
            <w:hideMark/>
          </w:tcPr>
          <w:p w14:paraId="49C658FB"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p>
        </w:tc>
        <w:tc>
          <w:tcPr>
            <w:tcW w:w="0" w:type="auto"/>
            <w:tcBorders>
              <w:top w:val="nil"/>
              <w:left w:val="nil"/>
              <w:bottom w:val="single" w:sz="4" w:space="0" w:color="A5A5A5"/>
              <w:right w:val="single" w:sz="4" w:space="0" w:color="A5A5A5"/>
            </w:tcBorders>
            <w:shd w:val="clear" w:color="auto" w:fill="auto"/>
            <w:hideMark/>
          </w:tcPr>
          <w:p w14:paraId="595063EF" w14:textId="77777777" w:rsidR="00C9337B" w:rsidRPr="00C9337B" w:rsidRDefault="00C9337B" w:rsidP="00C9337B">
            <w:pPr>
              <w:widowControl/>
              <w:jc w:val="left"/>
              <w:rPr>
                <w:rFonts w:ascii="Helvetica Neue" w:eastAsia="宋体" w:hAnsi="Helvetica Neue" w:cs="宋体" w:hint="eastAsia"/>
                <w:color w:val="000000"/>
                <w:kern w:val="0"/>
                <w:sz w:val="20"/>
                <w:szCs w:val="20"/>
              </w:rPr>
            </w:pPr>
            <w:r w:rsidRPr="00C9337B">
              <w:rPr>
                <w:rFonts w:ascii="Helvetica Neue" w:eastAsia="宋体" w:hAnsi="Helvetica Neue" w:cs="宋体"/>
                <w:color w:val="000000"/>
                <w:kern w:val="0"/>
                <w:sz w:val="20"/>
                <w:szCs w:val="20"/>
              </w:rPr>
              <w:t>跨数据中心微服务架构编排</w:t>
            </w:r>
          </w:p>
        </w:tc>
      </w:tr>
    </w:tbl>
    <w:p w14:paraId="0AB7EEC5" w14:textId="77777777" w:rsidR="00805AFB" w:rsidRDefault="00805AFB" w:rsidP="004B7AEA">
      <w:pPr>
        <w:shd w:val="clear" w:color="auto" w:fill="FFFFFF" w:themeFill="background1"/>
        <w:tabs>
          <w:tab w:val="left" w:pos="405"/>
          <w:tab w:val="left" w:pos="1044"/>
        </w:tabs>
        <w:spacing w:line="720" w:lineRule="auto"/>
        <w:ind w:firstLine="480"/>
        <w:rPr>
          <w:rFonts w:asciiTheme="minorEastAsia" w:hAnsiTheme="minorEastAsia"/>
          <w:bCs/>
          <w:szCs w:val="21"/>
        </w:rPr>
      </w:pPr>
      <w:r>
        <w:rPr>
          <w:rFonts w:asciiTheme="minorEastAsia" w:hAnsiTheme="minorEastAsia" w:hint="eastAsia"/>
          <w:bCs/>
          <w:szCs w:val="21"/>
        </w:rPr>
        <w:t>2.2.</w:t>
      </w:r>
      <w:r>
        <w:rPr>
          <w:rFonts w:asciiTheme="minorEastAsia" w:hAnsiTheme="minorEastAsia"/>
          <w:bCs/>
          <w:szCs w:val="21"/>
        </w:rPr>
        <w:t>5</w:t>
      </w:r>
      <w:r>
        <w:rPr>
          <w:rFonts w:asciiTheme="minorEastAsia" w:hAnsiTheme="minorEastAsia" w:hint="eastAsia"/>
          <w:bCs/>
          <w:szCs w:val="21"/>
        </w:rPr>
        <w:t xml:space="preserve"> 技术指标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1828"/>
        <w:gridCol w:w="5394"/>
      </w:tblGrid>
      <w:tr w:rsidR="004B7AEA" w:rsidRPr="00805AFB" w14:paraId="2D96E14C" w14:textId="77777777" w:rsidTr="004B7AEA">
        <w:trPr>
          <w:trHeight w:val="400"/>
        </w:trPr>
        <w:tc>
          <w:tcPr>
            <w:tcW w:w="1184" w:type="dxa"/>
          </w:tcPr>
          <w:p w14:paraId="4D4FB8C8" w14:textId="77777777" w:rsidR="004B7AEA" w:rsidRPr="00805AFB" w:rsidRDefault="004B7AEA" w:rsidP="004B7AEA">
            <w:pPr>
              <w:widowControl/>
              <w:jc w:val="center"/>
              <w:rPr>
                <w:rFonts w:ascii="Helvetica Neue" w:eastAsia="宋体" w:hAnsi="Helvetica Neue" w:cs="宋体" w:hint="eastAsia"/>
                <w:color w:val="000000"/>
                <w:kern w:val="0"/>
                <w:sz w:val="20"/>
                <w:szCs w:val="20"/>
              </w:rPr>
            </w:pPr>
            <w:r>
              <w:rPr>
                <w:rFonts w:ascii="Helvetica Neue" w:eastAsia="宋体" w:hAnsi="Helvetica Neue" w:cs="宋体"/>
                <w:color w:val="000000"/>
                <w:kern w:val="0"/>
                <w:sz w:val="20"/>
                <w:szCs w:val="20"/>
              </w:rPr>
              <w:t>名称</w:t>
            </w:r>
          </w:p>
        </w:tc>
        <w:tc>
          <w:tcPr>
            <w:tcW w:w="7112" w:type="dxa"/>
            <w:gridSpan w:val="2"/>
            <w:shd w:val="clear" w:color="auto" w:fill="auto"/>
            <w:vAlign w:val="center"/>
          </w:tcPr>
          <w:p w14:paraId="0670B9DC" w14:textId="77777777" w:rsidR="004B7AEA" w:rsidRPr="00805AFB" w:rsidRDefault="004B7AEA" w:rsidP="004B7AEA">
            <w:pPr>
              <w:widowControl/>
              <w:jc w:val="center"/>
              <w:rPr>
                <w:rFonts w:ascii="Helvetica Neue" w:eastAsia="宋体" w:hAnsi="Helvetica Neue" w:cs="宋体" w:hint="eastAsia"/>
                <w:color w:val="000000"/>
                <w:kern w:val="0"/>
                <w:sz w:val="20"/>
                <w:szCs w:val="20"/>
              </w:rPr>
            </w:pPr>
            <w:r>
              <w:rPr>
                <w:rFonts w:ascii="Helvetica Neue" w:eastAsia="宋体" w:hAnsi="Helvetica Neue" w:cs="宋体"/>
                <w:color w:val="000000"/>
                <w:kern w:val="0"/>
                <w:sz w:val="20"/>
                <w:szCs w:val="20"/>
              </w:rPr>
              <w:t>详细要求</w:t>
            </w:r>
          </w:p>
        </w:tc>
      </w:tr>
      <w:tr w:rsidR="004B7AEA" w:rsidRPr="00805AFB" w14:paraId="229294BE" w14:textId="77777777" w:rsidTr="004B7AEA">
        <w:trPr>
          <w:trHeight w:val="400"/>
        </w:trPr>
        <w:tc>
          <w:tcPr>
            <w:tcW w:w="1184" w:type="dxa"/>
            <w:vMerge w:val="restart"/>
          </w:tcPr>
          <w:p w14:paraId="104DF92E" w14:textId="77777777" w:rsidR="004B7AEA" w:rsidRDefault="004B7AEA" w:rsidP="00805AFB">
            <w:pPr>
              <w:widowControl/>
              <w:jc w:val="center"/>
              <w:rPr>
                <w:rFonts w:ascii="Helvetica Neue" w:eastAsia="宋体" w:hAnsi="Helvetica Neue" w:cs="宋体" w:hint="eastAsia"/>
                <w:color w:val="000000"/>
                <w:kern w:val="0"/>
                <w:sz w:val="20"/>
                <w:szCs w:val="20"/>
              </w:rPr>
            </w:pPr>
          </w:p>
          <w:p w14:paraId="1A5D01A6" w14:textId="77777777" w:rsidR="004B7AEA" w:rsidRDefault="004B7AEA" w:rsidP="00805AFB">
            <w:pPr>
              <w:widowControl/>
              <w:jc w:val="center"/>
              <w:rPr>
                <w:rFonts w:ascii="Helvetica Neue" w:eastAsia="宋体" w:hAnsi="Helvetica Neue" w:cs="宋体" w:hint="eastAsia"/>
                <w:color w:val="000000"/>
                <w:kern w:val="0"/>
                <w:sz w:val="20"/>
                <w:szCs w:val="20"/>
              </w:rPr>
            </w:pPr>
          </w:p>
          <w:p w14:paraId="7D151006" w14:textId="77777777" w:rsidR="004B7AEA" w:rsidRDefault="004B7AEA" w:rsidP="00805AFB">
            <w:pPr>
              <w:widowControl/>
              <w:jc w:val="center"/>
              <w:rPr>
                <w:rFonts w:ascii="Helvetica Neue" w:eastAsia="宋体" w:hAnsi="Helvetica Neue" w:cs="宋体" w:hint="eastAsia"/>
                <w:color w:val="000000"/>
                <w:kern w:val="0"/>
                <w:sz w:val="20"/>
                <w:szCs w:val="20"/>
              </w:rPr>
            </w:pPr>
          </w:p>
          <w:p w14:paraId="2C14A467" w14:textId="77777777" w:rsidR="004B7AEA" w:rsidRPr="00805AFB" w:rsidRDefault="004B7AEA" w:rsidP="00805AFB">
            <w:pPr>
              <w:widowControl/>
              <w:jc w:val="center"/>
              <w:rPr>
                <w:rFonts w:ascii="Helvetica Neue" w:eastAsia="宋体" w:hAnsi="Helvetica Neue" w:cs="宋体" w:hint="eastAsia"/>
                <w:color w:val="000000"/>
                <w:kern w:val="0"/>
                <w:sz w:val="20"/>
                <w:szCs w:val="20"/>
              </w:rPr>
            </w:pPr>
            <w:r>
              <w:rPr>
                <w:rFonts w:ascii="Helvetica Neue" w:eastAsia="宋体" w:hAnsi="Helvetica Neue" w:cs="宋体"/>
                <w:color w:val="000000"/>
                <w:kern w:val="0"/>
                <w:sz w:val="20"/>
                <w:szCs w:val="20"/>
              </w:rPr>
              <w:t>开放性</w:t>
            </w:r>
          </w:p>
        </w:tc>
        <w:tc>
          <w:tcPr>
            <w:tcW w:w="1947" w:type="dxa"/>
            <w:vMerge w:val="restart"/>
            <w:shd w:val="clear" w:color="auto" w:fill="auto"/>
            <w:vAlign w:val="center"/>
            <w:hideMark/>
          </w:tcPr>
          <w:p w14:paraId="2EF3BE63" w14:textId="77777777" w:rsidR="004B7AEA" w:rsidRPr="00805AFB" w:rsidRDefault="004B7AEA" w:rsidP="00805AFB">
            <w:pPr>
              <w:widowControl/>
              <w:jc w:val="center"/>
              <w:rPr>
                <w:rFonts w:ascii="Helvetica Neue" w:eastAsia="宋体" w:hAnsi="Helvetica Neue" w:cs="宋体" w:hint="eastAsia"/>
                <w:color w:val="000000"/>
                <w:kern w:val="0"/>
                <w:sz w:val="20"/>
                <w:szCs w:val="20"/>
              </w:rPr>
            </w:pPr>
            <w:r w:rsidRPr="00805AFB">
              <w:rPr>
                <w:rFonts w:ascii="Helvetica Neue" w:eastAsia="宋体" w:hAnsi="Helvetica Neue" w:cs="宋体"/>
                <w:color w:val="000000"/>
                <w:kern w:val="0"/>
                <w:sz w:val="20"/>
                <w:szCs w:val="20"/>
              </w:rPr>
              <w:t>标准</w:t>
            </w:r>
            <w:r w:rsidRPr="00805AFB">
              <w:rPr>
                <w:rFonts w:ascii="Helvetica Neue" w:eastAsia="宋体" w:hAnsi="Helvetica Neue" w:cs="宋体"/>
                <w:color w:val="000000"/>
                <w:kern w:val="0"/>
                <w:sz w:val="20"/>
                <w:szCs w:val="20"/>
              </w:rPr>
              <w:t>RestfulAPI</w:t>
            </w:r>
            <w:r w:rsidRPr="00805AFB">
              <w:rPr>
                <w:rFonts w:ascii="Helvetica Neue" w:eastAsia="宋体" w:hAnsi="Helvetica Neue" w:cs="宋体"/>
                <w:color w:val="000000"/>
                <w:kern w:val="0"/>
                <w:sz w:val="20"/>
                <w:szCs w:val="20"/>
              </w:rPr>
              <w:t>接口，支持二次开发</w:t>
            </w:r>
          </w:p>
        </w:tc>
        <w:tc>
          <w:tcPr>
            <w:tcW w:w="0" w:type="auto"/>
            <w:shd w:val="clear" w:color="auto" w:fill="auto"/>
            <w:hideMark/>
          </w:tcPr>
          <w:p w14:paraId="57DBB3EE" w14:textId="77777777" w:rsidR="004B7AEA" w:rsidRPr="00805AFB" w:rsidRDefault="004B7AEA" w:rsidP="00805AFB">
            <w:pPr>
              <w:widowControl/>
              <w:jc w:val="left"/>
              <w:rPr>
                <w:rFonts w:ascii="Helvetica Neue" w:eastAsia="宋体" w:hAnsi="Helvetica Neue" w:cs="宋体" w:hint="eastAsia"/>
                <w:color w:val="000000"/>
                <w:kern w:val="0"/>
                <w:sz w:val="20"/>
                <w:szCs w:val="20"/>
              </w:rPr>
            </w:pPr>
            <w:r w:rsidRPr="00805AFB">
              <w:rPr>
                <w:rFonts w:ascii="Helvetica Neue" w:eastAsia="宋体" w:hAnsi="Helvetica Neue" w:cs="宋体"/>
                <w:color w:val="000000"/>
                <w:kern w:val="0"/>
                <w:sz w:val="20"/>
                <w:szCs w:val="20"/>
              </w:rPr>
              <w:t>支持应用标准化管理</w:t>
            </w:r>
            <w:r w:rsidRPr="00805AFB">
              <w:rPr>
                <w:rFonts w:ascii="Helvetica Neue" w:eastAsia="宋体" w:hAnsi="Helvetica Neue" w:cs="宋体"/>
                <w:color w:val="000000"/>
                <w:kern w:val="0"/>
                <w:sz w:val="20"/>
                <w:szCs w:val="20"/>
              </w:rPr>
              <w:t>API</w:t>
            </w:r>
            <w:r w:rsidRPr="00805AFB">
              <w:rPr>
                <w:rFonts w:ascii="Helvetica Neue" w:eastAsia="宋体" w:hAnsi="Helvetica Neue" w:cs="宋体"/>
                <w:color w:val="000000"/>
                <w:kern w:val="0"/>
                <w:sz w:val="20"/>
                <w:szCs w:val="20"/>
              </w:rPr>
              <w:t>开放，基于用户授权的安全验证策略</w:t>
            </w:r>
          </w:p>
        </w:tc>
      </w:tr>
      <w:tr w:rsidR="004B7AEA" w:rsidRPr="00805AFB" w14:paraId="5B50E3ED" w14:textId="77777777" w:rsidTr="004B7AEA">
        <w:trPr>
          <w:trHeight w:val="400"/>
        </w:trPr>
        <w:tc>
          <w:tcPr>
            <w:tcW w:w="1184" w:type="dxa"/>
            <w:vMerge/>
          </w:tcPr>
          <w:p w14:paraId="6C610A59" w14:textId="77777777" w:rsidR="004B7AEA" w:rsidRPr="00805AFB" w:rsidRDefault="004B7AEA" w:rsidP="00805AFB">
            <w:pPr>
              <w:widowControl/>
              <w:jc w:val="left"/>
              <w:rPr>
                <w:rFonts w:ascii="Helvetica Neue" w:eastAsia="宋体" w:hAnsi="Helvetica Neue" w:cs="宋体" w:hint="eastAsia"/>
                <w:color w:val="000000"/>
                <w:kern w:val="0"/>
                <w:sz w:val="20"/>
                <w:szCs w:val="20"/>
              </w:rPr>
            </w:pPr>
          </w:p>
        </w:tc>
        <w:tc>
          <w:tcPr>
            <w:tcW w:w="1947" w:type="dxa"/>
            <w:vMerge/>
            <w:vAlign w:val="center"/>
            <w:hideMark/>
          </w:tcPr>
          <w:p w14:paraId="61D6E38D" w14:textId="77777777" w:rsidR="004B7AEA" w:rsidRPr="00805AFB" w:rsidRDefault="004B7AEA" w:rsidP="00805AFB">
            <w:pPr>
              <w:widowControl/>
              <w:jc w:val="left"/>
              <w:rPr>
                <w:rFonts w:ascii="Helvetica Neue" w:eastAsia="宋体" w:hAnsi="Helvetica Neue" w:cs="宋体" w:hint="eastAsia"/>
                <w:color w:val="000000"/>
                <w:kern w:val="0"/>
                <w:sz w:val="20"/>
                <w:szCs w:val="20"/>
              </w:rPr>
            </w:pPr>
          </w:p>
        </w:tc>
        <w:tc>
          <w:tcPr>
            <w:tcW w:w="0" w:type="auto"/>
            <w:shd w:val="clear" w:color="auto" w:fill="auto"/>
            <w:hideMark/>
          </w:tcPr>
          <w:p w14:paraId="0BE495BB" w14:textId="77777777" w:rsidR="004B7AEA" w:rsidRPr="00805AFB" w:rsidRDefault="004B7AEA" w:rsidP="00805AFB">
            <w:pPr>
              <w:widowControl/>
              <w:jc w:val="left"/>
              <w:rPr>
                <w:rFonts w:ascii="Helvetica Neue" w:eastAsia="宋体" w:hAnsi="Helvetica Neue" w:cs="宋体" w:hint="eastAsia"/>
                <w:color w:val="000000"/>
                <w:kern w:val="0"/>
                <w:sz w:val="20"/>
                <w:szCs w:val="20"/>
              </w:rPr>
            </w:pPr>
            <w:r w:rsidRPr="00805AFB">
              <w:rPr>
                <w:rFonts w:ascii="Helvetica Neue" w:eastAsia="宋体" w:hAnsi="Helvetica Neue" w:cs="宋体"/>
                <w:color w:val="000000"/>
                <w:kern w:val="0"/>
                <w:sz w:val="20"/>
                <w:szCs w:val="20"/>
              </w:rPr>
              <w:t>平台管理</w:t>
            </w:r>
            <w:r w:rsidRPr="00805AFB">
              <w:rPr>
                <w:rFonts w:ascii="Helvetica Neue" w:eastAsia="宋体" w:hAnsi="Helvetica Neue" w:cs="宋体"/>
                <w:color w:val="000000"/>
                <w:kern w:val="0"/>
                <w:sz w:val="20"/>
                <w:szCs w:val="20"/>
              </w:rPr>
              <w:t>API</w:t>
            </w:r>
            <w:r w:rsidRPr="00805AFB">
              <w:rPr>
                <w:rFonts w:ascii="Helvetica Neue" w:eastAsia="宋体" w:hAnsi="Helvetica Neue" w:cs="宋体"/>
                <w:color w:val="000000"/>
                <w:kern w:val="0"/>
                <w:sz w:val="20"/>
                <w:szCs w:val="20"/>
              </w:rPr>
              <w:t>开放，支持对用户，租户，权限等管理</w:t>
            </w:r>
          </w:p>
        </w:tc>
      </w:tr>
      <w:tr w:rsidR="004B7AEA" w:rsidRPr="00805AFB" w14:paraId="58A1B55B" w14:textId="77777777" w:rsidTr="004B7AEA">
        <w:trPr>
          <w:trHeight w:val="400"/>
        </w:trPr>
        <w:tc>
          <w:tcPr>
            <w:tcW w:w="1184" w:type="dxa"/>
            <w:vMerge/>
          </w:tcPr>
          <w:p w14:paraId="4944CF64" w14:textId="77777777" w:rsidR="004B7AEA" w:rsidRPr="00805AFB" w:rsidRDefault="004B7AEA" w:rsidP="00805AFB">
            <w:pPr>
              <w:widowControl/>
              <w:jc w:val="left"/>
              <w:rPr>
                <w:rFonts w:ascii="Helvetica Neue" w:eastAsia="宋体" w:hAnsi="Helvetica Neue" w:cs="宋体" w:hint="eastAsia"/>
                <w:color w:val="000000"/>
                <w:kern w:val="0"/>
                <w:sz w:val="20"/>
                <w:szCs w:val="20"/>
              </w:rPr>
            </w:pPr>
          </w:p>
        </w:tc>
        <w:tc>
          <w:tcPr>
            <w:tcW w:w="1947" w:type="dxa"/>
            <w:vMerge/>
            <w:vAlign w:val="center"/>
            <w:hideMark/>
          </w:tcPr>
          <w:p w14:paraId="6FD5166D" w14:textId="77777777" w:rsidR="004B7AEA" w:rsidRPr="00805AFB" w:rsidRDefault="004B7AEA" w:rsidP="00805AFB">
            <w:pPr>
              <w:widowControl/>
              <w:jc w:val="left"/>
              <w:rPr>
                <w:rFonts w:ascii="Helvetica Neue" w:eastAsia="宋体" w:hAnsi="Helvetica Neue" w:cs="宋体" w:hint="eastAsia"/>
                <w:color w:val="000000"/>
                <w:kern w:val="0"/>
                <w:sz w:val="20"/>
                <w:szCs w:val="20"/>
              </w:rPr>
            </w:pPr>
          </w:p>
        </w:tc>
        <w:tc>
          <w:tcPr>
            <w:tcW w:w="0" w:type="auto"/>
            <w:shd w:val="clear" w:color="auto" w:fill="auto"/>
            <w:hideMark/>
          </w:tcPr>
          <w:p w14:paraId="5CCA5167" w14:textId="77777777" w:rsidR="004B7AEA" w:rsidRPr="00805AFB" w:rsidRDefault="004B7AEA" w:rsidP="00805AFB">
            <w:pPr>
              <w:widowControl/>
              <w:jc w:val="left"/>
              <w:rPr>
                <w:rFonts w:ascii="Helvetica Neue" w:eastAsia="宋体" w:hAnsi="Helvetica Neue" w:cs="宋体" w:hint="eastAsia"/>
                <w:color w:val="000000"/>
                <w:kern w:val="0"/>
                <w:sz w:val="20"/>
                <w:szCs w:val="20"/>
              </w:rPr>
            </w:pPr>
            <w:commentRangeStart w:id="35"/>
            <w:r w:rsidRPr="00805AFB">
              <w:rPr>
                <w:rFonts w:ascii="Helvetica Neue" w:eastAsia="宋体" w:hAnsi="Helvetica Neue" w:cs="宋体"/>
                <w:color w:val="000000"/>
                <w:kern w:val="0"/>
                <w:sz w:val="20"/>
                <w:szCs w:val="20"/>
              </w:rPr>
              <w:t>资源管理</w:t>
            </w:r>
            <w:r w:rsidRPr="00805AFB">
              <w:rPr>
                <w:rFonts w:ascii="Helvetica Neue" w:eastAsia="宋体" w:hAnsi="Helvetica Neue" w:cs="宋体"/>
                <w:color w:val="000000"/>
                <w:kern w:val="0"/>
                <w:sz w:val="20"/>
                <w:szCs w:val="20"/>
              </w:rPr>
              <w:t>API</w:t>
            </w:r>
            <w:r w:rsidRPr="00805AFB">
              <w:rPr>
                <w:rFonts w:ascii="Helvetica Neue" w:eastAsia="宋体" w:hAnsi="Helvetica Neue" w:cs="宋体"/>
                <w:color w:val="000000"/>
                <w:kern w:val="0"/>
                <w:sz w:val="20"/>
                <w:szCs w:val="20"/>
              </w:rPr>
              <w:t>开放，支持对集群节点，资源调度情况进行管理</w:t>
            </w:r>
            <w:commentRangeEnd w:id="35"/>
            <w:r w:rsidR="00D70013">
              <w:rPr>
                <w:rStyle w:val="a9"/>
              </w:rPr>
              <w:commentReference w:id="35"/>
            </w:r>
          </w:p>
        </w:tc>
      </w:tr>
      <w:tr w:rsidR="004B7AEA" w:rsidRPr="00805AFB" w14:paraId="56649027" w14:textId="77777777" w:rsidTr="004B7AEA">
        <w:trPr>
          <w:trHeight w:val="400"/>
        </w:trPr>
        <w:tc>
          <w:tcPr>
            <w:tcW w:w="1184" w:type="dxa"/>
            <w:vMerge/>
          </w:tcPr>
          <w:p w14:paraId="4EB75533" w14:textId="77777777" w:rsidR="004B7AEA" w:rsidRPr="00805AFB" w:rsidRDefault="004B7AEA" w:rsidP="00805AFB">
            <w:pPr>
              <w:widowControl/>
              <w:jc w:val="left"/>
              <w:rPr>
                <w:rFonts w:ascii="Helvetica Neue" w:eastAsia="宋体" w:hAnsi="Helvetica Neue" w:cs="宋体" w:hint="eastAsia"/>
                <w:b/>
                <w:bCs/>
                <w:color w:val="000000"/>
                <w:kern w:val="0"/>
                <w:sz w:val="20"/>
                <w:szCs w:val="20"/>
              </w:rPr>
            </w:pPr>
          </w:p>
        </w:tc>
        <w:tc>
          <w:tcPr>
            <w:tcW w:w="1947" w:type="dxa"/>
            <w:vMerge/>
            <w:vAlign w:val="center"/>
            <w:hideMark/>
          </w:tcPr>
          <w:p w14:paraId="6A4C6A01" w14:textId="77777777" w:rsidR="004B7AEA" w:rsidRPr="00805AFB" w:rsidRDefault="004B7AEA" w:rsidP="00805AFB">
            <w:pPr>
              <w:widowControl/>
              <w:jc w:val="left"/>
              <w:rPr>
                <w:rFonts w:ascii="Helvetica Neue" w:eastAsia="宋体" w:hAnsi="Helvetica Neue" w:cs="宋体" w:hint="eastAsia"/>
                <w:b/>
                <w:bCs/>
                <w:color w:val="000000"/>
                <w:kern w:val="0"/>
                <w:sz w:val="20"/>
                <w:szCs w:val="20"/>
              </w:rPr>
            </w:pPr>
          </w:p>
        </w:tc>
        <w:tc>
          <w:tcPr>
            <w:tcW w:w="0" w:type="auto"/>
            <w:shd w:val="clear" w:color="auto" w:fill="auto"/>
            <w:hideMark/>
          </w:tcPr>
          <w:p w14:paraId="108B9876" w14:textId="77777777" w:rsidR="004B7AEA" w:rsidRPr="00805AFB" w:rsidRDefault="004B7AEA" w:rsidP="00805AFB">
            <w:pPr>
              <w:widowControl/>
              <w:jc w:val="left"/>
              <w:rPr>
                <w:rFonts w:ascii="Helvetica Neue" w:eastAsia="宋体" w:hAnsi="Helvetica Neue" w:cs="宋体" w:hint="eastAsia"/>
                <w:color w:val="000000"/>
                <w:kern w:val="0"/>
                <w:sz w:val="20"/>
                <w:szCs w:val="20"/>
              </w:rPr>
            </w:pPr>
            <w:r w:rsidRPr="00805AFB">
              <w:rPr>
                <w:rFonts w:ascii="Helvetica Neue" w:eastAsia="宋体" w:hAnsi="Helvetica Neue" w:cs="宋体"/>
                <w:color w:val="000000"/>
                <w:kern w:val="0"/>
                <w:sz w:val="20"/>
                <w:szCs w:val="20"/>
              </w:rPr>
              <w:t>不被应用厂商绑定，不被特定架构绑定，不被</w:t>
            </w:r>
            <w:r w:rsidRPr="00805AFB">
              <w:rPr>
                <w:rFonts w:ascii="Helvetica Neue" w:eastAsia="宋体" w:hAnsi="Helvetica Neue" w:cs="宋体"/>
                <w:color w:val="000000"/>
                <w:kern w:val="0"/>
                <w:sz w:val="20"/>
                <w:szCs w:val="20"/>
              </w:rPr>
              <w:t>Rainbond</w:t>
            </w:r>
            <w:r w:rsidRPr="00805AFB">
              <w:rPr>
                <w:rFonts w:ascii="Helvetica Neue" w:eastAsia="宋体" w:hAnsi="Helvetica Neue" w:cs="宋体"/>
                <w:color w:val="000000"/>
                <w:kern w:val="0"/>
                <w:sz w:val="20"/>
                <w:szCs w:val="20"/>
              </w:rPr>
              <w:t>绑定</w:t>
            </w:r>
          </w:p>
        </w:tc>
      </w:tr>
      <w:tr w:rsidR="004B7AEA" w:rsidRPr="00805AFB" w14:paraId="719A5716" w14:textId="77777777" w:rsidTr="004B7AEA">
        <w:trPr>
          <w:trHeight w:val="400"/>
        </w:trPr>
        <w:tc>
          <w:tcPr>
            <w:tcW w:w="1184" w:type="dxa"/>
            <w:vMerge w:val="restart"/>
          </w:tcPr>
          <w:p w14:paraId="6AFB053A" w14:textId="77777777" w:rsidR="004B7AEA" w:rsidRDefault="004B7AEA" w:rsidP="00805AFB">
            <w:pPr>
              <w:widowControl/>
              <w:jc w:val="center"/>
              <w:rPr>
                <w:rFonts w:ascii="Helvetica Neue" w:eastAsia="宋体" w:hAnsi="Helvetica Neue" w:cs="宋体" w:hint="eastAsia"/>
                <w:b/>
                <w:bCs/>
                <w:color w:val="000000"/>
                <w:kern w:val="0"/>
                <w:sz w:val="20"/>
                <w:szCs w:val="20"/>
              </w:rPr>
            </w:pPr>
          </w:p>
          <w:p w14:paraId="3B0472D7" w14:textId="77777777" w:rsidR="004B7AEA" w:rsidRPr="00805AFB" w:rsidRDefault="004B7AEA" w:rsidP="00805AFB">
            <w:pPr>
              <w:widowControl/>
              <w:jc w:val="center"/>
              <w:rPr>
                <w:rFonts w:ascii="Helvetica Neue" w:eastAsia="宋体" w:hAnsi="Helvetica Neue" w:cs="宋体" w:hint="eastAsia"/>
                <w:b/>
                <w:bCs/>
                <w:color w:val="000000"/>
                <w:kern w:val="0"/>
                <w:sz w:val="20"/>
                <w:szCs w:val="20"/>
              </w:rPr>
            </w:pPr>
            <w:r>
              <w:rPr>
                <w:rFonts w:ascii="Helvetica Neue" w:eastAsia="宋体" w:hAnsi="Helvetica Neue" w:cs="宋体"/>
                <w:b/>
                <w:bCs/>
                <w:color w:val="000000"/>
                <w:kern w:val="0"/>
                <w:sz w:val="20"/>
                <w:szCs w:val="20"/>
              </w:rPr>
              <w:t>自主性</w:t>
            </w:r>
          </w:p>
        </w:tc>
        <w:tc>
          <w:tcPr>
            <w:tcW w:w="1947" w:type="dxa"/>
            <w:vMerge w:val="restart"/>
            <w:shd w:val="clear" w:color="auto" w:fill="auto"/>
            <w:vAlign w:val="center"/>
            <w:hideMark/>
          </w:tcPr>
          <w:p w14:paraId="34B663D2" w14:textId="77777777" w:rsidR="004B7AEA" w:rsidRPr="00805AFB" w:rsidRDefault="004B7AEA" w:rsidP="00805AFB">
            <w:pPr>
              <w:widowControl/>
              <w:jc w:val="center"/>
              <w:rPr>
                <w:rFonts w:ascii="Helvetica Neue" w:eastAsia="宋体" w:hAnsi="Helvetica Neue" w:cs="宋体" w:hint="eastAsia"/>
                <w:b/>
                <w:bCs/>
                <w:color w:val="000000"/>
                <w:kern w:val="0"/>
                <w:sz w:val="20"/>
                <w:szCs w:val="20"/>
              </w:rPr>
            </w:pPr>
            <w:commentRangeStart w:id="36"/>
            <w:r w:rsidRPr="00805AFB">
              <w:rPr>
                <w:rFonts w:ascii="Helvetica Neue" w:eastAsia="宋体" w:hAnsi="Helvetica Neue" w:cs="宋体"/>
                <w:b/>
                <w:bCs/>
                <w:color w:val="000000"/>
                <w:kern w:val="0"/>
                <w:sz w:val="20"/>
                <w:szCs w:val="20"/>
              </w:rPr>
              <w:t>国产自主可控</w:t>
            </w:r>
            <w:commentRangeEnd w:id="36"/>
            <w:r w:rsidR="00D70013">
              <w:rPr>
                <w:rStyle w:val="a9"/>
              </w:rPr>
              <w:commentReference w:id="36"/>
            </w:r>
          </w:p>
        </w:tc>
        <w:tc>
          <w:tcPr>
            <w:tcW w:w="0" w:type="auto"/>
            <w:shd w:val="clear" w:color="auto" w:fill="auto"/>
            <w:hideMark/>
          </w:tcPr>
          <w:p w14:paraId="54202E3A" w14:textId="77777777" w:rsidR="004B7AEA" w:rsidRPr="00805AFB" w:rsidRDefault="004B7AEA" w:rsidP="00805AFB">
            <w:pPr>
              <w:widowControl/>
              <w:jc w:val="left"/>
              <w:rPr>
                <w:rFonts w:ascii="Helvetica Neue" w:eastAsia="宋体" w:hAnsi="Helvetica Neue" w:cs="宋体" w:hint="eastAsia"/>
                <w:color w:val="000000"/>
                <w:kern w:val="0"/>
                <w:sz w:val="20"/>
                <w:szCs w:val="20"/>
              </w:rPr>
            </w:pPr>
            <w:commentRangeStart w:id="37"/>
            <w:r w:rsidRPr="00805AFB">
              <w:rPr>
                <w:rFonts w:ascii="Helvetica Neue" w:eastAsia="宋体" w:hAnsi="Helvetica Neue" w:cs="宋体"/>
                <w:color w:val="000000"/>
                <w:kern w:val="0"/>
                <w:sz w:val="20"/>
                <w:szCs w:val="20"/>
              </w:rPr>
              <w:t>核心代码在</w:t>
            </w:r>
            <w:r w:rsidRPr="00805AFB">
              <w:rPr>
                <w:rFonts w:ascii="Helvetica Neue" w:eastAsia="宋体" w:hAnsi="Helvetica Neue" w:cs="宋体"/>
                <w:color w:val="000000"/>
                <w:kern w:val="0"/>
                <w:sz w:val="20"/>
                <w:szCs w:val="20"/>
              </w:rPr>
              <w:t>github</w:t>
            </w:r>
            <w:r w:rsidRPr="00805AFB">
              <w:rPr>
                <w:rFonts w:ascii="Helvetica Neue" w:eastAsia="宋体" w:hAnsi="Helvetica Neue" w:cs="宋体"/>
                <w:color w:val="000000"/>
                <w:kern w:val="0"/>
                <w:sz w:val="20"/>
                <w:szCs w:val="20"/>
              </w:rPr>
              <w:t>和码云上开源</w:t>
            </w:r>
            <w:commentRangeEnd w:id="37"/>
            <w:r w:rsidR="00D70013">
              <w:rPr>
                <w:rStyle w:val="a9"/>
              </w:rPr>
              <w:commentReference w:id="37"/>
            </w:r>
          </w:p>
        </w:tc>
      </w:tr>
      <w:tr w:rsidR="004B7AEA" w:rsidRPr="00805AFB" w14:paraId="5F86E4EC" w14:textId="77777777" w:rsidTr="004B7AEA">
        <w:trPr>
          <w:trHeight w:val="400"/>
        </w:trPr>
        <w:tc>
          <w:tcPr>
            <w:tcW w:w="1184" w:type="dxa"/>
            <w:vMerge/>
          </w:tcPr>
          <w:p w14:paraId="490BD609" w14:textId="77777777" w:rsidR="004B7AEA" w:rsidRPr="00805AFB" w:rsidRDefault="004B7AEA" w:rsidP="00805AFB">
            <w:pPr>
              <w:widowControl/>
              <w:jc w:val="left"/>
              <w:rPr>
                <w:rFonts w:ascii="Helvetica Neue" w:eastAsia="宋体" w:hAnsi="Helvetica Neue" w:cs="宋体" w:hint="eastAsia"/>
                <w:b/>
                <w:bCs/>
                <w:color w:val="000000"/>
                <w:kern w:val="0"/>
                <w:sz w:val="20"/>
                <w:szCs w:val="20"/>
              </w:rPr>
            </w:pPr>
          </w:p>
        </w:tc>
        <w:tc>
          <w:tcPr>
            <w:tcW w:w="1947" w:type="dxa"/>
            <w:vMerge/>
            <w:vAlign w:val="center"/>
            <w:hideMark/>
          </w:tcPr>
          <w:p w14:paraId="661EF899" w14:textId="77777777" w:rsidR="004B7AEA" w:rsidRPr="00805AFB" w:rsidRDefault="004B7AEA" w:rsidP="00805AFB">
            <w:pPr>
              <w:widowControl/>
              <w:jc w:val="left"/>
              <w:rPr>
                <w:rFonts w:ascii="Helvetica Neue" w:eastAsia="宋体" w:hAnsi="Helvetica Neue" w:cs="宋体" w:hint="eastAsia"/>
                <w:b/>
                <w:bCs/>
                <w:color w:val="000000"/>
                <w:kern w:val="0"/>
                <w:sz w:val="20"/>
                <w:szCs w:val="20"/>
              </w:rPr>
            </w:pPr>
          </w:p>
        </w:tc>
        <w:tc>
          <w:tcPr>
            <w:tcW w:w="0" w:type="auto"/>
            <w:shd w:val="clear" w:color="auto" w:fill="auto"/>
            <w:hideMark/>
          </w:tcPr>
          <w:p w14:paraId="4D3403E9" w14:textId="77777777" w:rsidR="004B7AEA" w:rsidRPr="00805AFB" w:rsidRDefault="004B7AEA" w:rsidP="00805AFB">
            <w:pPr>
              <w:widowControl/>
              <w:jc w:val="left"/>
              <w:rPr>
                <w:rFonts w:ascii="Helvetica Neue" w:eastAsia="宋体" w:hAnsi="Helvetica Neue" w:cs="宋体" w:hint="eastAsia"/>
                <w:color w:val="000000"/>
                <w:kern w:val="0"/>
                <w:sz w:val="20"/>
                <w:szCs w:val="20"/>
              </w:rPr>
            </w:pPr>
            <w:commentRangeStart w:id="38"/>
            <w:r w:rsidRPr="00805AFB">
              <w:rPr>
                <w:rFonts w:ascii="Helvetica Neue" w:eastAsia="宋体" w:hAnsi="Helvetica Neue" w:cs="宋体"/>
                <w:color w:val="000000"/>
                <w:kern w:val="0"/>
                <w:sz w:val="20"/>
                <w:szCs w:val="20"/>
              </w:rPr>
              <w:t>通过龙芯</w:t>
            </w:r>
            <w:r w:rsidRPr="00805AFB">
              <w:rPr>
                <w:rFonts w:ascii="Helvetica Neue" w:eastAsia="宋体" w:hAnsi="Helvetica Neue" w:cs="宋体"/>
                <w:color w:val="000000"/>
                <w:kern w:val="0"/>
                <w:sz w:val="20"/>
                <w:szCs w:val="20"/>
              </w:rPr>
              <w:t>CPU</w:t>
            </w:r>
            <w:r w:rsidRPr="00805AFB">
              <w:rPr>
                <w:rFonts w:ascii="Helvetica Neue" w:eastAsia="宋体" w:hAnsi="Helvetica Neue" w:cs="宋体"/>
                <w:color w:val="000000"/>
                <w:kern w:val="0"/>
                <w:sz w:val="20"/>
                <w:szCs w:val="20"/>
              </w:rPr>
              <w:t>认证</w:t>
            </w:r>
            <w:commentRangeEnd w:id="38"/>
            <w:r w:rsidR="00D70013">
              <w:rPr>
                <w:rStyle w:val="a9"/>
              </w:rPr>
              <w:commentReference w:id="38"/>
            </w:r>
          </w:p>
        </w:tc>
      </w:tr>
      <w:tr w:rsidR="004B7AEA" w:rsidRPr="00805AFB" w14:paraId="7066636C" w14:textId="77777777" w:rsidTr="004B7AEA">
        <w:trPr>
          <w:trHeight w:val="400"/>
        </w:trPr>
        <w:tc>
          <w:tcPr>
            <w:tcW w:w="1184" w:type="dxa"/>
            <w:vMerge/>
          </w:tcPr>
          <w:p w14:paraId="5509256C" w14:textId="77777777" w:rsidR="004B7AEA" w:rsidRPr="00805AFB" w:rsidRDefault="004B7AEA" w:rsidP="00805AFB">
            <w:pPr>
              <w:widowControl/>
              <w:jc w:val="left"/>
              <w:rPr>
                <w:rFonts w:ascii="Helvetica Neue" w:eastAsia="宋体" w:hAnsi="Helvetica Neue" w:cs="宋体" w:hint="eastAsia"/>
                <w:b/>
                <w:bCs/>
                <w:color w:val="000000"/>
                <w:kern w:val="0"/>
                <w:sz w:val="20"/>
                <w:szCs w:val="20"/>
              </w:rPr>
            </w:pPr>
          </w:p>
        </w:tc>
        <w:tc>
          <w:tcPr>
            <w:tcW w:w="1947" w:type="dxa"/>
            <w:vMerge/>
            <w:vAlign w:val="center"/>
            <w:hideMark/>
          </w:tcPr>
          <w:p w14:paraId="5AED8B75" w14:textId="77777777" w:rsidR="004B7AEA" w:rsidRPr="00805AFB" w:rsidRDefault="004B7AEA" w:rsidP="00805AFB">
            <w:pPr>
              <w:widowControl/>
              <w:jc w:val="left"/>
              <w:rPr>
                <w:rFonts w:ascii="Helvetica Neue" w:eastAsia="宋体" w:hAnsi="Helvetica Neue" w:cs="宋体" w:hint="eastAsia"/>
                <w:b/>
                <w:bCs/>
                <w:color w:val="000000"/>
                <w:kern w:val="0"/>
                <w:sz w:val="20"/>
                <w:szCs w:val="20"/>
              </w:rPr>
            </w:pPr>
          </w:p>
        </w:tc>
        <w:tc>
          <w:tcPr>
            <w:tcW w:w="0" w:type="auto"/>
            <w:shd w:val="clear" w:color="auto" w:fill="auto"/>
            <w:hideMark/>
          </w:tcPr>
          <w:p w14:paraId="660BDE92" w14:textId="77777777" w:rsidR="004B7AEA" w:rsidRPr="00805AFB" w:rsidRDefault="004B7AEA" w:rsidP="00805AFB">
            <w:pPr>
              <w:widowControl/>
              <w:jc w:val="left"/>
              <w:rPr>
                <w:rFonts w:ascii="Helvetica Neue" w:eastAsia="宋体" w:hAnsi="Helvetica Neue" w:cs="宋体" w:hint="eastAsia"/>
                <w:color w:val="000000"/>
                <w:kern w:val="0"/>
                <w:sz w:val="20"/>
                <w:szCs w:val="20"/>
              </w:rPr>
            </w:pPr>
            <w:commentRangeStart w:id="39"/>
            <w:r w:rsidRPr="00805AFB">
              <w:rPr>
                <w:rFonts w:ascii="Helvetica Neue" w:eastAsia="宋体" w:hAnsi="Helvetica Neue" w:cs="宋体"/>
                <w:color w:val="000000"/>
                <w:kern w:val="0"/>
                <w:sz w:val="20"/>
                <w:szCs w:val="20"/>
              </w:rPr>
              <w:t>支持对接国产</w:t>
            </w:r>
            <w:r w:rsidRPr="00805AFB">
              <w:rPr>
                <w:rFonts w:ascii="Helvetica Neue" w:eastAsia="宋体" w:hAnsi="Helvetica Neue" w:cs="宋体"/>
                <w:color w:val="000000"/>
                <w:kern w:val="0"/>
                <w:sz w:val="20"/>
                <w:szCs w:val="20"/>
              </w:rPr>
              <w:t>linux</w:t>
            </w:r>
            <w:r w:rsidRPr="00805AFB">
              <w:rPr>
                <w:rFonts w:ascii="Helvetica Neue" w:eastAsia="宋体" w:hAnsi="Helvetica Neue" w:cs="宋体"/>
                <w:color w:val="000000"/>
                <w:kern w:val="0"/>
                <w:sz w:val="20"/>
                <w:szCs w:val="20"/>
              </w:rPr>
              <w:t>操作系统</w:t>
            </w:r>
            <w:commentRangeEnd w:id="39"/>
            <w:r w:rsidR="00D70013">
              <w:rPr>
                <w:rStyle w:val="a9"/>
              </w:rPr>
              <w:commentReference w:id="39"/>
            </w:r>
          </w:p>
        </w:tc>
      </w:tr>
    </w:tbl>
    <w:p w14:paraId="23012504" w14:textId="77777777" w:rsidR="00805AFB" w:rsidRPr="00805AFB" w:rsidRDefault="00805AFB" w:rsidP="00805AFB">
      <w:pPr>
        <w:shd w:val="clear" w:color="auto" w:fill="FFFFFF" w:themeFill="background1"/>
        <w:tabs>
          <w:tab w:val="left" w:pos="405"/>
          <w:tab w:val="left" w:pos="1044"/>
        </w:tabs>
        <w:spacing w:line="360" w:lineRule="auto"/>
        <w:ind w:firstLine="480"/>
        <w:rPr>
          <w:rFonts w:asciiTheme="minorEastAsia" w:hAnsiTheme="minorEastAsia"/>
          <w:bCs/>
          <w:szCs w:val="21"/>
        </w:rPr>
      </w:pPr>
    </w:p>
    <w:p w14:paraId="7DF5CAD0" w14:textId="77777777" w:rsidR="00805AFB" w:rsidRDefault="00805AFB" w:rsidP="00805AFB">
      <w:pPr>
        <w:pStyle w:val="a4"/>
        <w:spacing w:line="360" w:lineRule="auto"/>
        <w:ind w:left="360" w:firstLineChars="0" w:firstLine="0"/>
        <w:rPr>
          <w:rFonts w:asciiTheme="minorEastAsia" w:hAnsiTheme="minorEastAsia"/>
          <w:color w:val="000000" w:themeColor="text1"/>
          <w:szCs w:val="21"/>
        </w:rPr>
      </w:pPr>
    </w:p>
    <w:p w14:paraId="59728EE3" w14:textId="77777777" w:rsidR="00C9337B" w:rsidRDefault="00805AFB" w:rsidP="00805AFB">
      <w:pPr>
        <w:pStyle w:val="a4"/>
        <w:numPr>
          <w:ilvl w:val="0"/>
          <w:numId w:val="4"/>
        </w:numPr>
        <w:spacing w:line="360" w:lineRule="auto"/>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咨询与集成实施服务</w:t>
      </w:r>
    </w:p>
    <w:p w14:paraId="68B1DE01" w14:textId="3C055A27" w:rsidR="00D70013" w:rsidRPr="0076006D" w:rsidRDefault="0076006D" w:rsidP="0076006D">
      <w:pPr>
        <w:tabs>
          <w:tab w:val="left" w:pos="2835"/>
        </w:tabs>
        <w:adjustRightInd w:val="0"/>
        <w:snapToGrid w:val="0"/>
        <w:spacing w:line="440" w:lineRule="exact"/>
        <w:ind w:left="200"/>
        <w:rPr>
          <w:rFonts w:asciiTheme="minorEastAsia" w:hAnsiTheme="minorEastAsia"/>
          <w:color w:val="000000" w:themeColor="text1"/>
          <w:szCs w:val="21"/>
        </w:rPr>
      </w:pPr>
      <w:r>
        <w:rPr>
          <w:rFonts w:asciiTheme="minorEastAsia" w:hAnsiTheme="minorEastAsia" w:hint="eastAsia"/>
          <w:color w:val="000000" w:themeColor="text1"/>
          <w:szCs w:val="21"/>
        </w:rPr>
        <w:t>3</w:t>
      </w:r>
      <w:r>
        <w:rPr>
          <w:rFonts w:asciiTheme="minorEastAsia" w:hAnsiTheme="minorEastAsia"/>
          <w:color w:val="000000" w:themeColor="text1"/>
          <w:szCs w:val="21"/>
        </w:rPr>
        <w:t>.1</w:t>
      </w:r>
      <w:r w:rsidR="00D70013" w:rsidRPr="0076006D">
        <w:rPr>
          <w:rFonts w:asciiTheme="minorEastAsia" w:hAnsiTheme="minorEastAsia" w:hint="eastAsia"/>
          <w:color w:val="000000" w:themeColor="text1"/>
          <w:szCs w:val="21"/>
        </w:rPr>
        <w:t>现状调研与分析</w:t>
      </w:r>
    </w:p>
    <w:p w14:paraId="0A9EAC34" w14:textId="77777777" w:rsidR="00D70013" w:rsidRPr="00D70013" w:rsidRDefault="00D70013" w:rsidP="00D70013">
      <w:pPr>
        <w:tabs>
          <w:tab w:val="left" w:pos="2835"/>
        </w:tabs>
        <w:adjustRightInd w:val="0"/>
        <w:snapToGrid w:val="0"/>
        <w:spacing w:line="440" w:lineRule="exact"/>
        <w:ind w:left="200"/>
        <w:rPr>
          <w:rFonts w:asciiTheme="minorEastAsia" w:hAnsiTheme="minorEastAsia"/>
          <w:color w:val="000000" w:themeColor="text1"/>
          <w:szCs w:val="21"/>
        </w:rPr>
      </w:pPr>
      <w:r w:rsidRPr="00D70013">
        <w:rPr>
          <w:rFonts w:asciiTheme="minorEastAsia" w:hAnsiTheme="minorEastAsia" w:hint="eastAsia"/>
          <w:color w:val="000000" w:themeColor="text1"/>
          <w:szCs w:val="21"/>
        </w:rPr>
        <w:t>首先，开展国内外标杆单位在软件研发领域调研和分析。</w:t>
      </w:r>
    </w:p>
    <w:p w14:paraId="0440EE9B" w14:textId="77777777" w:rsidR="00D70013" w:rsidRPr="00D70013" w:rsidRDefault="00D70013" w:rsidP="00D70013">
      <w:pPr>
        <w:tabs>
          <w:tab w:val="left" w:pos="2835"/>
        </w:tabs>
        <w:adjustRightInd w:val="0"/>
        <w:snapToGrid w:val="0"/>
        <w:spacing w:line="440" w:lineRule="exact"/>
        <w:ind w:left="200"/>
        <w:rPr>
          <w:rFonts w:asciiTheme="minorEastAsia" w:hAnsiTheme="minorEastAsia"/>
          <w:color w:val="000000" w:themeColor="text1"/>
          <w:szCs w:val="21"/>
        </w:rPr>
      </w:pPr>
      <w:r w:rsidRPr="00D70013">
        <w:rPr>
          <w:rFonts w:asciiTheme="minorEastAsia" w:hAnsiTheme="minorEastAsia" w:hint="eastAsia"/>
          <w:color w:val="000000" w:themeColor="text1"/>
          <w:szCs w:val="21"/>
        </w:rPr>
        <w:t>然后，依据甲方的现有组织结构、研发模式、软件研发工作流程进行调研，重点从需求分析与开发、架构设计、质量控制、测试、配置管理、交付等维度全面评估当前软件研发能力的成熟度。</w:t>
      </w:r>
    </w:p>
    <w:p w14:paraId="4A0E6E20" w14:textId="77777777" w:rsidR="00D70013" w:rsidRPr="00D70013" w:rsidRDefault="00D70013" w:rsidP="00D70013">
      <w:pPr>
        <w:tabs>
          <w:tab w:val="left" w:pos="2835"/>
        </w:tabs>
        <w:adjustRightInd w:val="0"/>
        <w:snapToGrid w:val="0"/>
        <w:spacing w:line="440" w:lineRule="exact"/>
        <w:ind w:left="200"/>
        <w:rPr>
          <w:rFonts w:asciiTheme="minorEastAsia" w:hAnsiTheme="minorEastAsia"/>
          <w:color w:val="000000" w:themeColor="text1"/>
          <w:szCs w:val="21"/>
        </w:rPr>
      </w:pPr>
      <w:r w:rsidRPr="00D70013">
        <w:rPr>
          <w:rFonts w:asciiTheme="minorEastAsia" w:hAnsiTheme="minorEastAsia" w:hint="eastAsia"/>
          <w:color w:val="000000" w:themeColor="text1"/>
          <w:szCs w:val="21"/>
        </w:rPr>
        <w:t>最后，基于甲方软件研发现状评估结果和需求，提供基于MBSE的软件研发平台项目实施计划。</w:t>
      </w:r>
    </w:p>
    <w:p w14:paraId="26A395D9" w14:textId="6DE758EA" w:rsidR="00D70013" w:rsidRPr="00D70013" w:rsidRDefault="0076006D" w:rsidP="00D70013">
      <w:pPr>
        <w:tabs>
          <w:tab w:val="left" w:pos="2835"/>
        </w:tabs>
        <w:adjustRightInd w:val="0"/>
        <w:snapToGrid w:val="0"/>
        <w:spacing w:line="440" w:lineRule="exact"/>
        <w:ind w:left="200"/>
        <w:rPr>
          <w:rFonts w:asciiTheme="minorEastAsia" w:hAnsiTheme="minorEastAsia"/>
          <w:color w:val="000000" w:themeColor="text1"/>
          <w:szCs w:val="21"/>
        </w:rPr>
      </w:pPr>
      <w:r>
        <w:rPr>
          <w:rFonts w:asciiTheme="minorEastAsia" w:hAnsiTheme="minorEastAsia" w:hint="eastAsia"/>
          <w:color w:val="000000" w:themeColor="text1"/>
          <w:szCs w:val="21"/>
        </w:rPr>
        <w:t>3</w:t>
      </w:r>
      <w:r>
        <w:rPr>
          <w:rFonts w:asciiTheme="minorEastAsia" w:hAnsiTheme="minorEastAsia"/>
          <w:color w:val="000000" w:themeColor="text1"/>
          <w:szCs w:val="21"/>
        </w:rPr>
        <w:t>.2</w:t>
      </w:r>
      <w:r w:rsidR="00D70013" w:rsidRPr="00D70013">
        <w:rPr>
          <w:rFonts w:asciiTheme="minorEastAsia" w:hAnsiTheme="minorEastAsia" w:hint="eastAsia"/>
          <w:color w:val="000000" w:themeColor="text1"/>
          <w:szCs w:val="21"/>
        </w:rPr>
        <w:t>基于MBSE的软件研发模型及应用方法研究</w:t>
      </w:r>
    </w:p>
    <w:p w14:paraId="6CB85F99" w14:textId="77777777" w:rsidR="00D70013" w:rsidRPr="00D70013" w:rsidRDefault="00D70013" w:rsidP="00D70013">
      <w:pPr>
        <w:tabs>
          <w:tab w:val="left" w:pos="2835"/>
        </w:tabs>
        <w:adjustRightInd w:val="0"/>
        <w:snapToGrid w:val="0"/>
        <w:spacing w:line="440" w:lineRule="exact"/>
        <w:ind w:left="200"/>
        <w:rPr>
          <w:rFonts w:asciiTheme="minorEastAsia" w:hAnsiTheme="minorEastAsia"/>
          <w:color w:val="000000" w:themeColor="text1"/>
          <w:szCs w:val="21"/>
        </w:rPr>
      </w:pPr>
      <w:r w:rsidRPr="00D70013">
        <w:rPr>
          <w:rFonts w:asciiTheme="minorEastAsia" w:hAnsiTheme="minorEastAsia" w:hint="eastAsia"/>
          <w:color w:val="000000" w:themeColor="text1"/>
          <w:szCs w:val="21"/>
        </w:rPr>
        <w:t>结合GJB5000三级要求，开展基于系统工程的软件研发模型及应用方法研究，主要包括如下方面：</w:t>
      </w:r>
    </w:p>
    <w:p w14:paraId="78387281" w14:textId="77777777" w:rsidR="00D70013" w:rsidRPr="00D70013" w:rsidRDefault="00D70013" w:rsidP="00D70013">
      <w:pPr>
        <w:pStyle w:val="a4"/>
        <w:numPr>
          <w:ilvl w:val="0"/>
          <w:numId w:val="23"/>
        </w:numPr>
        <w:tabs>
          <w:tab w:val="left" w:pos="2835"/>
        </w:tabs>
        <w:adjustRightInd w:val="0"/>
        <w:snapToGrid w:val="0"/>
        <w:spacing w:line="440" w:lineRule="exact"/>
        <w:ind w:firstLineChars="0"/>
        <w:rPr>
          <w:rFonts w:asciiTheme="minorEastAsia" w:hAnsiTheme="minorEastAsia"/>
          <w:color w:val="000000" w:themeColor="text1"/>
          <w:szCs w:val="21"/>
        </w:rPr>
      </w:pPr>
      <w:r w:rsidRPr="00D70013">
        <w:rPr>
          <w:rFonts w:asciiTheme="minorEastAsia" w:hAnsiTheme="minorEastAsia" w:hint="eastAsia"/>
          <w:color w:val="000000" w:themeColor="text1"/>
          <w:szCs w:val="21"/>
        </w:rPr>
        <w:t>基于调研结果和系统工程的基本理念，提出适合甲方的MBSE研发模型，采用敏捷迭代开发的理念，帮助甲方建立迭代化运作机制和标准。</w:t>
      </w:r>
    </w:p>
    <w:p w14:paraId="288DBDDE" w14:textId="77777777" w:rsidR="00D70013" w:rsidRPr="00D70013" w:rsidRDefault="00D70013" w:rsidP="00D70013">
      <w:pPr>
        <w:pStyle w:val="a4"/>
        <w:numPr>
          <w:ilvl w:val="0"/>
          <w:numId w:val="23"/>
        </w:numPr>
        <w:tabs>
          <w:tab w:val="left" w:pos="2835"/>
        </w:tabs>
        <w:adjustRightInd w:val="0"/>
        <w:snapToGrid w:val="0"/>
        <w:spacing w:line="440" w:lineRule="exact"/>
        <w:ind w:firstLineChars="0"/>
        <w:rPr>
          <w:rFonts w:asciiTheme="minorEastAsia" w:hAnsiTheme="minorEastAsia"/>
          <w:color w:val="000000" w:themeColor="text1"/>
          <w:szCs w:val="21"/>
        </w:rPr>
      </w:pPr>
      <w:r w:rsidRPr="00D70013">
        <w:rPr>
          <w:rFonts w:asciiTheme="minorEastAsia" w:hAnsiTheme="minorEastAsia" w:hint="eastAsia"/>
          <w:color w:val="000000" w:themeColor="text1"/>
          <w:szCs w:val="21"/>
        </w:rPr>
        <w:t>结合MBSE研发模型，完善需求与计划、设计与开发、测试、部署与发布等研发流程，形成软件研发流程规范和标准。</w:t>
      </w:r>
    </w:p>
    <w:p w14:paraId="60B9C2FD" w14:textId="77777777" w:rsidR="00D70013" w:rsidRPr="00D70013" w:rsidRDefault="00D70013" w:rsidP="00D70013">
      <w:pPr>
        <w:pStyle w:val="a4"/>
        <w:numPr>
          <w:ilvl w:val="0"/>
          <w:numId w:val="23"/>
        </w:numPr>
        <w:tabs>
          <w:tab w:val="left" w:pos="2835"/>
        </w:tabs>
        <w:adjustRightInd w:val="0"/>
        <w:snapToGrid w:val="0"/>
        <w:spacing w:line="440" w:lineRule="exact"/>
        <w:ind w:firstLineChars="0"/>
        <w:rPr>
          <w:rFonts w:asciiTheme="minorEastAsia" w:hAnsiTheme="minorEastAsia"/>
          <w:color w:val="000000" w:themeColor="text1"/>
          <w:szCs w:val="21"/>
        </w:rPr>
      </w:pPr>
      <w:r w:rsidRPr="00D70013">
        <w:rPr>
          <w:rFonts w:asciiTheme="minorEastAsia" w:hAnsiTheme="minorEastAsia" w:hint="eastAsia"/>
          <w:color w:val="000000" w:themeColor="text1"/>
          <w:szCs w:val="21"/>
        </w:rPr>
        <w:t>结合甲方当前软件研发阶段的质量要求，提供软件研发全周期各个阶段的交付标准、质量要素、工程方法、模板等相关内容。</w:t>
      </w:r>
    </w:p>
    <w:p w14:paraId="517A5FD7" w14:textId="77777777" w:rsidR="00D70013" w:rsidRPr="00D70013" w:rsidRDefault="00D70013" w:rsidP="00D70013">
      <w:pPr>
        <w:pStyle w:val="a4"/>
        <w:numPr>
          <w:ilvl w:val="0"/>
          <w:numId w:val="23"/>
        </w:numPr>
        <w:tabs>
          <w:tab w:val="left" w:pos="2835"/>
        </w:tabs>
        <w:adjustRightInd w:val="0"/>
        <w:snapToGrid w:val="0"/>
        <w:spacing w:line="440" w:lineRule="exact"/>
        <w:ind w:firstLineChars="0"/>
        <w:rPr>
          <w:rFonts w:asciiTheme="minorEastAsia" w:hAnsiTheme="minorEastAsia"/>
          <w:color w:val="000000" w:themeColor="text1"/>
          <w:szCs w:val="21"/>
        </w:rPr>
      </w:pPr>
      <w:r w:rsidRPr="00D70013">
        <w:rPr>
          <w:rFonts w:asciiTheme="minorEastAsia" w:hAnsiTheme="minorEastAsia" w:hint="eastAsia"/>
          <w:color w:val="000000" w:themeColor="text1"/>
          <w:szCs w:val="21"/>
        </w:rPr>
        <w:t>将从具体领域工程应用方面开展深度研究，支撑甲方软件研发能力提升，主要包括如下几个方面：</w:t>
      </w:r>
    </w:p>
    <w:p w14:paraId="5EBBA594" w14:textId="77777777" w:rsidR="00D70013" w:rsidRPr="00D70013" w:rsidRDefault="00D70013" w:rsidP="0076006D">
      <w:pPr>
        <w:pStyle w:val="a4"/>
        <w:numPr>
          <w:ilvl w:val="1"/>
          <w:numId w:val="23"/>
        </w:numPr>
        <w:tabs>
          <w:tab w:val="left" w:pos="2835"/>
        </w:tabs>
        <w:adjustRightInd w:val="0"/>
        <w:snapToGrid w:val="0"/>
        <w:spacing w:line="440" w:lineRule="exact"/>
        <w:ind w:firstLineChars="0"/>
        <w:rPr>
          <w:rFonts w:asciiTheme="minorEastAsia" w:hAnsiTheme="minorEastAsia"/>
          <w:color w:val="000000" w:themeColor="text1"/>
          <w:szCs w:val="21"/>
        </w:rPr>
      </w:pPr>
      <w:r w:rsidRPr="00D70013">
        <w:rPr>
          <w:rFonts w:asciiTheme="minorEastAsia" w:hAnsiTheme="minorEastAsia" w:hint="eastAsia"/>
          <w:color w:val="000000" w:themeColor="text1"/>
          <w:szCs w:val="21"/>
        </w:rPr>
        <w:t>需求分析与开发：提供需求场景分析、用户需求开发、需求分解的方法和规程。</w:t>
      </w:r>
    </w:p>
    <w:p w14:paraId="5FCBFCE0" w14:textId="77777777" w:rsidR="00D70013" w:rsidRPr="00D70013" w:rsidRDefault="00D70013" w:rsidP="0076006D">
      <w:pPr>
        <w:pStyle w:val="a4"/>
        <w:numPr>
          <w:ilvl w:val="1"/>
          <w:numId w:val="23"/>
        </w:numPr>
        <w:tabs>
          <w:tab w:val="left" w:pos="2835"/>
        </w:tabs>
        <w:adjustRightInd w:val="0"/>
        <w:snapToGrid w:val="0"/>
        <w:spacing w:line="440" w:lineRule="exact"/>
        <w:ind w:firstLineChars="0"/>
        <w:rPr>
          <w:rFonts w:asciiTheme="minorEastAsia" w:hAnsiTheme="minorEastAsia"/>
          <w:color w:val="000000" w:themeColor="text1"/>
          <w:szCs w:val="21"/>
        </w:rPr>
      </w:pPr>
      <w:r w:rsidRPr="00D70013">
        <w:rPr>
          <w:rFonts w:asciiTheme="minorEastAsia" w:hAnsiTheme="minorEastAsia" w:hint="eastAsia"/>
          <w:color w:val="000000" w:themeColor="text1"/>
          <w:szCs w:val="21"/>
        </w:rPr>
        <w:t>架构设计：基于需求分析结果，提供常用架构设计方法、架构设计步骤、架构设计流程指南、架构设计的看护方法以及配套的模板。</w:t>
      </w:r>
    </w:p>
    <w:p w14:paraId="2FB0FC9C" w14:textId="77777777" w:rsidR="00D70013" w:rsidRPr="00D70013" w:rsidRDefault="00D70013" w:rsidP="0076006D">
      <w:pPr>
        <w:pStyle w:val="a4"/>
        <w:numPr>
          <w:ilvl w:val="1"/>
          <w:numId w:val="23"/>
        </w:numPr>
        <w:tabs>
          <w:tab w:val="left" w:pos="2835"/>
        </w:tabs>
        <w:adjustRightInd w:val="0"/>
        <w:snapToGrid w:val="0"/>
        <w:spacing w:line="440" w:lineRule="exact"/>
        <w:ind w:firstLineChars="0"/>
        <w:rPr>
          <w:rFonts w:asciiTheme="minorEastAsia" w:hAnsiTheme="minorEastAsia"/>
          <w:color w:val="000000" w:themeColor="text1"/>
          <w:szCs w:val="21"/>
        </w:rPr>
      </w:pPr>
      <w:r w:rsidRPr="00D70013">
        <w:rPr>
          <w:rFonts w:asciiTheme="minorEastAsia" w:hAnsiTheme="minorEastAsia" w:hint="eastAsia"/>
          <w:color w:val="000000" w:themeColor="text1"/>
          <w:szCs w:val="21"/>
        </w:rPr>
        <w:t>质量控制：基于现有编码规范以及业界先进的编码规范，修订完善编码规范（包括且不限于JAVA、C/C++、Python）；同时提供集成规范、代码走查和评审规范、安全编码规范；并且提供质量门禁设计原则和方法，包含质量要素、设置时机等</w:t>
      </w:r>
      <w:r w:rsidRPr="00D70013">
        <w:rPr>
          <w:rFonts w:asciiTheme="minorEastAsia" w:hAnsiTheme="minorEastAsia" w:hint="eastAsia"/>
          <w:color w:val="000000" w:themeColor="text1"/>
          <w:szCs w:val="21"/>
        </w:rPr>
        <w:lastRenderedPageBreak/>
        <w:t>方法和规程。</w:t>
      </w:r>
    </w:p>
    <w:p w14:paraId="33D7C158" w14:textId="77777777" w:rsidR="00D70013" w:rsidRPr="00D70013" w:rsidRDefault="00D70013" w:rsidP="0076006D">
      <w:pPr>
        <w:pStyle w:val="a4"/>
        <w:numPr>
          <w:ilvl w:val="1"/>
          <w:numId w:val="23"/>
        </w:numPr>
        <w:tabs>
          <w:tab w:val="left" w:pos="2835"/>
        </w:tabs>
        <w:adjustRightInd w:val="0"/>
        <w:snapToGrid w:val="0"/>
        <w:spacing w:line="440" w:lineRule="exact"/>
        <w:ind w:firstLineChars="0"/>
        <w:rPr>
          <w:rFonts w:asciiTheme="minorEastAsia" w:hAnsiTheme="minorEastAsia"/>
          <w:color w:val="000000" w:themeColor="text1"/>
          <w:szCs w:val="21"/>
        </w:rPr>
      </w:pPr>
      <w:r w:rsidRPr="00D70013">
        <w:rPr>
          <w:rFonts w:asciiTheme="minorEastAsia" w:hAnsiTheme="minorEastAsia" w:hint="eastAsia"/>
          <w:color w:val="000000" w:themeColor="text1"/>
          <w:szCs w:val="21"/>
        </w:rPr>
        <w:t>测试：提供敏捷开发模式下的测试策略设计、测试用例设计、测试度量、测试有效性评估的方法和规程；完善测试管理规范，测试管理流程设计和流程文档输出，覆盖测试需求、测试方案、用例管理、缺陷管理、测试报告等。</w:t>
      </w:r>
    </w:p>
    <w:p w14:paraId="77210A2F" w14:textId="77777777" w:rsidR="00D70013" w:rsidRPr="00D70013" w:rsidRDefault="00D70013" w:rsidP="0076006D">
      <w:pPr>
        <w:pStyle w:val="a4"/>
        <w:numPr>
          <w:ilvl w:val="1"/>
          <w:numId w:val="23"/>
        </w:numPr>
        <w:tabs>
          <w:tab w:val="left" w:pos="2835"/>
        </w:tabs>
        <w:adjustRightInd w:val="0"/>
        <w:snapToGrid w:val="0"/>
        <w:spacing w:line="440" w:lineRule="exact"/>
        <w:ind w:firstLineChars="0"/>
        <w:rPr>
          <w:rFonts w:asciiTheme="minorEastAsia" w:hAnsiTheme="minorEastAsia"/>
          <w:color w:val="000000" w:themeColor="text1"/>
          <w:szCs w:val="21"/>
        </w:rPr>
      </w:pPr>
      <w:r w:rsidRPr="00D70013">
        <w:rPr>
          <w:rFonts w:asciiTheme="minorEastAsia" w:hAnsiTheme="minorEastAsia" w:hint="eastAsia"/>
          <w:color w:val="000000" w:themeColor="text1"/>
          <w:szCs w:val="21"/>
        </w:rPr>
        <w:t>配置管理：基于敏捷研发模式，提出一套代码分支、协同开发与合并的管理模式和方法，以及形成相关规程和模板；完成配置管理流程设计，完成软件源代码、安装包、配套文档、模型、数据在开发/测试/生产环境统一管理。</w:t>
      </w:r>
    </w:p>
    <w:p w14:paraId="2ABCA741" w14:textId="49909646" w:rsidR="00805AFB" w:rsidRDefault="00D70013" w:rsidP="0076006D">
      <w:pPr>
        <w:pStyle w:val="a4"/>
        <w:numPr>
          <w:ilvl w:val="1"/>
          <w:numId w:val="23"/>
        </w:numPr>
        <w:tabs>
          <w:tab w:val="left" w:pos="2835"/>
        </w:tabs>
        <w:adjustRightInd w:val="0"/>
        <w:snapToGrid w:val="0"/>
        <w:spacing w:line="440" w:lineRule="exact"/>
        <w:ind w:firstLineChars="0"/>
        <w:rPr>
          <w:rFonts w:ascii="宋体" w:hAnsi="宋体"/>
          <w:color w:val="000000" w:themeColor="text1"/>
          <w:szCs w:val="21"/>
        </w:rPr>
      </w:pPr>
      <w:r w:rsidRPr="00D70013">
        <w:rPr>
          <w:rFonts w:asciiTheme="minorEastAsia" w:hAnsiTheme="minorEastAsia" w:hint="eastAsia"/>
          <w:color w:val="000000" w:themeColor="text1"/>
          <w:szCs w:val="21"/>
        </w:rPr>
        <w:t>交付：在敏捷研发模式下，支持迭代交付的方法、流程；针对客户开发/生产环境物理隔离，提出实现离线高效分批上线的交付方法和流程。</w:t>
      </w:r>
      <w:r w:rsidR="00805AFB" w:rsidRPr="00FB0ECC">
        <w:rPr>
          <w:rFonts w:ascii="宋体" w:hAnsi="宋体" w:hint="eastAsia"/>
          <w:color w:val="000000" w:themeColor="text1"/>
          <w:szCs w:val="21"/>
        </w:rPr>
        <w:t>。</w:t>
      </w:r>
    </w:p>
    <w:p w14:paraId="014CB834" w14:textId="6DB9D1F2" w:rsidR="0076006D" w:rsidRPr="0076006D" w:rsidRDefault="0076006D" w:rsidP="0076006D">
      <w:pPr>
        <w:tabs>
          <w:tab w:val="left" w:pos="2835"/>
        </w:tabs>
        <w:adjustRightInd w:val="0"/>
        <w:snapToGrid w:val="0"/>
        <w:spacing w:line="440" w:lineRule="exact"/>
        <w:rPr>
          <w:rFonts w:ascii="宋体" w:hAnsi="宋体"/>
          <w:color w:val="000000" w:themeColor="text1"/>
          <w:szCs w:val="21"/>
        </w:rPr>
      </w:pPr>
      <w:r>
        <w:rPr>
          <w:rFonts w:ascii="宋体" w:hAnsi="宋体" w:hint="eastAsia"/>
          <w:color w:val="000000" w:themeColor="text1"/>
          <w:szCs w:val="21"/>
        </w:rPr>
        <w:t>3</w:t>
      </w:r>
      <w:r>
        <w:rPr>
          <w:rFonts w:ascii="宋体" w:hAnsi="宋体"/>
          <w:color w:val="000000" w:themeColor="text1"/>
          <w:szCs w:val="21"/>
        </w:rPr>
        <w:t>.3</w:t>
      </w:r>
      <w:r w:rsidRPr="0076006D">
        <w:rPr>
          <w:rFonts w:ascii="宋体" w:hAnsi="宋体" w:hint="eastAsia"/>
          <w:color w:val="000000" w:themeColor="text1"/>
          <w:szCs w:val="21"/>
        </w:rPr>
        <w:t>典型软件开发过程的应用和验证</w:t>
      </w:r>
    </w:p>
    <w:p w14:paraId="774340C9" w14:textId="7899A869" w:rsidR="0076006D" w:rsidRPr="0076006D" w:rsidRDefault="0076006D" w:rsidP="0076006D">
      <w:pPr>
        <w:pStyle w:val="a4"/>
        <w:tabs>
          <w:tab w:val="left" w:pos="2835"/>
        </w:tabs>
        <w:adjustRightInd w:val="0"/>
        <w:snapToGrid w:val="0"/>
        <w:spacing w:line="440" w:lineRule="exact"/>
        <w:ind w:left="560"/>
        <w:rPr>
          <w:rFonts w:ascii="宋体" w:hAnsi="宋体"/>
          <w:color w:val="000000" w:themeColor="text1"/>
          <w:szCs w:val="21"/>
        </w:rPr>
      </w:pPr>
      <w:r>
        <w:rPr>
          <w:rFonts w:ascii="宋体" w:hAnsi="宋体" w:hint="eastAsia"/>
          <w:color w:val="000000" w:themeColor="text1"/>
          <w:szCs w:val="21"/>
        </w:rPr>
        <w:t>3</w:t>
      </w:r>
      <w:r>
        <w:rPr>
          <w:rFonts w:ascii="宋体" w:hAnsi="宋体"/>
          <w:color w:val="000000" w:themeColor="text1"/>
          <w:szCs w:val="21"/>
        </w:rPr>
        <w:t>.3.1</w:t>
      </w:r>
      <w:r w:rsidRPr="0076006D">
        <w:rPr>
          <w:rFonts w:ascii="宋体" w:hAnsi="宋体" w:hint="eastAsia"/>
          <w:color w:val="000000" w:themeColor="text1"/>
          <w:szCs w:val="21"/>
        </w:rPr>
        <w:t>实施落地</w:t>
      </w:r>
    </w:p>
    <w:p w14:paraId="6A194B11" w14:textId="77777777" w:rsidR="0076006D" w:rsidRPr="0076006D" w:rsidRDefault="0076006D" w:rsidP="0076006D">
      <w:pPr>
        <w:pStyle w:val="a4"/>
        <w:tabs>
          <w:tab w:val="left" w:pos="2835"/>
        </w:tabs>
        <w:adjustRightInd w:val="0"/>
        <w:snapToGrid w:val="0"/>
        <w:spacing w:line="440" w:lineRule="exact"/>
        <w:ind w:left="560"/>
        <w:rPr>
          <w:rFonts w:ascii="宋体" w:hAnsi="宋体"/>
          <w:color w:val="000000" w:themeColor="text1"/>
          <w:szCs w:val="21"/>
        </w:rPr>
      </w:pPr>
      <w:r w:rsidRPr="0076006D">
        <w:rPr>
          <w:rFonts w:ascii="宋体" w:hAnsi="宋体" w:hint="eastAsia"/>
          <w:color w:val="000000" w:themeColor="text1"/>
          <w:szCs w:val="21"/>
        </w:rPr>
        <w:t>结合基于现状摸底和培训，选择一个试点项目，进行研发流程全周期流程梳理和设计，并通过基于系统工程的软件研发平台和现有工具进行流程结合与落地适配，并给出初步的度量指标建议，基于原有资源和工具给出集成建议。</w:t>
      </w:r>
    </w:p>
    <w:p w14:paraId="6761ADB4" w14:textId="682257A2" w:rsidR="0076006D" w:rsidRPr="0076006D" w:rsidRDefault="0076006D" w:rsidP="0076006D">
      <w:pPr>
        <w:pStyle w:val="a4"/>
        <w:tabs>
          <w:tab w:val="left" w:pos="2835"/>
        </w:tabs>
        <w:adjustRightInd w:val="0"/>
        <w:snapToGrid w:val="0"/>
        <w:spacing w:line="440" w:lineRule="exact"/>
        <w:ind w:left="560"/>
        <w:rPr>
          <w:rFonts w:ascii="宋体" w:hAnsi="宋体"/>
          <w:color w:val="000000" w:themeColor="text1"/>
          <w:szCs w:val="21"/>
        </w:rPr>
      </w:pPr>
      <w:r>
        <w:rPr>
          <w:rFonts w:ascii="宋体" w:hAnsi="宋体" w:hint="eastAsia"/>
          <w:color w:val="000000" w:themeColor="text1"/>
          <w:szCs w:val="21"/>
        </w:rPr>
        <w:t>3</w:t>
      </w:r>
      <w:r>
        <w:rPr>
          <w:rFonts w:ascii="宋体" w:hAnsi="宋体"/>
          <w:color w:val="000000" w:themeColor="text1"/>
          <w:szCs w:val="21"/>
        </w:rPr>
        <w:t>.3.2</w:t>
      </w:r>
      <w:r w:rsidRPr="0076006D">
        <w:rPr>
          <w:rFonts w:ascii="宋体" w:hAnsi="宋体" w:hint="eastAsia"/>
          <w:color w:val="000000" w:themeColor="text1"/>
          <w:szCs w:val="21"/>
        </w:rPr>
        <w:t>运行支持</w:t>
      </w:r>
    </w:p>
    <w:p w14:paraId="2951CD20" w14:textId="77777777" w:rsidR="0076006D" w:rsidRPr="0076006D" w:rsidRDefault="0076006D" w:rsidP="0076006D">
      <w:pPr>
        <w:pStyle w:val="a4"/>
        <w:tabs>
          <w:tab w:val="left" w:pos="2835"/>
        </w:tabs>
        <w:adjustRightInd w:val="0"/>
        <w:snapToGrid w:val="0"/>
        <w:spacing w:line="440" w:lineRule="exact"/>
        <w:ind w:left="560"/>
        <w:rPr>
          <w:rFonts w:ascii="宋体" w:hAnsi="宋体"/>
          <w:color w:val="000000" w:themeColor="text1"/>
          <w:szCs w:val="21"/>
        </w:rPr>
      </w:pPr>
      <w:r w:rsidRPr="0076006D">
        <w:rPr>
          <w:rFonts w:ascii="宋体" w:hAnsi="宋体" w:hint="eastAsia"/>
          <w:color w:val="000000" w:themeColor="text1"/>
          <w:szCs w:val="21"/>
        </w:rPr>
        <w:t>针对上一阶段的流程与研发平台和工具结合，在试点项目软件研发全流程指导赋能，从管理及工程维度进行实践支持。协助试点项目完成流程搭建以及优化工作。</w:t>
      </w:r>
    </w:p>
    <w:p w14:paraId="42370C55" w14:textId="40C74FDF" w:rsidR="0076006D" w:rsidRPr="0076006D" w:rsidRDefault="0076006D" w:rsidP="0076006D">
      <w:pPr>
        <w:pStyle w:val="a4"/>
        <w:tabs>
          <w:tab w:val="left" w:pos="2835"/>
        </w:tabs>
        <w:adjustRightInd w:val="0"/>
        <w:snapToGrid w:val="0"/>
        <w:spacing w:line="440" w:lineRule="exact"/>
        <w:ind w:left="560"/>
        <w:rPr>
          <w:rFonts w:ascii="宋体" w:hAnsi="宋体"/>
          <w:color w:val="000000" w:themeColor="text1"/>
          <w:szCs w:val="21"/>
        </w:rPr>
      </w:pPr>
      <w:r>
        <w:rPr>
          <w:rFonts w:ascii="宋体" w:hAnsi="宋体" w:hint="eastAsia"/>
          <w:color w:val="000000" w:themeColor="text1"/>
          <w:szCs w:val="21"/>
        </w:rPr>
        <w:t>3</w:t>
      </w:r>
      <w:r>
        <w:rPr>
          <w:rFonts w:ascii="宋体" w:hAnsi="宋体"/>
          <w:color w:val="000000" w:themeColor="text1"/>
          <w:szCs w:val="21"/>
        </w:rPr>
        <w:t>.3.3</w:t>
      </w:r>
      <w:r w:rsidRPr="0076006D">
        <w:rPr>
          <w:rFonts w:ascii="宋体" w:hAnsi="宋体" w:hint="eastAsia"/>
          <w:color w:val="000000" w:themeColor="text1"/>
          <w:szCs w:val="21"/>
        </w:rPr>
        <w:t>推广支持</w:t>
      </w:r>
    </w:p>
    <w:p w14:paraId="54E0EC33" w14:textId="77777777" w:rsidR="0076006D" w:rsidRPr="0076006D" w:rsidRDefault="0076006D" w:rsidP="0076006D">
      <w:pPr>
        <w:pStyle w:val="a4"/>
        <w:tabs>
          <w:tab w:val="left" w:pos="2835"/>
        </w:tabs>
        <w:adjustRightInd w:val="0"/>
        <w:snapToGrid w:val="0"/>
        <w:spacing w:line="440" w:lineRule="exact"/>
        <w:ind w:left="560"/>
        <w:rPr>
          <w:rFonts w:ascii="宋体" w:hAnsi="宋体"/>
          <w:color w:val="000000" w:themeColor="text1"/>
          <w:szCs w:val="21"/>
        </w:rPr>
      </w:pPr>
      <w:r w:rsidRPr="0076006D">
        <w:rPr>
          <w:rFonts w:ascii="宋体" w:hAnsi="宋体" w:hint="eastAsia"/>
          <w:color w:val="000000" w:themeColor="text1"/>
          <w:szCs w:val="21"/>
        </w:rPr>
        <w:t>对试点成果进行总结，协助团队输出经验、教训、以及适合于团队级的运作规范、研发流程、指引等。编写推广计划，将试点项目的端到端流程逐步推广到其他团队。</w:t>
      </w:r>
    </w:p>
    <w:p w14:paraId="53D239C4" w14:textId="7A4F40F9" w:rsidR="0076006D" w:rsidRPr="0076006D" w:rsidRDefault="0076006D" w:rsidP="0076006D">
      <w:pPr>
        <w:pStyle w:val="a4"/>
        <w:tabs>
          <w:tab w:val="left" w:pos="2835"/>
        </w:tabs>
        <w:adjustRightInd w:val="0"/>
        <w:snapToGrid w:val="0"/>
        <w:spacing w:line="440" w:lineRule="exact"/>
        <w:ind w:left="560"/>
        <w:rPr>
          <w:rFonts w:ascii="宋体" w:hAnsi="宋体"/>
          <w:color w:val="000000" w:themeColor="text1"/>
          <w:szCs w:val="21"/>
        </w:rPr>
      </w:pPr>
      <w:r>
        <w:rPr>
          <w:rFonts w:ascii="宋体" w:hAnsi="宋体"/>
          <w:color w:val="000000" w:themeColor="text1"/>
          <w:szCs w:val="21"/>
        </w:rPr>
        <w:t>3.3.4</w:t>
      </w:r>
      <w:r w:rsidRPr="0076006D">
        <w:rPr>
          <w:rFonts w:ascii="宋体" w:hAnsi="宋体" w:hint="eastAsia"/>
          <w:color w:val="000000" w:themeColor="text1"/>
          <w:szCs w:val="21"/>
        </w:rPr>
        <w:t>运行环境要求</w:t>
      </w:r>
    </w:p>
    <w:p w14:paraId="42FEFADB" w14:textId="77777777" w:rsidR="0076006D" w:rsidRPr="0076006D" w:rsidRDefault="0076006D" w:rsidP="0076006D">
      <w:pPr>
        <w:pStyle w:val="a4"/>
        <w:tabs>
          <w:tab w:val="left" w:pos="2835"/>
        </w:tabs>
        <w:adjustRightInd w:val="0"/>
        <w:snapToGrid w:val="0"/>
        <w:spacing w:line="440" w:lineRule="exact"/>
        <w:ind w:left="560"/>
        <w:rPr>
          <w:rFonts w:ascii="宋体" w:hAnsi="宋体"/>
          <w:color w:val="000000" w:themeColor="text1"/>
          <w:szCs w:val="21"/>
        </w:rPr>
      </w:pPr>
      <w:r w:rsidRPr="0076006D">
        <w:rPr>
          <w:rFonts w:ascii="宋体" w:hAnsi="宋体" w:hint="eastAsia"/>
          <w:color w:val="000000" w:themeColor="text1"/>
          <w:szCs w:val="21"/>
        </w:rPr>
        <w:t>（1）服务器端支持X86架构下的Linux、windows Server版部署；在甲方国产化服务器上具备适应性部署与应用的能力。</w:t>
      </w:r>
    </w:p>
    <w:p w14:paraId="226926A8" w14:textId="3FF4477D" w:rsidR="00805AFB" w:rsidRPr="0076006D" w:rsidRDefault="0076006D" w:rsidP="0076006D">
      <w:pPr>
        <w:tabs>
          <w:tab w:val="left" w:pos="2835"/>
        </w:tabs>
        <w:adjustRightInd w:val="0"/>
        <w:snapToGrid w:val="0"/>
        <w:spacing w:line="440" w:lineRule="exact"/>
        <w:ind w:firstLineChars="500" w:firstLine="1050"/>
        <w:rPr>
          <w:rFonts w:ascii="宋体" w:hAnsi="宋体"/>
          <w:color w:val="000000" w:themeColor="text1"/>
          <w:szCs w:val="21"/>
        </w:rPr>
      </w:pPr>
      <w:r w:rsidRPr="0076006D">
        <w:rPr>
          <w:rFonts w:ascii="宋体" w:hAnsi="宋体" w:hint="eastAsia"/>
          <w:color w:val="000000" w:themeColor="text1"/>
          <w:szCs w:val="21"/>
        </w:rPr>
        <w:t>（2）平台终端应支持主流浏览器如：支持chrome78。平台UI需满足甲方常用硬件分辨率1920×1080和1280×1024的适配，其他分辨率比例需通过响应式布局实现根据实际情况进行分辨率自适应。</w:t>
      </w:r>
    </w:p>
    <w:p w14:paraId="36FCBDCB" w14:textId="77777777" w:rsidR="00805AFB" w:rsidRPr="00805AFB" w:rsidRDefault="00805AFB" w:rsidP="00805AFB">
      <w:pPr>
        <w:pStyle w:val="a4"/>
        <w:numPr>
          <w:ilvl w:val="0"/>
          <w:numId w:val="4"/>
        </w:numPr>
        <w:spacing w:line="360" w:lineRule="auto"/>
        <w:ind w:firstLineChars="0"/>
        <w:rPr>
          <w:rFonts w:asciiTheme="minorEastAsia" w:hAnsiTheme="minorEastAsia"/>
          <w:color w:val="000000" w:themeColor="text1"/>
          <w:szCs w:val="21"/>
        </w:rPr>
      </w:pPr>
      <w:r w:rsidRPr="00805AFB">
        <w:rPr>
          <w:rFonts w:asciiTheme="minorEastAsia" w:hAnsiTheme="minorEastAsia" w:hint="eastAsia"/>
          <w:color w:val="000000" w:themeColor="text1"/>
          <w:szCs w:val="21"/>
        </w:rPr>
        <w:t>其他要求</w:t>
      </w:r>
    </w:p>
    <w:p w14:paraId="1909E885" w14:textId="77777777" w:rsidR="00805AFB" w:rsidRPr="00B62DFA" w:rsidRDefault="00805AFB" w:rsidP="00805AFB">
      <w:pPr>
        <w:keepNext/>
        <w:widowControl/>
        <w:spacing w:line="360" w:lineRule="auto"/>
        <w:ind w:left="360"/>
        <w:jc w:val="left"/>
        <w:outlineLvl w:val="1"/>
        <w:rPr>
          <w:rFonts w:asciiTheme="minorEastAsia" w:hAnsiTheme="minorEastAsia" w:cs="Times New Roman"/>
          <w:b/>
          <w:kern w:val="0"/>
          <w:szCs w:val="21"/>
        </w:rPr>
      </w:pPr>
      <w:r w:rsidRPr="00B62DFA">
        <w:rPr>
          <w:rFonts w:asciiTheme="minorEastAsia" w:hAnsiTheme="minorEastAsia" w:cs="Times New Roman" w:hint="eastAsia"/>
          <w:b/>
          <w:bCs/>
          <w:kern w:val="0"/>
          <w:szCs w:val="21"/>
        </w:rPr>
        <w:t>进度</w:t>
      </w:r>
      <w:r w:rsidRPr="00B62DFA">
        <w:rPr>
          <w:rFonts w:asciiTheme="minorEastAsia" w:hAnsiTheme="minorEastAsia" w:cs="Times New Roman" w:hint="eastAsia"/>
          <w:b/>
          <w:kern w:val="28"/>
          <w:szCs w:val="21"/>
        </w:rPr>
        <w:t>要求</w:t>
      </w:r>
    </w:p>
    <w:p w14:paraId="2C29ECA4" w14:textId="77777777" w:rsidR="00805AFB" w:rsidRPr="00B62DFA" w:rsidRDefault="00805AFB" w:rsidP="00805AFB">
      <w:pPr>
        <w:pStyle w:val="a8"/>
        <w:tabs>
          <w:tab w:val="clear" w:pos="1134"/>
          <w:tab w:val="left" w:pos="480"/>
        </w:tabs>
        <w:ind w:rightChars="55" w:right="115" w:firstLine="420"/>
        <w:rPr>
          <w:rFonts w:asciiTheme="minorEastAsia" w:eastAsiaTheme="minorEastAsia" w:hAnsiTheme="minorEastAsia" w:cs="Times New Roman"/>
          <w:sz w:val="21"/>
          <w:szCs w:val="21"/>
        </w:rPr>
      </w:pPr>
      <w:r w:rsidRPr="00B62DFA">
        <w:rPr>
          <w:rFonts w:asciiTheme="minorEastAsia" w:eastAsiaTheme="minorEastAsia" w:hAnsiTheme="minorEastAsia" w:cs="Times New Roman" w:hint="eastAsia"/>
          <w:sz w:val="21"/>
          <w:szCs w:val="21"/>
        </w:rPr>
        <w:t>投标人需根据招标人的工期要求拆分工作任务，制定项目进度计划，以保证在项目工期内完成本次招标的全部工作。</w:t>
      </w:r>
    </w:p>
    <w:p w14:paraId="5F681D81" w14:textId="77777777" w:rsidR="00805AFB" w:rsidRDefault="00805AFB" w:rsidP="00805AFB">
      <w:pPr>
        <w:pStyle w:val="a8"/>
        <w:tabs>
          <w:tab w:val="clear" w:pos="1134"/>
          <w:tab w:val="left" w:pos="480"/>
        </w:tabs>
        <w:ind w:rightChars="55" w:right="115" w:firstLine="420"/>
        <w:rPr>
          <w:rFonts w:asciiTheme="minorEastAsia" w:eastAsiaTheme="minorEastAsia" w:hAnsiTheme="minorEastAsia" w:cs="Times New Roman"/>
          <w:sz w:val="21"/>
          <w:szCs w:val="21"/>
        </w:rPr>
      </w:pPr>
      <w:r w:rsidRPr="00B62DFA">
        <w:rPr>
          <w:rFonts w:asciiTheme="minorEastAsia" w:eastAsiaTheme="minorEastAsia" w:hAnsiTheme="minorEastAsia" w:cs="Times New Roman" w:hint="eastAsia"/>
          <w:sz w:val="21"/>
          <w:szCs w:val="21"/>
        </w:rPr>
        <w:t>工作期限：自合同签订日期起至202</w:t>
      </w:r>
      <w:r>
        <w:rPr>
          <w:rFonts w:asciiTheme="minorEastAsia" w:eastAsiaTheme="minorEastAsia" w:hAnsiTheme="minorEastAsia" w:cs="Times New Roman"/>
          <w:sz w:val="21"/>
          <w:szCs w:val="21"/>
        </w:rPr>
        <w:t>2</w:t>
      </w:r>
      <w:r w:rsidRPr="00B62DFA">
        <w:rPr>
          <w:rFonts w:asciiTheme="minorEastAsia" w:eastAsiaTheme="minorEastAsia" w:hAnsiTheme="minorEastAsia" w:cs="Times New Roman" w:hint="eastAsia"/>
          <w:sz w:val="21"/>
          <w:szCs w:val="21"/>
        </w:rPr>
        <w:t>年</w:t>
      </w:r>
      <w:r>
        <w:rPr>
          <w:rFonts w:asciiTheme="minorEastAsia" w:eastAsiaTheme="minorEastAsia" w:hAnsiTheme="minorEastAsia" w:cs="Times New Roman"/>
          <w:sz w:val="21"/>
          <w:szCs w:val="21"/>
        </w:rPr>
        <w:t>11</w:t>
      </w:r>
      <w:r w:rsidRPr="00B62DFA">
        <w:rPr>
          <w:rFonts w:asciiTheme="minorEastAsia" w:eastAsiaTheme="minorEastAsia" w:hAnsiTheme="minorEastAsia" w:cs="Times New Roman" w:hint="eastAsia"/>
          <w:sz w:val="21"/>
          <w:szCs w:val="21"/>
        </w:rPr>
        <w:t>月3</w:t>
      </w:r>
      <w:r>
        <w:rPr>
          <w:rFonts w:asciiTheme="minorEastAsia" w:eastAsiaTheme="minorEastAsia" w:hAnsiTheme="minorEastAsia" w:cs="Times New Roman"/>
          <w:sz w:val="21"/>
          <w:szCs w:val="21"/>
        </w:rPr>
        <w:t>0</w:t>
      </w:r>
      <w:r w:rsidRPr="00B62DFA">
        <w:rPr>
          <w:rFonts w:asciiTheme="minorEastAsia" w:eastAsiaTheme="minorEastAsia" w:hAnsiTheme="minorEastAsia" w:cs="Times New Roman" w:hint="eastAsia"/>
          <w:sz w:val="21"/>
          <w:szCs w:val="21"/>
        </w:rPr>
        <w:t>日</w:t>
      </w:r>
    </w:p>
    <w:p w14:paraId="3840B41B" w14:textId="77777777" w:rsidR="00805AFB" w:rsidRPr="00B62DFA" w:rsidRDefault="00805AFB" w:rsidP="00805AFB">
      <w:pPr>
        <w:pStyle w:val="a8"/>
        <w:tabs>
          <w:tab w:val="clear" w:pos="1134"/>
          <w:tab w:val="left" w:pos="480"/>
        </w:tabs>
        <w:ind w:rightChars="55" w:right="115" w:firstLine="420"/>
        <w:rPr>
          <w:rFonts w:asciiTheme="minorEastAsia" w:eastAsiaTheme="minorEastAsia" w:hAnsiTheme="minorEastAsia" w:cs="Times New Roman"/>
          <w:sz w:val="21"/>
          <w:szCs w:val="21"/>
        </w:rPr>
      </w:pPr>
    </w:p>
    <w:p w14:paraId="254A4C46" w14:textId="77777777" w:rsidR="00805AFB" w:rsidRPr="00B62DFA" w:rsidRDefault="00805AFB" w:rsidP="00805AFB">
      <w:pPr>
        <w:keepNext/>
        <w:widowControl/>
        <w:spacing w:line="360" w:lineRule="auto"/>
        <w:ind w:left="360"/>
        <w:jc w:val="left"/>
        <w:outlineLvl w:val="1"/>
        <w:rPr>
          <w:rFonts w:asciiTheme="minorEastAsia" w:hAnsiTheme="minorEastAsia" w:cs="Times New Roman"/>
          <w:b/>
          <w:bCs/>
          <w:kern w:val="0"/>
          <w:szCs w:val="21"/>
        </w:rPr>
      </w:pPr>
      <w:r w:rsidRPr="00B62DFA">
        <w:rPr>
          <w:rFonts w:asciiTheme="minorEastAsia" w:hAnsiTheme="minorEastAsia" w:cs="Times New Roman" w:hint="eastAsia"/>
          <w:b/>
          <w:bCs/>
          <w:kern w:val="0"/>
          <w:szCs w:val="21"/>
        </w:rPr>
        <w:t>项目人员</w:t>
      </w:r>
    </w:p>
    <w:p w14:paraId="2E5CD274" w14:textId="77777777" w:rsidR="00805AFB" w:rsidRPr="00B62DFA" w:rsidRDefault="00805AFB" w:rsidP="00805AFB">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中标人必须成立合理的组织机构，建立健全保障项目顺利实施的各项管理制度和质量保证体系，安排足够的专业人员参加本项目的建设；</w:t>
      </w:r>
    </w:p>
    <w:p w14:paraId="3A026862" w14:textId="77777777" w:rsidR="00805AFB" w:rsidRPr="00B62DFA" w:rsidRDefault="00805AFB" w:rsidP="00805AFB">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中标人应成立专门的项目服务团队，各相关岗位人员应具备</w:t>
      </w:r>
      <w:r w:rsidRPr="00B62DFA">
        <w:rPr>
          <w:rFonts w:asciiTheme="minorEastAsia" w:eastAsiaTheme="minorEastAsia" w:hAnsiTheme="minorEastAsia" w:hint="eastAsia"/>
          <w:sz w:val="21"/>
          <w:szCs w:val="21"/>
          <w:lang w:eastAsia="zh-CN"/>
        </w:rPr>
        <w:t>与其项目角色相匹配的专业技能和工作经验。</w:t>
      </w:r>
    </w:p>
    <w:p w14:paraId="096B52F1" w14:textId="77777777" w:rsidR="00805AFB" w:rsidRPr="00B62DFA" w:rsidRDefault="00805AFB" w:rsidP="00805AFB">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中标人需</w:t>
      </w:r>
      <w:r w:rsidRPr="00B62DFA">
        <w:rPr>
          <w:rFonts w:asciiTheme="minorEastAsia" w:eastAsiaTheme="minorEastAsia" w:hAnsiTheme="minorEastAsia" w:hint="eastAsia"/>
          <w:sz w:val="21"/>
          <w:szCs w:val="21"/>
          <w:lang w:eastAsia="zh-CN"/>
        </w:rPr>
        <w:t>制定项目的</w:t>
      </w:r>
      <w:r w:rsidRPr="00B62DFA">
        <w:rPr>
          <w:rFonts w:asciiTheme="minorEastAsia" w:eastAsiaTheme="minorEastAsia" w:hAnsiTheme="minorEastAsia" w:hint="eastAsia"/>
          <w:sz w:val="21"/>
          <w:szCs w:val="21"/>
        </w:rPr>
        <w:t>人员计划，所有的人员变动必须经由招标人同意。</w:t>
      </w:r>
    </w:p>
    <w:p w14:paraId="7559AB22" w14:textId="77777777" w:rsidR="00805AFB" w:rsidRPr="00B62DFA" w:rsidRDefault="00805AFB" w:rsidP="00805AFB">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参与此项目的技术人员能够与采购人进行良好的沟通。</w:t>
      </w:r>
    </w:p>
    <w:p w14:paraId="0C07316A" w14:textId="77777777" w:rsidR="00805AFB" w:rsidRPr="00B62DFA" w:rsidRDefault="00805AFB" w:rsidP="00805AFB">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在本项目的执行过程中，项目经理要把主要精力放到此项工作中，核心人员要百分之百地投入到此项目。</w:t>
      </w:r>
    </w:p>
    <w:p w14:paraId="0AFF5EF1" w14:textId="77777777" w:rsidR="00805AFB" w:rsidRDefault="00805AFB" w:rsidP="00805AFB">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参与此项目的技术人员必须具有强烈的服务意识和高度的责任感。</w:t>
      </w:r>
    </w:p>
    <w:p w14:paraId="01E9F635" w14:textId="77777777" w:rsidR="004B7AEA" w:rsidRPr="00B62DFA" w:rsidRDefault="004B7AEA" w:rsidP="004B7AEA">
      <w:pPr>
        <w:keepNext/>
        <w:widowControl/>
        <w:spacing w:line="360" w:lineRule="auto"/>
        <w:ind w:left="420"/>
        <w:jc w:val="left"/>
        <w:outlineLvl w:val="1"/>
        <w:rPr>
          <w:rFonts w:asciiTheme="minorEastAsia" w:hAnsiTheme="minorEastAsia" w:cs="Times New Roman"/>
          <w:b/>
          <w:bCs/>
          <w:kern w:val="0"/>
          <w:szCs w:val="21"/>
        </w:rPr>
      </w:pPr>
      <w:r w:rsidRPr="00B62DFA">
        <w:rPr>
          <w:rFonts w:asciiTheme="minorEastAsia" w:hAnsiTheme="minorEastAsia" w:cs="Times New Roman" w:hint="eastAsia"/>
          <w:b/>
          <w:bCs/>
          <w:kern w:val="0"/>
          <w:szCs w:val="21"/>
        </w:rPr>
        <w:t>项目实施及验收标准</w:t>
      </w:r>
    </w:p>
    <w:p w14:paraId="0796FAA4" w14:textId="77777777" w:rsidR="004B7AEA" w:rsidRPr="00B62DFA" w:rsidRDefault="004B7AEA" w:rsidP="004B7AEA">
      <w:pPr>
        <w:pStyle w:val="my"/>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验收</w:t>
      </w:r>
      <w:r w:rsidRPr="00B62DFA">
        <w:rPr>
          <w:rFonts w:asciiTheme="minorEastAsia" w:eastAsiaTheme="minorEastAsia" w:hAnsiTheme="minorEastAsia" w:hint="eastAsia"/>
          <w:sz w:val="21"/>
          <w:szCs w:val="21"/>
          <w:lang w:eastAsia="zh-CN"/>
        </w:rPr>
        <w:t>形式</w:t>
      </w:r>
      <w:r w:rsidRPr="00B62DFA">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完工</w:t>
      </w:r>
      <w:r w:rsidRPr="00B62DFA">
        <w:rPr>
          <w:rFonts w:asciiTheme="minorEastAsia" w:eastAsiaTheme="minorEastAsia" w:hAnsiTheme="minorEastAsia" w:hint="eastAsia"/>
          <w:sz w:val="21"/>
          <w:szCs w:val="21"/>
        </w:rPr>
        <w:t>验收</w:t>
      </w:r>
    </w:p>
    <w:p w14:paraId="461A1F93" w14:textId="77777777" w:rsidR="004B7AEA" w:rsidRPr="00B62DFA" w:rsidRDefault="004B7AEA" w:rsidP="004B7AEA">
      <w:pPr>
        <w:pStyle w:val="my"/>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验收要求：系统建设服务和完工资料符合项目要求</w:t>
      </w:r>
    </w:p>
    <w:p w14:paraId="733A2B7F" w14:textId="77777777" w:rsidR="004B7AEA" w:rsidRPr="00B62DFA" w:rsidRDefault="004B7AEA" w:rsidP="004B7AEA">
      <w:pPr>
        <w:pStyle w:val="my"/>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lang w:eastAsia="zh-CN"/>
        </w:rPr>
        <w:t>验收时间： 2022年11月</w:t>
      </w:r>
    </w:p>
    <w:p w14:paraId="19A3A7A4" w14:textId="77777777" w:rsidR="004B7AEA" w:rsidRPr="00B62DFA" w:rsidRDefault="004B7AEA" w:rsidP="004B7AEA">
      <w:pPr>
        <w:pStyle w:val="my"/>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验收标准：</w:t>
      </w:r>
    </w:p>
    <w:p w14:paraId="366305D6" w14:textId="77777777" w:rsidR="004B7AEA" w:rsidRPr="00B62DFA" w:rsidRDefault="004B7AEA" w:rsidP="004B7AEA">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服务标准：符合</w:t>
      </w:r>
      <w:r w:rsidRPr="00B62DFA">
        <w:rPr>
          <w:rFonts w:asciiTheme="minorEastAsia" w:eastAsiaTheme="minorEastAsia" w:hAnsiTheme="minorEastAsia"/>
          <w:sz w:val="21"/>
          <w:szCs w:val="21"/>
        </w:rPr>
        <w:t>中国信息技术服务标准(ITSS)。</w:t>
      </w:r>
    </w:p>
    <w:p w14:paraId="0FE3B29E" w14:textId="77777777" w:rsidR="004B7AEA" w:rsidRPr="00B62DFA" w:rsidRDefault="004B7AEA" w:rsidP="004B7AEA">
      <w:pPr>
        <w:pStyle w:val="my"/>
        <w:ind w:firstLine="420"/>
        <w:rPr>
          <w:rFonts w:asciiTheme="minorEastAsia" w:eastAsiaTheme="minorEastAsia" w:hAnsiTheme="minorEastAsia"/>
          <w:sz w:val="21"/>
          <w:szCs w:val="21"/>
        </w:rPr>
      </w:pPr>
      <w:r w:rsidRPr="00B62DFA">
        <w:rPr>
          <w:rFonts w:asciiTheme="minorEastAsia" w:eastAsiaTheme="minorEastAsia" w:hAnsiTheme="minorEastAsia" w:hint="eastAsia"/>
          <w:sz w:val="21"/>
          <w:szCs w:val="21"/>
        </w:rPr>
        <w:t>验收标准：</w:t>
      </w:r>
    </w:p>
    <w:p w14:paraId="2D482301" w14:textId="77777777" w:rsidR="004B7AEA" w:rsidRPr="00B62DFA" w:rsidRDefault="004B7AEA" w:rsidP="004B7AEA">
      <w:pPr>
        <w:pStyle w:val="my"/>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lang w:eastAsia="zh-CN"/>
        </w:rPr>
        <w:t>中标方</w:t>
      </w:r>
      <w:r w:rsidRPr="00B62DFA">
        <w:rPr>
          <w:rFonts w:asciiTheme="minorEastAsia" w:eastAsiaTheme="minorEastAsia" w:hAnsiTheme="minorEastAsia" w:hint="eastAsia"/>
          <w:sz w:val="21"/>
          <w:szCs w:val="21"/>
        </w:rPr>
        <w:t>提供的需求说明书和设计方案、接口说明满足项目要求；</w:t>
      </w:r>
    </w:p>
    <w:p w14:paraId="43739B67" w14:textId="77777777" w:rsidR="004B7AEA" w:rsidRPr="00B62DFA" w:rsidRDefault="004B7AEA" w:rsidP="004B7AEA">
      <w:pPr>
        <w:pStyle w:val="my"/>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lang w:eastAsia="zh-CN"/>
        </w:rPr>
        <w:t>中标方</w:t>
      </w:r>
      <w:r w:rsidRPr="00B62DFA">
        <w:rPr>
          <w:rFonts w:asciiTheme="minorEastAsia" w:eastAsiaTheme="minorEastAsia" w:hAnsiTheme="minorEastAsia" w:hint="eastAsia"/>
          <w:sz w:val="21"/>
          <w:szCs w:val="21"/>
        </w:rPr>
        <w:t>提供的技术路线保证项目顺利运行；</w:t>
      </w:r>
    </w:p>
    <w:p w14:paraId="451DA78B" w14:textId="77777777" w:rsidR="004B7AEA" w:rsidRPr="00B62DFA" w:rsidRDefault="004B7AEA" w:rsidP="004B7AEA">
      <w:pPr>
        <w:pStyle w:val="my"/>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lang w:eastAsia="zh-CN"/>
        </w:rPr>
        <w:t>中标方</w:t>
      </w:r>
      <w:r w:rsidRPr="00B62DFA">
        <w:rPr>
          <w:rFonts w:asciiTheme="minorEastAsia" w:eastAsiaTheme="minorEastAsia" w:hAnsiTheme="minorEastAsia" w:hint="eastAsia"/>
          <w:sz w:val="21"/>
          <w:szCs w:val="21"/>
        </w:rPr>
        <w:t>提供的实施服务和解决方案保证系统稳定运行；</w:t>
      </w:r>
      <w:r w:rsidRPr="00B62DFA">
        <w:rPr>
          <w:rFonts w:asciiTheme="minorEastAsia" w:eastAsiaTheme="minorEastAsia" w:hAnsiTheme="minorEastAsia"/>
          <w:sz w:val="21"/>
          <w:szCs w:val="21"/>
        </w:rPr>
        <w:t xml:space="preserve"> </w:t>
      </w:r>
    </w:p>
    <w:p w14:paraId="1DB15345" w14:textId="77777777" w:rsidR="004B7AEA" w:rsidRPr="00B62DFA" w:rsidRDefault="004B7AEA" w:rsidP="004B7AEA">
      <w:pPr>
        <w:pStyle w:val="my"/>
        <w:ind w:firstLineChars="0"/>
        <w:rPr>
          <w:rFonts w:asciiTheme="minorEastAsia" w:eastAsiaTheme="minorEastAsia" w:hAnsiTheme="minorEastAsia"/>
          <w:sz w:val="21"/>
          <w:szCs w:val="21"/>
        </w:rPr>
      </w:pPr>
      <w:r w:rsidRPr="00B62DFA">
        <w:rPr>
          <w:rFonts w:asciiTheme="minorEastAsia" w:eastAsiaTheme="minorEastAsia" w:hAnsiTheme="minorEastAsia" w:hint="eastAsia"/>
          <w:sz w:val="21"/>
          <w:szCs w:val="21"/>
          <w:lang w:eastAsia="zh-CN"/>
        </w:rPr>
        <w:t>交付材料</w:t>
      </w:r>
      <w:r w:rsidRPr="00B62DFA">
        <w:rPr>
          <w:rFonts w:asciiTheme="minorEastAsia" w:eastAsiaTheme="minorEastAsia" w:hAnsiTheme="minorEastAsia" w:hint="eastAsia"/>
          <w:sz w:val="21"/>
          <w:szCs w:val="21"/>
        </w:rPr>
        <w:t>：</w:t>
      </w:r>
    </w:p>
    <w:p w14:paraId="36D43464" w14:textId="77777777" w:rsidR="004B7AEA" w:rsidRPr="004B7AEA" w:rsidRDefault="004B7AEA" w:rsidP="004B7AEA">
      <w:pPr>
        <w:pStyle w:val="my"/>
        <w:numPr>
          <w:ilvl w:val="0"/>
          <w:numId w:val="24"/>
        </w:numPr>
        <w:ind w:firstLineChars="0"/>
        <w:rPr>
          <w:sz w:val="21"/>
          <w:szCs w:val="21"/>
        </w:rPr>
      </w:pPr>
      <w:r w:rsidRPr="004B7AEA">
        <w:rPr>
          <w:rFonts w:hint="eastAsia"/>
          <w:sz w:val="21"/>
          <w:szCs w:val="21"/>
        </w:rPr>
        <w:t>公共组件识别评估标准电子版</w:t>
      </w:r>
    </w:p>
    <w:p w14:paraId="05EAAE42" w14:textId="77777777" w:rsidR="004B7AEA" w:rsidRPr="004B7AEA" w:rsidRDefault="004B7AEA" w:rsidP="004B7AEA">
      <w:pPr>
        <w:pStyle w:val="my"/>
        <w:numPr>
          <w:ilvl w:val="0"/>
          <w:numId w:val="24"/>
        </w:numPr>
        <w:ind w:firstLineChars="0"/>
        <w:rPr>
          <w:sz w:val="21"/>
          <w:szCs w:val="21"/>
        </w:rPr>
      </w:pPr>
      <w:r w:rsidRPr="004B7AEA">
        <w:rPr>
          <w:rFonts w:hint="eastAsia"/>
          <w:sz w:val="21"/>
          <w:szCs w:val="21"/>
        </w:rPr>
        <w:t>组件成熟度评估模型方案电子版</w:t>
      </w:r>
    </w:p>
    <w:p w14:paraId="172BC9DC" w14:textId="77777777" w:rsidR="00805AFB" w:rsidRPr="004B7AEA" w:rsidRDefault="00805AFB" w:rsidP="00805AFB">
      <w:pPr>
        <w:pStyle w:val="a4"/>
        <w:spacing w:line="360" w:lineRule="auto"/>
        <w:ind w:left="360" w:firstLineChars="0" w:firstLine="0"/>
        <w:rPr>
          <w:rFonts w:asciiTheme="minorEastAsia" w:hAnsiTheme="minorEastAsia"/>
          <w:color w:val="000000" w:themeColor="text1"/>
          <w:szCs w:val="21"/>
          <w:lang w:val="x-none"/>
        </w:rPr>
      </w:pPr>
    </w:p>
    <w:sectPr w:rsidR="00805AFB" w:rsidRPr="004B7AE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qing (William)" w:date="2022-03-02T19:08:00Z" w:initials="L(">
    <w:p w14:paraId="5DD9CF95" w14:textId="77777777" w:rsidR="00360FC9" w:rsidRDefault="00360FC9">
      <w:pPr>
        <w:pStyle w:val="aa"/>
      </w:pPr>
      <w:r>
        <w:rPr>
          <w:rStyle w:val="a9"/>
        </w:rPr>
        <w:annotationRef/>
      </w:r>
      <w:r>
        <w:rPr>
          <w:rFonts w:hint="eastAsia"/>
        </w:rPr>
        <w:t>确认混合云是否开发</w:t>
      </w:r>
      <w:r>
        <w:rPr>
          <w:rFonts w:hint="eastAsia"/>
        </w:rPr>
        <w:t>API</w:t>
      </w:r>
      <w:r>
        <w:rPr>
          <w:rFonts w:hint="eastAsia"/>
        </w:rPr>
        <w:t>？</w:t>
      </w:r>
    </w:p>
  </w:comment>
  <w:comment w:id="1" w:author="Luqing (William)" w:date="2022-03-02T19:06:00Z" w:initials="L(">
    <w:p w14:paraId="07FD6BC3" w14:textId="77777777" w:rsidR="00360FC9" w:rsidRDefault="00360FC9">
      <w:pPr>
        <w:pStyle w:val="aa"/>
      </w:pPr>
      <w:r>
        <w:rPr>
          <w:rStyle w:val="a9"/>
        </w:rPr>
        <w:annotationRef/>
      </w:r>
      <w:r>
        <w:rPr>
          <w:rFonts w:hint="eastAsia"/>
        </w:rPr>
        <w:t>删除</w:t>
      </w:r>
    </w:p>
  </w:comment>
  <w:comment w:id="2" w:author="Luqing (William)" w:date="2022-03-02T19:07:00Z" w:initials="L(">
    <w:p w14:paraId="201BC925" w14:textId="77777777" w:rsidR="00360FC9" w:rsidRDefault="00360FC9">
      <w:pPr>
        <w:pStyle w:val="aa"/>
      </w:pPr>
      <w:r>
        <w:rPr>
          <w:rStyle w:val="a9"/>
        </w:rPr>
        <w:annotationRef/>
      </w:r>
      <w:r>
        <w:rPr>
          <w:rFonts w:hint="eastAsia"/>
        </w:rPr>
        <w:t>删除</w:t>
      </w:r>
    </w:p>
  </w:comment>
  <w:comment w:id="3" w:author="Luqing (William)" w:date="2022-03-02T19:06:00Z" w:initials="L(">
    <w:p w14:paraId="650057D9" w14:textId="77777777" w:rsidR="00360FC9" w:rsidRDefault="00360FC9">
      <w:pPr>
        <w:pStyle w:val="aa"/>
      </w:pPr>
      <w:r>
        <w:rPr>
          <w:rStyle w:val="a9"/>
        </w:rPr>
        <w:annotationRef/>
      </w:r>
      <w:r>
        <w:rPr>
          <w:rFonts w:hint="eastAsia"/>
        </w:rPr>
        <w:t>删除</w:t>
      </w:r>
    </w:p>
  </w:comment>
  <w:comment w:id="6" w:author="Luqing (William)" w:date="2022-03-02T19:16:00Z" w:initials="L(">
    <w:p w14:paraId="5936FDA4" w14:textId="77777777" w:rsidR="00360FC9" w:rsidRDefault="00360FC9">
      <w:pPr>
        <w:pStyle w:val="aa"/>
      </w:pPr>
      <w:r>
        <w:rPr>
          <w:rStyle w:val="a9"/>
        </w:rPr>
        <w:annotationRef/>
      </w:r>
    </w:p>
  </w:comment>
  <w:comment w:id="7" w:author="Luqing (William)" w:date="2022-03-02T19:16:00Z" w:initials="L(">
    <w:p w14:paraId="2DAD664E" w14:textId="77777777" w:rsidR="00360FC9" w:rsidRDefault="00360FC9">
      <w:pPr>
        <w:pStyle w:val="aa"/>
      </w:pPr>
      <w:r>
        <w:rPr>
          <w:rStyle w:val="a9"/>
        </w:rPr>
        <w:annotationRef/>
      </w:r>
    </w:p>
  </w:comment>
  <w:comment w:id="8" w:author="Luqing (William)" w:date="2022-03-02T19:18:00Z" w:initials="L(">
    <w:p w14:paraId="703A7D20" w14:textId="77777777" w:rsidR="00360FC9" w:rsidRDefault="00360FC9">
      <w:pPr>
        <w:pStyle w:val="aa"/>
      </w:pPr>
      <w:r>
        <w:rPr>
          <w:rStyle w:val="a9"/>
        </w:rPr>
        <w:annotationRef/>
      </w:r>
      <w:r>
        <w:rPr>
          <w:rFonts w:hint="eastAsia"/>
        </w:rPr>
        <w:t>王千祥确认，李飞</w:t>
      </w:r>
    </w:p>
  </w:comment>
  <w:comment w:id="9" w:author="Luqing (William)" w:date="2022-03-02T19:22:00Z" w:initials="L(">
    <w:p w14:paraId="0EDF16B6" w14:textId="77777777" w:rsidR="00360FC9" w:rsidRDefault="00360FC9">
      <w:pPr>
        <w:pStyle w:val="aa"/>
      </w:pPr>
      <w:r>
        <w:rPr>
          <w:rStyle w:val="a9"/>
        </w:rPr>
        <w:annotationRef/>
      </w:r>
      <w:r>
        <w:rPr>
          <w:rFonts w:hint="eastAsia"/>
        </w:rPr>
        <w:t>支持国产化操作系统进行部署</w:t>
      </w:r>
    </w:p>
  </w:comment>
  <w:comment w:id="10" w:author="Luqing (William)" w:date="2022-03-02T19:27:00Z" w:initials="L(">
    <w:p w14:paraId="1F76EEC1" w14:textId="77777777" w:rsidR="00360FC9" w:rsidRDefault="00360FC9">
      <w:pPr>
        <w:pStyle w:val="aa"/>
      </w:pPr>
      <w:r>
        <w:rPr>
          <w:rStyle w:val="a9"/>
        </w:rPr>
        <w:annotationRef/>
      </w:r>
      <w:r>
        <w:rPr>
          <w:rFonts w:hint="eastAsia"/>
        </w:rPr>
        <w:t>删除</w:t>
      </w:r>
    </w:p>
    <w:p w14:paraId="30B22327" w14:textId="77777777" w:rsidR="00360FC9" w:rsidRDefault="00360FC9">
      <w:pPr>
        <w:pStyle w:val="aa"/>
      </w:pPr>
      <w:r>
        <w:rPr>
          <w:rFonts w:hint="eastAsia"/>
        </w:rPr>
        <w:t>遗留：指定人负责</w:t>
      </w:r>
    </w:p>
  </w:comment>
  <w:comment w:id="11" w:author="Luqing (William)" w:date="2022-03-02T19:41:00Z" w:initials="L(">
    <w:p w14:paraId="0F08191F" w14:textId="44B86977" w:rsidR="00360FC9" w:rsidRDefault="00360FC9">
      <w:pPr>
        <w:pStyle w:val="aa"/>
      </w:pPr>
      <w:r>
        <w:rPr>
          <w:rStyle w:val="a9"/>
        </w:rPr>
        <w:annotationRef/>
      </w:r>
    </w:p>
  </w:comment>
  <w:comment w:id="12" w:author="Luqing (William)" w:date="2022-03-02T19:46:00Z" w:initials="L(">
    <w:p w14:paraId="48189A64" w14:textId="328D7603" w:rsidR="00360FC9" w:rsidRDefault="00360FC9">
      <w:pPr>
        <w:pStyle w:val="aa"/>
      </w:pPr>
      <w:r>
        <w:rPr>
          <w:rStyle w:val="a9"/>
        </w:rPr>
        <w:annotationRef/>
      </w:r>
      <w:r>
        <w:rPr>
          <w:rFonts w:hint="eastAsia"/>
        </w:rPr>
        <w:t>待确认，志伟</w:t>
      </w:r>
    </w:p>
  </w:comment>
  <w:comment w:id="13" w:author="Luqing (William)" w:date="2022-03-02T19:49:00Z" w:initials="L(">
    <w:p w14:paraId="77F51B91" w14:textId="6FCCE78A" w:rsidR="00360FC9" w:rsidRDefault="00360FC9">
      <w:pPr>
        <w:pStyle w:val="aa"/>
      </w:pPr>
      <w:r>
        <w:rPr>
          <w:rStyle w:val="a9"/>
        </w:rPr>
        <w:annotationRef/>
      </w:r>
      <w:r>
        <w:rPr>
          <w:rFonts w:hint="eastAsia"/>
        </w:rPr>
        <w:t>饼图、柱状图等，度量报表是有的</w:t>
      </w:r>
    </w:p>
  </w:comment>
  <w:comment w:id="14" w:author="Luqing (William)" w:date="2022-03-02T19:50:00Z" w:initials="L(">
    <w:p w14:paraId="22DB8362" w14:textId="25EF2CC6" w:rsidR="00360FC9" w:rsidRDefault="00360FC9">
      <w:pPr>
        <w:pStyle w:val="aa"/>
      </w:pPr>
      <w:r>
        <w:rPr>
          <w:rStyle w:val="a9"/>
        </w:rPr>
        <w:annotationRef/>
      </w:r>
      <w:r>
        <w:rPr>
          <w:rFonts w:hint="eastAsia"/>
        </w:rPr>
        <w:t>这几个报告没有</w:t>
      </w:r>
    </w:p>
  </w:comment>
  <w:comment w:id="15" w:author="Luqing (William)" w:date="2022-03-02T19:52:00Z" w:initials="L(">
    <w:p w14:paraId="029F5EFD" w14:textId="24D93D57" w:rsidR="00360FC9" w:rsidRDefault="00360FC9">
      <w:pPr>
        <w:pStyle w:val="aa"/>
      </w:pPr>
      <w:r>
        <w:rPr>
          <w:rStyle w:val="a9"/>
        </w:rPr>
        <w:annotationRef/>
      </w:r>
      <w:r>
        <w:rPr>
          <w:rFonts w:hint="eastAsia"/>
        </w:rPr>
        <w:t>整条删除</w:t>
      </w:r>
    </w:p>
  </w:comment>
  <w:comment w:id="16" w:author="Luqing (William)" w:date="2022-03-02T19:52:00Z" w:initials="L(">
    <w:p w14:paraId="3D12F4C5" w14:textId="3E1CC6EF" w:rsidR="00360FC9" w:rsidRDefault="00360FC9">
      <w:pPr>
        <w:pStyle w:val="aa"/>
      </w:pPr>
      <w:r>
        <w:rPr>
          <w:rStyle w:val="a9"/>
        </w:rPr>
        <w:annotationRef/>
      </w:r>
      <w:r>
        <w:rPr>
          <w:rFonts w:hint="eastAsia"/>
        </w:rPr>
        <w:t>删除</w:t>
      </w:r>
    </w:p>
  </w:comment>
  <w:comment w:id="18" w:author="Luqing (William)" w:date="2022-03-02T20:01:00Z" w:initials="L(">
    <w:p w14:paraId="73F6E4CD" w14:textId="65A844A0" w:rsidR="00360FC9" w:rsidRDefault="00360FC9">
      <w:pPr>
        <w:pStyle w:val="aa"/>
      </w:pPr>
      <w:r>
        <w:rPr>
          <w:rStyle w:val="a9"/>
        </w:rPr>
        <w:annotationRef/>
      </w:r>
      <w:r>
        <w:rPr>
          <w:rFonts w:hint="eastAsia"/>
        </w:rPr>
        <w:t>删除</w:t>
      </w:r>
    </w:p>
  </w:comment>
  <w:comment w:id="27" w:author="Luqing (William)" w:date="2022-03-02T20:31:00Z" w:initials="L(">
    <w:p w14:paraId="2CB33050" w14:textId="5322FFBB" w:rsidR="00360FC9" w:rsidRDefault="00360FC9">
      <w:pPr>
        <w:pStyle w:val="aa"/>
      </w:pPr>
      <w:r>
        <w:rPr>
          <w:rStyle w:val="a9"/>
        </w:rPr>
        <w:annotationRef/>
      </w:r>
      <w:r>
        <w:rPr>
          <w:rFonts w:hint="eastAsia"/>
        </w:rPr>
        <w:t>删除</w:t>
      </w:r>
    </w:p>
  </w:comment>
  <w:comment w:id="28" w:author="Luqing (William)" w:date="2022-03-02T20:32:00Z" w:initials="L(">
    <w:p w14:paraId="00B99044" w14:textId="5644DCA7" w:rsidR="00360FC9" w:rsidRDefault="00360FC9">
      <w:pPr>
        <w:pStyle w:val="aa"/>
      </w:pPr>
      <w:r>
        <w:rPr>
          <w:rStyle w:val="a9"/>
        </w:rPr>
        <w:annotationRef/>
      </w:r>
      <w:r>
        <w:rPr>
          <w:rFonts w:hint="eastAsia"/>
        </w:rPr>
        <w:t>删除</w:t>
      </w:r>
    </w:p>
  </w:comment>
  <w:comment w:id="29" w:author="Luqing (William)" w:date="2022-03-02T20:33:00Z" w:initials="L(">
    <w:p w14:paraId="2AD1E96E" w14:textId="51F4F6FA" w:rsidR="00360FC9" w:rsidRDefault="00360FC9">
      <w:pPr>
        <w:pStyle w:val="aa"/>
      </w:pPr>
      <w:r>
        <w:rPr>
          <w:rStyle w:val="a9"/>
        </w:rPr>
        <w:annotationRef/>
      </w:r>
    </w:p>
  </w:comment>
  <w:comment w:id="34" w:author="Luqing (William)" w:date="2022-03-02T20:33:00Z" w:initials="L(">
    <w:p w14:paraId="3DB3C2BE" w14:textId="7EA94F42" w:rsidR="00360FC9" w:rsidRDefault="00360FC9">
      <w:pPr>
        <w:pStyle w:val="aa"/>
      </w:pPr>
      <w:r>
        <w:rPr>
          <w:rStyle w:val="a9"/>
        </w:rPr>
        <w:annotationRef/>
      </w:r>
      <w:r>
        <w:rPr>
          <w:rFonts w:hint="eastAsia"/>
        </w:rPr>
        <w:t>底座</w:t>
      </w:r>
    </w:p>
  </w:comment>
  <w:comment w:id="35" w:author="Luqing (William)" w:date="2022-03-02T20:41:00Z" w:initials="L(">
    <w:p w14:paraId="4E95AE80" w14:textId="3C9AF048" w:rsidR="00360FC9" w:rsidRDefault="00360FC9">
      <w:pPr>
        <w:pStyle w:val="aa"/>
      </w:pPr>
      <w:r>
        <w:rPr>
          <w:rStyle w:val="a9"/>
        </w:rPr>
        <w:annotationRef/>
      </w:r>
      <w:r>
        <w:rPr>
          <w:rFonts w:hint="eastAsia"/>
        </w:rPr>
        <w:t>删除</w:t>
      </w:r>
    </w:p>
  </w:comment>
  <w:comment w:id="36" w:author="Luqing (William)" w:date="2022-03-02T20:42:00Z" w:initials="L(">
    <w:p w14:paraId="1F00BEDE" w14:textId="15BDF389" w:rsidR="00360FC9" w:rsidRDefault="00360FC9">
      <w:pPr>
        <w:pStyle w:val="aa"/>
      </w:pPr>
      <w:r>
        <w:rPr>
          <w:rStyle w:val="a9"/>
        </w:rPr>
        <w:annotationRef/>
      </w:r>
      <w:r>
        <w:rPr>
          <w:rFonts w:hint="eastAsia"/>
        </w:rPr>
        <w:t>底座相关的待确认、建议删除</w:t>
      </w:r>
    </w:p>
  </w:comment>
  <w:comment w:id="37" w:author="Luqing (William)" w:date="2022-03-02T20:38:00Z" w:initials="L(">
    <w:p w14:paraId="0B5AD60C" w14:textId="36D23538" w:rsidR="00360FC9" w:rsidRDefault="00360FC9">
      <w:pPr>
        <w:pStyle w:val="aa"/>
      </w:pPr>
      <w:r>
        <w:rPr>
          <w:rStyle w:val="a9"/>
        </w:rPr>
        <w:annotationRef/>
      </w:r>
    </w:p>
  </w:comment>
  <w:comment w:id="38" w:author="Luqing (William)" w:date="2022-03-02T20:38:00Z" w:initials="L(">
    <w:p w14:paraId="395088F1" w14:textId="61A266E2" w:rsidR="00360FC9" w:rsidRDefault="00360FC9">
      <w:pPr>
        <w:pStyle w:val="aa"/>
      </w:pPr>
      <w:r>
        <w:rPr>
          <w:rStyle w:val="a9"/>
        </w:rPr>
        <w:annotationRef/>
      </w:r>
    </w:p>
  </w:comment>
  <w:comment w:id="39" w:author="Luqing (William)" w:date="2022-03-02T20:38:00Z" w:initials="L(">
    <w:p w14:paraId="2E51C412" w14:textId="2EECD435" w:rsidR="00360FC9" w:rsidRDefault="00360FC9">
      <w:pPr>
        <w:pStyle w:val="aa"/>
      </w:pPr>
      <w:r>
        <w:rPr>
          <w:rStyle w:val="a9"/>
        </w:rPr>
        <w:annotationRef/>
      </w:r>
      <w:r>
        <w:rPr>
          <w:rFonts w:hint="eastAsia"/>
        </w:rPr>
        <w:t>哪几种国产操作系统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9CF95" w15:done="0"/>
  <w15:commentEx w15:paraId="07FD6BC3" w15:done="0"/>
  <w15:commentEx w15:paraId="201BC925" w15:done="0"/>
  <w15:commentEx w15:paraId="650057D9" w15:done="0"/>
  <w15:commentEx w15:paraId="5936FDA4" w15:done="0"/>
  <w15:commentEx w15:paraId="2DAD664E" w15:done="0"/>
  <w15:commentEx w15:paraId="703A7D20" w15:done="0"/>
  <w15:commentEx w15:paraId="0EDF16B6" w15:done="0"/>
  <w15:commentEx w15:paraId="30B22327" w15:done="0"/>
  <w15:commentEx w15:paraId="0F08191F" w15:done="0"/>
  <w15:commentEx w15:paraId="48189A64" w15:done="0"/>
  <w15:commentEx w15:paraId="77F51B91" w15:done="0"/>
  <w15:commentEx w15:paraId="22DB8362" w15:done="0"/>
  <w15:commentEx w15:paraId="029F5EFD" w15:done="0"/>
  <w15:commentEx w15:paraId="3D12F4C5" w15:done="0"/>
  <w15:commentEx w15:paraId="73F6E4CD" w15:done="0"/>
  <w15:commentEx w15:paraId="2CB33050" w15:done="0"/>
  <w15:commentEx w15:paraId="00B99044" w15:done="0"/>
  <w15:commentEx w15:paraId="2AD1E96E" w15:done="0"/>
  <w15:commentEx w15:paraId="3DB3C2BE" w15:done="0"/>
  <w15:commentEx w15:paraId="4E95AE80" w15:done="0"/>
  <w15:commentEx w15:paraId="1F00BEDE" w15:done="0"/>
  <w15:commentEx w15:paraId="0B5AD60C" w15:done="0"/>
  <w15:commentEx w15:paraId="395088F1" w15:done="0"/>
  <w15:commentEx w15:paraId="2E51C4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D9CF95" w16cid:durableId="25CA3F31"/>
  <w16cid:commentId w16cid:paraId="07FD6BC3" w16cid:durableId="25CA3ED1"/>
  <w16cid:commentId w16cid:paraId="201BC925" w16cid:durableId="25CA3EEE"/>
  <w16cid:commentId w16cid:paraId="650057D9" w16cid:durableId="25CA3EB2"/>
  <w16cid:commentId w16cid:paraId="5936FDA4" w16cid:durableId="25CA40F4"/>
  <w16cid:commentId w16cid:paraId="2DAD664E" w16cid:durableId="25CA40FA"/>
  <w16cid:commentId w16cid:paraId="703A7D20" w16cid:durableId="25CA41A3"/>
  <w16cid:commentId w16cid:paraId="0EDF16B6" w16cid:durableId="25CA426B"/>
  <w16cid:commentId w16cid:paraId="30B22327" w16cid:durableId="25CA4393"/>
  <w16cid:commentId w16cid:paraId="0F08191F" w16cid:durableId="25CA4705"/>
  <w16cid:commentId w16cid:paraId="48189A64" w16cid:durableId="25CA4809"/>
  <w16cid:commentId w16cid:paraId="77F51B91" w16cid:durableId="25CA48D2"/>
  <w16cid:commentId w16cid:paraId="22DB8362" w16cid:durableId="25CA4918"/>
  <w16cid:commentId w16cid:paraId="029F5EFD" w16cid:durableId="25CA4964"/>
  <w16cid:commentId w16cid:paraId="3D12F4C5" w16cid:durableId="25CA498D"/>
  <w16cid:commentId w16cid:paraId="73F6E4CD" w16cid:durableId="25CA4B8C"/>
  <w16cid:commentId w16cid:paraId="2CB33050" w16cid:durableId="25CA52BE"/>
  <w16cid:commentId w16cid:paraId="00B99044" w16cid:durableId="25CA52EE"/>
  <w16cid:commentId w16cid:paraId="2AD1E96E" w16cid:durableId="25CA5307"/>
  <w16cid:commentId w16cid:paraId="3DB3C2BE" w16cid:durableId="25CA532C"/>
  <w16cid:commentId w16cid:paraId="4E95AE80" w16cid:durableId="25CA54E9"/>
  <w16cid:commentId w16cid:paraId="1F00BEDE" w16cid:durableId="25CA5532"/>
  <w16cid:commentId w16cid:paraId="0B5AD60C" w16cid:durableId="25CA542F"/>
  <w16cid:commentId w16cid:paraId="395088F1" w16cid:durableId="25CA5436"/>
  <w16cid:commentId w16cid:paraId="2E51C412" w16cid:durableId="25CA543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855CE" w14:textId="77777777" w:rsidR="007E76F3" w:rsidRDefault="007E76F3" w:rsidP="00C111BA">
      <w:r>
        <w:separator/>
      </w:r>
    </w:p>
  </w:endnote>
  <w:endnote w:type="continuationSeparator" w:id="0">
    <w:p w14:paraId="7A232919" w14:textId="77777777" w:rsidR="007E76F3" w:rsidRDefault="007E76F3" w:rsidP="00C11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ibaba PuHuiTi R">
    <w:altName w:val="Arial Unicode MS"/>
    <w:charset w:val="86"/>
    <w:family w:val="roman"/>
    <w:pitch w:val="default"/>
    <w:sig w:usb0="00000000" w:usb1="00000000" w:usb2="0000001E" w:usb3="00000000" w:csb0="0004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Alibaba PuHuiTi L">
    <w:altName w:val="苹方-简"/>
    <w:charset w:val="86"/>
    <w:family w:val="roman"/>
    <w:pitch w:val="default"/>
    <w:sig w:usb0="00000000" w:usb1="00000000" w:usb2="0000001E"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9BA05" w14:textId="77777777" w:rsidR="007E76F3" w:rsidRDefault="007E76F3" w:rsidP="00C111BA">
      <w:r>
        <w:separator/>
      </w:r>
    </w:p>
  </w:footnote>
  <w:footnote w:type="continuationSeparator" w:id="0">
    <w:p w14:paraId="1B854693" w14:textId="77777777" w:rsidR="007E76F3" w:rsidRDefault="007E76F3" w:rsidP="00C111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singleLevel"/>
    <w:tmpl w:val="00000007"/>
    <w:lvl w:ilvl="0">
      <w:start w:val="1"/>
      <w:numFmt w:val="bullet"/>
      <w:pStyle w:val="3"/>
      <w:lvlText w:val="—"/>
      <w:lvlJc w:val="left"/>
      <w:pPr>
        <w:tabs>
          <w:tab w:val="left" w:pos="1321"/>
        </w:tabs>
        <w:ind w:left="1321" w:hanging="419"/>
      </w:pPr>
      <w:rPr>
        <w:rFonts w:ascii="宋体" w:eastAsia="宋体" w:hAnsi="宋体" w:hint="eastAsia"/>
        <w:color w:val="auto"/>
      </w:rPr>
    </w:lvl>
  </w:abstractNum>
  <w:abstractNum w:abstractNumId="1" w15:restartNumberingAfterBreak="0">
    <w:nsid w:val="028D19E0"/>
    <w:multiLevelType w:val="hybridMultilevel"/>
    <w:tmpl w:val="BB76169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BB2103"/>
    <w:multiLevelType w:val="hybridMultilevel"/>
    <w:tmpl w:val="31862DA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9C44F0"/>
    <w:multiLevelType w:val="singleLevel"/>
    <w:tmpl w:val="08E2163F"/>
    <w:lvl w:ilvl="0">
      <w:start w:val="1"/>
      <w:numFmt w:val="chineseCounting"/>
      <w:suff w:val="nothing"/>
      <w:lvlText w:val="（%1）"/>
      <w:lvlJc w:val="left"/>
      <w:pPr>
        <w:ind w:left="0" w:firstLine="420"/>
      </w:pPr>
      <w:rPr>
        <w:rFonts w:hint="eastAsia"/>
      </w:rPr>
    </w:lvl>
  </w:abstractNum>
  <w:abstractNum w:abstractNumId="4" w15:restartNumberingAfterBreak="0">
    <w:nsid w:val="1015236E"/>
    <w:multiLevelType w:val="hybridMultilevel"/>
    <w:tmpl w:val="CFD82AE2"/>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15AB7BF6"/>
    <w:multiLevelType w:val="hybridMultilevel"/>
    <w:tmpl w:val="9E629C8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DD94885"/>
    <w:multiLevelType w:val="multilevel"/>
    <w:tmpl w:val="A1E8D5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78026B"/>
    <w:multiLevelType w:val="multilevel"/>
    <w:tmpl w:val="1F78026B"/>
    <w:lvl w:ilvl="0">
      <w:start w:val="1"/>
      <w:numFmt w:val="decimal"/>
      <w:pStyle w:val="1"/>
      <w:lvlText w:val="%1"/>
      <w:lvlJc w:val="left"/>
      <w:pPr>
        <w:ind w:left="432" w:hanging="432"/>
      </w:pPr>
      <w:rPr>
        <w:rFonts w:hint="default"/>
      </w:rPr>
    </w:lvl>
    <w:lvl w:ilvl="1">
      <w:start w:val="1"/>
      <w:numFmt w:val="decimal"/>
      <w:pStyle w:val="2"/>
      <w:lvlText w:val="%1.%2"/>
      <w:lvlJc w:val="left"/>
      <w:pPr>
        <w:ind w:left="1144" w:hanging="576"/>
      </w:pPr>
      <w:rPr>
        <w:color w:val="auto"/>
      </w:r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99F7917"/>
    <w:multiLevelType w:val="hybridMultilevel"/>
    <w:tmpl w:val="B502B774"/>
    <w:lvl w:ilvl="0" w:tplc="CAA49B34">
      <w:start w:val="1"/>
      <w:numFmt w:val="decimal"/>
      <w:lvlText w:val="%1）"/>
      <w:lvlJc w:val="left"/>
      <w:pPr>
        <w:ind w:left="360" w:hanging="360"/>
      </w:pPr>
      <w:rPr>
        <w:rFonts w:ascii="仿宋_GB2312" w:eastAsia="仿宋_GB2312"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7B54F4"/>
    <w:multiLevelType w:val="hybridMultilevel"/>
    <w:tmpl w:val="9E629C8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BF5F77"/>
    <w:multiLevelType w:val="hybridMultilevel"/>
    <w:tmpl w:val="2F9E10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E68775C"/>
    <w:multiLevelType w:val="hybridMultilevel"/>
    <w:tmpl w:val="D14A7BB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25764D6"/>
    <w:multiLevelType w:val="hybridMultilevel"/>
    <w:tmpl w:val="B05E9B3E"/>
    <w:lvl w:ilvl="0" w:tplc="F76A27F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3" w15:restartNumberingAfterBreak="0">
    <w:nsid w:val="35DD185A"/>
    <w:multiLevelType w:val="hybridMultilevel"/>
    <w:tmpl w:val="E43A44DE"/>
    <w:lvl w:ilvl="0" w:tplc="1144B7E8">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8C06D6"/>
    <w:multiLevelType w:val="multilevel"/>
    <w:tmpl w:val="28827A36"/>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DEA03CE"/>
    <w:multiLevelType w:val="hybridMultilevel"/>
    <w:tmpl w:val="0658DC5C"/>
    <w:lvl w:ilvl="0" w:tplc="2132E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01A5AAA"/>
    <w:multiLevelType w:val="hybridMultilevel"/>
    <w:tmpl w:val="D6365B48"/>
    <w:lvl w:ilvl="0" w:tplc="F76A27F0">
      <w:start w:val="1"/>
      <w:numFmt w:val="decimal"/>
      <w:lvlText w:val="%1）"/>
      <w:lvlJc w:val="left"/>
      <w:pPr>
        <w:ind w:left="560" w:hanging="360"/>
      </w:pPr>
      <w:rPr>
        <w:rFonts w:hint="default"/>
      </w:rPr>
    </w:lvl>
    <w:lvl w:ilvl="1" w:tplc="04090019">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7" w15:restartNumberingAfterBreak="0">
    <w:nsid w:val="48AE1251"/>
    <w:multiLevelType w:val="hybridMultilevel"/>
    <w:tmpl w:val="B76AD0A4"/>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57C2AF5"/>
    <w:multiLevelType w:val="multilevel"/>
    <w:tmpl w:val="5AB41562"/>
    <w:lvl w:ilvl="0">
      <w:start w:val="1"/>
      <w:numFmt w:val="decimal"/>
      <w:pStyle w:val="a"/>
      <w:suff w:val="nothing"/>
      <w:lvlText w:val="图%1　"/>
      <w:lvlJc w:val="left"/>
      <w:pPr>
        <w:ind w:left="397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C5917CA"/>
    <w:multiLevelType w:val="hybridMultilevel"/>
    <w:tmpl w:val="B1408AEE"/>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0" w15:restartNumberingAfterBreak="0">
    <w:nsid w:val="6210401D"/>
    <w:multiLevelType w:val="multilevel"/>
    <w:tmpl w:val="8DE04596"/>
    <w:lvl w:ilvl="0">
      <w:start w:val="2"/>
      <w:numFmt w:val="decimal"/>
      <w:lvlText w:val="%1"/>
      <w:lvlJc w:val="left"/>
      <w:pPr>
        <w:ind w:left="550" w:hanging="550"/>
      </w:pPr>
      <w:rPr>
        <w:rFonts w:hint="default"/>
      </w:rPr>
    </w:lvl>
    <w:lvl w:ilvl="1">
      <w:start w:val="1"/>
      <w:numFmt w:val="decimal"/>
      <w:lvlText w:val="%1.%2"/>
      <w:lvlJc w:val="left"/>
      <w:pPr>
        <w:ind w:left="550" w:hanging="55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652C68"/>
    <w:multiLevelType w:val="hybridMultilevel"/>
    <w:tmpl w:val="9614E686"/>
    <w:lvl w:ilvl="0" w:tplc="15C69B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E230785"/>
    <w:multiLevelType w:val="hybridMultilevel"/>
    <w:tmpl w:val="21BCB028"/>
    <w:lvl w:ilvl="0" w:tplc="A0D81B64">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BCAA516">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trike w:val="0"/>
        <w:dstrike w:val="0"/>
        <w:sz w:val="21"/>
        <w:szCs w:val="21"/>
        <w:u w:val="none"/>
        <w:effect w:val="none"/>
      </w:rPr>
    </w:lvl>
    <w:lvl w:ilvl="2" w:tplc="EE921210">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57247CDE">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trike w:val="0"/>
        <w:dstrike w:val="0"/>
        <w:sz w:val="21"/>
        <w:szCs w:val="21"/>
        <w:u w:val="none"/>
        <w:effect w:val="none"/>
      </w:rPr>
    </w:lvl>
    <w:lvl w:ilvl="4" w:tplc="AF1C7034">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102A947A">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B7A49728">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69AC7842">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DD94FEBC">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74827D33"/>
    <w:multiLevelType w:val="hybridMultilevel"/>
    <w:tmpl w:val="0A326EEC"/>
    <w:lvl w:ilvl="0" w:tplc="23E8F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311935"/>
    <w:multiLevelType w:val="hybridMultilevel"/>
    <w:tmpl w:val="663474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8E37503"/>
    <w:multiLevelType w:val="hybridMultilevel"/>
    <w:tmpl w:val="65C245FC"/>
    <w:lvl w:ilvl="0" w:tplc="EE582B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FD44B28"/>
    <w:multiLevelType w:val="hybridMultilevel"/>
    <w:tmpl w:val="22543F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0"/>
  </w:num>
  <w:num w:numId="3">
    <w:abstractNumId w:val="23"/>
  </w:num>
  <w:num w:numId="4">
    <w:abstractNumId w:val="14"/>
  </w:num>
  <w:num w:numId="5">
    <w:abstractNumId w:val="7"/>
  </w:num>
  <w:num w:numId="6">
    <w:abstractNumId w:val="20"/>
  </w:num>
  <w:num w:numId="7">
    <w:abstractNumId w:val="15"/>
  </w:num>
  <w:num w:numId="8">
    <w:abstractNumId w:val="24"/>
  </w:num>
  <w:num w:numId="9">
    <w:abstractNumId w:val="2"/>
  </w:num>
  <w:num w:numId="10">
    <w:abstractNumId w:val="1"/>
  </w:num>
  <w:num w:numId="11">
    <w:abstractNumId w:val="8"/>
  </w:num>
  <w:num w:numId="12">
    <w:abstractNumId w:val="18"/>
  </w:num>
  <w:num w:numId="13">
    <w:abstractNumId w:val="3"/>
  </w:num>
  <w:num w:numId="14">
    <w:abstractNumId w:val="17"/>
  </w:num>
  <w:num w:numId="15">
    <w:abstractNumId w:val="9"/>
  </w:num>
  <w:num w:numId="16">
    <w:abstractNumId w:val="26"/>
  </w:num>
  <w:num w:numId="17">
    <w:abstractNumId w:val="19"/>
  </w:num>
  <w:num w:numId="18">
    <w:abstractNumId w:val="6"/>
  </w:num>
  <w:num w:numId="19">
    <w:abstractNumId w:val="21"/>
  </w:num>
  <w:num w:numId="20">
    <w:abstractNumId w:val="25"/>
  </w:num>
  <w:num w:numId="21">
    <w:abstractNumId w:val="12"/>
  </w:num>
  <w:num w:numId="22">
    <w:abstractNumId w:val="11"/>
  </w:num>
  <w:num w:numId="23">
    <w:abstractNumId w:val="16"/>
  </w:num>
  <w:num w:numId="24">
    <w:abstractNumId w:val="5"/>
  </w:num>
  <w:num w:numId="25">
    <w:abstractNumId w:val="22"/>
    <w:lvlOverride w:ilvl="0"/>
    <w:lvlOverride w:ilvl="1">
      <w:startOverride w:val="1"/>
    </w:lvlOverride>
    <w:lvlOverride w:ilvl="2"/>
    <w:lvlOverride w:ilvl="3">
      <w:startOverride w:val="1"/>
    </w:lvlOverride>
    <w:lvlOverride w:ilvl="4"/>
    <w:lvlOverride w:ilvl="5">
      <w:startOverride w:val="1"/>
    </w:lvlOverride>
    <w:lvlOverride w:ilvl="6">
      <w:startOverride w:val="1"/>
    </w:lvlOverride>
    <w:lvlOverride w:ilvl="7">
      <w:startOverride w:val="1"/>
    </w:lvlOverride>
    <w:lvlOverride w:ilvl="8"/>
  </w:num>
  <w:num w:numId="26">
    <w:abstractNumId w:val="7"/>
  </w:num>
  <w:num w:numId="27">
    <w:abstractNumId w:val="7"/>
  </w:num>
  <w:num w:numId="28">
    <w:abstractNumId w:val="0"/>
  </w:num>
  <w:num w:numId="2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qing (William)">
    <w15:presenceInfo w15:providerId="AD" w15:userId="S-1-5-21-147214757-305610072-1517763936-455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37"/>
    <w:rsid w:val="00007837"/>
    <w:rsid w:val="000176E2"/>
    <w:rsid w:val="00032D30"/>
    <w:rsid w:val="000364C7"/>
    <w:rsid w:val="0004332E"/>
    <w:rsid w:val="00043406"/>
    <w:rsid w:val="000444D9"/>
    <w:rsid w:val="000616ED"/>
    <w:rsid w:val="00063DAB"/>
    <w:rsid w:val="0007077E"/>
    <w:rsid w:val="000815E0"/>
    <w:rsid w:val="000D274A"/>
    <w:rsid w:val="000D2BFF"/>
    <w:rsid w:val="000E32AA"/>
    <w:rsid w:val="000E420D"/>
    <w:rsid w:val="000F64D0"/>
    <w:rsid w:val="00106B15"/>
    <w:rsid w:val="001127B4"/>
    <w:rsid w:val="00125DDE"/>
    <w:rsid w:val="00152891"/>
    <w:rsid w:val="00171A34"/>
    <w:rsid w:val="001865DA"/>
    <w:rsid w:val="00187AFC"/>
    <w:rsid w:val="00195C8C"/>
    <w:rsid w:val="001A18A1"/>
    <w:rsid w:val="001A2C3C"/>
    <w:rsid w:val="001B419A"/>
    <w:rsid w:val="001D1D85"/>
    <w:rsid w:val="001F18FB"/>
    <w:rsid w:val="001F24AF"/>
    <w:rsid w:val="001F649E"/>
    <w:rsid w:val="00202031"/>
    <w:rsid w:val="00203E43"/>
    <w:rsid w:val="00222575"/>
    <w:rsid w:val="00230703"/>
    <w:rsid w:val="00241D40"/>
    <w:rsid w:val="0025158F"/>
    <w:rsid w:val="00255F02"/>
    <w:rsid w:val="00265192"/>
    <w:rsid w:val="00265F15"/>
    <w:rsid w:val="0027676E"/>
    <w:rsid w:val="00276828"/>
    <w:rsid w:val="0028352C"/>
    <w:rsid w:val="00292212"/>
    <w:rsid w:val="002B1A5F"/>
    <w:rsid w:val="002F5020"/>
    <w:rsid w:val="002F5112"/>
    <w:rsid w:val="002F5D4B"/>
    <w:rsid w:val="00301E3A"/>
    <w:rsid w:val="0031131E"/>
    <w:rsid w:val="003315A6"/>
    <w:rsid w:val="0034516C"/>
    <w:rsid w:val="003519E5"/>
    <w:rsid w:val="003570F3"/>
    <w:rsid w:val="00360FC9"/>
    <w:rsid w:val="00361C27"/>
    <w:rsid w:val="00362216"/>
    <w:rsid w:val="0038264C"/>
    <w:rsid w:val="00391E29"/>
    <w:rsid w:val="003A2E0E"/>
    <w:rsid w:val="003A3AC2"/>
    <w:rsid w:val="003C08FD"/>
    <w:rsid w:val="003C6B82"/>
    <w:rsid w:val="003C7DC0"/>
    <w:rsid w:val="003D1112"/>
    <w:rsid w:val="003D1284"/>
    <w:rsid w:val="003E1398"/>
    <w:rsid w:val="003E1CDC"/>
    <w:rsid w:val="003E3993"/>
    <w:rsid w:val="003F7553"/>
    <w:rsid w:val="00420131"/>
    <w:rsid w:val="00431F56"/>
    <w:rsid w:val="00440CAA"/>
    <w:rsid w:val="00447688"/>
    <w:rsid w:val="00451787"/>
    <w:rsid w:val="00465664"/>
    <w:rsid w:val="004705A6"/>
    <w:rsid w:val="0049373C"/>
    <w:rsid w:val="004A25CE"/>
    <w:rsid w:val="004A3193"/>
    <w:rsid w:val="004A59FC"/>
    <w:rsid w:val="004B04ED"/>
    <w:rsid w:val="004B7AEA"/>
    <w:rsid w:val="004C63D3"/>
    <w:rsid w:val="004E6C30"/>
    <w:rsid w:val="004F5726"/>
    <w:rsid w:val="004F766A"/>
    <w:rsid w:val="00501D87"/>
    <w:rsid w:val="00506AD5"/>
    <w:rsid w:val="00514981"/>
    <w:rsid w:val="00515001"/>
    <w:rsid w:val="00534F2D"/>
    <w:rsid w:val="00561AD1"/>
    <w:rsid w:val="00572F86"/>
    <w:rsid w:val="00585025"/>
    <w:rsid w:val="005A40ED"/>
    <w:rsid w:val="005C1D8E"/>
    <w:rsid w:val="005C37A0"/>
    <w:rsid w:val="005C3EEE"/>
    <w:rsid w:val="005E5547"/>
    <w:rsid w:val="005F37C1"/>
    <w:rsid w:val="005F4CB3"/>
    <w:rsid w:val="00611588"/>
    <w:rsid w:val="00611D6D"/>
    <w:rsid w:val="006317DD"/>
    <w:rsid w:val="00631C84"/>
    <w:rsid w:val="006369B9"/>
    <w:rsid w:val="0064260A"/>
    <w:rsid w:val="00642B0E"/>
    <w:rsid w:val="006452E7"/>
    <w:rsid w:val="00647772"/>
    <w:rsid w:val="00657315"/>
    <w:rsid w:val="00662FAC"/>
    <w:rsid w:val="0066400C"/>
    <w:rsid w:val="006662F0"/>
    <w:rsid w:val="0069327F"/>
    <w:rsid w:val="00697D9C"/>
    <w:rsid w:val="006A40D3"/>
    <w:rsid w:val="006A4264"/>
    <w:rsid w:val="006B2411"/>
    <w:rsid w:val="006B3D9B"/>
    <w:rsid w:val="006D1E84"/>
    <w:rsid w:val="006D24D4"/>
    <w:rsid w:val="006D6C6B"/>
    <w:rsid w:val="006E0EDD"/>
    <w:rsid w:val="006E53F2"/>
    <w:rsid w:val="006F5974"/>
    <w:rsid w:val="00704AAF"/>
    <w:rsid w:val="00706274"/>
    <w:rsid w:val="007300DB"/>
    <w:rsid w:val="00742C99"/>
    <w:rsid w:val="00750313"/>
    <w:rsid w:val="0075532A"/>
    <w:rsid w:val="00755679"/>
    <w:rsid w:val="0076006D"/>
    <w:rsid w:val="007740C8"/>
    <w:rsid w:val="007762FF"/>
    <w:rsid w:val="007B00E3"/>
    <w:rsid w:val="007B63BD"/>
    <w:rsid w:val="007E2D50"/>
    <w:rsid w:val="007E467D"/>
    <w:rsid w:val="007E711A"/>
    <w:rsid w:val="007E76F3"/>
    <w:rsid w:val="007F14AF"/>
    <w:rsid w:val="00803872"/>
    <w:rsid w:val="00805AFB"/>
    <w:rsid w:val="00811909"/>
    <w:rsid w:val="00812F5D"/>
    <w:rsid w:val="0085259D"/>
    <w:rsid w:val="0085400A"/>
    <w:rsid w:val="00862FC7"/>
    <w:rsid w:val="00872348"/>
    <w:rsid w:val="00881BE4"/>
    <w:rsid w:val="00886EB4"/>
    <w:rsid w:val="008B325B"/>
    <w:rsid w:val="008B4698"/>
    <w:rsid w:val="008C4F7F"/>
    <w:rsid w:val="008D2A4C"/>
    <w:rsid w:val="008D3C8D"/>
    <w:rsid w:val="008D5BF8"/>
    <w:rsid w:val="008E79E3"/>
    <w:rsid w:val="00902BFA"/>
    <w:rsid w:val="00954091"/>
    <w:rsid w:val="00961670"/>
    <w:rsid w:val="00964E18"/>
    <w:rsid w:val="00972EF9"/>
    <w:rsid w:val="00992AA3"/>
    <w:rsid w:val="009C232A"/>
    <w:rsid w:val="009C7C87"/>
    <w:rsid w:val="009D4324"/>
    <w:rsid w:val="009D7EEC"/>
    <w:rsid w:val="009E3BE5"/>
    <w:rsid w:val="009E47BA"/>
    <w:rsid w:val="009E5B8E"/>
    <w:rsid w:val="009E68AD"/>
    <w:rsid w:val="009F5DD3"/>
    <w:rsid w:val="00A05CCB"/>
    <w:rsid w:val="00A12FB7"/>
    <w:rsid w:val="00A23A49"/>
    <w:rsid w:val="00A32EF6"/>
    <w:rsid w:val="00A35811"/>
    <w:rsid w:val="00A5459F"/>
    <w:rsid w:val="00A64BC3"/>
    <w:rsid w:val="00A7191F"/>
    <w:rsid w:val="00A724DF"/>
    <w:rsid w:val="00A80E25"/>
    <w:rsid w:val="00A86A94"/>
    <w:rsid w:val="00AB032B"/>
    <w:rsid w:val="00AB4D08"/>
    <w:rsid w:val="00AC35A9"/>
    <w:rsid w:val="00AD6C7A"/>
    <w:rsid w:val="00AD7DDD"/>
    <w:rsid w:val="00AE0359"/>
    <w:rsid w:val="00AE076C"/>
    <w:rsid w:val="00AE2470"/>
    <w:rsid w:val="00AF2B7D"/>
    <w:rsid w:val="00B06A9B"/>
    <w:rsid w:val="00B110F5"/>
    <w:rsid w:val="00B22485"/>
    <w:rsid w:val="00B30154"/>
    <w:rsid w:val="00B3416C"/>
    <w:rsid w:val="00B44CFF"/>
    <w:rsid w:val="00B52A4E"/>
    <w:rsid w:val="00B60BDA"/>
    <w:rsid w:val="00B62A4B"/>
    <w:rsid w:val="00B62DFA"/>
    <w:rsid w:val="00B67C67"/>
    <w:rsid w:val="00B703DF"/>
    <w:rsid w:val="00B76689"/>
    <w:rsid w:val="00B82706"/>
    <w:rsid w:val="00B96277"/>
    <w:rsid w:val="00BC169D"/>
    <w:rsid w:val="00BD3FAF"/>
    <w:rsid w:val="00BD4D98"/>
    <w:rsid w:val="00BE006D"/>
    <w:rsid w:val="00BE7A1D"/>
    <w:rsid w:val="00BF59D5"/>
    <w:rsid w:val="00BF782D"/>
    <w:rsid w:val="00C02623"/>
    <w:rsid w:val="00C111BA"/>
    <w:rsid w:val="00C23E62"/>
    <w:rsid w:val="00C36375"/>
    <w:rsid w:val="00C53B44"/>
    <w:rsid w:val="00C55CB6"/>
    <w:rsid w:val="00C716B9"/>
    <w:rsid w:val="00C9337B"/>
    <w:rsid w:val="00CB4E77"/>
    <w:rsid w:val="00CC186B"/>
    <w:rsid w:val="00CC73C6"/>
    <w:rsid w:val="00CD17E2"/>
    <w:rsid w:val="00CD6940"/>
    <w:rsid w:val="00CE2686"/>
    <w:rsid w:val="00CE3D66"/>
    <w:rsid w:val="00CE56CB"/>
    <w:rsid w:val="00CF0021"/>
    <w:rsid w:val="00D039CA"/>
    <w:rsid w:val="00D14AF5"/>
    <w:rsid w:val="00D32EF7"/>
    <w:rsid w:val="00D44477"/>
    <w:rsid w:val="00D5682B"/>
    <w:rsid w:val="00D6319A"/>
    <w:rsid w:val="00D66400"/>
    <w:rsid w:val="00D70013"/>
    <w:rsid w:val="00D774A4"/>
    <w:rsid w:val="00DA1EC3"/>
    <w:rsid w:val="00DA2FFA"/>
    <w:rsid w:val="00DB30B8"/>
    <w:rsid w:val="00DD381A"/>
    <w:rsid w:val="00DD725D"/>
    <w:rsid w:val="00DD7DEB"/>
    <w:rsid w:val="00DF1521"/>
    <w:rsid w:val="00DF663F"/>
    <w:rsid w:val="00E0121B"/>
    <w:rsid w:val="00E32AF9"/>
    <w:rsid w:val="00E405B9"/>
    <w:rsid w:val="00E47B97"/>
    <w:rsid w:val="00E56666"/>
    <w:rsid w:val="00E600D7"/>
    <w:rsid w:val="00E71F11"/>
    <w:rsid w:val="00E942F6"/>
    <w:rsid w:val="00E95E97"/>
    <w:rsid w:val="00EB2B1E"/>
    <w:rsid w:val="00EB2EBC"/>
    <w:rsid w:val="00EB6713"/>
    <w:rsid w:val="00ED31EE"/>
    <w:rsid w:val="00EF4F89"/>
    <w:rsid w:val="00EF5D92"/>
    <w:rsid w:val="00F04963"/>
    <w:rsid w:val="00F111C4"/>
    <w:rsid w:val="00F15B7E"/>
    <w:rsid w:val="00F369D0"/>
    <w:rsid w:val="00F564E0"/>
    <w:rsid w:val="00F775DC"/>
    <w:rsid w:val="00F77B98"/>
    <w:rsid w:val="00F87DAA"/>
    <w:rsid w:val="00F91456"/>
    <w:rsid w:val="00F92FC3"/>
    <w:rsid w:val="00FA705A"/>
    <w:rsid w:val="00FB6694"/>
    <w:rsid w:val="00FC3015"/>
    <w:rsid w:val="00FF27E3"/>
    <w:rsid w:val="00FF3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6C749"/>
  <w15:chartTrackingRefBased/>
  <w15:docId w15:val="{6597061B-0984-4008-A643-A501C284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974"/>
    <w:pPr>
      <w:widowControl w:val="0"/>
      <w:jc w:val="both"/>
    </w:pPr>
  </w:style>
  <w:style w:type="paragraph" w:styleId="1">
    <w:name w:val="heading 1"/>
    <w:basedOn w:val="a0"/>
    <w:next w:val="a0"/>
    <w:link w:val="1Char"/>
    <w:uiPriority w:val="9"/>
    <w:qFormat/>
    <w:rsid w:val="009E47BA"/>
    <w:pPr>
      <w:keepNext/>
      <w:keepLines/>
      <w:widowControl/>
      <w:numPr>
        <w:numId w:val="5"/>
      </w:numPr>
      <w:spacing w:before="240"/>
      <w:jc w:val="left"/>
      <w:outlineLvl w:val="0"/>
    </w:pPr>
    <w:rPr>
      <w:rFonts w:asciiTheme="majorHAnsi" w:eastAsiaTheme="majorEastAsia" w:hAnsiTheme="majorHAnsi" w:cstheme="majorBidi"/>
      <w:color w:val="2E74B5" w:themeColor="accent1" w:themeShade="BF"/>
      <w:kern w:val="0"/>
      <w:sz w:val="32"/>
      <w:szCs w:val="32"/>
    </w:rPr>
  </w:style>
  <w:style w:type="paragraph" w:styleId="2">
    <w:name w:val="heading 2"/>
    <w:basedOn w:val="a0"/>
    <w:next w:val="a0"/>
    <w:link w:val="2Char"/>
    <w:uiPriority w:val="9"/>
    <w:unhideWhenUsed/>
    <w:qFormat/>
    <w:rsid w:val="009E47BA"/>
    <w:pPr>
      <w:keepNext/>
      <w:keepLines/>
      <w:widowControl/>
      <w:numPr>
        <w:ilvl w:val="1"/>
        <w:numId w:val="5"/>
      </w:numPr>
      <w:spacing w:before="40"/>
      <w:jc w:val="left"/>
      <w:outlineLvl w:val="1"/>
    </w:pPr>
    <w:rPr>
      <w:rFonts w:asciiTheme="majorHAnsi" w:eastAsiaTheme="majorEastAsia" w:hAnsiTheme="majorHAnsi" w:cstheme="majorBidi"/>
      <w:color w:val="2E74B5" w:themeColor="accent1" w:themeShade="BF"/>
      <w:kern w:val="0"/>
      <w:sz w:val="26"/>
      <w:szCs w:val="26"/>
    </w:rPr>
  </w:style>
  <w:style w:type="paragraph" w:styleId="30">
    <w:name w:val="heading 3"/>
    <w:basedOn w:val="a0"/>
    <w:next w:val="a0"/>
    <w:link w:val="3Char"/>
    <w:uiPriority w:val="9"/>
    <w:unhideWhenUsed/>
    <w:qFormat/>
    <w:rsid w:val="009E47BA"/>
    <w:pPr>
      <w:keepNext/>
      <w:keepLines/>
      <w:widowControl/>
      <w:numPr>
        <w:ilvl w:val="2"/>
        <w:numId w:val="5"/>
      </w:numPr>
      <w:spacing w:before="40"/>
      <w:jc w:val="left"/>
      <w:outlineLvl w:val="2"/>
    </w:pPr>
    <w:rPr>
      <w:rFonts w:asciiTheme="majorHAnsi" w:eastAsiaTheme="majorEastAsia" w:hAnsiTheme="majorHAnsi" w:cstheme="majorBidi"/>
      <w:color w:val="1F4E79" w:themeColor="accent1" w:themeShade="80"/>
      <w:kern w:val="0"/>
      <w:sz w:val="24"/>
      <w:szCs w:val="24"/>
    </w:rPr>
  </w:style>
  <w:style w:type="paragraph" w:styleId="4">
    <w:name w:val="heading 4"/>
    <w:basedOn w:val="a0"/>
    <w:next w:val="a0"/>
    <w:link w:val="4Char"/>
    <w:uiPriority w:val="9"/>
    <w:unhideWhenUsed/>
    <w:qFormat/>
    <w:rsid w:val="009E47BA"/>
    <w:pPr>
      <w:keepNext/>
      <w:keepLines/>
      <w:widowControl/>
      <w:numPr>
        <w:ilvl w:val="3"/>
        <w:numId w:val="5"/>
      </w:numPr>
      <w:spacing w:before="40"/>
      <w:jc w:val="left"/>
      <w:outlineLvl w:val="3"/>
    </w:pPr>
    <w:rPr>
      <w:rFonts w:asciiTheme="majorHAnsi" w:eastAsiaTheme="majorEastAsia" w:hAnsiTheme="majorHAnsi" w:cstheme="majorBidi"/>
      <w:i/>
      <w:iCs/>
      <w:color w:val="2E74B5" w:themeColor="accent1" w:themeShade="BF"/>
      <w:kern w:val="0"/>
      <w:sz w:val="24"/>
      <w:szCs w:val="24"/>
    </w:rPr>
  </w:style>
  <w:style w:type="paragraph" w:styleId="5">
    <w:name w:val="heading 5"/>
    <w:basedOn w:val="a0"/>
    <w:next w:val="a0"/>
    <w:link w:val="5Char"/>
    <w:uiPriority w:val="9"/>
    <w:unhideWhenUsed/>
    <w:qFormat/>
    <w:rsid w:val="009E47BA"/>
    <w:pPr>
      <w:keepNext/>
      <w:keepLines/>
      <w:widowControl/>
      <w:numPr>
        <w:ilvl w:val="4"/>
        <w:numId w:val="5"/>
      </w:numPr>
      <w:spacing w:before="40"/>
      <w:jc w:val="left"/>
      <w:outlineLvl w:val="4"/>
    </w:pPr>
    <w:rPr>
      <w:rFonts w:asciiTheme="majorHAnsi" w:eastAsiaTheme="majorEastAsia" w:hAnsiTheme="majorHAnsi" w:cstheme="majorBidi"/>
      <w:color w:val="2E74B5" w:themeColor="accent1" w:themeShade="BF"/>
      <w:kern w:val="0"/>
      <w:sz w:val="24"/>
      <w:szCs w:val="24"/>
    </w:rPr>
  </w:style>
  <w:style w:type="paragraph" w:styleId="6">
    <w:name w:val="heading 6"/>
    <w:basedOn w:val="a0"/>
    <w:next w:val="a0"/>
    <w:link w:val="6Char"/>
    <w:uiPriority w:val="9"/>
    <w:unhideWhenUsed/>
    <w:qFormat/>
    <w:rsid w:val="009E47BA"/>
    <w:pPr>
      <w:keepNext/>
      <w:keepLines/>
      <w:widowControl/>
      <w:numPr>
        <w:ilvl w:val="5"/>
        <w:numId w:val="5"/>
      </w:numPr>
      <w:spacing w:before="40"/>
      <w:jc w:val="left"/>
      <w:outlineLvl w:val="5"/>
    </w:pPr>
    <w:rPr>
      <w:rFonts w:asciiTheme="majorHAnsi" w:eastAsiaTheme="majorEastAsia" w:hAnsiTheme="majorHAnsi" w:cstheme="majorBidi"/>
      <w:color w:val="1F4E79" w:themeColor="accent1" w:themeShade="80"/>
      <w:kern w:val="0"/>
      <w:sz w:val="24"/>
      <w:szCs w:val="24"/>
    </w:rPr>
  </w:style>
  <w:style w:type="paragraph" w:styleId="7">
    <w:name w:val="heading 7"/>
    <w:basedOn w:val="a0"/>
    <w:next w:val="a0"/>
    <w:link w:val="7Char"/>
    <w:uiPriority w:val="9"/>
    <w:unhideWhenUsed/>
    <w:qFormat/>
    <w:rsid w:val="009E47BA"/>
    <w:pPr>
      <w:keepNext/>
      <w:keepLines/>
      <w:widowControl/>
      <w:numPr>
        <w:ilvl w:val="6"/>
        <w:numId w:val="5"/>
      </w:numPr>
      <w:spacing w:before="40"/>
      <w:jc w:val="left"/>
      <w:outlineLvl w:val="6"/>
    </w:pPr>
    <w:rPr>
      <w:rFonts w:asciiTheme="majorHAnsi" w:eastAsiaTheme="majorEastAsia" w:hAnsiTheme="majorHAnsi" w:cstheme="majorBidi"/>
      <w:i/>
      <w:iCs/>
      <w:color w:val="1F4E79" w:themeColor="accent1" w:themeShade="80"/>
      <w:kern w:val="0"/>
      <w:sz w:val="24"/>
      <w:szCs w:val="24"/>
    </w:rPr>
  </w:style>
  <w:style w:type="paragraph" w:styleId="8">
    <w:name w:val="heading 8"/>
    <w:basedOn w:val="a0"/>
    <w:next w:val="a0"/>
    <w:link w:val="8Char"/>
    <w:uiPriority w:val="9"/>
    <w:unhideWhenUsed/>
    <w:qFormat/>
    <w:rsid w:val="009E47BA"/>
    <w:pPr>
      <w:keepNext/>
      <w:keepLines/>
      <w:widowControl/>
      <w:numPr>
        <w:ilvl w:val="7"/>
        <w:numId w:val="5"/>
      </w:numPr>
      <w:spacing w:before="40"/>
      <w:jc w:val="left"/>
      <w:outlineLvl w:val="7"/>
    </w:pPr>
    <w:rPr>
      <w:rFonts w:asciiTheme="majorHAnsi" w:eastAsiaTheme="majorEastAsia" w:hAnsiTheme="majorHAnsi" w:cstheme="majorBidi"/>
      <w:color w:val="262626" w:themeColor="text1" w:themeTint="D9"/>
      <w:kern w:val="0"/>
      <w:szCs w:val="21"/>
    </w:rPr>
  </w:style>
  <w:style w:type="paragraph" w:styleId="9">
    <w:name w:val="heading 9"/>
    <w:basedOn w:val="a0"/>
    <w:next w:val="a0"/>
    <w:link w:val="9Char"/>
    <w:uiPriority w:val="9"/>
    <w:unhideWhenUsed/>
    <w:qFormat/>
    <w:rsid w:val="009E47BA"/>
    <w:pPr>
      <w:keepNext/>
      <w:keepLines/>
      <w:widowControl/>
      <w:numPr>
        <w:ilvl w:val="8"/>
        <w:numId w:val="5"/>
      </w:numPr>
      <w:spacing w:before="40"/>
      <w:jc w:val="left"/>
      <w:outlineLvl w:val="8"/>
    </w:pPr>
    <w:rPr>
      <w:rFonts w:asciiTheme="majorHAnsi" w:eastAsiaTheme="majorEastAsia" w:hAnsiTheme="majorHAnsi" w:cstheme="majorBidi"/>
      <w:i/>
      <w:iCs/>
      <w:color w:val="262626" w:themeColor="text1" w:themeTint="D9"/>
      <w:kern w:val="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List1,List,List Paragraph,编号,符号列表,lp1,stc标题4,List Paragraph1,正文1级小标题,表格内正文,正文一级小标题,3+级标题,H 正文,Bullet List,FooterText,numbered,List Paragraph1CxSpLast,Paragraphe de liste1,普通编号,Bulletr List Paragraph,List Paragraph2,List Paragraph21,Listeafsnit1"/>
    <w:basedOn w:val="a0"/>
    <w:link w:val="Char"/>
    <w:uiPriority w:val="34"/>
    <w:qFormat/>
    <w:rsid w:val="00007837"/>
    <w:pPr>
      <w:ind w:firstLineChars="200" w:firstLine="420"/>
    </w:pPr>
  </w:style>
  <w:style w:type="character" w:customStyle="1" w:styleId="Char">
    <w:name w:val="列出段落 Char"/>
    <w:aliases w:val="List1 Char,List Char,List Paragraph Char,编号 Char,符号列表 Char,lp1 Char,stc标题4 Char,List Paragraph1 Char,正文1级小标题 Char,表格内正文 Char,正文一级小标题 Char,3+级标题 Char,H 正文 Char,Bullet List Char,FooterText Char,numbered Char,List Paragraph1CxSpLast Char"/>
    <w:link w:val="a4"/>
    <w:uiPriority w:val="34"/>
    <w:qFormat/>
    <w:rsid w:val="005C1D8E"/>
  </w:style>
  <w:style w:type="paragraph" w:styleId="a5">
    <w:name w:val="header"/>
    <w:basedOn w:val="a0"/>
    <w:link w:val="Char0"/>
    <w:uiPriority w:val="99"/>
    <w:unhideWhenUsed/>
    <w:rsid w:val="00C111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C111BA"/>
    <w:rPr>
      <w:sz w:val="18"/>
      <w:szCs w:val="18"/>
    </w:rPr>
  </w:style>
  <w:style w:type="paragraph" w:styleId="a6">
    <w:name w:val="footer"/>
    <w:basedOn w:val="a0"/>
    <w:link w:val="Char1"/>
    <w:uiPriority w:val="99"/>
    <w:unhideWhenUsed/>
    <w:rsid w:val="00C111BA"/>
    <w:pPr>
      <w:tabs>
        <w:tab w:val="center" w:pos="4153"/>
        <w:tab w:val="right" w:pos="8306"/>
      </w:tabs>
      <w:snapToGrid w:val="0"/>
      <w:jc w:val="left"/>
    </w:pPr>
    <w:rPr>
      <w:sz w:val="18"/>
      <w:szCs w:val="18"/>
    </w:rPr>
  </w:style>
  <w:style w:type="character" w:customStyle="1" w:styleId="Char1">
    <w:name w:val="页脚 Char"/>
    <w:basedOn w:val="a1"/>
    <w:link w:val="a6"/>
    <w:uiPriority w:val="99"/>
    <w:rsid w:val="00C111BA"/>
    <w:rPr>
      <w:sz w:val="18"/>
      <w:szCs w:val="18"/>
    </w:rPr>
  </w:style>
  <w:style w:type="character" w:customStyle="1" w:styleId="1Char">
    <w:name w:val="标题 1 Char"/>
    <w:basedOn w:val="a1"/>
    <w:link w:val="1"/>
    <w:uiPriority w:val="9"/>
    <w:qFormat/>
    <w:rsid w:val="009E47BA"/>
    <w:rPr>
      <w:rFonts w:asciiTheme="majorHAnsi" w:eastAsiaTheme="majorEastAsia" w:hAnsiTheme="majorHAnsi" w:cstheme="majorBidi"/>
      <w:color w:val="2E74B5" w:themeColor="accent1" w:themeShade="BF"/>
      <w:kern w:val="0"/>
      <w:sz w:val="32"/>
      <w:szCs w:val="32"/>
    </w:rPr>
  </w:style>
  <w:style w:type="character" w:customStyle="1" w:styleId="2Char">
    <w:name w:val="标题 2 Char"/>
    <w:basedOn w:val="a1"/>
    <w:link w:val="2"/>
    <w:uiPriority w:val="9"/>
    <w:rsid w:val="009E47BA"/>
    <w:rPr>
      <w:rFonts w:asciiTheme="majorHAnsi" w:eastAsiaTheme="majorEastAsia" w:hAnsiTheme="majorHAnsi" w:cstheme="majorBidi"/>
      <w:color w:val="2E74B5" w:themeColor="accent1" w:themeShade="BF"/>
      <w:kern w:val="0"/>
      <w:sz w:val="26"/>
      <w:szCs w:val="26"/>
    </w:rPr>
  </w:style>
  <w:style w:type="character" w:customStyle="1" w:styleId="3Char">
    <w:name w:val="标题 3 Char"/>
    <w:basedOn w:val="a1"/>
    <w:link w:val="30"/>
    <w:uiPriority w:val="9"/>
    <w:rsid w:val="009E47BA"/>
    <w:rPr>
      <w:rFonts w:asciiTheme="majorHAnsi" w:eastAsiaTheme="majorEastAsia" w:hAnsiTheme="majorHAnsi" w:cstheme="majorBidi"/>
      <w:color w:val="1F4E79" w:themeColor="accent1" w:themeShade="80"/>
      <w:kern w:val="0"/>
      <w:sz w:val="24"/>
      <w:szCs w:val="24"/>
    </w:rPr>
  </w:style>
  <w:style w:type="character" w:customStyle="1" w:styleId="4Char">
    <w:name w:val="标题 4 Char"/>
    <w:basedOn w:val="a1"/>
    <w:link w:val="4"/>
    <w:uiPriority w:val="9"/>
    <w:rsid w:val="009E47BA"/>
    <w:rPr>
      <w:rFonts w:asciiTheme="majorHAnsi" w:eastAsiaTheme="majorEastAsia" w:hAnsiTheme="majorHAnsi" w:cstheme="majorBidi"/>
      <w:i/>
      <w:iCs/>
      <w:color w:val="2E74B5" w:themeColor="accent1" w:themeShade="BF"/>
      <w:kern w:val="0"/>
      <w:sz w:val="24"/>
      <w:szCs w:val="24"/>
    </w:rPr>
  </w:style>
  <w:style w:type="character" w:customStyle="1" w:styleId="5Char">
    <w:name w:val="标题 5 Char"/>
    <w:basedOn w:val="a1"/>
    <w:link w:val="5"/>
    <w:uiPriority w:val="9"/>
    <w:rsid w:val="009E47BA"/>
    <w:rPr>
      <w:rFonts w:asciiTheme="majorHAnsi" w:eastAsiaTheme="majorEastAsia" w:hAnsiTheme="majorHAnsi" w:cstheme="majorBidi"/>
      <w:color w:val="2E74B5" w:themeColor="accent1" w:themeShade="BF"/>
      <w:kern w:val="0"/>
      <w:sz w:val="24"/>
      <w:szCs w:val="24"/>
    </w:rPr>
  </w:style>
  <w:style w:type="character" w:customStyle="1" w:styleId="6Char">
    <w:name w:val="标题 6 Char"/>
    <w:basedOn w:val="a1"/>
    <w:link w:val="6"/>
    <w:uiPriority w:val="9"/>
    <w:rsid w:val="009E47BA"/>
    <w:rPr>
      <w:rFonts w:asciiTheme="majorHAnsi" w:eastAsiaTheme="majorEastAsia" w:hAnsiTheme="majorHAnsi" w:cstheme="majorBidi"/>
      <w:color w:val="1F4E79" w:themeColor="accent1" w:themeShade="80"/>
      <w:kern w:val="0"/>
      <w:sz w:val="24"/>
      <w:szCs w:val="24"/>
    </w:rPr>
  </w:style>
  <w:style w:type="character" w:customStyle="1" w:styleId="7Char">
    <w:name w:val="标题 7 Char"/>
    <w:basedOn w:val="a1"/>
    <w:link w:val="7"/>
    <w:uiPriority w:val="9"/>
    <w:rsid w:val="009E47BA"/>
    <w:rPr>
      <w:rFonts w:asciiTheme="majorHAnsi" w:eastAsiaTheme="majorEastAsia" w:hAnsiTheme="majorHAnsi" w:cstheme="majorBidi"/>
      <w:i/>
      <w:iCs/>
      <w:color w:val="1F4E79" w:themeColor="accent1" w:themeShade="80"/>
      <w:kern w:val="0"/>
      <w:sz w:val="24"/>
      <w:szCs w:val="24"/>
    </w:rPr>
  </w:style>
  <w:style w:type="character" w:customStyle="1" w:styleId="8Char">
    <w:name w:val="标题 8 Char"/>
    <w:basedOn w:val="a1"/>
    <w:link w:val="8"/>
    <w:uiPriority w:val="9"/>
    <w:rsid w:val="009E47BA"/>
    <w:rPr>
      <w:rFonts w:asciiTheme="majorHAnsi" w:eastAsiaTheme="majorEastAsia" w:hAnsiTheme="majorHAnsi" w:cstheme="majorBidi"/>
      <w:color w:val="262626" w:themeColor="text1" w:themeTint="D9"/>
      <w:kern w:val="0"/>
      <w:szCs w:val="21"/>
    </w:rPr>
  </w:style>
  <w:style w:type="character" w:customStyle="1" w:styleId="9Char">
    <w:name w:val="标题 9 Char"/>
    <w:basedOn w:val="a1"/>
    <w:link w:val="9"/>
    <w:uiPriority w:val="9"/>
    <w:rsid w:val="009E47BA"/>
    <w:rPr>
      <w:rFonts w:asciiTheme="majorHAnsi" w:eastAsiaTheme="majorEastAsia" w:hAnsiTheme="majorHAnsi" w:cstheme="majorBidi"/>
      <w:i/>
      <w:iCs/>
      <w:color w:val="262626" w:themeColor="text1" w:themeTint="D9"/>
      <w:kern w:val="0"/>
      <w:szCs w:val="21"/>
    </w:rPr>
  </w:style>
  <w:style w:type="paragraph" w:customStyle="1" w:styleId="10">
    <w:name w:val="列出段落1"/>
    <w:basedOn w:val="a0"/>
    <w:uiPriority w:val="34"/>
    <w:qFormat/>
    <w:rsid w:val="00F15B7E"/>
    <w:pPr>
      <w:widowControl/>
      <w:ind w:firstLine="420"/>
      <w:jc w:val="left"/>
    </w:pPr>
    <w:rPr>
      <w:rFonts w:eastAsia="Alibaba PuHuiTi R"/>
      <w:kern w:val="0"/>
      <w:sz w:val="24"/>
      <w:szCs w:val="24"/>
    </w:rPr>
  </w:style>
  <w:style w:type="table" w:styleId="a7">
    <w:name w:val="Table Grid"/>
    <w:basedOn w:val="a2"/>
    <w:uiPriority w:val="39"/>
    <w:qFormat/>
    <w:rsid w:val="001865D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0"/>
    <w:qFormat/>
    <w:rsid w:val="00EB2EBC"/>
    <w:pPr>
      <w:widowControl/>
      <w:jc w:val="left"/>
    </w:pPr>
    <w:rPr>
      <w:rFonts w:ascii="Helvetica" w:eastAsia="Helvetica" w:hAnsi="Helvetica" w:cs="Times New Roman"/>
      <w:kern w:val="0"/>
      <w:sz w:val="23"/>
      <w:szCs w:val="23"/>
    </w:rPr>
  </w:style>
  <w:style w:type="paragraph" w:customStyle="1" w:styleId="11">
    <w:name w:val="正文1"/>
    <w:basedOn w:val="a0"/>
    <w:qFormat/>
    <w:rsid w:val="00EB2EBC"/>
    <w:pPr>
      <w:widowControl/>
      <w:spacing w:before="60" w:after="60"/>
      <w:ind w:leftChars="100" w:left="384" w:hanging="284"/>
      <w:jc w:val="left"/>
      <w:outlineLvl w:val="6"/>
    </w:pPr>
    <w:rPr>
      <w:rFonts w:ascii="Times New Roman" w:eastAsia="Alibaba PuHuiTi R" w:hAnsi="Times New Roman"/>
      <w:kern w:val="0"/>
      <w:sz w:val="24"/>
      <w:szCs w:val="24"/>
    </w:rPr>
  </w:style>
  <w:style w:type="paragraph" w:customStyle="1" w:styleId="my">
    <w:name w:val="my正文"/>
    <w:basedOn w:val="a0"/>
    <w:link w:val="myChar"/>
    <w:qFormat/>
    <w:rsid w:val="00572F86"/>
    <w:pPr>
      <w:spacing w:line="360" w:lineRule="auto"/>
      <w:ind w:firstLineChars="200" w:firstLine="480"/>
    </w:pPr>
    <w:rPr>
      <w:rFonts w:ascii="Times New Roman" w:eastAsia="宋体" w:hAnsi="Times New Roman" w:cs="Times New Roman"/>
      <w:sz w:val="24"/>
      <w:szCs w:val="24"/>
      <w:lang w:val="x-none" w:eastAsia="x-none"/>
    </w:rPr>
  </w:style>
  <w:style w:type="character" w:customStyle="1" w:styleId="myChar">
    <w:name w:val="my正文 Char"/>
    <w:link w:val="my"/>
    <w:qFormat/>
    <w:rsid w:val="00572F86"/>
    <w:rPr>
      <w:rFonts w:ascii="Times New Roman" w:eastAsia="宋体" w:hAnsi="Times New Roman" w:cs="Times New Roman"/>
      <w:sz w:val="24"/>
      <w:szCs w:val="24"/>
      <w:lang w:val="x-none" w:eastAsia="x-none"/>
    </w:rPr>
  </w:style>
  <w:style w:type="paragraph" w:customStyle="1" w:styleId="a">
    <w:name w:val="正文图标题"/>
    <w:next w:val="a0"/>
    <w:rsid w:val="00572F86"/>
    <w:pPr>
      <w:numPr>
        <w:numId w:val="12"/>
      </w:numPr>
      <w:spacing w:beforeLines="50" w:before="156" w:afterLines="50" w:after="156"/>
      <w:jc w:val="center"/>
    </w:pPr>
    <w:rPr>
      <w:rFonts w:ascii="黑体" w:eastAsia="黑体" w:hAnsi="Times New Roman" w:cs="Times New Roman"/>
      <w:kern w:val="0"/>
      <w:szCs w:val="20"/>
    </w:rPr>
  </w:style>
  <w:style w:type="paragraph" w:styleId="a8">
    <w:name w:val="Body Text"/>
    <w:basedOn w:val="a0"/>
    <w:link w:val="Char2"/>
    <w:uiPriority w:val="99"/>
    <w:qFormat/>
    <w:rsid w:val="00572F86"/>
    <w:pPr>
      <w:widowControl/>
      <w:tabs>
        <w:tab w:val="left" w:pos="1134"/>
      </w:tabs>
      <w:spacing w:line="360" w:lineRule="auto"/>
      <w:ind w:firstLineChars="200" w:firstLine="200"/>
      <w:jc w:val="left"/>
    </w:pPr>
    <w:rPr>
      <w:rFonts w:ascii="Calibri" w:eastAsia="宋体" w:hAnsi="Calibri"/>
      <w:kern w:val="0"/>
      <w:sz w:val="20"/>
    </w:rPr>
  </w:style>
  <w:style w:type="character" w:customStyle="1" w:styleId="Char2">
    <w:name w:val="正文文本 Char"/>
    <w:basedOn w:val="a1"/>
    <w:link w:val="a8"/>
    <w:uiPriority w:val="99"/>
    <w:rsid w:val="00572F86"/>
    <w:rPr>
      <w:rFonts w:ascii="Calibri" w:eastAsia="宋体" w:hAnsi="Calibri"/>
      <w:kern w:val="0"/>
      <w:sz w:val="20"/>
    </w:rPr>
  </w:style>
  <w:style w:type="paragraph" w:customStyle="1" w:styleId="TableText">
    <w:name w:val="Table Text"/>
    <w:basedOn w:val="a0"/>
    <w:rsid w:val="00755679"/>
    <w:pPr>
      <w:topLinePunct/>
      <w:adjustRightInd w:val="0"/>
      <w:snapToGrid w:val="0"/>
      <w:spacing w:before="80" w:after="80" w:line="240" w:lineRule="atLeast"/>
      <w:jc w:val="left"/>
    </w:pPr>
    <w:rPr>
      <w:rFonts w:ascii="Times New Roman" w:eastAsia="宋体" w:hAnsi="Times New Roman" w:cs="Arial"/>
      <w:kern w:val="0"/>
      <w:szCs w:val="21"/>
    </w:rPr>
  </w:style>
  <w:style w:type="paragraph" w:customStyle="1" w:styleId="ItemListinTable">
    <w:name w:val="Item List in Table"/>
    <w:basedOn w:val="a0"/>
    <w:rsid w:val="00755679"/>
    <w:pPr>
      <w:widowControl/>
      <w:numPr>
        <w:numId w:val="25"/>
      </w:numPr>
      <w:tabs>
        <w:tab w:val="clear" w:pos="170"/>
        <w:tab w:val="left" w:pos="284"/>
      </w:tabs>
      <w:topLinePunct/>
      <w:adjustRightInd w:val="0"/>
      <w:snapToGrid w:val="0"/>
      <w:spacing w:before="80" w:after="80" w:line="240" w:lineRule="atLeast"/>
      <w:ind w:left="284" w:hanging="284"/>
      <w:jc w:val="left"/>
    </w:pPr>
    <w:rPr>
      <w:rFonts w:ascii="Times New Roman" w:eastAsia="宋体" w:hAnsi="Times New Roman" w:cs="Arial"/>
      <w:kern w:val="0"/>
      <w:szCs w:val="21"/>
    </w:rPr>
  </w:style>
  <w:style w:type="paragraph" w:customStyle="1" w:styleId="SubItemListinTable">
    <w:name w:val="Sub Item List in Table"/>
    <w:basedOn w:val="a0"/>
    <w:rsid w:val="00755679"/>
    <w:pPr>
      <w:widowControl/>
      <w:numPr>
        <w:ilvl w:val="2"/>
        <w:numId w:val="25"/>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SubItemStepinTable">
    <w:name w:val="Sub Item Step in Table"/>
    <w:rsid w:val="00755679"/>
    <w:pPr>
      <w:numPr>
        <w:ilvl w:val="1"/>
        <w:numId w:val="25"/>
      </w:numPr>
      <w:adjustRightInd w:val="0"/>
      <w:snapToGrid w:val="0"/>
      <w:spacing w:before="80" w:after="80" w:line="240" w:lineRule="atLeast"/>
    </w:pPr>
    <w:rPr>
      <w:rFonts w:ascii="Times New Roman" w:eastAsia="宋体" w:hAnsi="Times New Roman" w:cs="Arial"/>
      <w:kern w:val="0"/>
      <w:szCs w:val="21"/>
    </w:rPr>
  </w:style>
  <w:style w:type="paragraph" w:customStyle="1" w:styleId="SubItemStepinTableList">
    <w:name w:val="Sub Item Step in Table List"/>
    <w:rsid w:val="00755679"/>
    <w:pPr>
      <w:numPr>
        <w:ilvl w:val="3"/>
        <w:numId w:val="25"/>
      </w:numPr>
      <w:adjustRightInd w:val="0"/>
      <w:snapToGrid w:val="0"/>
      <w:spacing w:before="80" w:after="80" w:line="240" w:lineRule="atLeast"/>
    </w:pPr>
    <w:rPr>
      <w:rFonts w:ascii="Times New Roman" w:eastAsia="宋体" w:hAnsi="Times New Roman" w:cs="Arial"/>
      <w:kern w:val="0"/>
      <w:szCs w:val="21"/>
    </w:rPr>
  </w:style>
  <w:style w:type="paragraph" w:customStyle="1" w:styleId="SubItemListinTableStep">
    <w:name w:val="Sub Item List in Table Step"/>
    <w:basedOn w:val="a0"/>
    <w:rsid w:val="00755679"/>
    <w:pPr>
      <w:widowControl/>
      <w:numPr>
        <w:ilvl w:val="4"/>
        <w:numId w:val="25"/>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CAUTIONTextStep">
    <w:name w:val="CAUTION Text Step"/>
    <w:basedOn w:val="a0"/>
    <w:rsid w:val="00755679"/>
    <w:pPr>
      <w:keepNext/>
      <w:keepLines/>
      <w:widowControl/>
      <w:numPr>
        <w:ilvl w:val="5"/>
        <w:numId w:val="25"/>
      </w:numPr>
      <w:pBdr>
        <w:bottom w:val="single" w:sz="12" w:space="4" w:color="auto"/>
      </w:pBdr>
      <w:topLinePunct/>
      <w:adjustRightInd w:val="0"/>
      <w:snapToGrid w:val="0"/>
      <w:spacing w:before="80" w:after="80" w:line="240" w:lineRule="atLeast"/>
      <w:jc w:val="left"/>
    </w:pPr>
    <w:rPr>
      <w:rFonts w:ascii="Times New Roman" w:eastAsia="楷体_GB2312" w:hAnsi="Times New Roman" w:cs="Arial"/>
      <w:iCs/>
      <w:szCs w:val="21"/>
    </w:rPr>
  </w:style>
  <w:style w:type="paragraph" w:customStyle="1" w:styleId="NotesTextStepinTable">
    <w:name w:val="Notes Text Step in Table"/>
    <w:rsid w:val="00755679"/>
    <w:pPr>
      <w:numPr>
        <w:ilvl w:val="7"/>
        <w:numId w:val="25"/>
      </w:numPr>
      <w:spacing w:before="40" w:after="80" w:line="200" w:lineRule="atLeast"/>
    </w:pPr>
    <w:rPr>
      <w:rFonts w:ascii="Times New Roman" w:eastAsia="楷体_GB2312" w:hAnsi="Times New Roman" w:cs="楷体_GB2312"/>
      <w:noProof/>
      <w:kern w:val="0"/>
      <w:sz w:val="18"/>
      <w:szCs w:val="18"/>
    </w:rPr>
  </w:style>
  <w:style w:type="paragraph" w:customStyle="1" w:styleId="NotesTextStep">
    <w:name w:val="Notes Text Step"/>
    <w:basedOn w:val="CAUTIONTextStep"/>
    <w:rsid w:val="00755679"/>
    <w:pPr>
      <w:numPr>
        <w:ilvl w:val="6"/>
      </w:numPr>
      <w:pBdr>
        <w:bottom w:val="none" w:sz="0" w:space="0" w:color="auto"/>
      </w:pBdr>
      <w:spacing w:before="40" w:line="200" w:lineRule="atLeast"/>
    </w:pPr>
    <w:rPr>
      <w:sz w:val="18"/>
      <w:szCs w:val="18"/>
    </w:rPr>
  </w:style>
  <w:style w:type="character" w:styleId="a9">
    <w:name w:val="annotation reference"/>
    <w:basedOn w:val="a1"/>
    <w:uiPriority w:val="99"/>
    <w:semiHidden/>
    <w:unhideWhenUsed/>
    <w:rsid w:val="00CD17E2"/>
    <w:rPr>
      <w:sz w:val="21"/>
      <w:szCs w:val="21"/>
    </w:rPr>
  </w:style>
  <w:style w:type="paragraph" w:styleId="aa">
    <w:name w:val="annotation text"/>
    <w:basedOn w:val="a0"/>
    <w:link w:val="Char3"/>
    <w:uiPriority w:val="99"/>
    <w:semiHidden/>
    <w:unhideWhenUsed/>
    <w:rsid w:val="00CD17E2"/>
    <w:pPr>
      <w:jc w:val="left"/>
    </w:pPr>
  </w:style>
  <w:style w:type="character" w:customStyle="1" w:styleId="Char3">
    <w:name w:val="批注文字 Char"/>
    <w:basedOn w:val="a1"/>
    <w:link w:val="aa"/>
    <w:uiPriority w:val="99"/>
    <w:semiHidden/>
    <w:rsid w:val="00CD17E2"/>
  </w:style>
  <w:style w:type="paragraph" w:styleId="ab">
    <w:name w:val="annotation subject"/>
    <w:basedOn w:val="aa"/>
    <w:next w:val="aa"/>
    <w:link w:val="Char4"/>
    <w:uiPriority w:val="99"/>
    <w:semiHidden/>
    <w:unhideWhenUsed/>
    <w:rsid w:val="00CD17E2"/>
    <w:rPr>
      <w:b/>
      <w:bCs/>
    </w:rPr>
  </w:style>
  <w:style w:type="character" w:customStyle="1" w:styleId="Char4">
    <w:name w:val="批注主题 Char"/>
    <w:basedOn w:val="Char3"/>
    <w:link w:val="ab"/>
    <w:uiPriority w:val="99"/>
    <w:semiHidden/>
    <w:rsid w:val="00CD17E2"/>
    <w:rPr>
      <w:b/>
      <w:bCs/>
    </w:rPr>
  </w:style>
  <w:style w:type="paragraph" w:styleId="ac">
    <w:name w:val="Balloon Text"/>
    <w:basedOn w:val="a0"/>
    <w:link w:val="Char5"/>
    <w:uiPriority w:val="99"/>
    <w:semiHidden/>
    <w:unhideWhenUsed/>
    <w:rsid w:val="00CD17E2"/>
    <w:rPr>
      <w:sz w:val="18"/>
      <w:szCs w:val="18"/>
    </w:rPr>
  </w:style>
  <w:style w:type="character" w:customStyle="1" w:styleId="Char5">
    <w:name w:val="批注框文本 Char"/>
    <w:basedOn w:val="a1"/>
    <w:link w:val="ac"/>
    <w:uiPriority w:val="99"/>
    <w:semiHidden/>
    <w:rsid w:val="00CD17E2"/>
    <w:rPr>
      <w:sz w:val="18"/>
      <w:szCs w:val="18"/>
    </w:rPr>
  </w:style>
  <w:style w:type="paragraph" w:styleId="3">
    <w:name w:val="List Bullet 3"/>
    <w:basedOn w:val="a0"/>
    <w:qFormat/>
    <w:rsid w:val="00DA2FFA"/>
    <w:pPr>
      <w:numPr>
        <w:numId w:val="28"/>
      </w:numPr>
      <w:adjustRightInd w:val="0"/>
      <w:spacing w:line="360" w:lineRule="auto"/>
      <w:ind w:firstLineChars="200" w:firstLine="200"/>
      <w:jc w:val="left"/>
      <w:textAlignment w:val="baseline"/>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9281">
      <w:bodyDiv w:val="1"/>
      <w:marLeft w:val="0"/>
      <w:marRight w:val="0"/>
      <w:marTop w:val="0"/>
      <w:marBottom w:val="0"/>
      <w:divBdr>
        <w:top w:val="none" w:sz="0" w:space="0" w:color="auto"/>
        <w:left w:val="none" w:sz="0" w:space="0" w:color="auto"/>
        <w:bottom w:val="none" w:sz="0" w:space="0" w:color="auto"/>
        <w:right w:val="none" w:sz="0" w:space="0" w:color="auto"/>
      </w:divBdr>
    </w:div>
    <w:div w:id="30614556">
      <w:bodyDiv w:val="1"/>
      <w:marLeft w:val="0"/>
      <w:marRight w:val="0"/>
      <w:marTop w:val="0"/>
      <w:marBottom w:val="0"/>
      <w:divBdr>
        <w:top w:val="none" w:sz="0" w:space="0" w:color="auto"/>
        <w:left w:val="none" w:sz="0" w:space="0" w:color="auto"/>
        <w:bottom w:val="none" w:sz="0" w:space="0" w:color="auto"/>
        <w:right w:val="none" w:sz="0" w:space="0" w:color="auto"/>
      </w:divBdr>
    </w:div>
    <w:div w:id="338192860">
      <w:bodyDiv w:val="1"/>
      <w:marLeft w:val="0"/>
      <w:marRight w:val="0"/>
      <w:marTop w:val="0"/>
      <w:marBottom w:val="0"/>
      <w:divBdr>
        <w:top w:val="none" w:sz="0" w:space="0" w:color="auto"/>
        <w:left w:val="none" w:sz="0" w:space="0" w:color="auto"/>
        <w:bottom w:val="none" w:sz="0" w:space="0" w:color="auto"/>
        <w:right w:val="none" w:sz="0" w:space="0" w:color="auto"/>
      </w:divBdr>
    </w:div>
    <w:div w:id="413088860">
      <w:bodyDiv w:val="1"/>
      <w:marLeft w:val="0"/>
      <w:marRight w:val="0"/>
      <w:marTop w:val="0"/>
      <w:marBottom w:val="0"/>
      <w:divBdr>
        <w:top w:val="none" w:sz="0" w:space="0" w:color="auto"/>
        <w:left w:val="none" w:sz="0" w:space="0" w:color="auto"/>
        <w:bottom w:val="none" w:sz="0" w:space="0" w:color="auto"/>
        <w:right w:val="none" w:sz="0" w:space="0" w:color="auto"/>
      </w:divBdr>
    </w:div>
    <w:div w:id="511721073">
      <w:bodyDiv w:val="1"/>
      <w:marLeft w:val="0"/>
      <w:marRight w:val="0"/>
      <w:marTop w:val="0"/>
      <w:marBottom w:val="0"/>
      <w:divBdr>
        <w:top w:val="none" w:sz="0" w:space="0" w:color="auto"/>
        <w:left w:val="none" w:sz="0" w:space="0" w:color="auto"/>
        <w:bottom w:val="none" w:sz="0" w:space="0" w:color="auto"/>
        <w:right w:val="none" w:sz="0" w:space="0" w:color="auto"/>
      </w:divBdr>
    </w:div>
    <w:div w:id="605116264">
      <w:bodyDiv w:val="1"/>
      <w:marLeft w:val="0"/>
      <w:marRight w:val="0"/>
      <w:marTop w:val="0"/>
      <w:marBottom w:val="0"/>
      <w:divBdr>
        <w:top w:val="none" w:sz="0" w:space="0" w:color="auto"/>
        <w:left w:val="none" w:sz="0" w:space="0" w:color="auto"/>
        <w:bottom w:val="none" w:sz="0" w:space="0" w:color="auto"/>
        <w:right w:val="none" w:sz="0" w:space="0" w:color="auto"/>
      </w:divBdr>
    </w:div>
    <w:div w:id="730036171">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76485380">
      <w:bodyDiv w:val="1"/>
      <w:marLeft w:val="0"/>
      <w:marRight w:val="0"/>
      <w:marTop w:val="0"/>
      <w:marBottom w:val="0"/>
      <w:divBdr>
        <w:top w:val="none" w:sz="0" w:space="0" w:color="auto"/>
        <w:left w:val="none" w:sz="0" w:space="0" w:color="auto"/>
        <w:bottom w:val="none" w:sz="0" w:space="0" w:color="auto"/>
        <w:right w:val="none" w:sz="0" w:space="0" w:color="auto"/>
      </w:divBdr>
    </w:div>
    <w:div w:id="935475632">
      <w:bodyDiv w:val="1"/>
      <w:marLeft w:val="0"/>
      <w:marRight w:val="0"/>
      <w:marTop w:val="0"/>
      <w:marBottom w:val="0"/>
      <w:divBdr>
        <w:top w:val="none" w:sz="0" w:space="0" w:color="auto"/>
        <w:left w:val="none" w:sz="0" w:space="0" w:color="auto"/>
        <w:bottom w:val="none" w:sz="0" w:space="0" w:color="auto"/>
        <w:right w:val="none" w:sz="0" w:space="0" w:color="auto"/>
      </w:divBdr>
    </w:div>
    <w:div w:id="979307765">
      <w:bodyDiv w:val="1"/>
      <w:marLeft w:val="0"/>
      <w:marRight w:val="0"/>
      <w:marTop w:val="0"/>
      <w:marBottom w:val="0"/>
      <w:divBdr>
        <w:top w:val="none" w:sz="0" w:space="0" w:color="auto"/>
        <w:left w:val="none" w:sz="0" w:space="0" w:color="auto"/>
        <w:bottom w:val="none" w:sz="0" w:space="0" w:color="auto"/>
        <w:right w:val="none" w:sz="0" w:space="0" w:color="auto"/>
      </w:divBdr>
    </w:div>
    <w:div w:id="1055393608">
      <w:bodyDiv w:val="1"/>
      <w:marLeft w:val="0"/>
      <w:marRight w:val="0"/>
      <w:marTop w:val="0"/>
      <w:marBottom w:val="0"/>
      <w:divBdr>
        <w:top w:val="none" w:sz="0" w:space="0" w:color="auto"/>
        <w:left w:val="none" w:sz="0" w:space="0" w:color="auto"/>
        <w:bottom w:val="none" w:sz="0" w:space="0" w:color="auto"/>
        <w:right w:val="none" w:sz="0" w:space="0" w:color="auto"/>
      </w:divBdr>
    </w:div>
    <w:div w:id="1263298750">
      <w:bodyDiv w:val="1"/>
      <w:marLeft w:val="0"/>
      <w:marRight w:val="0"/>
      <w:marTop w:val="0"/>
      <w:marBottom w:val="0"/>
      <w:divBdr>
        <w:top w:val="none" w:sz="0" w:space="0" w:color="auto"/>
        <w:left w:val="none" w:sz="0" w:space="0" w:color="auto"/>
        <w:bottom w:val="none" w:sz="0" w:space="0" w:color="auto"/>
        <w:right w:val="none" w:sz="0" w:space="0" w:color="auto"/>
      </w:divBdr>
    </w:div>
    <w:div w:id="1453674529">
      <w:bodyDiv w:val="1"/>
      <w:marLeft w:val="0"/>
      <w:marRight w:val="0"/>
      <w:marTop w:val="0"/>
      <w:marBottom w:val="0"/>
      <w:divBdr>
        <w:top w:val="none" w:sz="0" w:space="0" w:color="auto"/>
        <w:left w:val="none" w:sz="0" w:space="0" w:color="auto"/>
        <w:bottom w:val="none" w:sz="0" w:space="0" w:color="auto"/>
        <w:right w:val="none" w:sz="0" w:space="0" w:color="auto"/>
      </w:divBdr>
      <w:divsChild>
        <w:div w:id="497623228">
          <w:marLeft w:val="0"/>
          <w:marRight w:val="0"/>
          <w:marTop w:val="1110"/>
          <w:marBottom w:val="0"/>
          <w:divBdr>
            <w:top w:val="none" w:sz="0" w:space="0" w:color="auto"/>
            <w:left w:val="none" w:sz="0" w:space="0" w:color="auto"/>
            <w:bottom w:val="none" w:sz="0" w:space="0" w:color="auto"/>
            <w:right w:val="none" w:sz="0" w:space="0" w:color="auto"/>
          </w:divBdr>
          <w:divsChild>
            <w:div w:id="560678197">
              <w:marLeft w:val="0"/>
              <w:marRight w:val="0"/>
              <w:marTop w:val="0"/>
              <w:marBottom w:val="0"/>
              <w:divBdr>
                <w:top w:val="none" w:sz="0" w:space="0" w:color="auto"/>
                <w:left w:val="none" w:sz="0" w:space="0" w:color="auto"/>
                <w:bottom w:val="none" w:sz="0" w:space="0" w:color="auto"/>
                <w:right w:val="none" w:sz="0" w:space="0" w:color="auto"/>
              </w:divBdr>
              <w:divsChild>
                <w:div w:id="1026908751">
                  <w:marLeft w:val="0"/>
                  <w:marRight w:val="0"/>
                  <w:marTop w:val="0"/>
                  <w:marBottom w:val="0"/>
                  <w:divBdr>
                    <w:top w:val="none" w:sz="0" w:space="0" w:color="auto"/>
                    <w:left w:val="none" w:sz="0" w:space="0" w:color="auto"/>
                    <w:bottom w:val="none" w:sz="0" w:space="0" w:color="auto"/>
                    <w:right w:val="none" w:sz="0" w:space="0" w:color="auto"/>
                  </w:divBdr>
                  <w:divsChild>
                    <w:div w:id="443111622">
                      <w:marLeft w:val="0"/>
                      <w:marRight w:val="0"/>
                      <w:marTop w:val="0"/>
                      <w:marBottom w:val="240"/>
                      <w:divBdr>
                        <w:top w:val="none" w:sz="0" w:space="0" w:color="auto"/>
                        <w:left w:val="none" w:sz="0" w:space="0" w:color="auto"/>
                        <w:bottom w:val="none" w:sz="0" w:space="0" w:color="auto"/>
                        <w:right w:val="none" w:sz="0" w:space="0" w:color="auto"/>
                      </w:divBdr>
                      <w:divsChild>
                        <w:div w:id="1141924551">
                          <w:marLeft w:val="0"/>
                          <w:marRight w:val="0"/>
                          <w:marTop w:val="0"/>
                          <w:marBottom w:val="0"/>
                          <w:divBdr>
                            <w:top w:val="none" w:sz="0" w:space="0" w:color="auto"/>
                            <w:left w:val="none" w:sz="0" w:space="0" w:color="auto"/>
                            <w:bottom w:val="none" w:sz="0" w:space="0" w:color="auto"/>
                            <w:right w:val="none" w:sz="0" w:space="0" w:color="auto"/>
                          </w:divBdr>
                          <w:divsChild>
                            <w:div w:id="1182235455">
                              <w:marLeft w:val="0"/>
                              <w:marRight w:val="0"/>
                              <w:marTop w:val="0"/>
                              <w:marBottom w:val="0"/>
                              <w:divBdr>
                                <w:top w:val="none" w:sz="0" w:space="0" w:color="auto"/>
                                <w:left w:val="none" w:sz="0" w:space="0" w:color="auto"/>
                                <w:bottom w:val="none" w:sz="0" w:space="0" w:color="auto"/>
                                <w:right w:val="none" w:sz="0" w:space="0" w:color="auto"/>
                              </w:divBdr>
                              <w:divsChild>
                                <w:div w:id="4547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205727">
      <w:bodyDiv w:val="1"/>
      <w:marLeft w:val="0"/>
      <w:marRight w:val="0"/>
      <w:marTop w:val="0"/>
      <w:marBottom w:val="0"/>
      <w:divBdr>
        <w:top w:val="none" w:sz="0" w:space="0" w:color="auto"/>
        <w:left w:val="none" w:sz="0" w:space="0" w:color="auto"/>
        <w:bottom w:val="none" w:sz="0" w:space="0" w:color="auto"/>
        <w:right w:val="none" w:sz="0" w:space="0" w:color="auto"/>
      </w:divBdr>
    </w:div>
    <w:div w:id="1612006852">
      <w:bodyDiv w:val="1"/>
      <w:marLeft w:val="0"/>
      <w:marRight w:val="0"/>
      <w:marTop w:val="0"/>
      <w:marBottom w:val="0"/>
      <w:divBdr>
        <w:top w:val="none" w:sz="0" w:space="0" w:color="auto"/>
        <w:left w:val="none" w:sz="0" w:space="0" w:color="auto"/>
        <w:bottom w:val="none" w:sz="0" w:space="0" w:color="auto"/>
        <w:right w:val="none" w:sz="0" w:space="0" w:color="auto"/>
      </w:divBdr>
    </w:div>
    <w:div w:id="1623416196">
      <w:bodyDiv w:val="1"/>
      <w:marLeft w:val="0"/>
      <w:marRight w:val="0"/>
      <w:marTop w:val="0"/>
      <w:marBottom w:val="0"/>
      <w:divBdr>
        <w:top w:val="none" w:sz="0" w:space="0" w:color="auto"/>
        <w:left w:val="none" w:sz="0" w:space="0" w:color="auto"/>
        <w:bottom w:val="none" w:sz="0" w:space="0" w:color="auto"/>
        <w:right w:val="none" w:sz="0" w:space="0" w:color="auto"/>
      </w:divBdr>
    </w:div>
    <w:div w:id="1647278707">
      <w:bodyDiv w:val="1"/>
      <w:marLeft w:val="0"/>
      <w:marRight w:val="0"/>
      <w:marTop w:val="0"/>
      <w:marBottom w:val="0"/>
      <w:divBdr>
        <w:top w:val="none" w:sz="0" w:space="0" w:color="auto"/>
        <w:left w:val="none" w:sz="0" w:space="0" w:color="auto"/>
        <w:bottom w:val="none" w:sz="0" w:space="0" w:color="auto"/>
        <w:right w:val="none" w:sz="0" w:space="0" w:color="auto"/>
      </w:divBdr>
    </w:div>
    <w:div w:id="1711489924">
      <w:bodyDiv w:val="1"/>
      <w:marLeft w:val="0"/>
      <w:marRight w:val="0"/>
      <w:marTop w:val="0"/>
      <w:marBottom w:val="0"/>
      <w:divBdr>
        <w:top w:val="none" w:sz="0" w:space="0" w:color="auto"/>
        <w:left w:val="none" w:sz="0" w:space="0" w:color="auto"/>
        <w:bottom w:val="none" w:sz="0" w:space="0" w:color="auto"/>
        <w:right w:val="none" w:sz="0" w:space="0" w:color="auto"/>
      </w:divBdr>
    </w:div>
    <w:div w:id="1755857834">
      <w:bodyDiv w:val="1"/>
      <w:marLeft w:val="0"/>
      <w:marRight w:val="0"/>
      <w:marTop w:val="0"/>
      <w:marBottom w:val="0"/>
      <w:divBdr>
        <w:top w:val="none" w:sz="0" w:space="0" w:color="auto"/>
        <w:left w:val="none" w:sz="0" w:space="0" w:color="auto"/>
        <w:bottom w:val="none" w:sz="0" w:space="0" w:color="auto"/>
        <w:right w:val="none" w:sz="0" w:space="0" w:color="auto"/>
      </w:divBdr>
    </w:div>
    <w:div w:id="1836529537">
      <w:bodyDiv w:val="1"/>
      <w:marLeft w:val="0"/>
      <w:marRight w:val="0"/>
      <w:marTop w:val="0"/>
      <w:marBottom w:val="0"/>
      <w:divBdr>
        <w:top w:val="none" w:sz="0" w:space="0" w:color="auto"/>
        <w:left w:val="none" w:sz="0" w:space="0" w:color="auto"/>
        <w:bottom w:val="none" w:sz="0" w:space="0" w:color="auto"/>
        <w:right w:val="none" w:sz="0" w:space="0" w:color="auto"/>
      </w:divBdr>
    </w:div>
    <w:div w:id="1961262599">
      <w:bodyDiv w:val="1"/>
      <w:marLeft w:val="0"/>
      <w:marRight w:val="0"/>
      <w:marTop w:val="0"/>
      <w:marBottom w:val="0"/>
      <w:divBdr>
        <w:top w:val="none" w:sz="0" w:space="0" w:color="auto"/>
        <w:left w:val="none" w:sz="0" w:space="0" w:color="auto"/>
        <w:bottom w:val="none" w:sz="0" w:space="0" w:color="auto"/>
        <w:right w:val="none" w:sz="0" w:space="0" w:color="auto"/>
      </w:divBdr>
    </w:div>
    <w:div w:id="2004158595">
      <w:bodyDiv w:val="1"/>
      <w:marLeft w:val="0"/>
      <w:marRight w:val="0"/>
      <w:marTop w:val="0"/>
      <w:marBottom w:val="0"/>
      <w:divBdr>
        <w:top w:val="none" w:sz="0" w:space="0" w:color="auto"/>
        <w:left w:val="none" w:sz="0" w:space="0" w:color="auto"/>
        <w:bottom w:val="none" w:sz="0" w:space="0" w:color="auto"/>
        <w:right w:val="none" w:sz="0" w:space="0" w:color="auto"/>
      </w:divBdr>
    </w:div>
    <w:div w:id="2007439328">
      <w:bodyDiv w:val="1"/>
      <w:marLeft w:val="0"/>
      <w:marRight w:val="0"/>
      <w:marTop w:val="0"/>
      <w:marBottom w:val="0"/>
      <w:divBdr>
        <w:top w:val="none" w:sz="0" w:space="0" w:color="auto"/>
        <w:left w:val="none" w:sz="0" w:space="0" w:color="auto"/>
        <w:bottom w:val="none" w:sz="0" w:space="0" w:color="auto"/>
        <w:right w:val="none" w:sz="0" w:space="0" w:color="auto"/>
      </w:divBdr>
    </w:div>
    <w:div w:id="212592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25</Pages>
  <Words>2629</Words>
  <Characters>14987</Characters>
  <Application>Microsoft Office Word</Application>
  <DocSecurity>0</DocSecurity>
  <Lines>124</Lines>
  <Paragraphs>35</Paragraphs>
  <ScaleCrop>false</ScaleCrop>
  <Company/>
  <LinksUpToDate>false</LinksUpToDate>
  <CharactersWithSpaces>17581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刘丽媛/信息技术部/北京分公司/信息科技公司/海油发展</dc:creator>
  <cp:keywords/>
  <dc:description/>
  <cp:lastModifiedBy>miaoyanxing</cp:lastModifiedBy>
  <cp:revision>6</cp:revision>
  <dcterms:created xsi:type="dcterms:W3CDTF">2022-03-03T01:54:00Z</dcterms:created>
  <dcterms:modified xsi:type="dcterms:W3CDTF">2022-03-03T09:59:00Z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1646118075</vt:lpwstr>
  </property>
  <property fmtid="{D5CDD505-2E9C-101B-9397-08002B2CF9AE}" pid="6" name="_2015_ms_pID_725343">
    <vt:lpwstr>(2)kWfYhbrex9gdw9R3zF9iQ5eaEv9ma3d4lhh5abqvt4tA6bM4msJArU2qPyCOyTFmomV0Q5AG
oOIfuLyr0hLEoA2VSFiGqHLGzNphbUGhhTOCUbl8jHkaqVn5YHGdsqW6LN4bopzbau+B26/+
HSxkVWA4zDWtl10BjdMxr3FNmr3dIH1ggwDTrB+vSI5/VAd0zTKfrxY4SiMAN0Kkq9g6ovCF
ZSyzlsAs2JKEQ02XYs</vt:lpwstr>
  </property>
  <property fmtid="{D5CDD505-2E9C-101B-9397-08002B2CF9AE}" pid="7" name="_2015_ms_pID_7253431">
    <vt:lpwstr>5LT1BmjxhHkaY4klmZkQcFysy3HbPjdwA3FgmxN6gGrwS+D2/FIOHG
fi17phBxSnAolxmZf9X2bafoScYDcPudTY6Hn3RB9vzjUD6E9Jyhzn+vY4PMi1CLh5/xcFdO
YGVKXdTJ9McxPIBbpAB0wHL8RzjCn2nySD2Okxz8n5BMQN5pu4IrvTB8loqF40sHca8=</vt:lpwstr>
  </property>
</Properties>
</file>