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611D" w14:textId="36D378CF" w:rsidR="006128DA" w:rsidRPr="006128DA" w:rsidRDefault="006128DA" w:rsidP="006128DA">
      <w:pPr>
        <w:ind w:left="360" w:hanging="360"/>
        <w:jc w:val="center"/>
        <w:rPr>
          <w:b/>
          <w:bCs/>
        </w:rPr>
      </w:pPr>
      <w:bookmarkStart w:id="0" w:name="_GoBack"/>
      <w:bookmarkEnd w:id="0"/>
      <w:r w:rsidRPr="006128DA">
        <w:rPr>
          <w:b/>
          <w:bCs/>
        </w:rPr>
        <w:t>Activity Resources</w:t>
      </w:r>
    </w:p>
    <w:p w14:paraId="69CE5FCF" w14:textId="77777777" w:rsidR="006128DA" w:rsidRDefault="006128DA" w:rsidP="006128DA">
      <w:pPr>
        <w:ind w:left="360" w:hanging="360"/>
      </w:pPr>
    </w:p>
    <w:p w14:paraId="42B93D18" w14:textId="77777777" w:rsidR="006128DA" w:rsidRDefault="006128DA" w:rsidP="006128DA">
      <w:pPr>
        <w:pStyle w:val="ListParagraph"/>
        <w:numPr>
          <w:ilvl w:val="2"/>
          <w:numId w:val="1"/>
        </w:numPr>
        <w:ind w:left="360"/>
      </w:pPr>
      <w:r>
        <w:t xml:space="preserve">Montessori approach to activities: </w:t>
      </w:r>
      <w:hyperlink r:id="rId5" w:history="1">
        <w:r w:rsidRPr="0084637D">
          <w:rPr>
            <w:rStyle w:val="Hyperlink"/>
          </w:rPr>
          <w:t>https://www.dementia.org.au/resources/purposeful-activities-for-people-with-dementia</w:t>
        </w:r>
      </w:hyperlink>
      <w:r>
        <w:t xml:space="preserve"> </w:t>
      </w:r>
    </w:p>
    <w:p w14:paraId="5769A4B3" w14:textId="77777777" w:rsidR="006128DA" w:rsidRDefault="006128DA" w:rsidP="006128DA">
      <w:pPr>
        <w:pStyle w:val="ListParagraph"/>
        <w:numPr>
          <w:ilvl w:val="2"/>
          <w:numId w:val="1"/>
        </w:numPr>
        <w:ind w:left="360"/>
      </w:pPr>
      <w:r>
        <w:t xml:space="preserve">Social distancing compatible activity ideas: </w:t>
      </w:r>
      <w:hyperlink r:id="rId6" w:history="1">
        <w:r w:rsidRPr="0084637D">
          <w:rPr>
            <w:rStyle w:val="Hyperlink"/>
          </w:rPr>
          <w:t>https://dementiability.com/wp-content/uploads/2020/12/1-DementiAbility-BSO-Engagement-Dec-7-2020.pdf</w:t>
        </w:r>
      </w:hyperlink>
      <w:r>
        <w:t xml:space="preserve"> </w:t>
      </w:r>
    </w:p>
    <w:p w14:paraId="0AE03ED9" w14:textId="77777777" w:rsidR="006128DA" w:rsidRDefault="006128DA" w:rsidP="006128DA">
      <w:pPr>
        <w:pStyle w:val="ListParagraph"/>
        <w:numPr>
          <w:ilvl w:val="2"/>
          <w:numId w:val="1"/>
        </w:numPr>
        <w:ind w:left="360"/>
      </w:pPr>
      <w:r>
        <w:t xml:space="preserve">DIY activities for mod-severe dementia: </w:t>
      </w:r>
      <w:hyperlink r:id="rId7" w:history="1">
        <w:r w:rsidRPr="0084637D">
          <w:rPr>
            <w:rStyle w:val="Hyperlink"/>
          </w:rPr>
          <w:t>https://www.health.ny.gov/diseases/conditions/dementia/edge/interventions/simple/simple_programstructure.htm</w:t>
        </w:r>
      </w:hyperlink>
      <w:r>
        <w:t xml:space="preserve"> </w:t>
      </w:r>
    </w:p>
    <w:p w14:paraId="57D7B9D0" w14:textId="77777777" w:rsidR="006128DA" w:rsidRDefault="006128DA" w:rsidP="006128DA">
      <w:pPr>
        <w:pStyle w:val="ListParagraph"/>
        <w:numPr>
          <w:ilvl w:val="2"/>
          <w:numId w:val="1"/>
        </w:numPr>
        <w:ind w:left="360"/>
      </w:pPr>
      <w:r>
        <w:t>Exercise Videos on YouTube</w:t>
      </w:r>
    </w:p>
    <w:p w14:paraId="0A003622" w14:textId="77777777" w:rsidR="006128DA" w:rsidRPr="005D62B8" w:rsidRDefault="006128DA" w:rsidP="006128DA">
      <w:pPr>
        <w:pStyle w:val="ListParagraph"/>
        <w:numPr>
          <w:ilvl w:val="3"/>
          <w:numId w:val="1"/>
        </w:numPr>
        <w:ind w:left="1080"/>
      </w:pPr>
      <w:r w:rsidRPr="005D62B8">
        <w:rPr>
          <w:rFonts w:ascii="Calibri" w:hAnsi="Calibri" w:cs="Calibri"/>
          <w:color w:val="000000"/>
        </w:rPr>
        <w:t xml:space="preserve">Jenny </w:t>
      </w:r>
      <w:proofErr w:type="spellStart"/>
      <w:r w:rsidRPr="005D62B8">
        <w:rPr>
          <w:rFonts w:ascii="Calibri" w:hAnsi="Calibri" w:cs="Calibri"/>
          <w:color w:val="000000"/>
        </w:rPr>
        <w:t>Mclendon</w:t>
      </w:r>
      <w:proofErr w:type="spellEnd"/>
      <w:r>
        <w:rPr>
          <w:rFonts w:ascii="Calibri" w:hAnsi="Calibri" w:cs="Calibri"/>
          <w:color w:val="000000"/>
        </w:rPr>
        <w:t xml:space="preserve"> </w:t>
      </w:r>
      <w:hyperlink r:id="rId8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https://www.youtube.com/watch?v=AE_FeKpc_lk</w:t>
        </w:r>
      </w:hyperlink>
      <w:r w:rsidRPr="005D62B8">
        <w:rPr>
          <w:rFonts w:ascii="Calibri" w:hAnsi="Calibri" w:cs="Calibri"/>
          <w:color w:val="000000"/>
        </w:rPr>
        <w:t> </w:t>
      </w:r>
    </w:p>
    <w:p w14:paraId="45297A76" w14:textId="77777777" w:rsidR="006128DA" w:rsidRPr="005D62B8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5D62B8">
        <w:rPr>
          <w:rFonts w:ascii="Segoe UI" w:hAnsi="Segoe UI" w:cs="Segoe UI"/>
          <w:color w:val="201F1E"/>
          <w:sz w:val="23"/>
          <w:szCs w:val="23"/>
        </w:rPr>
        <w:t xml:space="preserve">NIH Go4Life </w:t>
      </w:r>
      <w:hyperlink r:id="rId9" w:history="1">
        <w:r w:rsidRPr="0084637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https://www.youtube.com/watch?v=Ev6yE55kYGw&amp;t=98s</w:t>
        </w:r>
      </w:hyperlink>
      <w:r w:rsidRPr="005D62B8">
        <w:rPr>
          <w:rFonts w:ascii="Segoe UI" w:hAnsi="Segoe UI" w:cs="Segoe UI"/>
          <w:color w:val="201F1E"/>
          <w:sz w:val="23"/>
          <w:szCs w:val="23"/>
        </w:rPr>
        <w:t> </w:t>
      </w:r>
    </w:p>
    <w:p w14:paraId="634BDEFA" w14:textId="77777777" w:rsidR="006128DA" w:rsidRPr="005D62B8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5D62B8">
        <w:rPr>
          <w:rFonts w:ascii="Segoe UI" w:hAnsi="Segoe UI" w:cs="Segoe UI"/>
          <w:color w:val="201F1E"/>
          <w:sz w:val="23"/>
          <w:szCs w:val="23"/>
        </w:rPr>
        <w:t>Walk at Home</w:t>
      </w:r>
      <w:r>
        <w:rPr>
          <w:rFonts w:ascii="Segoe UI" w:hAnsi="Segoe UI" w:cs="Segoe UI"/>
          <w:color w:val="201F1E"/>
          <w:sz w:val="23"/>
          <w:szCs w:val="23"/>
        </w:rPr>
        <w:t xml:space="preserve"> </w:t>
      </w:r>
      <w:hyperlink r:id="rId10" w:history="1">
        <w:r w:rsidRPr="0084637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https://www.youtube.com/watch?v=vUQXg5V7y2Q</w:t>
        </w:r>
      </w:hyperlink>
    </w:p>
    <w:p w14:paraId="70B5FC0D" w14:textId="77777777" w:rsidR="006128DA" w:rsidRPr="005D62B8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5D62B8">
        <w:rPr>
          <w:rFonts w:ascii="Segoe UI" w:hAnsi="Segoe UI" w:cs="Segoe UI"/>
          <w:color w:val="201F1E"/>
          <w:sz w:val="23"/>
          <w:szCs w:val="23"/>
        </w:rPr>
        <w:t xml:space="preserve">Seated </w:t>
      </w:r>
      <w:r>
        <w:rPr>
          <w:rFonts w:ascii="Segoe UI" w:hAnsi="Segoe UI" w:cs="Segoe UI"/>
          <w:color w:val="201F1E"/>
          <w:sz w:val="23"/>
          <w:szCs w:val="23"/>
        </w:rPr>
        <w:t>Yoga</w:t>
      </w:r>
      <w:r w:rsidRPr="005D62B8">
        <w:rPr>
          <w:rFonts w:ascii="Segoe UI" w:hAnsi="Segoe UI" w:cs="Segoe UI"/>
          <w:color w:val="201F1E"/>
          <w:sz w:val="23"/>
          <w:szCs w:val="23"/>
        </w:rPr>
        <w:t xml:space="preserve"> Dance </w:t>
      </w:r>
      <w:hyperlink r:id="rId11" w:history="1">
        <w:r w:rsidRPr="0084637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https://www.youtube.com/watch?v=VKm9lmZO0ik&amp;list=RDCMUCd676LpOiZ2fgLK97MfjNHA&amp;start_radio=1&amp;t=13s</w:t>
        </w:r>
      </w:hyperlink>
      <w:r w:rsidRPr="005D62B8">
        <w:rPr>
          <w:rFonts w:ascii="Segoe UI" w:hAnsi="Segoe UI" w:cs="Segoe UI"/>
          <w:color w:val="201F1E"/>
          <w:sz w:val="23"/>
          <w:szCs w:val="23"/>
        </w:rPr>
        <w:t> </w:t>
      </w:r>
    </w:p>
    <w:p w14:paraId="109379C2" w14:textId="77777777" w:rsidR="006128DA" w:rsidRPr="005D62B8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5D62B8">
        <w:rPr>
          <w:rFonts w:ascii="Segoe UI" w:hAnsi="Segoe UI" w:cs="Segoe UI"/>
          <w:color w:val="201F1E"/>
          <w:sz w:val="23"/>
          <w:szCs w:val="23"/>
        </w:rPr>
        <w:t xml:space="preserve">Sit and Be Fit </w:t>
      </w:r>
      <w:hyperlink r:id="rId12" w:history="1">
        <w:r w:rsidRPr="0084637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https://www.youtube.com/user/SitandBeFitTVSHOW/videos</w:t>
        </w:r>
      </w:hyperlink>
    </w:p>
    <w:p w14:paraId="04B2C4D9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</w:rPr>
      </w:pPr>
      <w:r w:rsidRPr="005D62B8">
        <w:rPr>
          <w:rFonts w:ascii="Calibri" w:hAnsi="Calibri" w:cs="Calibri"/>
          <w:color w:val="000000"/>
        </w:rPr>
        <w:t>PWR4Life</w:t>
      </w:r>
    </w:p>
    <w:p w14:paraId="5936633E" w14:textId="77777777" w:rsidR="006128DA" w:rsidRDefault="006128DA" w:rsidP="006128DA">
      <w:pPr>
        <w:pStyle w:val="ListParagraph"/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hyperlink r:id="rId13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https://www.youtube.com/watch?v=Y6Wtd13lwrc&amp;t=6s</w:t>
        </w:r>
      </w:hyperlink>
    </w:p>
    <w:p w14:paraId="168A1406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Dance for Parkinson’s At Home</w:t>
      </w:r>
    </w:p>
    <w:p w14:paraId="4A2EDD21" w14:textId="77777777" w:rsidR="006128DA" w:rsidRDefault="006128DA" w:rsidP="006128DA">
      <w:pPr>
        <w:pStyle w:val="ListParagraph"/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hyperlink r:id="rId14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https://danceforparkinsons.org/resources/dance-at-home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02E6289D" w14:textId="77777777" w:rsidR="006128DA" w:rsidRDefault="006128DA" w:rsidP="006128DA">
      <w:pPr>
        <w:pStyle w:val="ListParagraph"/>
        <w:numPr>
          <w:ilvl w:val="2"/>
          <w:numId w:val="1"/>
        </w:numPr>
        <w:shd w:val="clear" w:color="auto" w:fill="FFFFFF"/>
        <w:ind w:left="36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Activity supplies</w:t>
      </w:r>
    </w:p>
    <w:p w14:paraId="52B0B88B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hyperlink r:id="rId15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https://www.discountschoolsupply.com/arts-crafts/c/arts_crafts</w:t>
        </w:r>
      </w:hyperlink>
    </w:p>
    <w:p w14:paraId="60A49E76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hyperlink r:id="rId16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https://www.enasco.com/c/Senior-Activities-Nasco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26601047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hyperlink r:id="rId17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https://www.ssww.com/senior-activities/cognitive-therapy/alzheimers-therapy/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4E5D2D7D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hyperlink r:id="rId18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https://www.alzstore.com/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67A6E901" w14:textId="77777777" w:rsidR="006128DA" w:rsidRDefault="006128DA" w:rsidP="006128DA">
      <w:pPr>
        <w:pStyle w:val="ListParagraph"/>
        <w:numPr>
          <w:ilvl w:val="2"/>
          <w:numId w:val="1"/>
        </w:numPr>
        <w:shd w:val="clear" w:color="auto" w:fill="FFFFFF"/>
        <w:ind w:left="36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Music</w:t>
      </w:r>
    </w:p>
    <w:p w14:paraId="0945A7FA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t xml:space="preserve">Music and Memory: </w:t>
      </w:r>
      <w:hyperlink r:id="rId19" w:anchor="free-guides" w:history="1">
        <w:r w:rsidRPr="00BB410A">
          <w:rPr>
            <w:rStyle w:val="Hyperlink"/>
            <w:rFonts w:ascii="Calibri" w:hAnsi="Calibri" w:cs="Calibri"/>
            <w:bdr w:val="none" w:sz="0" w:space="0" w:color="auto" w:frame="1"/>
          </w:rPr>
          <w:t>https://musicandmemory.org/resources/#free-guides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5049E8C7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hyperlink r:id="rId20" w:history="1">
        <w:r w:rsidRPr="00BB410A">
          <w:rPr>
            <w:rStyle w:val="Hyperlink"/>
            <w:rFonts w:ascii="Calibri" w:hAnsi="Calibri" w:cs="Calibri"/>
            <w:bdr w:val="none" w:sz="0" w:space="0" w:color="auto" w:frame="1"/>
          </w:rPr>
          <w:t>https://www.alzstore.com/simple-music-player-dementia-alzheimers-p/2115.htm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3E73F4A8" w14:textId="77777777" w:rsidR="006128DA" w:rsidRPr="000D640B" w:rsidRDefault="006128DA" w:rsidP="006128DA">
      <w:pPr>
        <w:pStyle w:val="ListParagraph"/>
        <w:numPr>
          <w:ilvl w:val="3"/>
          <w:numId w:val="1"/>
        </w:numPr>
        <w:ind w:left="1080"/>
        <w:textAlignment w:val="baseline"/>
        <w:rPr>
          <w:rFonts w:ascii="Calibri" w:hAnsi="Calibri" w:cs="Calibri"/>
          <w:color w:val="000000"/>
        </w:rPr>
      </w:pPr>
      <w:r w:rsidRPr="000D640B">
        <w:rPr>
          <w:rFonts w:ascii="Calibri" w:hAnsi="Calibri" w:cs="Calibri"/>
          <w:color w:val="000000"/>
          <w:bdr w:val="none" w:sz="0" w:space="0" w:color="auto" w:frame="1"/>
        </w:rPr>
        <w:t>Sing King 60's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0D640B">
        <w:rPr>
          <w:rFonts w:ascii="Calibri" w:hAnsi="Calibri" w:cs="Calibri"/>
          <w:color w:val="000000"/>
          <w:bdr w:val="none" w:sz="0" w:space="0" w:color="auto" w:frame="1"/>
        </w:rPr>
        <w:t>Karaoke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: </w:t>
      </w:r>
      <w:r w:rsidRPr="000D640B">
        <w:rPr>
          <w:rFonts w:ascii="Calibri" w:hAnsi="Calibri" w:cs="Calibri"/>
          <w:color w:val="000000"/>
          <w:bdr w:val="none" w:sz="0" w:space="0" w:color="auto" w:frame="1"/>
        </w:rPr>
        <w:t> </w:t>
      </w:r>
      <w:hyperlink r:id="rId21" w:history="1">
        <w:r w:rsidRPr="000D640B">
          <w:rPr>
            <w:rStyle w:val="Hyperlink"/>
            <w:rFonts w:ascii="Calibri" w:hAnsi="Calibri" w:cs="Calibri"/>
            <w:bdr w:val="none" w:sz="0" w:space="0" w:color="auto" w:frame="1"/>
          </w:rPr>
          <w:t>https://www.youtube.com/playlist?list=PL8D4Iby0Bmm-dm14MK2RDElbB2U7i4Y5x</w:t>
        </w:r>
      </w:hyperlink>
      <w:r w:rsidRPr="000D640B"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017DAD1F" w14:textId="77777777" w:rsidR="006128DA" w:rsidRPr="000D640B" w:rsidRDefault="006128DA" w:rsidP="006128DA">
      <w:pPr>
        <w:pStyle w:val="ListParagraph"/>
        <w:numPr>
          <w:ilvl w:val="3"/>
          <w:numId w:val="1"/>
        </w:numPr>
        <w:ind w:left="1080"/>
        <w:textAlignment w:val="baseline"/>
        <w:rPr>
          <w:rFonts w:ascii="Calibri" w:hAnsi="Calibri" w:cs="Calibri"/>
          <w:color w:val="000000"/>
        </w:rPr>
      </w:pPr>
      <w:proofErr w:type="spellStart"/>
      <w:r w:rsidRPr="000D640B">
        <w:rPr>
          <w:rFonts w:ascii="Calibri" w:hAnsi="Calibri" w:cs="Calibri"/>
          <w:color w:val="000000"/>
          <w:bdr w:val="none" w:sz="0" w:space="0" w:color="auto" w:frame="1"/>
        </w:rPr>
        <w:t>KaraFun</w:t>
      </w:r>
      <w:proofErr w:type="spellEnd"/>
      <w:r w:rsidRPr="000D640B">
        <w:rPr>
          <w:rFonts w:ascii="Calibri" w:hAnsi="Calibri" w:cs="Calibri"/>
          <w:color w:val="000000"/>
          <w:bdr w:val="none" w:sz="0" w:space="0" w:color="auto" w:frame="1"/>
        </w:rPr>
        <w:t xml:space="preserve"> Karaoke Classics playlist: </w:t>
      </w:r>
      <w:hyperlink r:id="rId22" w:history="1">
        <w:r w:rsidRPr="000D640B">
          <w:rPr>
            <w:rStyle w:val="Hyperlink"/>
            <w:rFonts w:ascii="Calibri" w:hAnsi="Calibri" w:cs="Calibri"/>
            <w:bdr w:val="none" w:sz="0" w:space="0" w:color="auto" w:frame="1"/>
          </w:rPr>
          <w:t>https://www.youtube.com/playlist?list=PL3B4E4AD15C19D749</w:t>
        </w:r>
      </w:hyperlink>
      <w:r>
        <w:rPr>
          <w:rFonts w:ascii="Calibri" w:hAnsi="Calibri" w:cs="Calibri"/>
          <w:color w:val="000000"/>
        </w:rPr>
        <w:t xml:space="preserve"> </w:t>
      </w:r>
      <w:r w:rsidRPr="000D640B">
        <w:rPr>
          <w:rFonts w:ascii="Calibri" w:hAnsi="Calibri" w:cs="Calibri"/>
          <w:color w:val="000000"/>
          <w:bdr w:val="none" w:sz="0" w:space="0" w:color="auto" w:frame="1"/>
        </w:rPr>
        <w:t>You can also search their site for Elvis songs (they have a lot): </w:t>
      </w:r>
      <w:hyperlink r:id="rId23" w:history="1">
        <w:r w:rsidRPr="000D640B">
          <w:rPr>
            <w:rStyle w:val="Hyperlink"/>
            <w:rFonts w:ascii="Calibri" w:hAnsi="Calibri" w:cs="Calibri"/>
            <w:bdr w:val="none" w:sz="0" w:space="0" w:color="auto" w:frame="1"/>
          </w:rPr>
          <w:t>https://www.youtube.com/user/karafun/search?query=elvis</w:t>
        </w:r>
      </w:hyperlink>
      <w:r w:rsidRPr="000D640B"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4D673ACE" w14:textId="77777777" w:rsidR="006128DA" w:rsidRPr="000D640B" w:rsidRDefault="006128DA" w:rsidP="006128DA">
      <w:pPr>
        <w:pStyle w:val="ListParagraph"/>
        <w:numPr>
          <w:ilvl w:val="3"/>
          <w:numId w:val="1"/>
        </w:numPr>
        <w:ind w:left="1080"/>
        <w:textAlignment w:val="baseline"/>
        <w:rPr>
          <w:rFonts w:ascii="Calibri" w:hAnsi="Calibri" w:cs="Calibri"/>
          <w:color w:val="000000"/>
        </w:rPr>
      </w:pPr>
      <w:r w:rsidRPr="000D640B">
        <w:rPr>
          <w:rFonts w:ascii="Calibri" w:hAnsi="Calibri" w:cs="Calibri"/>
          <w:color w:val="000000"/>
          <w:bdr w:val="none" w:sz="0" w:space="0" w:color="auto" w:frame="1"/>
        </w:rPr>
        <w:t>American Traditional Songs Playlist: </w:t>
      </w:r>
      <w:hyperlink r:id="rId24" w:history="1">
        <w:r w:rsidRPr="000D640B">
          <w:rPr>
            <w:rStyle w:val="Hyperlink"/>
            <w:rFonts w:ascii="Calibri" w:hAnsi="Calibri" w:cs="Calibri"/>
            <w:bdr w:val="none" w:sz="0" w:space="0" w:color="auto" w:frame="1"/>
          </w:rPr>
          <w:t>https://www.youtube.com/watch?v=8COB4_i5rcA&amp;list=PLG3FFIrH6WfCSCreYFHspXe3vCgcKl9sh&amp;index=19</w:t>
        </w:r>
      </w:hyperlink>
    </w:p>
    <w:p w14:paraId="0C47C1B0" w14:textId="77777777" w:rsidR="006128DA" w:rsidRPr="000D640B" w:rsidRDefault="006128DA" w:rsidP="006128DA">
      <w:pPr>
        <w:pStyle w:val="ListParagraph"/>
        <w:numPr>
          <w:ilvl w:val="3"/>
          <w:numId w:val="1"/>
        </w:numPr>
        <w:ind w:left="1080"/>
        <w:textAlignment w:val="baseline"/>
        <w:rPr>
          <w:rFonts w:ascii="Calibri" w:hAnsi="Calibri" w:cs="Calibri"/>
          <w:color w:val="000000"/>
        </w:rPr>
      </w:pPr>
      <w:r w:rsidRPr="000D640B">
        <w:rPr>
          <w:rFonts w:ascii="Calibri" w:hAnsi="Calibri" w:cs="Calibri"/>
          <w:color w:val="000000"/>
          <w:bdr w:val="none" w:sz="0" w:space="0" w:color="auto" w:frame="1"/>
        </w:rPr>
        <w:t>Singing Heart to Heart sing along playlist (does not include visible lyrics): </w:t>
      </w:r>
      <w:hyperlink r:id="rId25" w:history="1">
        <w:r w:rsidRPr="000D640B">
          <w:rPr>
            <w:rStyle w:val="Hyperlink"/>
            <w:rFonts w:ascii="Calibri" w:hAnsi="Calibri" w:cs="Calibri"/>
            <w:bdr w:val="none" w:sz="0" w:space="0" w:color="auto" w:frame="1"/>
          </w:rPr>
          <w:t>https://www.youtube.com/watch?v=3KeYHiKkXfc&amp;list=UU8Mhx0bIjD03YXHsAcwUt-A</w:t>
        </w:r>
      </w:hyperlink>
      <w:r w:rsidRPr="000D640B"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37DE3B81" w14:textId="77777777" w:rsidR="006128DA" w:rsidRDefault="006128DA" w:rsidP="006128DA">
      <w:pPr>
        <w:pStyle w:val="ListParagraph"/>
        <w:numPr>
          <w:ilvl w:val="2"/>
          <w:numId w:val="1"/>
        </w:numPr>
        <w:shd w:val="clear" w:color="auto" w:fill="FFFFFF"/>
        <w:ind w:left="36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Oral history, trivia and creative storytelling</w:t>
      </w:r>
    </w:p>
    <w:p w14:paraId="639D910A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hyperlink r:id="rId26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https://diy.storycorps.org/courses/storycorps-diy-commemorate/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2ED209EB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hyperlink r:id="rId27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https://www.factslides.com/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4AD35BAE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hyperlink r:id="rId28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https://www.timeslips.org/resources/creativity-center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2970FDDA" w14:textId="77777777" w:rsidR="006128DA" w:rsidRDefault="006128DA" w:rsidP="006128DA">
      <w:pPr>
        <w:pStyle w:val="ListParagraph"/>
        <w:numPr>
          <w:ilvl w:val="2"/>
          <w:numId w:val="1"/>
        </w:numPr>
        <w:shd w:val="clear" w:color="auto" w:fill="FFFFFF"/>
        <w:ind w:left="36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YouTube videos (search for nature, travel, religious, old movies/shows, sports, jokes)</w:t>
      </w:r>
    </w:p>
    <w:p w14:paraId="6EC74D4A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Animal live stream </w:t>
      </w:r>
      <w:hyperlink r:id="rId29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https://explore.org/livecams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6EECF974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andBeyond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live stream safaris </w:t>
      </w:r>
      <w:hyperlink r:id="rId30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https://www.youtube.com/channel/UCq8oWxMYECKiPWAtvr9u1eg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142AD4CC" w14:textId="77777777" w:rsidR="006128DA" w:rsidRDefault="006128DA" w:rsidP="006128DA">
      <w:pPr>
        <w:pStyle w:val="ListParagraph"/>
        <w:numPr>
          <w:ilvl w:val="3"/>
          <w:numId w:val="1"/>
        </w:numPr>
        <w:shd w:val="clear" w:color="auto" w:fill="FFFFFF"/>
        <w:ind w:left="108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Monterey Bay Aquarium live cams </w:t>
      </w:r>
      <w:hyperlink r:id="rId31" w:history="1">
        <w:r w:rsidRPr="0084637D">
          <w:rPr>
            <w:rStyle w:val="Hyperlink"/>
            <w:rFonts w:ascii="Calibri" w:hAnsi="Calibri" w:cs="Calibri"/>
            <w:bdr w:val="none" w:sz="0" w:space="0" w:color="auto" w:frame="1"/>
          </w:rPr>
          <w:t>https://www.montereybayaquarium.org/animals/live-cams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740731B0" w14:textId="77777777" w:rsidR="00764018" w:rsidRDefault="006128DA" w:rsidP="006128DA"/>
    <w:sectPr w:rsidR="00764018" w:rsidSect="0073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2A5C"/>
    <w:multiLevelType w:val="hybridMultilevel"/>
    <w:tmpl w:val="ECFE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DA"/>
    <w:rsid w:val="00015E8B"/>
    <w:rsid w:val="0004210A"/>
    <w:rsid w:val="00073EAC"/>
    <w:rsid w:val="00085622"/>
    <w:rsid w:val="00094909"/>
    <w:rsid w:val="000B4777"/>
    <w:rsid w:val="000C656B"/>
    <w:rsid w:val="0010220C"/>
    <w:rsid w:val="001115E6"/>
    <w:rsid w:val="00112D6A"/>
    <w:rsid w:val="00131274"/>
    <w:rsid w:val="00172CA5"/>
    <w:rsid w:val="00190AB0"/>
    <w:rsid w:val="0020607A"/>
    <w:rsid w:val="00240AAE"/>
    <w:rsid w:val="002C46EE"/>
    <w:rsid w:val="002C78E4"/>
    <w:rsid w:val="002F4EB4"/>
    <w:rsid w:val="00327AB5"/>
    <w:rsid w:val="003411D1"/>
    <w:rsid w:val="003606A4"/>
    <w:rsid w:val="003A5593"/>
    <w:rsid w:val="003B232C"/>
    <w:rsid w:val="003C4D02"/>
    <w:rsid w:val="003D1BDE"/>
    <w:rsid w:val="003D1D9F"/>
    <w:rsid w:val="003D2198"/>
    <w:rsid w:val="003F211A"/>
    <w:rsid w:val="00401CF5"/>
    <w:rsid w:val="004603E1"/>
    <w:rsid w:val="00495EBB"/>
    <w:rsid w:val="004A22E6"/>
    <w:rsid w:val="004A7A12"/>
    <w:rsid w:val="004C7433"/>
    <w:rsid w:val="004D1F35"/>
    <w:rsid w:val="004D3865"/>
    <w:rsid w:val="004D3A16"/>
    <w:rsid w:val="005218EB"/>
    <w:rsid w:val="00526421"/>
    <w:rsid w:val="0053074A"/>
    <w:rsid w:val="00542D47"/>
    <w:rsid w:val="00552602"/>
    <w:rsid w:val="00563B7A"/>
    <w:rsid w:val="00564034"/>
    <w:rsid w:val="005651B8"/>
    <w:rsid w:val="00567DFE"/>
    <w:rsid w:val="00585453"/>
    <w:rsid w:val="00597331"/>
    <w:rsid w:val="005D07B6"/>
    <w:rsid w:val="005D2920"/>
    <w:rsid w:val="005D4E1E"/>
    <w:rsid w:val="00602AF7"/>
    <w:rsid w:val="006128DA"/>
    <w:rsid w:val="00613167"/>
    <w:rsid w:val="00693644"/>
    <w:rsid w:val="006B0AA0"/>
    <w:rsid w:val="006C1638"/>
    <w:rsid w:val="006C21B7"/>
    <w:rsid w:val="006C3153"/>
    <w:rsid w:val="00704104"/>
    <w:rsid w:val="007120F5"/>
    <w:rsid w:val="00733356"/>
    <w:rsid w:val="00782BF4"/>
    <w:rsid w:val="007D0388"/>
    <w:rsid w:val="008017E5"/>
    <w:rsid w:val="00806004"/>
    <w:rsid w:val="0086734A"/>
    <w:rsid w:val="008A0BE0"/>
    <w:rsid w:val="008C53A0"/>
    <w:rsid w:val="008D203B"/>
    <w:rsid w:val="0090501A"/>
    <w:rsid w:val="00906796"/>
    <w:rsid w:val="00907962"/>
    <w:rsid w:val="00917B09"/>
    <w:rsid w:val="00923849"/>
    <w:rsid w:val="009326F8"/>
    <w:rsid w:val="00945A8F"/>
    <w:rsid w:val="00946994"/>
    <w:rsid w:val="00960723"/>
    <w:rsid w:val="00962B55"/>
    <w:rsid w:val="00970665"/>
    <w:rsid w:val="0097492F"/>
    <w:rsid w:val="009A1B57"/>
    <w:rsid w:val="009C103B"/>
    <w:rsid w:val="009D0FAC"/>
    <w:rsid w:val="009D2EFE"/>
    <w:rsid w:val="009F2558"/>
    <w:rsid w:val="00A072B9"/>
    <w:rsid w:val="00A17942"/>
    <w:rsid w:val="00A2071E"/>
    <w:rsid w:val="00A61A15"/>
    <w:rsid w:val="00A87943"/>
    <w:rsid w:val="00AA0929"/>
    <w:rsid w:val="00AC21BE"/>
    <w:rsid w:val="00AE5D5D"/>
    <w:rsid w:val="00AF0833"/>
    <w:rsid w:val="00AF2D39"/>
    <w:rsid w:val="00B00098"/>
    <w:rsid w:val="00B13C7B"/>
    <w:rsid w:val="00B50F0E"/>
    <w:rsid w:val="00B51C25"/>
    <w:rsid w:val="00B971A2"/>
    <w:rsid w:val="00BE0F89"/>
    <w:rsid w:val="00BE5A49"/>
    <w:rsid w:val="00C334EE"/>
    <w:rsid w:val="00C36A99"/>
    <w:rsid w:val="00C52337"/>
    <w:rsid w:val="00C57420"/>
    <w:rsid w:val="00C868F4"/>
    <w:rsid w:val="00CD78F9"/>
    <w:rsid w:val="00D2348B"/>
    <w:rsid w:val="00D35084"/>
    <w:rsid w:val="00DA07DC"/>
    <w:rsid w:val="00DD4281"/>
    <w:rsid w:val="00DE0CAC"/>
    <w:rsid w:val="00DF70EB"/>
    <w:rsid w:val="00E32539"/>
    <w:rsid w:val="00E37DDE"/>
    <w:rsid w:val="00E40260"/>
    <w:rsid w:val="00E64AAB"/>
    <w:rsid w:val="00E8150A"/>
    <w:rsid w:val="00EB0132"/>
    <w:rsid w:val="00EC2BA5"/>
    <w:rsid w:val="00EE28FB"/>
    <w:rsid w:val="00EE57EB"/>
    <w:rsid w:val="00EE6D15"/>
    <w:rsid w:val="00EF2413"/>
    <w:rsid w:val="00F20535"/>
    <w:rsid w:val="00F269BF"/>
    <w:rsid w:val="00F35867"/>
    <w:rsid w:val="00F43016"/>
    <w:rsid w:val="00FA15FE"/>
    <w:rsid w:val="00FB758A"/>
    <w:rsid w:val="00FC3324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B7C0E"/>
  <w15:chartTrackingRefBased/>
  <w15:docId w15:val="{BA8F3404-4140-814A-BDA6-13189C11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Y6Wtd13lwrc&amp;t=6s" TargetMode="External"/><Relationship Id="rId18" Type="http://schemas.openxmlformats.org/officeDocument/2006/relationships/hyperlink" Target="https://www.alzstore.com/" TargetMode="External"/><Relationship Id="rId26" Type="http://schemas.openxmlformats.org/officeDocument/2006/relationships/hyperlink" Target="https://diy.storycorps.org/courses/storycorps-diy-commemora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8D4Iby0Bmm-dm14MK2RDElbB2U7i4Y5x" TargetMode="External"/><Relationship Id="rId7" Type="http://schemas.openxmlformats.org/officeDocument/2006/relationships/hyperlink" Target="https://www.health.ny.gov/diseases/conditions/dementia/edge/interventions/simple/simple_programstructure.htm" TargetMode="External"/><Relationship Id="rId12" Type="http://schemas.openxmlformats.org/officeDocument/2006/relationships/hyperlink" Target="https://www.youtube.com/user/SitandBeFitTVSHOW/videos" TargetMode="External"/><Relationship Id="rId17" Type="http://schemas.openxmlformats.org/officeDocument/2006/relationships/hyperlink" Target="https://www.ssww.com/senior-activities/cognitive-therapy/alzheimers-therapy/" TargetMode="External"/><Relationship Id="rId25" Type="http://schemas.openxmlformats.org/officeDocument/2006/relationships/hyperlink" Target="https://www.youtube.com/watch?v=3KeYHiKkXfc&amp;list=UU8Mhx0bIjD03YXHsAcwUt-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nasco.com/c/Senior-Activities-Nasco" TargetMode="External"/><Relationship Id="rId20" Type="http://schemas.openxmlformats.org/officeDocument/2006/relationships/hyperlink" Target="https://www.alzstore.com/simple-music-player-dementia-alzheimers-p/2115.htm" TargetMode="External"/><Relationship Id="rId29" Type="http://schemas.openxmlformats.org/officeDocument/2006/relationships/hyperlink" Target="https://explore.org/liveca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mentiability.com/wp-content/uploads/2020/12/1-DementiAbility-BSO-Engagement-Dec-7-2020.pdf" TargetMode="External"/><Relationship Id="rId11" Type="http://schemas.openxmlformats.org/officeDocument/2006/relationships/hyperlink" Target="https://www.youtube.com/watch?v=VKm9lmZO0ik&amp;list=RDCMUCd676LpOiZ2fgLK97MfjNHA&amp;start_radio=1&amp;t=13s" TargetMode="External"/><Relationship Id="rId24" Type="http://schemas.openxmlformats.org/officeDocument/2006/relationships/hyperlink" Target="https://www.youtube.com/watch?v=8COB4_i5rcA&amp;list=PLG3FFIrH6WfCSCreYFHspXe3vCgcKl9sh&amp;index=19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ementia.org.au/resources/purposeful-activities-for-people-with-dementia" TargetMode="External"/><Relationship Id="rId15" Type="http://schemas.openxmlformats.org/officeDocument/2006/relationships/hyperlink" Target="https://www.discountschoolsupply.com/arts-crafts/c/arts_crafts" TargetMode="External"/><Relationship Id="rId23" Type="http://schemas.openxmlformats.org/officeDocument/2006/relationships/hyperlink" Target="https://www.youtube.com/user/karafun/search?query=elvis" TargetMode="External"/><Relationship Id="rId28" Type="http://schemas.openxmlformats.org/officeDocument/2006/relationships/hyperlink" Target="https://www.timeslips.org/resources/creativity-center" TargetMode="External"/><Relationship Id="rId10" Type="http://schemas.openxmlformats.org/officeDocument/2006/relationships/hyperlink" Target="https://www.youtube.com/watch?v=vUQXg5V7y2Q" TargetMode="External"/><Relationship Id="rId19" Type="http://schemas.openxmlformats.org/officeDocument/2006/relationships/hyperlink" Target="https://musicandmemory.org/resources/" TargetMode="External"/><Relationship Id="rId31" Type="http://schemas.openxmlformats.org/officeDocument/2006/relationships/hyperlink" Target="https://www.montereybayaquarium.org/animals/live-ca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v6yE55kYGw&amp;t=98s" TargetMode="External"/><Relationship Id="rId14" Type="http://schemas.openxmlformats.org/officeDocument/2006/relationships/hyperlink" Target="https://danceforparkinsons.org/resources/dance-at-home" TargetMode="External"/><Relationship Id="rId22" Type="http://schemas.openxmlformats.org/officeDocument/2006/relationships/hyperlink" Target="https://www.youtube.com/playlist?list=PL3B4E4AD15C19D749" TargetMode="External"/><Relationship Id="rId27" Type="http://schemas.openxmlformats.org/officeDocument/2006/relationships/hyperlink" Target="https://www.factslides.com/" TargetMode="External"/><Relationship Id="rId30" Type="http://schemas.openxmlformats.org/officeDocument/2006/relationships/hyperlink" Target="https://www.youtube.com/channel/UCq8oWxMYECKiPWAtvr9u1eg" TargetMode="External"/><Relationship Id="rId8" Type="http://schemas.openxmlformats.org/officeDocument/2006/relationships/hyperlink" Target="https://www.youtube.com/watch?v=AE_FeKpc_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Dulaney</dc:creator>
  <cp:keywords/>
  <dc:description/>
  <cp:lastModifiedBy>Sarah Dulaney</cp:lastModifiedBy>
  <cp:revision>1</cp:revision>
  <dcterms:created xsi:type="dcterms:W3CDTF">2021-08-21T19:43:00Z</dcterms:created>
  <dcterms:modified xsi:type="dcterms:W3CDTF">2021-08-21T19:44:00Z</dcterms:modified>
</cp:coreProperties>
</file>