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BCB1" w14:textId="2776A6E3" w:rsidR="15F8A133" w:rsidRPr="004411F0" w:rsidRDefault="004F404F" w:rsidP="0B6B0A0C">
      <w:pPr>
        <w:spacing w:line="259" w:lineRule="auto"/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4411F0">
        <w:rPr>
          <w:rFonts w:ascii="Times New Roman" w:hAnsi="Times New Roman" w:cs="Times New Roman"/>
          <w:b/>
          <w:bCs/>
          <w:sz w:val="40"/>
          <w:szCs w:val="40"/>
        </w:rPr>
        <w:t>Recursos en línea sobre la prevención del fraude</w:t>
      </w:r>
    </w:p>
    <w:p w14:paraId="05B01388" w14:textId="77777777" w:rsidR="00FF3330" w:rsidRDefault="00FF3330" w:rsidP="00FF3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04F" w14:paraId="23D22E10" w14:textId="77777777" w:rsidTr="004F404F">
        <w:tc>
          <w:tcPr>
            <w:tcW w:w="9350" w:type="dxa"/>
          </w:tcPr>
          <w:p w14:paraId="67578690" w14:textId="022AF212" w:rsidR="004F404F" w:rsidRDefault="00D8554E" w:rsidP="00D8554E">
            <w:pPr>
              <w:spacing w:before="240" w:line="360" w:lineRule="auto"/>
            </w:pPr>
            <w:hyperlink r:id="rId7" w:history="1">
              <w:r w:rsidRPr="0042339C">
                <w:rPr>
                  <w:rStyle w:val="Hyperlink"/>
                </w:rPr>
                <w:t>https://consumidor.ftc.gov/</w:t>
              </w:r>
            </w:hyperlink>
          </w:p>
        </w:tc>
      </w:tr>
      <w:tr w:rsidR="004F404F" w14:paraId="4C6B4E5D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513DD6EE" w14:textId="026FCABE" w:rsidR="004F404F" w:rsidRDefault="00D8554E" w:rsidP="00D8554E">
            <w:pPr>
              <w:spacing w:before="240" w:line="360" w:lineRule="auto"/>
            </w:pPr>
            <w:hyperlink r:id="rId8" w:history="1">
              <w:r w:rsidRPr="0042339C">
                <w:rPr>
                  <w:rStyle w:val="Hyperlink"/>
                </w:rPr>
                <w:t>Controles para padres</w:t>
              </w:r>
            </w:hyperlink>
            <w:r w:rsidRPr="0042339C">
              <w:t xml:space="preserve"> (FTC)</w:t>
            </w:r>
          </w:p>
        </w:tc>
      </w:tr>
      <w:tr w:rsidR="004F404F" w14:paraId="58BA0CBA" w14:textId="77777777" w:rsidTr="004F404F">
        <w:tc>
          <w:tcPr>
            <w:tcW w:w="9350" w:type="dxa"/>
          </w:tcPr>
          <w:p w14:paraId="4BAA20D3" w14:textId="2A9F448B" w:rsidR="004F404F" w:rsidRDefault="00D8554E" w:rsidP="00D8554E">
            <w:pPr>
              <w:spacing w:before="240" w:line="360" w:lineRule="auto"/>
            </w:pPr>
            <w:hyperlink r:id="rId9" w:history="1">
              <w:r w:rsidRPr="00D8554E">
                <w:rPr>
                  <w:rStyle w:val="Hyperlink"/>
                </w:rPr>
                <w:t>Cómo congelar su reporte de crédito</w:t>
              </w:r>
            </w:hyperlink>
            <w:r>
              <w:t xml:space="preserve"> (USA.gov)</w:t>
            </w:r>
          </w:p>
        </w:tc>
      </w:tr>
      <w:tr w:rsidR="00D8554E" w14:paraId="641549B5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3E47D077" w14:textId="2A8480CB" w:rsidR="00D8554E" w:rsidRPr="0042339C" w:rsidRDefault="00D8554E" w:rsidP="00D8554E">
            <w:pPr>
              <w:spacing w:before="240" w:line="360" w:lineRule="auto"/>
            </w:pPr>
            <w:hyperlink r:id="rId10" w:history="1">
              <w:r w:rsidRPr="0042339C">
                <w:rPr>
                  <w:rStyle w:val="Hyperlink"/>
                </w:rPr>
                <w:t>OpenDNS Internet Security</w:t>
              </w:r>
            </w:hyperlink>
          </w:p>
        </w:tc>
      </w:tr>
      <w:tr w:rsidR="004F404F" w14:paraId="7ED9DCF7" w14:textId="77777777" w:rsidTr="004F404F">
        <w:tc>
          <w:tcPr>
            <w:tcW w:w="9350" w:type="dxa"/>
          </w:tcPr>
          <w:p w14:paraId="74871FBF" w14:textId="78DE952B" w:rsidR="004F404F" w:rsidRDefault="004F404F" w:rsidP="00D8554E">
            <w:pPr>
              <w:spacing w:before="240" w:line="360" w:lineRule="auto"/>
            </w:pPr>
            <w:hyperlink r:id="rId11" w:history="1">
              <w:r w:rsidRPr="0042339C">
                <w:rPr>
                  <w:rStyle w:val="Hyperlink"/>
                </w:rPr>
                <w:t>Sepa cómo enviar una queja</w:t>
              </w:r>
            </w:hyperlink>
            <w:r w:rsidRPr="0042339C">
              <w:t xml:space="preserve"> (CFPB)</w:t>
            </w:r>
          </w:p>
        </w:tc>
      </w:tr>
      <w:tr w:rsidR="00D8554E" w14:paraId="2BD6D2F7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170166F0" w14:textId="0A8827DE" w:rsidR="00D8554E" w:rsidRPr="0042339C" w:rsidRDefault="00D8554E" w:rsidP="00D8554E">
            <w:pPr>
              <w:spacing w:before="240" w:line="360" w:lineRule="auto"/>
            </w:pPr>
            <w:hyperlink r:id="rId12" w:history="1">
              <w:r w:rsidRPr="0042339C">
                <w:rPr>
                  <w:rStyle w:val="Hyperlink"/>
                </w:rPr>
                <w:t>https://www.truelinkfinancial.com/</w:t>
              </w:r>
            </w:hyperlink>
          </w:p>
        </w:tc>
      </w:tr>
    </w:tbl>
    <w:p w14:paraId="07E96C82" w14:textId="77777777" w:rsidR="0026795A" w:rsidRDefault="0026795A" w:rsidP="0026795A">
      <w:pPr>
        <w:pStyle w:val="ListParagraph"/>
        <w:spacing w:line="259" w:lineRule="auto"/>
        <w:ind w:left="1440"/>
      </w:pPr>
    </w:p>
    <w:p w14:paraId="65A13104" w14:textId="5494089A" w:rsidR="470BC72B" w:rsidRDefault="470BC72B" w:rsidP="0780A692"/>
    <w:sectPr w:rsidR="470BC72B" w:rsidSect="001B0D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7744" w14:textId="77777777" w:rsidR="006427D7" w:rsidRDefault="006427D7" w:rsidP="00FF3330">
      <w:r>
        <w:separator/>
      </w:r>
    </w:p>
  </w:endnote>
  <w:endnote w:type="continuationSeparator" w:id="0">
    <w:p w14:paraId="77691456" w14:textId="77777777" w:rsidR="006427D7" w:rsidRDefault="006427D7" w:rsidP="00FF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D65C" w14:textId="0FC8C2E9" w:rsidR="006250C0" w:rsidRDefault="004F404F" w:rsidP="00FA1613">
    <w:pPr>
      <w:pStyle w:val="Footer"/>
      <w:jc w:val="right"/>
    </w:pPr>
    <w:r>
      <w:t>Last updated</w:t>
    </w:r>
    <w:r w:rsidR="6B223EFB">
      <w:t xml:space="preserve"> </w:t>
    </w:r>
    <w:r>
      <w:t>6/2024</w:t>
    </w:r>
  </w:p>
  <w:p w14:paraId="3D6210C1" w14:textId="77777777" w:rsidR="006250C0" w:rsidRDefault="00625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C716" w14:textId="77777777" w:rsidR="006427D7" w:rsidRDefault="006427D7" w:rsidP="00FF3330">
      <w:r>
        <w:separator/>
      </w:r>
    </w:p>
  </w:footnote>
  <w:footnote w:type="continuationSeparator" w:id="0">
    <w:p w14:paraId="73984064" w14:textId="77777777" w:rsidR="006427D7" w:rsidRDefault="006427D7" w:rsidP="00FF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1576" w14:textId="77777777" w:rsidR="006250C0" w:rsidRDefault="006250C0">
    <w:pPr>
      <w:pStyle w:val="Header"/>
    </w:pPr>
    <w:r>
      <w:rPr>
        <w:noProof/>
      </w:rPr>
      <w:drawing>
        <wp:inline distT="0" distB="0" distL="0" distR="0" wp14:anchorId="74286604" wp14:editId="311D6993">
          <wp:extent cx="3293288" cy="744093"/>
          <wp:effectExtent l="0" t="0" r="0" b="0"/>
          <wp:docPr id="1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3288" cy="744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5264" w14:textId="77777777" w:rsidR="006250C0" w:rsidRDefault="006250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BTq09ILFACw7" int2:id="HZLCGsC9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AEA"/>
    <w:multiLevelType w:val="hybridMultilevel"/>
    <w:tmpl w:val="0BBA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ED0A"/>
    <w:multiLevelType w:val="hybridMultilevel"/>
    <w:tmpl w:val="063EF600"/>
    <w:lvl w:ilvl="0" w:tplc="E9E0CB9A">
      <w:start w:val="1"/>
      <w:numFmt w:val="decimal"/>
      <w:lvlText w:val="%1."/>
      <w:lvlJc w:val="left"/>
      <w:pPr>
        <w:ind w:left="720" w:hanging="360"/>
      </w:pPr>
    </w:lvl>
    <w:lvl w:ilvl="1" w:tplc="8E24630E">
      <w:start w:val="2"/>
      <w:numFmt w:val="lowerLetter"/>
      <w:lvlText w:val="%2."/>
      <w:lvlJc w:val="left"/>
      <w:pPr>
        <w:ind w:left="1440" w:hanging="360"/>
      </w:pPr>
    </w:lvl>
    <w:lvl w:ilvl="2" w:tplc="7AB6F892">
      <w:start w:val="1"/>
      <w:numFmt w:val="lowerRoman"/>
      <w:lvlText w:val="%3."/>
      <w:lvlJc w:val="right"/>
      <w:pPr>
        <w:ind w:left="2160" w:hanging="180"/>
      </w:pPr>
    </w:lvl>
    <w:lvl w:ilvl="3" w:tplc="B8BA6270">
      <w:start w:val="1"/>
      <w:numFmt w:val="decimal"/>
      <w:lvlText w:val="%4."/>
      <w:lvlJc w:val="left"/>
      <w:pPr>
        <w:ind w:left="2880" w:hanging="360"/>
      </w:pPr>
    </w:lvl>
    <w:lvl w:ilvl="4" w:tplc="F75E54AC">
      <w:start w:val="1"/>
      <w:numFmt w:val="lowerLetter"/>
      <w:lvlText w:val="%5."/>
      <w:lvlJc w:val="left"/>
      <w:pPr>
        <w:ind w:left="3600" w:hanging="360"/>
      </w:pPr>
    </w:lvl>
    <w:lvl w:ilvl="5" w:tplc="C18CC3F6">
      <w:start w:val="1"/>
      <w:numFmt w:val="lowerRoman"/>
      <w:lvlText w:val="%6."/>
      <w:lvlJc w:val="right"/>
      <w:pPr>
        <w:ind w:left="4320" w:hanging="180"/>
      </w:pPr>
    </w:lvl>
    <w:lvl w:ilvl="6" w:tplc="28664D14">
      <w:start w:val="1"/>
      <w:numFmt w:val="decimal"/>
      <w:lvlText w:val="%7."/>
      <w:lvlJc w:val="left"/>
      <w:pPr>
        <w:ind w:left="5040" w:hanging="360"/>
      </w:pPr>
    </w:lvl>
    <w:lvl w:ilvl="7" w:tplc="474CC60C">
      <w:start w:val="1"/>
      <w:numFmt w:val="lowerLetter"/>
      <w:lvlText w:val="%8."/>
      <w:lvlJc w:val="left"/>
      <w:pPr>
        <w:ind w:left="5760" w:hanging="360"/>
      </w:pPr>
    </w:lvl>
    <w:lvl w:ilvl="8" w:tplc="7868B0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BA9"/>
    <w:multiLevelType w:val="hybridMultilevel"/>
    <w:tmpl w:val="985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C1693"/>
    <w:multiLevelType w:val="hybridMultilevel"/>
    <w:tmpl w:val="4FE0CA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24E6C"/>
    <w:multiLevelType w:val="hybridMultilevel"/>
    <w:tmpl w:val="0FE07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027C8"/>
    <w:multiLevelType w:val="hybridMultilevel"/>
    <w:tmpl w:val="9D28A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5EFC9"/>
    <w:multiLevelType w:val="hybridMultilevel"/>
    <w:tmpl w:val="F78EC5E0"/>
    <w:lvl w:ilvl="0" w:tplc="B2865694">
      <w:start w:val="10"/>
      <w:numFmt w:val="decimal"/>
      <w:lvlText w:val="%1."/>
      <w:lvlJc w:val="left"/>
      <w:pPr>
        <w:ind w:left="720" w:hanging="360"/>
      </w:pPr>
    </w:lvl>
    <w:lvl w:ilvl="1" w:tplc="CF30F746">
      <w:start w:val="1"/>
      <w:numFmt w:val="lowerLetter"/>
      <w:lvlText w:val="%2."/>
      <w:lvlJc w:val="left"/>
      <w:pPr>
        <w:ind w:left="1440" w:hanging="360"/>
      </w:pPr>
    </w:lvl>
    <w:lvl w:ilvl="2" w:tplc="F6EA0D18">
      <w:start w:val="1"/>
      <w:numFmt w:val="lowerRoman"/>
      <w:lvlText w:val="%3."/>
      <w:lvlJc w:val="right"/>
      <w:pPr>
        <w:ind w:left="2160" w:hanging="180"/>
      </w:pPr>
    </w:lvl>
    <w:lvl w:ilvl="3" w:tplc="8D78DCDE">
      <w:start w:val="1"/>
      <w:numFmt w:val="decimal"/>
      <w:lvlText w:val="%4."/>
      <w:lvlJc w:val="left"/>
      <w:pPr>
        <w:ind w:left="2880" w:hanging="360"/>
      </w:pPr>
    </w:lvl>
    <w:lvl w:ilvl="4" w:tplc="E550BFD8">
      <w:start w:val="1"/>
      <w:numFmt w:val="lowerLetter"/>
      <w:lvlText w:val="%5."/>
      <w:lvlJc w:val="left"/>
      <w:pPr>
        <w:ind w:left="3600" w:hanging="360"/>
      </w:pPr>
    </w:lvl>
    <w:lvl w:ilvl="5" w:tplc="783045B6">
      <w:start w:val="1"/>
      <w:numFmt w:val="lowerRoman"/>
      <w:lvlText w:val="%6."/>
      <w:lvlJc w:val="right"/>
      <w:pPr>
        <w:ind w:left="4320" w:hanging="180"/>
      </w:pPr>
    </w:lvl>
    <w:lvl w:ilvl="6" w:tplc="EB106CF8">
      <w:start w:val="1"/>
      <w:numFmt w:val="decimal"/>
      <w:lvlText w:val="%7."/>
      <w:lvlJc w:val="left"/>
      <w:pPr>
        <w:ind w:left="5040" w:hanging="360"/>
      </w:pPr>
    </w:lvl>
    <w:lvl w:ilvl="7" w:tplc="06F05DAA">
      <w:start w:val="1"/>
      <w:numFmt w:val="lowerLetter"/>
      <w:lvlText w:val="%8."/>
      <w:lvlJc w:val="left"/>
      <w:pPr>
        <w:ind w:left="5760" w:hanging="360"/>
      </w:pPr>
    </w:lvl>
    <w:lvl w:ilvl="8" w:tplc="C8481B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D1591"/>
    <w:multiLevelType w:val="hybridMultilevel"/>
    <w:tmpl w:val="FB9C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D308"/>
    <w:multiLevelType w:val="hybridMultilevel"/>
    <w:tmpl w:val="14847A5E"/>
    <w:lvl w:ilvl="0" w:tplc="0092417A">
      <w:start w:val="6"/>
      <w:numFmt w:val="decimal"/>
      <w:lvlText w:val="%1."/>
      <w:lvlJc w:val="left"/>
      <w:pPr>
        <w:ind w:left="720" w:hanging="360"/>
      </w:pPr>
    </w:lvl>
    <w:lvl w:ilvl="1" w:tplc="2F52D5C0">
      <w:start w:val="1"/>
      <w:numFmt w:val="lowerLetter"/>
      <w:lvlText w:val="%2."/>
      <w:lvlJc w:val="left"/>
      <w:pPr>
        <w:ind w:left="1440" w:hanging="360"/>
      </w:pPr>
    </w:lvl>
    <w:lvl w:ilvl="2" w:tplc="ADC62290">
      <w:start w:val="1"/>
      <w:numFmt w:val="lowerRoman"/>
      <w:lvlText w:val="%3."/>
      <w:lvlJc w:val="right"/>
      <w:pPr>
        <w:ind w:left="2160" w:hanging="180"/>
      </w:pPr>
    </w:lvl>
    <w:lvl w:ilvl="3" w:tplc="31D0622C">
      <w:start w:val="1"/>
      <w:numFmt w:val="decimal"/>
      <w:lvlText w:val="%4."/>
      <w:lvlJc w:val="left"/>
      <w:pPr>
        <w:ind w:left="2880" w:hanging="360"/>
      </w:pPr>
    </w:lvl>
    <w:lvl w:ilvl="4" w:tplc="C7C2DE42">
      <w:start w:val="1"/>
      <w:numFmt w:val="lowerLetter"/>
      <w:lvlText w:val="%5."/>
      <w:lvlJc w:val="left"/>
      <w:pPr>
        <w:ind w:left="3600" w:hanging="360"/>
      </w:pPr>
    </w:lvl>
    <w:lvl w:ilvl="5" w:tplc="0E44BB4E">
      <w:start w:val="1"/>
      <w:numFmt w:val="lowerRoman"/>
      <w:lvlText w:val="%6."/>
      <w:lvlJc w:val="right"/>
      <w:pPr>
        <w:ind w:left="4320" w:hanging="180"/>
      </w:pPr>
    </w:lvl>
    <w:lvl w:ilvl="6" w:tplc="1466FB74">
      <w:start w:val="1"/>
      <w:numFmt w:val="decimal"/>
      <w:lvlText w:val="%7."/>
      <w:lvlJc w:val="left"/>
      <w:pPr>
        <w:ind w:left="5040" w:hanging="360"/>
      </w:pPr>
    </w:lvl>
    <w:lvl w:ilvl="7" w:tplc="47C0E958">
      <w:start w:val="1"/>
      <w:numFmt w:val="lowerLetter"/>
      <w:lvlText w:val="%8."/>
      <w:lvlJc w:val="left"/>
      <w:pPr>
        <w:ind w:left="5760" w:hanging="360"/>
      </w:pPr>
    </w:lvl>
    <w:lvl w:ilvl="8" w:tplc="964C74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40128"/>
    <w:multiLevelType w:val="hybridMultilevel"/>
    <w:tmpl w:val="D9DA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288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95B98"/>
    <w:multiLevelType w:val="hybridMultilevel"/>
    <w:tmpl w:val="C9F2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7E16C"/>
    <w:multiLevelType w:val="hybridMultilevel"/>
    <w:tmpl w:val="7D243E74"/>
    <w:lvl w:ilvl="0" w:tplc="5F72FA64">
      <w:start w:val="1"/>
      <w:numFmt w:val="lowerLetter"/>
      <w:lvlText w:val="%1."/>
      <w:lvlJc w:val="left"/>
      <w:pPr>
        <w:ind w:left="720" w:hanging="360"/>
      </w:pPr>
    </w:lvl>
    <w:lvl w:ilvl="1" w:tplc="61F09F92">
      <w:start w:val="1"/>
      <w:numFmt w:val="lowerLetter"/>
      <w:lvlText w:val="%2."/>
      <w:lvlJc w:val="left"/>
      <w:pPr>
        <w:ind w:left="1440" w:hanging="360"/>
      </w:pPr>
    </w:lvl>
    <w:lvl w:ilvl="2" w:tplc="4B6A9330">
      <w:start w:val="1"/>
      <w:numFmt w:val="lowerRoman"/>
      <w:lvlText w:val="%3."/>
      <w:lvlJc w:val="right"/>
      <w:pPr>
        <w:ind w:left="2160" w:hanging="180"/>
      </w:pPr>
    </w:lvl>
    <w:lvl w:ilvl="3" w:tplc="0396FF88">
      <w:start w:val="1"/>
      <w:numFmt w:val="decimal"/>
      <w:lvlText w:val="%4."/>
      <w:lvlJc w:val="left"/>
      <w:pPr>
        <w:ind w:left="2880" w:hanging="360"/>
      </w:pPr>
    </w:lvl>
    <w:lvl w:ilvl="4" w:tplc="98322FAE">
      <w:start w:val="1"/>
      <w:numFmt w:val="lowerLetter"/>
      <w:lvlText w:val="%5."/>
      <w:lvlJc w:val="left"/>
      <w:pPr>
        <w:ind w:left="3600" w:hanging="360"/>
      </w:pPr>
    </w:lvl>
    <w:lvl w:ilvl="5" w:tplc="B67400C6">
      <w:start w:val="1"/>
      <w:numFmt w:val="lowerRoman"/>
      <w:lvlText w:val="%6."/>
      <w:lvlJc w:val="right"/>
      <w:pPr>
        <w:ind w:left="4320" w:hanging="180"/>
      </w:pPr>
    </w:lvl>
    <w:lvl w:ilvl="6" w:tplc="E41EEE4C">
      <w:start w:val="1"/>
      <w:numFmt w:val="decimal"/>
      <w:lvlText w:val="%7."/>
      <w:lvlJc w:val="left"/>
      <w:pPr>
        <w:ind w:left="5040" w:hanging="360"/>
      </w:pPr>
    </w:lvl>
    <w:lvl w:ilvl="7" w:tplc="9F0AAD9A">
      <w:start w:val="1"/>
      <w:numFmt w:val="lowerLetter"/>
      <w:lvlText w:val="%8."/>
      <w:lvlJc w:val="left"/>
      <w:pPr>
        <w:ind w:left="5760" w:hanging="360"/>
      </w:pPr>
    </w:lvl>
    <w:lvl w:ilvl="8" w:tplc="9B0213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4E25"/>
    <w:multiLevelType w:val="hybridMultilevel"/>
    <w:tmpl w:val="5E9C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E3912"/>
    <w:multiLevelType w:val="hybridMultilevel"/>
    <w:tmpl w:val="3A7C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C70F0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3B7E85"/>
    <w:multiLevelType w:val="hybridMultilevel"/>
    <w:tmpl w:val="32A0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69D8"/>
    <w:multiLevelType w:val="hybridMultilevel"/>
    <w:tmpl w:val="5112A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C7185"/>
    <w:multiLevelType w:val="hybridMultilevel"/>
    <w:tmpl w:val="AA90C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261120"/>
    <w:multiLevelType w:val="hybridMultilevel"/>
    <w:tmpl w:val="B234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315D5"/>
    <w:multiLevelType w:val="hybridMultilevel"/>
    <w:tmpl w:val="08423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055330">
    <w:abstractNumId w:val="8"/>
  </w:num>
  <w:num w:numId="2" w16cid:durableId="139735537">
    <w:abstractNumId w:val="1"/>
  </w:num>
  <w:num w:numId="3" w16cid:durableId="595865161">
    <w:abstractNumId w:val="6"/>
  </w:num>
  <w:num w:numId="4" w16cid:durableId="965358677">
    <w:abstractNumId w:val="12"/>
  </w:num>
  <w:num w:numId="5" w16cid:durableId="499780125">
    <w:abstractNumId w:val="20"/>
  </w:num>
  <w:num w:numId="6" w16cid:durableId="603077628">
    <w:abstractNumId w:val="16"/>
  </w:num>
  <w:num w:numId="7" w16cid:durableId="61560424">
    <w:abstractNumId w:val="9"/>
  </w:num>
  <w:num w:numId="8" w16cid:durableId="1877113238">
    <w:abstractNumId w:val="13"/>
  </w:num>
  <w:num w:numId="9" w16cid:durableId="336150712">
    <w:abstractNumId w:val="11"/>
  </w:num>
  <w:num w:numId="10" w16cid:durableId="1271738159">
    <w:abstractNumId w:val="2"/>
  </w:num>
  <w:num w:numId="11" w16cid:durableId="567348711">
    <w:abstractNumId w:val="14"/>
  </w:num>
  <w:num w:numId="12" w16cid:durableId="281888545">
    <w:abstractNumId w:val="17"/>
  </w:num>
  <w:num w:numId="13" w16cid:durableId="618685181">
    <w:abstractNumId w:val="5"/>
  </w:num>
  <w:num w:numId="14" w16cid:durableId="515926288">
    <w:abstractNumId w:val="19"/>
  </w:num>
  <w:num w:numId="15" w16cid:durableId="1433160585">
    <w:abstractNumId w:val="3"/>
  </w:num>
  <w:num w:numId="16" w16cid:durableId="847714759">
    <w:abstractNumId w:val="10"/>
  </w:num>
  <w:num w:numId="17" w16cid:durableId="1330252922">
    <w:abstractNumId w:val="18"/>
  </w:num>
  <w:num w:numId="18" w16cid:durableId="1169491320">
    <w:abstractNumId w:val="4"/>
  </w:num>
  <w:num w:numId="19" w16cid:durableId="2040814834">
    <w:abstractNumId w:val="7"/>
  </w:num>
  <w:num w:numId="20" w16cid:durableId="1196844613">
    <w:abstractNumId w:val="15"/>
  </w:num>
  <w:num w:numId="21" w16cid:durableId="181039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30"/>
    <w:rsid w:val="000015B2"/>
    <w:rsid w:val="00005E29"/>
    <w:rsid w:val="00011737"/>
    <w:rsid w:val="0001231C"/>
    <w:rsid w:val="000124C5"/>
    <w:rsid w:val="00014D64"/>
    <w:rsid w:val="00020E1E"/>
    <w:rsid w:val="0002733A"/>
    <w:rsid w:val="000276D6"/>
    <w:rsid w:val="000472D1"/>
    <w:rsid w:val="00047BCB"/>
    <w:rsid w:val="000602DA"/>
    <w:rsid w:val="00065E11"/>
    <w:rsid w:val="000802D5"/>
    <w:rsid w:val="00084BB0"/>
    <w:rsid w:val="0009606A"/>
    <w:rsid w:val="00096217"/>
    <w:rsid w:val="000A5F31"/>
    <w:rsid w:val="000B31A8"/>
    <w:rsid w:val="000B7BA9"/>
    <w:rsid w:val="000C0CDF"/>
    <w:rsid w:val="000C53C3"/>
    <w:rsid w:val="000C6623"/>
    <w:rsid w:val="000D10A9"/>
    <w:rsid w:val="000D5887"/>
    <w:rsid w:val="000F556C"/>
    <w:rsid w:val="00104BFB"/>
    <w:rsid w:val="00106EED"/>
    <w:rsid w:val="00110842"/>
    <w:rsid w:val="0011669E"/>
    <w:rsid w:val="00120E2F"/>
    <w:rsid w:val="00120F03"/>
    <w:rsid w:val="0012727A"/>
    <w:rsid w:val="0014037A"/>
    <w:rsid w:val="0014269F"/>
    <w:rsid w:val="001478A8"/>
    <w:rsid w:val="0015031D"/>
    <w:rsid w:val="00150B0B"/>
    <w:rsid w:val="00150D71"/>
    <w:rsid w:val="00153C64"/>
    <w:rsid w:val="001567E1"/>
    <w:rsid w:val="00157313"/>
    <w:rsid w:val="001611E8"/>
    <w:rsid w:val="0016221F"/>
    <w:rsid w:val="00163228"/>
    <w:rsid w:val="001649C6"/>
    <w:rsid w:val="00171B14"/>
    <w:rsid w:val="00172CAE"/>
    <w:rsid w:val="001777DD"/>
    <w:rsid w:val="0018237F"/>
    <w:rsid w:val="00195A53"/>
    <w:rsid w:val="001A08B8"/>
    <w:rsid w:val="001B0DC7"/>
    <w:rsid w:val="001B6235"/>
    <w:rsid w:val="001D054B"/>
    <w:rsid w:val="001F21AB"/>
    <w:rsid w:val="001F2EDB"/>
    <w:rsid w:val="001F403C"/>
    <w:rsid w:val="001F7957"/>
    <w:rsid w:val="00204697"/>
    <w:rsid w:val="002103B0"/>
    <w:rsid w:val="002128AD"/>
    <w:rsid w:val="00212986"/>
    <w:rsid w:val="00214C08"/>
    <w:rsid w:val="00215E7F"/>
    <w:rsid w:val="00221470"/>
    <w:rsid w:val="002269F5"/>
    <w:rsid w:val="00230B94"/>
    <w:rsid w:val="00234065"/>
    <w:rsid w:val="002371E7"/>
    <w:rsid w:val="00246817"/>
    <w:rsid w:val="00260913"/>
    <w:rsid w:val="0026235B"/>
    <w:rsid w:val="00262C4A"/>
    <w:rsid w:val="0026795A"/>
    <w:rsid w:val="0027029B"/>
    <w:rsid w:val="00270C37"/>
    <w:rsid w:val="0027358A"/>
    <w:rsid w:val="00274A18"/>
    <w:rsid w:val="00280B05"/>
    <w:rsid w:val="0029096F"/>
    <w:rsid w:val="002955C1"/>
    <w:rsid w:val="00296F04"/>
    <w:rsid w:val="002A4A50"/>
    <w:rsid w:val="002B0FA3"/>
    <w:rsid w:val="002B3275"/>
    <w:rsid w:val="002B32C4"/>
    <w:rsid w:val="002B39D5"/>
    <w:rsid w:val="002B7FB0"/>
    <w:rsid w:val="002C7C46"/>
    <w:rsid w:val="002D3CDC"/>
    <w:rsid w:val="002E113E"/>
    <w:rsid w:val="002F0D2F"/>
    <w:rsid w:val="002F5D54"/>
    <w:rsid w:val="003011D5"/>
    <w:rsid w:val="00307E2C"/>
    <w:rsid w:val="0032426B"/>
    <w:rsid w:val="00337B82"/>
    <w:rsid w:val="003452A6"/>
    <w:rsid w:val="00346D55"/>
    <w:rsid w:val="003530E9"/>
    <w:rsid w:val="00355882"/>
    <w:rsid w:val="00357008"/>
    <w:rsid w:val="00376239"/>
    <w:rsid w:val="003821A6"/>
    <w:rsid w:val="003846F9"/>
    <w:rsid w:val="00393E5A"/>
    <w:rsid w:val="0039556E"/>
    <w:rsid w:val="003A1274"/>
    <w:rsid w:val="003A7A33"/>
    <w:rsid w:val="003B71C0"/>
    <w:rsid w:val="003C764B"/>
    <w:rsid w:val="003D54F8"/>
    <w:rsid w:val="003D577C"/>
    <w:rsid w:val="003D6920"/>
    <w:rsid w:val="003E73F4"/>
    <w:rsid w:val="003F19AB"/>
    <w:rsid w:val="003F6EFA"/>
    <w:rsid w:val="003F775A"/>
    <w:rsid w:val="00400E8F"/>
    <w:rsid w:val="00403129"/>
    <w:rsid w:val="004077BB"/>
    <w:rsid w:val="00411EA4"/>
    <w:rsid w:val="00412891"/>
    <w:rsid w:val="00412ADA"/>
    <w:rsid w:val="00412B86"/>
    <w:rsid w:val="00413443"/>
    <w:rsid w:val="00413947"/>
    <w:rsid w:val="00413A2A"/>
    <w:rsid w:val="00414623"/>
    <w:rsid w:val="004178A8"/>
    <w:rsid w:val="0042300E"/>
    <w:rsid w:val="0042339C"/>
    <w:rsid w:val="004248F3"/>
    <w:rsid w:val="004275C8"/>
    <w:rsid w:val="00435F8C"/>
    <w:rsid w:val="004411F0"/>
    <w:rsid w:val="00441916"/>
    <w:rsid w:val="0044464F"/>
    <w:rsid w:val="004468E1"/>
    <w:rsid w:val="0044775F"/>
    <w:rsid w:val="00447DE8"/>
    <w:rsid w:val="00451FAC"/>
    <w:rsid w:val="00455F3F"/>
    <w:rsid w:val="00461FD4"/>
    <w:rsid w:val="00461FF8"/>
    <w:rsid w:val="004672E0"/>
    <w:rsid w:val="00484C83"/>
    <w:rsid w:val="00495D6E"/>
    <w:rsid w:val="004A398E"/>
    <w:rsid w:val="004B7525"/>
    <w:rsid w:val="004C4BBB"/>
    <w:rsid w:val="004C6ACE"/>
    <w:rsid w:val="004E0ECD"/>
    <w:rsid w:val="004E4DB4"/>
    <w:rsid w:val="004E69D1"/>
    <w:rsid w:val="004E7228"/>
    <w:rsid w:val="004F0019"/>
    <w:rsid w:val="004F404F"/>
    <w:rsid w:val="004F5C56"/>
    <w:rsid w:val="00500C76"/>
    <w:rsid w:val="00502F20"/>
    <w:rsid w:val="005057FE"/>
    <w:rsid w:val="00505C27"/>
    <w:rsid w:val="005113ED"/>
    <w:rsid w:val="005142AD"/>
    <w:rsid w:val="00517832"/>
    <w:rsid w:val="0052140D"/>
    <w:rsid w:val="0052389C"/>
    <w:rsid w:val="00525E0F"/>
    <w:rsid w:val="005319E7"/>
    <w:rsid w:val="005449E6"/>
    <w:rsid w:val="00550EED"/>
    <w:rsid w:val="00554A48"/>
    <w:rsid w:val="005606DA"/>
    <w:rsid w:val="005704AD"/>
    <w:rsid w:val="005728BE"/>
    <w:rsid w:val="0057392E"/>
    <w:rsid w:val="00575327"/>
    <w:rsid w:val="00580E5F"/>
    <w:rsid w:val="00581960"/>
    <w:rsid w:val="00587373"/>
    <w:rsid w:val="00587E31"/>
    <w:rsid w:val="00590DB0"/>
    <w:rsid w:val="00597577"/>
    <w:rsid w:val="005A3469"/>
    <w:rsid w:val="005B7DDE"/>
    <w:rsid w:val="005C0BBA"/>
    <w:rsid w:val="005C5DB0"/>
    <w:rsid w:val="005D01E5"/>
    <w:rsid w:val="005D19CB"/>
    <w:rsid w:val="005E13C2"/>
    <w:rsid w:val="005E1FCC"/>
    <w:rsid w:val="005F053A"/>
    <w:rsid w:val="005F313F"/>
    <w:rsid w:val="00605D63"/>
    <w:rsid w:val="00606BF8"/>
    <w:rsid w:val="006131C1"/>
    <w:rsid w:val="00614244"/>
    <w:rsid w:val="006250C0"/>
    <w:rsid w:val="006268D4"/>
    <w:rsid w:val="00633397"/>
    <w:rsid w:val="006427D7"/>
    <w:rsid w:val="00643992"/>
    <w:rsid w:val="00660E60"/>
    <w:rsid w:val="006660F3"/>
    <w:rsid w:val="00676C5E"/>
    <w:rsid w:val="00677324"/>
    <w:rsid w:val="006841EB"/>
    <w:rsid w:val="006854D9"/>
    <w:rsid w:val="006A234A"/>
    <w:rsid w:val="006A5F53"/>
    <w:rsid w:val="006B3C12"/>
    <w:rsid w:val="006C0819"/>
    <w:rsid w:val="006C1053"/>
    <w:rsid w:val="006C62FE"/>
    <w:rsid w:val="006D0CAD"/>
    <w:rsid w:val="006E5F0D"/>
    <w:rsid w:val="006F396C"/>
    <w:rsid w:val="0070241E"/>
    <w:rsid w:val="007105DF"/>
    <w:rsid w:val="0071691E"/>
    <w:rsid w:val="0072035C"/>
    <w:rsid w:val="007215BE"/>
    <w:rsid w:val="00723024"/>
    <w:rsid w:val="0072323D"/>
    <w:rsid w:val="00741B71"/>
    <w:rsid w:val="007444D6"/>
    <w:rsid w:val="0076207B"/>
    <w:rsid w:val="00764DAF"/>
    <w:rsid w:val="00782067"/>
    <w:rsid w:val="00787183"/>
    <w:rsid w:val="007873FA"/>
    <w:rsid w:val="007941E1"/>
    <w:rsid w:val="007956C8"/>
    <w:rsid w:val="00796205"/>
    <w:rsid w:val="007A4BD8"/>
    <w:rsid w:val="007B45DC"/>
    <w:rsid w:val="007C0757"/>
    <w:rsid w:val="007C45FC"/>
    <w:rsid w:val="007C594F"/>
    <w:rsid w:val="007D3F48"/>
    <w:rsid w:val="007E6325"/>
    <w:rsid w:val="007E7FD9"/>
    <w:rsid w:val="007F3C36"/>
    <w:rsid w:val="007F5DF4"/>
    <w:rsid w:val="008010EC"/>
    <w:rsid w:val="00801588"/>
    <w:rsid w:val="00811237"/>
    <w:rsid w:val="008323D7"/>
    <w:rsid w:val="0083250E"/>
    <w:rsid w:val="008333E5"/>
    <w:rsid w:val="00833FF0"/>
    <w:rsid w:val="0086656F"/>
    <w:rsid w:val="008713DB"/>
    <w:rsid w:val="00876F33"/>
    <w:rsid w:val="00877236"/>
    <w:rsid w:val="00881C98"/>
    <w:rsid w:val="00884942"/>
    <w:rsid w:val="008853FA"/>
    <w:rsid w:val="0089650D"/>
    <w:rsid w:val="008A6ADE"/>
    <w:rsid w:val="008A796F"/>
    <w:rsid w:val="008B5DEC"/>
    <w:rsid w:val="008B7DDC"/>
    <w:rsid w:val="008C3F6D"/>
    <w:rsid w:val="008C7E4D"/>
    <w:rsid w:val="008E1894"/>
    <w:rsid w:val="008F3631"/>
    <w:rsid w:val="00901E28"/>
    <w:rsid w:val="00906E5E"/>
    <w:rsid w:val="00923783"/>
    <w:rsid w:val="009276D9"/>
    <w:rsid w:val="00930257"/>
    <w:rsid w:val="0093143D"/>
    <w:rsid w:val="00937803"/>
    <w:rsid w:val="00943E3A"/>
    <w:rsid w:val="00962EC7"/>
    <w:rsid w:val="00967989"/>
    <w:rsid w:val="00975AE6"/>
    <w:rsid w:val="00976A9D"/>
    <w:rsid w:val="00976BA6"/>
    <w:rsid w:val="00985EC1"/>
    <w:rsid w:val="00986118"/>
    <w:rsid w:val="00993784"/>
    <w:rsid w:val="009A285E"/>
    <w:rsid w:val="009A588E"/>
    <w:rsid w:val="009B6BFD"/>
    <w:rsid w:val="009C01F7"/>
    <w:rsid w:val="009D01E3"/>
    <w:rsid w:val="009D0C02"/>
    <w:rsid w:val="009D4E77"/>
    <w:rsid w:val="009D4F99"/>
    <w:rsid w:val="009D5B07"/>
    <w:rsid w:val="009D7A50"/>
    <w:rsid w:val="009E1DE8"/>
    <w:rsid w:val="009E43AC"/>
    <w:rsid w:val="00A01028"/>
    <w:rsid w:val="00A03A12"/>
    <w:rsid w:val="00A06FF5"/>
    <w:rsid w:val="00A21625"/>
    <w:rsid w:val="00A2641E"/>
    <w:rsid w:val="00A346CB"/>
    <w:rsid w:val="00A376C7"/>
    <w:rsid w:val="00A53031"/>
    <w:rsid w:val="00A576C9"/>
    <w:rsid w:val="00A749B7"/>
    <w:rsid w:val="00A941E6"/>
    <w:rsid w:val="00A96CC0"/>
    <w:rsid w:val="00AA0516"/>
    <w:rsid w:val="00AA179F"/>
    <w:rsid w:val="00AA1840"/>
    <w:rsid w:val="00AA4934"/>
    <w:rsid w:val="00AB0D8F"/>
    <w:rsid w:val="00AB2198"/>
    <w:rsid w:val="00AB2F60"/>
    <w:rsid w:val="00AB33B7"/>
    <w:rsid w:val="00AB4B44"/>
    <w:rsid w:val="00AC3598"/>
    <w:rsid w:val="00AC5165"/>
    <w:rsid w:val="00AC5592"/>
    <w:rsid w:val="00AC6774"/>
    <w:rsid w:val="00AC7200"/>
    <w:rsid w:val="00AD69C0"/>
    <w:rsid w:val="00AE1528"/>
    <w:rsid w:val="00AE648F"/>
    <w:rsid w:val="00AE754A"/>
    <w:rsid w:val="00AF31FA"/>
    <w:rsid w:val="00AF362F"/>
    <w:rsid w:val="00AF5323"/>
    <w:rsid w:val="00AF673B"/>
    <w:rsid w:val="00AF79AC"/>
    <w:rsid w:val="00AF7B19"/>
    <w:rsid w:val="00B059D1"/>
    <w:rsid w:val="00B241BA"/>
    <w:rsid w:val="00B24BF9"/>
    <w:rsid w:val="00B27B79"/>
    <w:rsid w:val="00B314EE"/>
    <w:rsid w:val="00B321C2"/>
    <w:rsid w:val="00B34CFE"/>
    <w:rsid w:val="00B462D6"/>
    <w:rsid w:val="00B50A99"/>
    <w:rsid w:val="00B51628"/>
    <w:rsid w:val="00B524B7"/>
    <w:rsid w:val="00B547EF"/>
    <w:rsid w:val="00B60801"/>
    <w:rsid w:val="00B65B99"/>
    <w:rsid w:val="00B72893"/>
    <w:rsid w:val="00B76D03"/>
    <w:rsid w:val="00B80899"/>
    <w:rsid w:val="00B84138"/>
    <w:rsid w:val="00B93ACA"/>
    <w:rsid w:val="00B93EE7"/>
    <w:rsid w:val="00B97E8C"/>
    <w:rsid w:val="00B97FB7"/>
    <w:rsid w:val="00BA6B9E"/>
    <w:rsid w:val="00BC23D6"/>
    <w:rsid w:val="00BC411B"/>
    <w:rsid w:val="00BE7163"/>
    <w:rsid w:val="00C07E24"/>
    <w:rsid w:val="00C12744"/>
    <w:rsid w:val="00C13B83"/>
    <w:rsid w:val="00C15068"/>
    <w:rsid w:val="00C23D75"/>
    <w:rsid w:val="00C27C73"/>
    <w:rsid w:val="00C3277F"/>
    <w:rsid w:val="00C4377F"/>
    <w:rsid w:val="00C43E35"/>
    <w:rsid w:val="00C4624A"/>
    <w:rsid w:val="00C47A74"/>
    <w:rsid w:val="00C5269F"/>
    <w:rsid w:val="00C52776"/>
    <w:rsid w:val="00C52C59"/>
    <w:rsid w:val="00C624E9"/>
    <w:rsid w:val="00C62750"/>
    <w:rsid w:val="00C73CB7"/>
    <w:rsid w:val="00C90661"/>
    <w:rsid w:val="00C90721"/>
    <w:rsid w:val="00CA031C"/>
    <w:rsid w:val="00CA6139"/>
    <w:rsid w:val="00CA61AD"/>
    <w:rsid w:val="00CA7A83"/>
    <w:rsid w:val="00CB258B"/>
    <w:rsid w:val="00CB5D66"/>
    <w:rsid w:val="00CC34E6"/>
    <w:rsid w:val="00CC5A79"/>
    <w:rsid w:val="00CD3002"/>
    <w:rsid w:val="00CD3228"/>
    <w:rsid w:val="00CD3F2C"/>
    <w:rsid w:val="00CD7564"/>
    <w:rsid w:val="00CE3CF3"/>
    <w:rsid w:val="00CF76E8"/>
    <w:rsid w:val="00D0200A"/>
    <w:rsid w:val="00D02303"/>
    <w:rsid w:val="00D16599"/>
    <w:rsid w:val="00D16BF6"/>
    <w:rsid w:val="00D224EE"/>
    <w:rsid w:val="00D23C61"/>
    <w:rsid w:val="00D26DCB"/>
    <w:rsid w:val="00D30C22"/>
    <w:rsid w:val="00D316E2"/>
    <w:rsid w:val="00D40B71"/>
    <w:rsid w:val="00D42A90"/>
    <w:rsid w:val="00D500B7"/>
    <w:rsid w:val="00D71E12"/>
    <w:rsid w:val="00D72B2A"/>
    <w:rsid w:val="00D841EE"/>
    <w:rsid w:val="00D8554E"/>
    <w:rsid w:val="00D874F6"/>
    <w:rsid w:val="00D91842"/>
    <w:rsid w:val="00D94972"/>
    <w:rsid w:val="00DB2365"/>
    <w:rsid w:val="00DB3C2C"/>
    <w:rsid w:val="00DB5563"/>
    <w:rsid w:val="00DC126E"/>
    <w:rsid w:val="00DC15FB"/>
    <w:rsid w:val="00DD31B5"/>
    <w:rsid w:val="00DD7FA0"/>
    <w:rsid w:val="00DF0072"/>
    <w:rsid w:val="00DF5406"/>
    <w:rsid w:val="00DF564E"/>
    <w:rsid w:val="00E041A8"/>
    <w:rsid w:val="00E2639A"/>
    <w:rsid w:val="00E30AA0"/>
    <w:rsid w:val="00E61451"/>
    <w:rsid w:val="00E627EE"/>
    <w:rsid w:val="00E70E9A"/>
    <w:rsid w:val="00E75479"/>
    <w:rsid w:val="00E7547F"/>
    <w:rsid w:val="00E87B53"/>
    <w:rsid w:val="00E9197C"/>
    <w:rsid w:val="00E92EEB"/>
    <w:rsid w:val="00E942F5"/>
    <w:rsid w:val="00EA0E92"/>
    <w:rsid w:val="00EA2AB1"/>
    <w:rsid w:val="00EB42C4"/>
    <w:rsid w:val="00EB65A1"/>
    <w:rsid w:val="00ED369A"/>
    <w:rsid w:val="00ED4A1F"/>
    <w:rsid w:val="00EE0174"/>
    <w:rsid w:val="00EE4C8C"/>
    <w:rsid w:val="00EF519E"/>
    <w:rsid w:val="00F03E32"/>
    <w:rsid w:val="00F14AA4"/>
    <w:rsid w:val="00F17139"/>
    <w:rsid w:val="00F310DC"/>
    <w:rsid w:val="00F4493A"/>
    <w:rsid w:val="00F53148"/>
    <w:rsid w:val="00F54AF9"/>
    <w:rsid w:val="00F64B09"/>
    <w:rsid w:val="00F67106"/>
    <w:rsid w:val="00F80BCE"/>
    <w:rsid w:val="00F849A9"/>
    <w:rsid w:val="00F8544B"/>
    <w:rsid w:val="00F862C6"/>
    <w:rsid w:val="00F9702A"/>
    <w:rsid w:val="00FA1613"/>
    <w:rsid w:val="00FA6D19"/>
    <w:rsid w:val="00FC451D"/>
    <w:rsid w:val="00FD10BD"/>
    <w:rsid w:val="00FE2845"/>
    <w:rsid w:val="00FE2D21"/>
    <w:rsid w:val="00FE5FDB"/>
    <w:rsid w:val="00FF3330"/>
    <w:rsid w:val="0102D60D"/>
    <w:rsid w:val="013A1766"/>
    <w:rsid w:val="01D65EA8"/>
    <w:rsid w:val="01F1FA85"/>
    <w:rsid w:val="021904C6"/>
    <w:rsid w:val="02544AC4"/>
    <w:rsid w:val="030D4609"/>
    <w:rsid w:val="0316745B"/>
    <w:rsid w:val="0316FF0A"/>
    <w:rsid w:val="035CF165"/>
    <w:rsid w:val="0501DA87"/>
    <w:rsid w:val="052152FF"/>
    <w:rsid w:val="05E21CDC"/>
    <w:rsid w:val="067D0127"/>
    <w:rsid w:val="06CEFA6B"/>
    <w:rsid w:val="0780A692"/>
    <w:rsid w:val="07E45F7D"/>
    <w:rsid w:val="08985571"/>
    <w:rsid w:val="08AC8637"/>
    <w:rsid w:val="08EDC541"/>
    <w:rsid w:val="09280B5F"/>
    <w:rsid w:val="097DCEAA"/>
    <w:rsid w:val="09F7A0AE"/>
    <w:rsid w:val="0AB61B09"/>
    <w:rsid w:val="0AD2DB52"/>
    <w:rsid w:val="0B6B0A0C"/>
    <w:rsid w:val="0BF37AEB"/>
    <w:rsid w:val="0BFF03B3"/>
    <w:rsid w:val="0C04281E"/>
    <w:rsid w:val="0C83C2FB"/>
    <w:rsid w:val="0CBDA96C"/>
    <w:rsid w:val="0CE69213"/>
    <w:rsid w:val="0D6C7BD2"/>
    <w:rsid w:val="0EBF5A30"/>
    <w:rsid w:val="0F3B7A4B"/>
    <w:rsid w:val="0F5BA037"/>
    <w:rsid w:val="0FE9171C"/>
    <w:rsid w:val="10113417"/>
    <w:rsid w:val="1059015A"/>
    <w:rsid w:val="10F92115"/>
    <w:rsid w:val="11105052"/>
    <w:rsid w:val="11BBAE1D"/>
    <w:rsid w:val="11F86AC9"/>
    <w:rsid w:val="121C7B28"/>
    <w:rsid w:val="12623C47"/>
    <w:rsid w:val="12B99494"/>
    <w:rsid w:val="13449460"/>
    <w:rsid w:val="13A7DBD8"/>
    <w:rsid w:val="13B7062B"/>
    <w:rsid w:val="142F689B"/>
    <w:rsid w:val="14A95448"/>
    <w:rsid w:val="14CA8954"/>
    <w:rsid w:val="14D1B583"/>
    <w:rsid w:val="14DFF083"/>
    <w:rsid w:val="15E5A579"/>
    <w:rsid w:val="15F8A133"/>
    <w:rsid w:val="16B2A47E"/>
    <w:rsid w:val="16B9587C"/>
    <w:rsid w:val="17801217"/>
    <w:rsid w:val="1831C45D"/>
    <w:rsid w:val="194E867E"/>
    <w:rsid w:val="196CDD2B"/>
    <w:rsid w:val="19ABA840"/>
    <w:rsid w:val="19AFE7F0"/>
    <w:rsid w:val="1A569954"/>
    <w:rsid w:val="1A7EFE93"/>
    <w:rsid w:val="1A94430E"/>
    <w:rsid w:val="1ADAFD68"/>
    <w:rsid w:val="1B387222"/>
    <w:rsid w:val="1CDAC98C"/>
    <w:rsid w:val="1D8F6C57"/>
    <w:rsid w:val="1E6EEE78"/>
    <w:rsid w:val="1F9AD415"/>
    <w:rsid w:val="20641906"/>
    <w:rsid w:val="21139952"/>
    <w:rsid w:val="2143380F"/>
    <w:rsid w:val="2174CC6F"/>
    <w:rsid w:val="222DFA3F"/>
    <w:rsid w:val="2279C57D"/>
    <w:rsid w:val="22A8B792"/>
    <w:rsid w:val="235E7320"/>
    <w:rsid w:val="23687547"/>
    <w:rsid w:val="236B4EEC"/>
    <w:rsid w:val="2415EB60"/>
    <w:rsid w:val="2459F138"/>
    <w:rsid w:val="249B5CBF"/>
    <w:rsid w:val="249C133B"/>
    <w:rsid w:val="250ED39B"/>
    <w:rsid w:val="2527AEDF"/>
    <w:rsid w:val="259E7BCA"/>
    <w:rsid w:val="25F15916"/>
    <w:rsid w:val="262401BF"/>
    <w:rsid w:val="26816C91"/>
    <w:rsid w:val="26C8C848"/>
    <w:rsid w:val="2769594C"/>
    <w:rsid w:val="27880119"/>
    <w:rsid w:val="27B807D4"/>
    <w:rsid w:val="27CC3F04"/>
    <w:rsid w:val="2826D071"/>
    <w:rsid w:val="2889BA5F"/>
    <w:rsid w:val="288CDD2A"/>
    <w:rsid w:val="28E72492"/>
    <w:rsid w:val="29763047"/>
    <w:rsid w:val="297FAB6F"/>
    <w:rsid w:val="29D85FDC"/>
    <w:rsid w:val="2AAB0B5F"/>
    <w:rsid w:val="2B4DA356"/>
    <w:rsid w:val="2BB8B331"/>
    <w:rsid w:val="2BDDCE7D"/>
    <w:rsid w:val="2C7795B4"/>
    <w:rsid w:val="2D1E4BD4"/>
    <w:rsid w:val="2D29155B"/>
    <w:rsid w:val="2D563968"/>
    <w:rsid w:val="2DB8D4D2"/>
    <w:rsid w:val="2E20EADC"/>
    <w:rsid w:val="2E2E1190"/>
    <w:rsid w:val="2EBCB792"/>
    <w:rsid w:val="2F368A03"/>
    <w:rsid w:val="300B4716"/>
    <w:rsid w:val="301F30A7"/>
    <w:rsid w:val="3063313A"/>
    <w:rsid w:val="3080FF40"/>
    <w:rsid w:val="30869EBD"/>
    <w:rsid w:val="30D493D1"/>
    <w:rsid w:val="319CE73B"/>
    <w:rsid w:val="32495EC1"/>
    <w:rsid w:val="327529A8"/>
    <w:rsid w:val="328AC8CC"/>
    <w:rsid w:val="32C95059"/>
    <w:rsid w:val="33103DC4"/>
    <w:rsid w:val="3362E9D7"/>
    <w:rsid w:val="33E57D1D"/>
    <w:rsid w:val="33E9CDE0"/>
    <w:rsid w:val="34032DDB"/>
    <w:rsid w:val="3407DE8E"/>
    <w:rsid w:val="34D42356"/>
    <w:rsid w:val="34F7232A"/>
    <w:rsid w:val="361E6A22"/>
    <w:rsid w:val="3646C34D"/>
    <w:rsid w:val="36C17900"/>
    <w:rsid w:val="381B0B6D"/>
    <w:rsid w:val="3843689F"/>
    <w:rsid w:val="387EE2BD"/>
    <w:rsid w:val="388FF78F"/>
    <w:rsid w:val="3A03AC47"/>
    <w:rsid w:val="3B676920"/>
    <w:rsid w:val="3B87DC3B"/>
    <w:rsid w:val="3BB92153"/>
    <w:rsid w:val="3C29BBE6"/>
    <w:rsid w:val="3C4DBF36"/>
    <w:rsid w:val="3CB1DB79"/>
    <w:rsid w:val="3CC39789"/>
    <w:rsid w:val="3D5DF02D"/>
    <w:rsid w:val="3D67749B"/>
    <w:rsid w:val="3D88A844"/>
    <w:rsid w:val="3D8A8F56"/>
    <w:rsid w:val="3D8C0EB3"/>
    <w:rsid w:val="3E715683"/>
    <w:rsid w:val="3EA2E181"/>
    <w:rsid w:val="3F5FBCA1"/>
    <w:rsid w:val="400372B8"/>
    <w:rsid w:val="4024F6B5"/>
    <w:rsid w:val="40884DDD"/>
    <w:rsid w:val="4129C40C"/>
    <w:rsid w:val="41322468"/>
    <w:rsid w:val="4138374C"/>
    <w:rsid w:val="41792887"/>
    <w:rsid w:val="418C62B6"/>
    <w:rsid w:val="4209F612"/>
    <w:rsid w:val="421FAAB1"/>
    <w:rsid w:val="422DBBFC"/>
    <w:rsid w:val="425B10C2"/>
    <w:rsid w:val="427C4F2A"/>
    <w:rsid w:val="42A85007"/>
    <w:rsid w:val="433B7272"/>
    <w:rsid w:val="43BA7C7C"/>
    <w:rsid w:val="43DEB5C7"/>
    <w:rsid w:val="44DD5D68"/>
    <w:rsid w:val="456A2978"/>
    <w:rsid w:val="45BCB415"/>
    <w:rsid w:val="45DAD051"/>
    <w:rsid w:val="45FA78E0"/>
    <w:rsid w:val="4624BF6E"/>
    <w:rsid w:val="462FEB00"/>
    <w:rsid w:val="466D5E28"/>
    <w:rsid w:val="46765CA1"/>
    <w:rsid w:val="46F50501"/>
    <w:rsid w:val="470BC72B"/>
    <w:rsid w:val="472F7C29"/>
    <w:rsid w:val="47774D49"/>
    <w:rsid w:val="47A3D105"/>
    <w:rsid w:val="47F1BB25"/>
    <w:rsid w:val="483B8503"/>
    <w:rsid w:val="48FC6A8E"/>
    <w:rsid w:val="4A8A04AE"/>
    <w:rsid w:val="4ADB7709"/>
    <w:rsid w:val="4AE37698"/>
    <w:rsid w:val="4C2D9CFA"/>
    <w:rsid w:val="4C4D54F9"/>
    <w:rsid w:val="4C8CA508"/>
    <w:rsid w:val="4D2EBB88"/>
    <w:rsid w:val="4DEFC540"/>
    <w:rsid w:val="4E154CA9"/>
    <w:rsid w:val="4E2D955B"/>
    <w:rsid w:val="4EA7B3AF"/>
    <w:rsid w:val="4EC3DFA4"/>
    <w:rsid w:val="4F6373A7"/>
    <w:rsid w:val="5061F437"/>
    <w:rsid w:val="50D695CD"/>
    <w:rsid w:val="5128904F"/>
    <w:rsid w:val="517D030A"/>
    <w:rsid w:val="51DD64B0"/>
    <w:rsid w:val="51EB81FB"/>
    <w:rsid w:val="52AD8266"/>
    <w:rsid w:val="52B5027D"/>
    <w:rsid w:val="52F94025"/>
    <w:rsid w:val="53B3D6E4"/>
    <w:rsid w:val="54B10FA4"/>
    <w:rsid w:val="54C42D5A"/>
    <w:rsid w:val="5520EDDF"/>
    <w:rsid w:val="553FB0A7"/>
    <w:rsid w:val="55FB5F62"/>
    <w:rsid w:val="56357848"/>
    <w:rsid w:val="5642A8C8"/>
    <w:rsid w:val="56A4EE2F"/>
    <w:rsid w:val="571463FD"/>
    <w:rsid w:val="587D4857"/>
    <w:rsid w:val="58EBC8DD"/>
    <w:rsid w:val="590AA617"/>
    <w:rsid w:val="59F8B7AB"/>
    <w:rsid w:val="5A481334"/>
    <w:rsid w:val="5A4BA249"/>
    <w:rsid w:val="5A9920D2"/>
    <w:rsid w:val="5B95DC06"/>
    <w:rsid w:val="5BB7C38A"/>
    <w:rsid w:val="5BC9A273"/>
    <w:rsid w:val="5C0782C4"/>
    <w:rsid w:val="5C73FDA4"/>
    <w:rsid w:val="5D1596F4"/>
    <w:rsid w:val="5E885403"/>
    <w:rsid w:val="5EF3E5EF"/>
    <w:rsid w:val="5F9332BA"/>
    <w:rsid w:val="5FA07B16"/>
    <w:rsid w:val="606A7D95"/>
    <w:rsid w:val="60A80F11"/>
    <w:rsid w:val="60CC5443"/>
    <w:rsid w:val="615C3573"/>
    <w:rsid w:val="61680421"/>
    <w:rsid w:val="61ADEF62"/>
    <w:rsid w:val="61F9A4E7"/>
    <w:rsid w:val="622A8391"/>
    <w:rsid w:val="6233EBC9"/>
    <w:rsid w:val="626B66CA"/>
    <w:rsid w:val="6275099D"/>
    <w:rsid w:val="628F2EB6"/>
    <w:rsid w:val="62BA4AC4"/>
    <w:rsid w:val="63A67B4C"/>
    <w:rsid w:val="648A28C7"/>
    <w:rsid w:val="64B4FC49"/>
    <w:rsid w:val="64BD0B85"/>
    <w:rsid w:val="64C77094"/>
    <w:rsid w:val="64EC5AA4"/>
    <w:rsid w:val="65167B14"/>
    <w:rsid w:val="6573453E"/>
    <w:rsid w:val="671F40E3"/>
    <w:rsid w:val="67CCF16B"/>
    <w:rsid w:val="6831F3D1"/>
    <w:rsid w:val="685F14E1"/>
    <w:rsid w:val="68C26224"/>
    <w:rsid w:val="6936438B"/>
    <w:rsid w:val="6947023E"/>
    <w:rsid w:val="698F2230"/>
    <w:rsid w:val="6A88182D"/>
    <w:rsid w:val="6ADBCE66"/>
    <w:rsid w:val="6B12B461"/>
    <w:rsid w:val="6B223EFB"/>
    <w:rsid w:val="6B6AE9F8"/>
    <w:rsid w:val="6B7A1570"/>
    <w:rsid w:val="6C2C4510"/>
    <w:rsid w:val="6C3D951C"/>
    <w:rsid w:val="6C3D9803"/>
    <w:rsid w:val="6C4DEF6E"/>
    <w:rsid w:val="6D54AA52"/>
    <w:rsid w:val="6D73E0A5"/>
    <w:rsid w:val="6D90D835"/>
    <w:rsid w:val="6DCDF2B6"/>
    <w:rsid w:val="6E406CAA"/>
    <w:rsid w:val="6EDA8018"/>
    <w:rsid w:val="6EF8B8D0"/>
    <w:rsid w:val="6F042B11"/>
    <w:rsid w:val="6F7758C7"/>
    <w:rsid w:val="701E6990"/>
    <w:rsid w:val="704D9EC0"/>
    <w:rsid w:val="70888EE5"/>
    <w:rsid w:val="71BD3CAC"/>
    <w:rsid w:val="7309B951"/>
    <w:rsid w:val="730B4534"/>
    <w:rsid w:val="7392C13B"/>
    <w:rsid w:val="73BA19F8"/>
    <w:rsid w:val="73BE122D"/>
    <w:rsid w:val="742BA8B6"/>
    <w:rsid w:val="74892B45"/>
    <w:rsid w:val="74C5C906"/>
    <w:rsid w:val="753865BF"/>
    <w:rsid w:val="75741FEA"/>
    <w:rsid w:val="7574A0B1"/>
    <w:rsid w:val="75786A8E"/>
    <w:rsid w:val="75E1930C"/>
    <w:rsid w:val="760C8A35"/>
    <w:rsid w:val="762F1DD8"/>
    <w:rsid w:val="76C6498B"/>
    <w:rsid w:val="76DC7ACE"/>
    <w:rsid w:val="777E2765"/>
    <w:rsid w:val="77BFBD54"/>
    <w:rsid w:val="77CDE1A3"/>
    <w:rsid w:val="77D76D58"/>
    <w:rsid w:val="78390CA3"/>
    <w:rsid w:val="78806C4D"/>
    <w:rsid w:val="7894EAB5"/>
    <w:rsid w:val="78CEB036"/>
    <w:rsid w:val="79626F10"/>
    <w:rsid w:val="7B145064"/>
    <w:rsid w:val="7B677DD7"/>
    <w:rsid w:val="7BDACA8E"/>
    <w:rsid w:val="7C755245"/>
    <w:rsid w:val="7C8C8909"/>
    <w:rsid w:val="7CB27960"/>
    <w:rsid w:val="7D1D7C83"/>
    <w:rsid w:val="7D1DBD9C"/>
    <w:rsid w:val="7D5806F5"/>
    <w:rsid w:val="7EA7DEE8"/>
    <w:rsid w:val="7F851E50"/>
    <w:rsid w:val="7F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7D52"/>
  <w15:docId w15:val="{70A95821-5FA7-4A60-AD35-3744AAA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7EA7DEE8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6B223EFB"/>
    <w:pPr>
      <w:keepNext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B223EFB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B223EFB"/>
    <w:pPr>
      <w:keepNext/>
      <w:spacing w:before="40"/>
      <w:outlineLvl w:val="2"/>
    </w:pPr>
    <w:rPr>
      <w:rFonts w:asciiTheme="majorHAnsi" w:eastAsiaTheme="majorEastAsia" w:hAnsiTheme="majorHAnsi" w:cstheme="majorBidi"/>
      <w:color w:val="1F4D78"/>
      <w:lang w:val="es-4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B223EFB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41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B223EFB"/>
    <w:pPr>
      <w:keepNext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41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B223EFB"/>
    <w:pPr>
      <w:keepNext/>
      <w:spacing w:before="40"/>
      <w:outlineLvl w:val="5"/>
    </w:pPr>
    <w:rPr>
      <w:rFonts w:asciiTheme="majorHAnsi" w:eastAsiaTheme="majorEastAsia" w:hAnsiTheme="majorHAnsi" w:cstheme="majorBidi"/>
      <w:color w:val="1F4D78"/>
      <w:lang w:val="es-41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B223EFB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  <w:lang w:val="es-41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B223EFB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s-41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B223EFB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B223EFB"/>
    <w:pPr>
      <w:tabs>
        <w:tab w:val="center" w:pos="4680"/>
        <w:tab w:val="right" w:pos="9360"/>
      </w:tabs>
    </w:pPr>
    <w:rPr>
      <w:lang w:val="es-419"/>
    </w:rPr>
  </w:style>
  <w:style w:type="character" w:customStyle="1" w:styleId="HeaderChar">
    <w:name w:val="Header Char"/>
    <w:basedOn w:val="DefaultParagraphFont"/>
    <w:link w:val="Header"/>
    <w:uiPriority w:val="99"/>
    <w:rsid w:val="6B223EFB"/>
    <w:rPr>
      <w:noProof w:val="0"/>
      <w:lang w:val="es-419"/>
    </w:rPr>
  </w:style>
  <w:style w:type="paragraph" w:styleId="Footer">
    <w:name w:val="footer"/>
    <w:basedOn w:val="Normal"/>
    <w:link w:val="FooterChar"/>
    <w:uiPriority w:val="99"/>
    <w:unhideWhenUsed/>
    <w:rsid w:val="6B223EFB"/>
    <w:pPr>
      <w:tabs>
        <w:tab w:val="center" w:pos="4680"/>
        <w:tab w:val="right" w:pos="9360"/>
      </w:tabs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6B223EFB"/>
    <w:rPr>
      <w:noProof w:val="0"/>
      <w:lang w:val="es-419"/>
    </w:rPr>
  </w:style>
  <w:style w:type="paragraph" w:styleId="ListParagraph">
    <w:name w:val="List Paragraph"/>
    <w:basedOn w:val="Normal"/>
    <w:uiPriority w:val="34"/>
    <w:qFormat/>
    <w:rsid w:val="6B223EFB"/>
    <w:pPr>
      <w:ind w:left="720"/>
      <w:contextualSpacing/>
    </w:pPr>
    <w:rPr>
      <w:lang w:val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9861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6B223EFB"/>
    <w:rPr>
      <w:lang w:val="es-419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6B223EFB"/>
    <w:rPr>
      <w:noProof w:val="0"/>
      <w:lang w:val="es-4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6B223E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6B223EFB"/>
    <w:rPr>
      <w:b/>
      <w:bCs/>
      <w:noProof w:val="0"/>
      <w:sz w:val="20"/>
      <w:szCs w:val="20"/>
      <w:lang w:val="es-419"/>
    </w:rPr>
  </w:style>
  <w:style w:type="paragraph" w:styleId="Revision">
    <w:name w:val="Revision"/>
    <w:hidden/>
    <w:uiPriority w:val="99"/>
    <w:semiHidden/>
    <w:rsid w:val="00986118"/>
  </w:style>
  <w:style w:type="paragraph" w:styleId="BalloonText">
    <w:name w:val="Balloon Text"/>
    <w:basedOn w:val="Normal"/>
    <w:link w:val="BalloonTextChar"/>
    <w:uiPriority w:val="99"/>
    <w:semiHidden/>
    <w:unhideWhenUsed/>
    <w:rsid w:val="6B223EFB"/>
    <w:rPr>
      <w:rFonts w:ascii="Times New Roman" w:eastAsiaTheme="minorEastAsia" w:hAnsi="Times New Roman" w:cs="Times New Roman"/>
      <w:sz w:val="18"/>
      <w:szCs w:val="18"/>
      <w:lang w:val="es-4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B223EFB"/>
    <w:rPr>
      <w:rFonts w:ascii="Times New Roman" w:eastAsiaTheme="minorEastAsia" w:hAnsi="Times New Roman" w:cs="Times New Roman"/>
      <w:noProof w:val="0"/>
      <w:sz w:val="18"/>
      <w:szCs w:val="18"/>
      <w:lang w:val="es-419"/>
    </w:rPr>
  </w:style>
  <w:style w:type="character" w:styleId="Hyperlink">
    <w:name w:val="Hyperlink"/>
    <w:basedOn w:val="DefaultParagraphFont"/>
    <w:uiPriority w:val="99"/>
    <w:unhideWhenUsed/>
    <w:rsid w:val="000C0C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9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620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6B223EFB"/>
    <w:pPr>
      <w:contextualSpacing/>
    </w:pPr>
    <w:rPr>
      <w:rFonts w:asciiTheme="majorHAnsi" w:eastAsiaTheme="majorEastAsia" w:hAnsiTheme="majorHAnsi" w:cstheme="majorBidi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6B223EFB"/>
    <w:rPr>
      <w:rFonts w:eastAsiaTheme="minorEastAsia"/>
      <w:color w:val="5A5A5A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6B223EFB"/>
    <w:pPr>
      <w:spacing w:before="200"/>
      <w:ind w:left="864" w:right="864"/>
      <w:jc w:val="center"/>
    </w:pPr>
    <w:rPr>
      <w:i/>
      <w:iCs/>
      <w:color w:val="000000" w:themeColor="text1"/>
      <w:lang w:val="es-41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B223EFB"/>
    <w:pPr>
      <w:spacing w:before="360" w:after="360"/>
      <w:ind w:left="864" w:right="864"/>
      <w:jc w:val="center"/>
    </w:pPr>
    <w:rPr>
      <w:i/>
      <w:iCs/>
      <w:color w:val="5B9AD5"/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6B223EFB"/>
    <w:rPr>
      <w:rFonts w:asciiTheme="majorHAnsi" w:eastAsiaTheme="majorEastAsia" w:hAnsiTheme="majorHAnsi" w:cstheme="majorBidi"/>
      <w:noProof w:val="0"/>
      <w:color w:val="1F4D78"/>
      <w:sz w:val="24"/>
      <w:szCs w:val="24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rsid w:val="6B223EFB"/>
    <w:rPr>
      <w:rFonts w:asciiTheme="majorHAnsi" w:eastAsiaTheme="majorEastAsia" w:hAnsiTheme="majorHAnsi" w:cstheme="majorBidi"/>
      <w:noProof w:val="0"/>
      <w:color w:val="1F4D78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1F4D78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rsid w:val="6B223EFB"/>
    <w:rPr>
      <w:rFonts w:asciiTheme="majorHAnsi" w:eastAsiaTheme="majorEastAsia" w:hAnsiTheme="majorHAnsi" w:cstheme="majorBidi"/>
      <w:noProof w:val="0"/>
      <w:color w:val="272727"/>
      <w:sz w:val="21"/>
      <w:szCs w:val="21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6B223EFB"/>
    <w:rPr>
      <w:rFonts w:asciiTheme="majorHAnsi" w:eastAsiaTheme="majorEastAsia" w:hAnsiTheme="majorHAnsi" w:cstheme="majorBidi"/>
      <w:noProof w:val="0"/>
      <w:sz w:val="56"/>
      <w:szCs w:val="56"/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6B223EFB"/>
    <w:rPr>
      <w:rFonts w:asciiTheme="minorHAnsi" w:eastAsiaTheme="minorEastAsia" w:hAnsiTheme="minorHAnsi" w:cstheme="minorBidi"/>
      <w:noProof w:val="0"/>
      <w:color w:val="5A5A5A"/>
      <w:lang w:val="es-419"/>
    </w:rPr>
  </w:style>
  <w:style w:type="character" w:customStyle="1" w:styleId="QuoteChar">
    <w:name w:val="Quote Char"/>
    <w:basedOn w:val="DefaultParagraphFont"/>
    <w:link w:val="Quote"/>
    <w:uiPriority w:val="29"/>
    <w:rsid w:val="6B223EFB"/>
    <w:rPr>
      <w:i/>
      <w:iCs/>
      <w:noProof w:val="0"/>
      <w:color w:val="000000" w:themeColor="text1"/>
      <w:lang w:val="es-41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B223EFB"/>
    <w:rPr>
      <w:i/>
      <w:iCs/>
      <w:noProof w:val="0"/>
      <w:color w:val="5B9AD5"/>
      <w:lang w:val="es-419"/>
    </w:rPr>
  </w:style>
  <w:style w:type="paragraph" w:styleId="TOC1">
    <w:name w:val="toc 1"/>
    <w:basedOn w:val="Normal"/>
    <w:next w:val="Normal"/>
    <w:uiPriority w:val="39"/>
    <w:unhideWhenUsed/>
    <w:rsid w:val="6B223EFB"/>
    <w:pPr>
      <w:spacing w:after="100"/>
    </w:pPr>
    <w:rPr>
      <w:lang w:val="es-419"/>
    </w:rPr>
  </w:style>
  <w:style w:type="paragraph" w:styleId="TOC2">
    <w:name w:val="toc 2"/>
    <w:basedOn w:val="Normal"/>
    <w:next w:val="Normal"/>
    <w:uiPriority w:val="39"/>
    <w:unhideWhenUsed/>
    <w:rsid w:val="6B223EFB"/>
    <w:pPr>
      <w:spacing w:after="100"/>
      <w:ind w:left="220"/>
    </w:pPr>
    <w:rPr>
      <w:lang w:val="es-419"/>
    </w:rPr>
  </w:style>
  <w:style w:type="paragraph" w:styleId="TOC3">
    <w:name w:val="toc 3"/>
    <w:basedOn w:val="Normal"/>
    <w:next w:val="Normal"/>
    <w:uiPriority w:val="39"/>
    <w:unhideWhenUsed/>
    <w:rsid w:val="6B223EFB"/>
    <w:pPr>
      <w:spacing w:after="100"/>
      <w:ind w:left="440"/>
    </w:pPr>
    <w:rPr>
      <w:lang w:val="es-419"/>
    </w:rPr>
  </w:style>
  <w:style w:type="paragraph" w:styleId="TOC4">
    <w:name w:val="toc 4"/>
    <w:basedOn w:val="Normal"/>
    <w:next w:val="Normal"/>
    <w:uiPriority w:val="39"/>
    <w:unhideWhenUsed/>
    <w:rsid w:val="6B223EFB"/>
    <w:pPr>
      <w:spacing w:after="100"/>
      <w:ind w:left="660"/>
    </w:pPr>
    <w:rPr>
      <w:lang w:val="es-419"/>
    </w:rPr>
  </w:style>
  <w:style w:type="paragraph" w:styleId="TOC5">
    <w:name w:val="toc 5"/>
    <w:basedOn w:val="Normal"/>
    <w:next w:val="Normal"/>
    <w:uiPriority w:val="39"/>
    <w:unhideWhenUsed/>
    <w:rsid w:val="6B223EFB"/>
    <w:pPr>
      <w:spacing w:after="100"/>
      <w:ind w:left="880"/>
    </w:pPr>
    <w:rPr>
      <w:lang w:val="es-419"/>
    </w:rPr>
  </w:style>
  <w:style w:type="paragraph" w:styleId="TOC6">
    <w:name w:val="toc 6"/>
    <w:basedOn w:val="Normal"/>
    <w:next w:val="Normal"/>
    <w:uiPriority w:val="39"/>
    <w:unhideWhenUsed/>
    <w:rsid w:val="6B223EFB"/>
    <w:pPr>
      <w:spacing w:after="100"/>
      <w:ind w:left="1100"/>
    </w:pPr>
    <w:rPr>
      <w:lang w:val="es-419"/>
    </w:rPr>
  </w:style>
  <w:style w:type="paragraph" w:styleId="TOC7">
    <w:name w:val="toc 7"/>
    <w:basedOn w:val="Normal"/>
    <w:next w:val="Normal"/>
    <w:uiPriority w:val="39"/>
    <w:unhideWhenUsed/>
    <w:rsid w:val="6B223EFB"/>
    <w:pPr>
      <w:spacing w:after="100"/>
      <w:ind w:left="1320"/>
    </w:pPr>
    <w:rPr>
      <w:lang w:val="es-419"/>
    </w:rPr>
  </w:style>
  <w:style w:type="paragraph" w:styleId="TOC8">
    <w:name w:val="toc 8"/>
    <w:basedOn w:val="Normal"/>
    <w:next w:val="Normal"/>
    <w:uiPriority w:val="39"/>
    <w:unhideWhenUsed/>
    <w:rsid w:val="6B223EFB"/>
    <w:pPr>
      <w:spacing w:after="100"/>
      <w:ind w:left="1540"/>
    </w:pPr>
    <w:rPr>
      <w:lang w:val="es-419"/>
    </w:rPr>
  </w:style>
  <w:style w:type="paragraph" w:styleId="TOC9">
    <w:name w:val="toc 9"/>
    <w:basedOn w:val="Normal"/>
    <w:next w:val="Normal"/>
    <w:uiPriority w:val="39"/>
    <w:unhideWhenUsed/>
    <w:rsid w:val="6B223EFB"/>
    <w:pPr>
      <w:spacing w:after="100"/>
      <w:ind w:left="1760"/>
    </w:pPr>
    <w:rPr>
      <w:lang w:val="es-4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6B223EFB"/>
    <w:rPr>
      <w:sz w:val="20"/>
      <w:szCs w:val="20"/>
      <w:lang w:val="es-419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B223EFB"/>
    <w:rPr>
      <w:noProof w:val="0"/>
      <w:sz w:val="20"/>
      <w:szCs w:val="20"/>
      <w:lang w:val="es-41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B223EFB"/>
    <w:rPr>
      <w:sz w:val="20"/>
      <w:szCs w:val="20"/>
      <w:lang w:val="es-419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B223EFB"/>
    <w:rPr>
      <w:noProof w:val="0"/>
      <w:sz w:val="20"/>
      <w:szCs w:val="20"/>
      <w:lang w:val="es-419"/>
    </w:rPr>
  </w:style>
  <w:style w:type="table" w:styleId="TableGrid">
    <w:name w:val="Table Grid"/>
    <w:basedOn w:val="TableNormal"/>
    <w:uiPriority w:val="39"/>
    <w:rsid w:val="004F4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midor.ftc.gov/articulos/controles-para-padr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umidor.ftc.gov/" TargetMode="External"/><Relationship Id="rId12" Type="http://schemas.openxmlformats.org/officeDocument/2006/relationships/hyperlink" Target="https://www.truelinkfinancial.com/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merfinance.gov/es/enviar-una-quej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pendns.com/home-internet-secu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a.gov/es/congelar-credito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Dulaney, Sarah</cp:lastModifiedBy>
  <cp:revision>5</cp:revision>
  <dcterms:created xsi:type="dcterms:W3CDTF">2024-06-07T21:39:00Z</dcterms:created>
  <dcterms:modified xsi:type="dcterms:W3CDTF">2024-06-07T21:47:00Z</dcterms:modified>
</cp:coreProperties>
</file>