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5C904" w14:textId="702098F8" w:rsidR="00FC3952" w:rsidRPr="00475552" w:rsidRDefault="00652C6B" w:rsidP="005232AB">
      <w:pPr>
        <w:wordWrap w:val="0"/>
        <w:jc w:val="right"/>
        <w:rPr>
          <w:rFonts w:ascii="Microsoft JhengHei" w:eastAsia="Microsoft JhengHei" w:hAnsi="Microsoft JhengHei" w:cs="SimSun" w:hint="eastAsia"/>
          <w:sz w:val="24"/>
          <w:szCs w:val="24"/>
        </w:rPr>
      </w:pPr>
      <w:r w:rsidRPr="00475552">
        <w:rPr>
          <w:rFonts w:ascii="Microsoft JhengHei" w:eastAsia="Microsoft JhengHei" w:hAnsi="Microsoft JhengHei" w:cs="MS Mincho"/>
          <w:sz w:val="24"/>
          <w:szCs w:val="24"/>
        </w:rPr>
        <w:t>學號：</w:t>
      </w:r>
      <w:r w:rsidR="00901E21" w:rsidRPr="00475552">
        <w:rPr>
          <w:rFonts w:ascii="Microsoft JhengHei" w:eastAsia="Microsoft JhengHei" w:hAnsi="Microsoft JhengHei" w:cs="Gungsuh"/>
          <w:sz w:val="24"/>
          <w:szCs w:val="24"/>
        </w:rPr>
        <w:t>B03901144</w:t>
      </w:r>
      <w:r w:rsidRPr="00475552">
        <w:rPr>
          <w:rFonts w:ascii="Microsoft JhengHei" w:eastAsia="Microsoft JhengHei" w:hAnsi="Microsoft JhengHei" w:cs="Gungsuh"/>
          <w:sz w:val="24"/>
          <w:szCs w:val="24"/>
        </w:rPr>
        <w:t xml:space="preserve"> </w:t>
      </w:r>
      <w:r w:rsidRPr="00475552">
        <w:rPr>
          <w:rFonts w:ascii="Microsoft JhengHei" w:eastAsia="Microsoft JhengHei" w:hAnsi="Microsoft JhengHei" w:cs="MS Mincho"/>
          <w:sz w:val="24"/>
          <w:szCs w:val="24"/>
        </w:rPr>
        <w:t>系級：</w:t>
      </w:r>
      <w:r w:rsidRPr="00475552">
        <w:rPr>
          <w:rFonts w:ascii="Microsoft JhengHei" w:eastAsia="Microsoft JhengHei" w:hAnsi="Microsoft JhengHei" w:cs="Gungsuh"/>
          <w:sz w:val="24"/>
          <w:szCs w:val="24"/>
        </w:rPr>
        <w:t xml:space="preserve"> </w:t>
      </w:r>
      <w:r w:rsidR="00901E21" w:rsidRPr="00475552">
        <w:rPr>
          <w:rFonts w:ascii="Microsoft JhengHei" w:eastAsia="Microsoft JhengHei" w:hAnsi="Microsoft JhengHei" w:cs="MS Mincho"/>
          <w:sz w:val="24"/>
          <w:szCs w:val="24"/>
        </w:rPr>
        <w:t>電機四</w:t>
      </w:r>
      <w:r w:rsidRPr="00475552">
        <w:rPr>
          <w:rFonts w:ascii="Microsoft JhengHei" w:eastAsia="Microsoft JhengHei" w:hAnsi="Microsoft JhengHei" w:cs="Gungsuh"/>
          <w:sz w:val="24"/>
          <w:szCs w:val="24"/>
        </w:rPr>
        <w:t xml:space="preserve">  </w:t>
      </w:r>
      <w:r w:rsidR="00901E21" w:rsidRPr="00475552">
        <w:rPr>
          <w:rFonts w:ascii="Microsoft JhengHei" w:eastAsia="Microsoft JhengHei" w:hAnsi="Microsoft JhengHei" w:cs="MS Mincho"/>
          <w:sz w:val="24"/>
          <w:szCs w:val="24"/>
        </w:rPr>
        <w:t>姓名：郭</w:t>
      </w:r>
      <w:r w:rsidR="00901E21" w:rsidRPr="00475552">
        <w:rPr>
          <w:rFonts w:ascii="Microsoft JhengHei" w:eastAsia="Microsoft JhengHei" w:hAnsi="Microsoft JhengHei" w:cs="SimSun"/>
          <w:sz w:val="24"/>
          <w:szCs w:val="24"/>
        </w:rPr>
        <w:t>彥滕</w:t>
      </w:r>
      <w:r w:rsidR="005232AB">
        <w:rPr>
          <w:rFonts w:ascii="Microsoft JhengHei" w:eastAsia="Microsoft JhengHei" w:hAnsi="Microsoft JhengHei" w:cs="SimSun"/>
          <w:sz w:val="24"/>
          <w:szCs w:val="24"/>
        </w:rPr>
        <w:t xml:space="preserve">      </w:t>
      </w:r>
    </w:p>
    <w:p w14:paraId="54D6E2ED" w14:textId="7431C454" w:rsidR="00FC3952" w:rsidRPr="00C765FB" w:rsidRDefault="005232AB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 </w:t>
      </w:r>
      <w:r w:rsidR="00652C6B"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(1%) </w:t>
      </w:r>
      <w:r w:rsidR="00652C6B"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請</w:t>
      </w:r>
      <w:r w:rsidR="00652C6B" w:rsidRPr="00475552">
        <w:rPr>
          <w:rFonts w:ascii="Microsoft JhengHei" w:eastAsia="Microsoft JhengHei" w:hAnsi="Microsoft JhengHei" w:cs="SimSun"/>
          <w:color w:val="434343"/>
          <w:sz w:val="24"/>
          <w:szCs w:val="24"/>
        </w:rPr>
        <w:t>說</w:t>
      </w:r>
      <w:r w:rsidR="00652C6B"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明你實作的</w:t>
      </w:r>
      <w:r w:rsidR="00652C6B"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 RNN model</w:t>
      </w:r>
      <w:r w:rsidR="00652C6B"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，其模型架構</w:t>
      </w:r>
      <w:r w:rsidR="00652C6B" w:rsidRPr="00475552">
        <w:rPr>
          <w:rFonts w:ascii="Microsoft JhengHei" w:eastAsia="Microsoft JhengHei" w:hAnsi="Microsoft JhengHei" w:cs="MS Mincho"/>
          <w:color w:val="434343"/>
          <w:sz w:val="24"/>
          <w:szCs w:val="24"/>
          <w:highlight w:val="white"/>
        </w:rPr>
        <w:t>、訓練過程</w:t>
      </w:r>
      <w:r w:rsidR="00652C6B"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和準確率為何？</w:t>
      </w:r>
    </w:p>
    <w:p w14:paraId="15CF1A55" w14:textId="77777777" w:rsidR="00C765FB" w:rsidRDefault="00C765FB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Gungsuh"/>
          <w:color w:val="434343"/>
          <w:sz w:val="24"/>
          <w:szCs w:val="24"/>
        </w:rPr>
      </w:pPr>
    </w:p>
    <w:p w14:paraId="4AAF2D84" w14:textId="77777777" w:rsidR="00C765FB" w:rsidRDefault="00C765FB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Gungsuh"/>
          <w:color w:val="434343"/>
          <w:sz w:val="24"/>
          <w:szCs w:val="24"/>
        </w:rPr>
        <w:sectPr w:rsidR="00C765FB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289FADE2" w14:textId="644E8B12" w:rsidR="00C765FB" w:rsidRPr="00C765FB" w:rsidRDefault="00C765FB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 w:rsidRPr="00475552">
        <w:rPr>
          <w:rFonts w:ascii="Microsoft JhengHei" w:eastAsia="Microsoft JhengHei" w:hAnsi="Microsoft JhengHei" w:cs="Times New Roman"/>
          <w:noProof/>
          <w:color w:val="434343"/>
          <w:sz w:val="24"/>
          <w:szCs w:val="24"/>
        </w:rPr>
        <w:lastRenderedPageBreak/>
        <w:drawing>
          <wp:inline distT="0" distB="0" distL="0" distR="0" wp14:anchorId="25EF6657" wp14:editId="6C35E84D">
            <wp:extent cx="1412634" cy="2314863"/>
            <wp:effectExtent l="0" t="0" r="1016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233" cy="24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63A1" w14:textId="77777777" w:rsidR="00C765FB" w:rsidRPr="00475552" w:rsidRDefault="00C765FB" w:rsidP="00C765FB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lastRenderedPageBreak/>
        <w:t>epoch</w:t>
      </w:r>
      <w:r>
        <w:rPr>
          <w:rFonts w:ascii="Microsoft JhengHei" w:eastAsia="Microsoft JhengHei" w:hAnsi="Microsoft JhengHei" w:cs="Gungsuh" w:hint="eastAsia"/>
          <w:color w:val="434343"/>
          <w:sz w:val="24"/>
          <w:szCs w:val="24"/>
        </w:rPr>
        <w:t>：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20 </w:t>
      </w:r>
    </w:p>
    <w:p w14:paraId="1F53E8B6" w14:textId="77777777" w:rsidR="00C765FB" w:rsidRPr="00475552" w:rsidRDefault="00C765FB" w:rsidP="00C765FB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optimizer</w:t>
      </w:r>
      <w:r>
        <w:rPr>
          <w:rFonts w:ascii="Microsoft JhengHei" w:eastAsia="Microsoft JhengHei" w:hAnsi="Microsoft JhengHei" w:cs="Gungsuh" w:hint="eastAsia"/>
          <w:color w:val="434343"/>
          <w:sz w:val="24"/>
          <w:szCs w:val="24"/>
        </w:rPr>
        <w:t>：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adadelta</w:t>
      </w:r>
    </w:p>
    <w:p w14:paraId="7113640F" w14:textId="77777777" w:rsidR="00C765FB" w:rsidRPr="00475552" w:rsidRDefault="00C765FB" w:rsidP="00C765FB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loss function</w:t>
      </w:r>
      <w:r>
        <w:rPr>
          <w:rFonts w:ascii="Microsoft JhengHei" w:eastAsia="Microsoft JhengHei" w:hAnsi="Microsoft JhengHei" w:cs="Gungsuh" w:hint="eastAsia"/>
          <w:color w:val="434343"/>
          <w:sz w:val="24"/>
          <w:szCs w:val="24"/>
        </w:rPr>
        <w:t>：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binary_crossentropy</w:t>
      </w:r>
    </w:p>
    <w:p w14:paraId="0FF27A67" w14:textId="77777777" w:rsidR="00C765FB" w:rsidRDefault="00C765FB" w:rsidP="00C765FB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  <w:sectPr w:rsidR="00C765FB" w:rsidSect="00475552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accuracy</w:t>
      </w:r>
      <w:r>
        <w:rPr>
          <w:rFonts w:ascii="Microsoft JhengHei" w:eastAsia="Microsoft JhengHei" w:hAnsi="Microsoft JhengHei" w:cs="Gungsuh" w:hint="eastAsia"/>
          <w:color w:val="434343"/>
          <w:sz w:val="24"/>
          <w:szCs w:val="24"/>
        </w:rPr>
        <w:t>：</w:t>
      </w: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0.81812</w:t>
      </w:r>
    </w:p>
    <w:p w14:paraId="10DE858E" w14:textId="77777777" w:rsidR="00C765FB" w:rsidRDefault="00C765FB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  <w:sectPr w:rsidR="00C765FB" w:rsidSect="00C765FB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14:paraId="38A8CDBB" w14:textId="58ED8123" w:rsidR="00C765FB" w:rsidRDefault="00987318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lastRenderedPageBreak/>
        <w:t>A</w:t>
      </w:r>
      <w:r w:rsidR="00C765FB">
        <w:rPr>
          <w:rFonts w:ascii="Microsoft JhengHei" w:eastAsia="Microsoft JhengHei" w:hAnsi="Microsoft JhengHei" w:cs="Times New Roman"/>
          <w:color w:val="434343"/>
          <w:sz w:val="24"/>
          <w:szCs w:val="24"/>
        </w:rPr>
        <w:t>dding Conv1D seems to improve accuracy</w:t>
      </w: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t>.</w:t>
      </w:r>
    </w:p>
    <w:p w14:paraId="6F2AD2FF" w14:textId="3F48C8AB" w:rsidR="00987318" w:rsidRPr="00475552" w:rsidRDefault="00987318" w:rsidP="00C765F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t xml:space="preserve">Using adadelta </w:t>
      </w:r>
      <w:r w:rsidR="00652C6B">
        <w:rPr>
          <w:rFonts w:ascii="Microsoft JhengHei" w:eastAsia="Microsoft JhengHei" w:hAnsi="Microsoft JhengHei" w:cs="Times New Roman"/>
          <w:color w:val="434343"/>
          <w:sz w:val="24"/>
          <w:szCs w:val="24"/>
        </w:rPr>
        <w:t>have good acc because using adam might drop too fast.</w:t>
      </w:r>
    </w:p>
    <w:p w14:paraId="70A14943" w14:textId="77777777" w:rsidR="00475552" w:rsidRDefault="00652C6B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  <w:sectPr w:rsidR="00475552" w:rsidSect="00C765FB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ab/>
      </w:r>
    </w:p>
    <w:p w14:paraId="46BD1EA4" w14:textId="3083C87D" w:rsidR="00FC3952" w:rsidRPr="00987318" w:rsidRDefault="00C765FB" w:rsidP="005232AB">
      <w:pPr>
        <w:pStyle w:val="a5"/>
        <w:widowControl w:val="0"/>
        <w:numPr>
          <w:ilvl w:val="0"/>
          <w:numId w:val="1"/>
        </w:numPr>
        <w:spacing w:after="320"/>
        <w:ind w:leftChars="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 w:rsidRPr="005232AB">
        <w:rPr>
          <w:rFonts w:ascii="Microsoft JhengHei" w:eastAsia="Microsoft JhengHei" w:hAnsi="Microsoft JhengHei" w:cs="Gungsuh"/>
          <w:color w:val="434343"/>
          <w:sz w:val="24"/>
          <w:szCs w:val="24"/>
        </w:rPr>
        <w:lastRenderedPageBreak/>
        <w:t xml:space="preserve"> </w:t>
      </w:r>
      <w:r w:rsidR="00652C6B" w:rsidRPr="005232AB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(1%) </w:t>
      </w:r>
      <w:r w:rsidR="00652C6B" w:rsidRPr="005232AB">
        <w:rPr>
          <w:rFonts w:ascii="Microsoft JhengHei" w:eastAsia="Microsoft JhengHei" w:hAnsi="Microsoft JhengHei" w:cs="MS Mincho"/>
          <w:color w:val="434343"/>
          <w:sz w:val="24"/>
          <w:szCs w:val="24"/>
        </w:rPr>
        <w:t>請</w:t>
      </w:r>
      <w:r w:rsidR="00652C6B" w:rsidRPr="005232AB">
        <w:rPr>
          <w:rFonts w:ascii="Microsoft JhengHei" w:eastAsia="Microsoft JhengHei" w:hAnsi="Microsoft JhengHei" w:cs="SimSun"/>
          <w:color w:val="434343"/>
          <w:sz w:val="24"/>
          <w:szCs w:val="24"/>
        </w:rPr>
        <w:t>說</w:t>
      </w:r>
      <w:r w:rsidR="00652C6B" w:rsidRPr="005232AB">
        <w:rPr>
          <w:rFonts w:ascii="Microsoft JhengHei" w:eastAsia="Microsoft JhengHei" w:hAnsi="Microsoft JhengHei" w:cs="MS Mincho"/>
          <w:color w:val="434343"/>
          <w:sz w:val="24"/>
          <w:szCs w:val="24"/>
        </w:rPr>
        <w:t>明你實作的</w:t>
      </w:r>
      <w:r w:rsidR="00652C6B" w:rsidRPr="005232AB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 BOW model</w:t>
      </w:r>
      <w:r w:rsidR="00652C6B" w:rsidRPr="005232AB">
        <w:rPr>
          <w:rFonts w:ascii="Microsoft JhengHei" w:eastAsia="Microsoft JhengHei" w:hAnsi="Microsoft JhengHei" w:cs="MS Mincho"/>
          <w:color w:val="434343"/>
          <w:sz w:val="24"/>
          <w:szCs w:val="24"/>
        </w:rPr>
        <w:t>，其模型架構</w:t>
      </w:r>
      <w:r w:rsidR="00652C6B" w:rsidRPr="005232AB">
        <w:rPr>
          <w:rFonts w:ascii="Microsoft JhengHei" w:eastAsia="Microsoft JhengHei" w:hAnsi="Microsoft JhengHei" w:cs="MS Mincho"/>
          <w:color w:val="434343"/>
          <w:sz w:val="24"/>
          <w:szCs w:val="24"/>
          <w:highlight w:val="white"/>
        </w:rPr>
        <w:t>、訓練過程</w:t>
      </w:r>
      <w:r w:rsidR="00652C6B" w:rsidRPr="005232AB">
        <w:rPr>
          <w:rFonts w:ascii="Microsoft JhengHei" w:eastAsia="Microsoft JhengHei" w:hAnsi="Microsoft JhengHei" w:cs="MS Mincho"/>
          <w:color w:val="434343"/>
          <w:sz w:val="24"/>
          <w:szCs w:val="24"/>
        </w:rPr>
        <w:t>和準確率為何？</w:t>
      </w:r>
    </w:p>
    <w:p w14:paraId="236CA8AA" w14:textId="77777777" w:rsidR="00987318" w:rsidRDefault="00987318" w:rsidP="00987318">
      <w:pPr>
        <w:pStyle w:val="a5"/>
        <w:widowControl w:val="0"/>
        <w:spacing w:after="320"/>
        <w:ind w:leftChars="0" w:left="7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</w:p>
    <w:p w14:paraId="20A1A531" w14:textId="77777777" w:rsidR="00652C6B" w:rsidRDefault="00652C6B" w:rsidP="00987318">
      <w:pPr>
        <w:pStyle w:val="a5"/>
        <w:widowControl w:val="0"/>
        <w:spacing w:after="320"/>
        <w:ind w:leftChars="0" w:left="720"/>
        <w:rPr>
          <w:rFonts w:ascii="Microsoft JhengHei" w:eastAsia="Microsoft JhengHei" w:hAnsi="Microsoft JhengHei" w:cs="MS Mincho"/>
          <w:color w:val="434343"/>
          <w:sz w:val="24"/>
          <w:szCs w:val="24"/>
        </w:rPr>
        <w:sectPr w:rsidR="00652C6B" w:rsidSect="00475552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77D8EED8" w14:textId="77777777" w:rsidR="00987318" w:rsidRDefault="00987318" w:rsidP="00987318">
      <w:pPr>
        <w:widowControl w:val="0"/>
        <w:spacing w:after="3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 w:rsidRPr="00475552">
        <w:rPr>
          <w:rFonts w:ascii="Microsoft JhengHei" w:eastAsia="Microsoft JhengHei" w:hAnsi="Microsoft JhengHei" w:cs="Times New Roman"/>
          <w:noProof/>
          <w:color w:val="434343"/>
          <w:sz w:val="24"/>
          <w:szCs w:val="24"/>
        </w:rPr>
        <w:lastRenderedPageBreak/>
        <w:drawing>
          <wp:inline distT="0" distB="0" distL="0" distR="0" wp14:anchorId="584FC576" wp14:editId="0757166A">
            <wp:extent cx="1258051" cy="2627930"/>
            <wp:effectExtent l="0" t="0" r="1206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" b="52714"/>
                    <a:stretch/>
                  </pic:blipFill>
                  <pic:spPr bwMode="auto">
                    <a:xfrm>
                      <a:off x="0" y="0"/>
                      <a:ext cx="1272827" cy="265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5552">
        <w:rPr>
          <w:rFonts w:ascii="Microsoft JhengHei" w:eastAsia="Microsoft JhengHei" w:hAnsi="Microsoft JhengHei" w:cs="Times New Roman"/>
          <w:noProof/>
          <w:color w:val="434343"/>
          <w:sz w:val="24"/>
          <w:szCs w:val="24"/>
        </w:rPr>
        <w:drawing>
          <wp:inline distT="0" distB="0" distL="0" distR="0" wp14:anchorId="33038C1E" wp14:editId="2A2329CD">
            <wp:extent cx="1139585" cy="2639165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37"/>
                    <a:stretch/>
                  </pic:blipFill>
                  <pic:spPr bwMode="auto">
                    <a:xfrm>
                      <a:off x="0" y="0"/>
                      <a:ext cx="1155724" cy="267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14302" w14:textId="326D4BD4" w:rsidR="00987318" w:rsidRPr="00987318" w:rsidRDefault="00987318" w:rsidP="00987318">
      <w:pPr>
        <w:widowControl w:val="0"/>
        <w:spacing w:after="3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 w:rsidRPr="00987318">
        <w:rPr>
          <w:rFonts w:ascii="Microsoft JhengHei" w:eastAsia="Microsoft JhengHei" w:hAnsi="Microsoft JhengHei" w:cs="MS Mincho"/>
          <w:color w:val="434343"/>
          <w:sz w:val="24"/>
          <w:szCs w:val="24"/>
        </w:rPr>
        <w:lastRenderedPageBreak/>
        <w:t>epoch: 5</w:t>
      </w:r>
    </w:p>
    <w:p w14:paraId="04C03C0A" w14:textId="2602D251" w:rsidR="00987318" w:rsidRPr="00987318" w:rsidRDefault="00987318" w:rsidP="00987318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 w:rsidRPr="00987318">
        <w:rPr>
          <w:rFonts w:ascii="Microsoft JhengHei" w:eastAsia="Microsoft JhengHei" w:hAnsi="Microsoft JhengHei" w:cs="Gungsuh"/>
          <w:color w:val="434343"/>
          <w:sz w:val="24"/>
          <w:szCs w:val="24"/>
        </w:rPr>
        <w:t>optimizer: adadelta</w:t>
      </w:r>
    </w:p>
    <w:p w14:paraId="22075B37" w14:textId="1131F9D2" w:rsidR="00987318" w:rsidRPr="00987318" w:rsidRDefault="00987318" w:rsidP="00987318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 w:rsidRPr="00987318">
        <w:rPr>
          <w:rFonts w:ascii="Microsoft JhengHei" w:eastAsia="Microsoft JhengHei" w:hAnsi="Microsoft JhengHei" w:cs="Gungsuh"/>
          <w:color w:val="434343"/>
          <w:sz w:val="24"/>
          <w:szCs w:val="24"/>
        </w:rPr>
        <w:t>loss function: binary_crossentropy</w:t>
      </w:r>
    </w:p>
    <w:p w14:paraId="1AD21D18" w14:textId="4549A88F" w:rsidR="00987318" w:rsidRPr="00987318" w:rsidRDefault="00987318" w:rsidP="00987318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  <w:sectPr w:rsidR="00987318" w:rsidRPr="00987318" w:rsidSect="00987318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  <w:r w:rsidRPr="00987318">
        <w:rPr>
          <w:rFonts w:ascii="Microsoft JhengHei" w:eastAsia="Microsoft JhengHei" w:hAnsi="Microsoft JhengHei" w:cs="Gungsuh"/>
          <w:color w:val="434343"/>
          <w:sz w:val="24"/>
          <w:szCs w:val="24"/>
        </w:rPr>
        <w:t>accuracy: 0.7753</w:t>
      </w:r>
    </w:p>
    <w:p w14:paraId="302FC6FA" w14:textId="116D13EA" w:rsidR="00987318" w:rsidRDefault="00652C6B">
      <w:pPr>
        <w:widowControl w:val="0"/>
        <w:spacing w:after="3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>
        <w:rPr>
          <w:rFonts w:ascii="Microsoft JhengHei" w:eastAsia="Microsoft JhengHei" w:hAnsi="Microsoft JhengHei" w:cs="MS Mincho"/>
          <w:color w:val="434343"/>
          <w:sz w:val="24"/>
          <w:szCs w:val="24"/>
        </w:rPr>
        <w:lastRenderedPageBreak/>
        <w:t>BOW have poorer performance.</w:t>
      </w:r>
    </w:p>
    <w:p w14:paraId="7EC7FE6A" w14:textId="77777777" w:rsidR="00652C6B" w:rsidRDefault="00652C6B">
      <w:pPr>
        <w:widowControl w:val="0"/>
        <w:spacing w:after="320"/>
        <w:rPr>
          <w:rFonts w:ascii="Microsoft JhengHei" w:eastAsia="Microsoft JhengHei" w:hAnsi="Microsoft JhengHei" w:cs="MS Mincho"/>
          <w:color w:val="434343"/>
          <w:sz w:val="24"/>
          <w:szCs w:val="24"/>
        </w:rPr>
        <w:sectPr w:rsidR="00652C6B" w:rsidSect="00475552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710F6AF2" w14:textId="77777777" w:rsidR="00475552" w:rsidRDefault="00475552">
      <w:pPr>
        <w:widowControl w:val="0"/>
        <w:spacing w:after="320"/>
        <w:rPr>
          <w:rFonts w:ascii="Microsoft JhengHei" w:eastAsia="Microsoft JhengHei" w:hAnsi="Microsoft JhengHei" w:cs="MS Mincho"/>
          <w:color w:val="434343"/>
          <w:sz w:val="24"/>
          <w:szCs w:val="24"/>
        </w:rPr>
        <w:sectPr w:rsidR="00475552" w:rsidSect="00475552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229E9849" w14:textId="77777777" w:rsidR="00475552" w:rsidRDefault="00475552">
      <w:pPr>
        <w:widowControl w:val="0"/>
        <w:spacing w:after="320"/>
        <w:rPr>
          <w:rFonts w:ascii="Microsoft JhengHei" w:eastAsia="Microsoft JhengHei" w:hAnsi="Microsoft JhengHei" w:cs="Gungsuh"/>
          <w:color w:val="434343"/>
          <w:sz w:val="24"/>
          <w:szCs w:val="24"/>
        </w:rPr>
        <w:sectPr w:rsidR="00475552" w:rsidSect="00475552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14:paraId="7C3AE7C6" w14:textId="29486CF2" w:rsidR="0015681B" w:rsidRDefault="00652C6B" w:rsidP="0015681B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lastRenderedPageBreak/>
        <w:t xml:space="preserve">(1%) 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請比較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bag of word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與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RNN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兩種不同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model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對於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"today is a good day, but it is hot"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與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"today is hot, but it is a good day"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這兩句的情緒分數，並討論造成差異的原因。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2856"/>
        <w:gridCol w:w="2857"/>
      </w:tblGrid>
      <w:tr w:rsidR="0015681B" w14:paraId="3D4A0948" w14:textId="77777777" w:rsidTr="0015681B">
        <w:tc>
          <w:tcPr>
            <w:tcW w:w="3028" w:type="dxa"/>
          </w:tcPr>
          <w:p w14:paraId="3074CE57" w14:textId="77777777" w:rsidR="0015681B" w:rsidRDefault="0015681B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</w:p>
        </w:tc>
        <w:tc>
          <w:tcPr>
            <w:tcW w:w="3028" w:type="dxa"/>
          </w:tcPr>
          <w:p w14:paraId="0C1CABD0" w14:textId="77835790" w:rsidR="0015681B" w:rsidRDefault="0015681B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 w:rsidRPr="00475552">
              <w:rPr>
                <w:rFonts w:ascii="Microsoft JhengHei" w:eastAsia="Microsoft JhengHei" w:hAnsi="Microsoft JhengHei" w:cs="Gungsuh"/>
                <w:color w:val="434343"/>
                <w:sz w:val="24"/>
                <w:szCs w:val="24"/>
              </w:rPr>
              <w:t>today is a good day, but it is hot</w:t>
            </w:r>
          </w:p>
        </w:tc>
        <w:tc>
          <w:tcPr>
            <w:tcW w:w="3029" w:type="dxa"/>
          </w:tcPr>
          <w:p w14:paraId="42F7F3A0" w14:textId="0738AB14" w:rsidR="0015681B" w:rsidRDefault="0015681B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 w:rsidRPr="00475552">
              <w:rPr>
                <w:rFonts w:ascii="Microsoft JhengHei" w:eastAsia="Microsoft JhengHei" w:hAnsi="Microsoft JhengHei" w:cs="Gungsuh"/>
                <w:color w:val="434343"/>
                <w:sz w:val="24"/>
                <w:szCs w:val="24"/>
              </w:rPr>
              <w:t>today is hot, but it is a good day</w:t>
            </w:r>
          </w:p>
        </w:tc>
      </w:tr>
      <w:tr w:rsidR="0015681B" w14:paraId="60C72844" w14:textId="77777777" w:rsidTr="0015681B">
        <w:tc>
          <w:tcPr>
            <w:tcW w:w="3028" w:type="dxa"/>
          </w:tcPr>
          <w:p w14:paraId="5C52E5EC" w14:textId="6D8CA715" w:rsidR="0015681B" w:rsidRDefault="0015681B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BOW</w:t>
            </w:r>
          </w:p>
        </w:tc>
        <w:tc>
          <w:tcPr>
            <w:tcW w:w="3028" w:type="dxa"/>
          </w:tcPr>
          <w:p w14:paraId="734B759C" w14:textId="5941DBB2" w:rsidR="0015681B" w:rsidRDefault="00E154FD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0.837022</w:t>
            </w:r>
          </w:p>
        </w:tc>
        <w:tc>
          <w:tcPr>
            <w:tcW w:w="3029" w:type="dxa"/>
          </w:tcPr>
          <w:p w14:paraId="30EBCA93" w14:textId="6F1A03A7" w:rsidR="0015681B" w:rsidRDefault="00E154FD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0.837022</w:t>
            </w:r>
          </w:p>
        </w:tc>
      </w:tr>
      <w:tr w:rsidR="0015681B" w14:paraId="53A1497A" w14:textId="77777777" w:rsidTr="0015681B">
        <w:tc>
          <w:tcPr>
            <w:tcW w:w="3028" w:type="dxa"/>
          </w:tcPr>
          <w:p w14:paraId="5360A1C0" w14:textId="47F2C1B2" w:rsidR="0015681B" w:rsidRDefault="0015681B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RNN</w:t>
            </w:r>
          </w:p>
        </w:tc>
        <w:tc>
          <w:tcPr>
            <w:tcW w:w="3028" w:type="dxa"/>
          </w:tcPr>
          <w:p w14:paraId="3D2A35EA" w14:textId="44F69403" w:rsidR="0015681B" w:rsidRDefault="00E154FD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0.767334</w:t>
            </w:r>
          </w:p>
        </w:tc>
        <w:tc>
          <w:tcPr>
            <w:tcW w:w="3029" w:type="dxa"/>
          </w:tcPr>
          <w:p w14:paraId="176332D1" w14:textId="429913B4" w:rsidR="0015681B" w:rsidRDefault="00E154FD" w:rsidP="001568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color w:val="434343"/>
                <w:sz w:val="24"/>
                <w:szCs w:val="24"/>
              </w:rPr>
              <w:t>0.947018</w:t>
            </w:r>
          </w:p>
        </w:tc>
      </w:tr>
    </w:tbl>
    <w:p w14:paraId="3FC70075" w14:textId="77777777" w:rsidR="00E154FD" w:rsidRDefault="00E154FD" w:rsidP="0015681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</w:p>
    <w:p w14:paraId="5A8855B5" w14:textId="26FBBD49" w:rsidR="0015681B" w:rsidRDefault="00E154FD" w:rsidP="0015681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t>For BOW, two sentences have totally same vectors, so the prediction would be the same.</w:t>
      </w:r>
    </w:p>
    <w:p w14:paraId="5CC59694" w14:textId="77777777" w:rsidR="00652C6B" w:rsidRDefault="00652C6B" w:rsidP="0015681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</w:p>
    <w:p w14:paraId="1F08DA84" w14:textId="22997349" w:rsidR="00E154FD" w:rsidRDefault="00E154FD" w:rsidP="0015681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t>For RNN, they have different vectors, so the prediction would be much more accurate.</w:t>
      </w:r>
    </w:p>
    <w:p w14:paraId="50695289" w14:textId="77777777" w:rsidR="00E154FD" w:rsidRPr="0015681B" w:rsidRDefault="00E154FD" w:rsidP="0015681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</w:p>
    <w:p w14:paraId="4EDE9ACB" w14:textId="13A1B61A" w:rsidR="00FC3952" w:rsidRPr="00652C6B" w:rsidRDefault="00652C6B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(1%) 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請比較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"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有無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"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包含標點符號兩種不同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tokenize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的方式，並討論兩者對準確率的影響。</w:t>
      </w:r>
    </w:p>
    <w:p w14:paraId="232E829C" w14:textId="77777777" w:rsidR="00652C6B" w:rsidRPr="00475552" w:rsidRDefault="00652C6B" w:rsidP="00652C6B">
      <w:pPr>
        <w:widowControl w:val="0"/>
        <w:spacing w:after="320"/>
        <w:ind w:left="7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</w:p>
    <w:p w14:paraId="4CE54DFD" w14:textId="374A11A6" w:rsidR="00FC3952" w:rsidRDefault="00D3525E" w:rsidP="00D3525E">
      <w:pPr>
        <w:widowControl w:val="0"/>
        <w:spacing w:after="320"/>
        <w:ind w:left="720"/>
        <w:rPr>
          <w:rFonts w:ascii="Microsoft JhengHei" w:eastAsia="Microsoft JhengHei" w:hAnsi="Microsoft JhengHei" w:cs="Gungsuh"/>
          <w:color w:val="434343"/>
          <w:sz w:val="24"/>
          <w:szCs w:val="24"/>
          <w:highlight w:val="white"/>
        </w:rPr>
      </w:pPr>
      <w:r>
        <w:rPr>
          <w:rFonts w:ascii="Microsoft JhengHei" w:eastAsia="Microsoft JhengHei" w:hAnsi="Microsoft JhengHei" w:cs="Gungsuh"/>
          <w:color w:val="434343"/>
          <w:sz w:val="24"/>
          <w:szCs w:val="24"/>
          <w:highlight w:val="white"/>
        </w:rPr>
        <w:t>With punctuations and numbers: 0.79400</w:t>
      </w:r>
    </w:p>
    <w:p w14:paraId="27103223" w14:textId="2F93DA68" w:rsidR="00D3525E" w:rsidRDefault="00D3525E" w:rsidP="00D3525E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  <w:t>Without some punctuations(+$,’) and all numbers(0123456789): 0.818</w:t>
      </w:r>
    </w:p>
    <w:p w14:paraId="4A556227" w14:textId="77777777" w:rsidR="00652C6B" w:rsidRDefault="00652C6B" w:rsidP="00D3525E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  <w:bookmarkStart w:id="0" w:name="_GoBack"/>
      <w:bookmarkEnd w:id="0"/>
    </w:p>
    <w:p w14:paraId="28B4B32A" w14:textId="7345B029" w:rsidR="00D3525E" w:rsidRDefault="00D3525E" w:rsidP="00D3525E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  <w:t>We can find that punctuations have significant meaning in sentences.</w:t>
      </w:r>
    </w:p>
    <w:p w14:paraId="5384109A" w14:textId="6ADE0D29" w:rsidR="00D3525E" w:rsidRDefault="00D3525E" w:rsidP="00D3525E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  <w:t>Perhaps ? ! could give some information about emotion.</w:t>
      </w:r>
    </w:p>
    <w:p w14:paraId="55492774" w14:textId="77777777" w:rsidR="0015681B" w:rsidRPr="00475552" w:rsidRDefault="0015681B" w:rsidP="00D3525E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</w:p>
    <w:p w14:paraId="13EDC080" w14:textId="77777777" w:rsidR="00FC3952" w:rsidRPr="00475552" w:rsidRDefault="00652C6B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Times New Roman"/>
          <w:color w:val="434343"/>
          <w:sz w:val="24"/>
          <w:szCs w:val="24"/>
          <w:highlight w:val="white"/>
        </w:rPr>
      </w:pP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(1%) 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請描述在你的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semi-supervised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方法是如何標記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label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，並比較有無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semi-surpervised training</w:t>
      </w:r>
      <w:r w:rsidRPr="00475552">
        <w:rPr>
          <w:rFonts w:ascii="Microsoft JhengHei" w:eastAsia="Microsoft JhengHei" w:hAnsi="Microsoft JhengHei" w:cs="MS Mincho"/>
          <w:color w:val="434343"/>
          <w:sz w:val="24"/>
          <w:szCs w:val="24"/>
        </w:rPr>
        <w:t>對準確率的影響。</w:t>
      </w:r>
    </w:p>
    <w:p w14:paraId="22FE9CF5" w14:textId="73C5625D" w:rsidR="00FC3952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>
        <w:rPr>
          <w:rFonts w:ascii="Microsoft JhengHei" w:eastAsia="Microsoft JhengHei" w:hAnsi="Microsoft JhengHei" w:cs="MS Mincho"/>
          <w:color w:val="434343"/>
          <w:sz w:val="24"/>
          <w:szCs w:val="24"/>
        </w:rPr>
        <w:lastRenderedPageBreak/>
        <w:t>&gt;0.9: let it be 1</w:t>
      </w:r>
    </w:p>
    <w:p w14:paraId="4BED904B" w14:textId="2D03AC1D" w:rsidR="0015681B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>
        <w:rPr>
          <w:rFonts w:ascii="Microsoft JhengHei" w:eastAsia="Microsoft JhengHei" w:hAnsi="Microsoft JhengHei" w:cs="MS Mincho"/>
          <w:color w:val="434343"/>
          <w:sz w:val="24"/>
          <w:szCs w:val="24"/>
        </w:rPr>
        <w:t>&lt;0.1: let it be 0</w:t>
      </w:r>
    </w:p>
    <w:p w14:paraId="765B70CF" w14:textId="5B6B9B2C" w:rsidR="0015681B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MS Mincho"/>
          <w:color w:val="434343"/>
          <w:sz w:val="24"/>
          <w:szCs w:val="24"/>
        </w:rPr>
      </w:pPr>
      <w:r>
        <w:rPr>
          <w:rFonts w:ascii="Microsoft JhengHei" w:eastAsia="Microsoft JhengHei" w:hAnsi="Microsoft JhengHei" w:cs="MS Mincho"/>
          <w:color w:val="434343"/>
          <w:sz w:val="24"/>
          <w:szCs w:val="24"/>
        </w:rPr>
        <w:t>others: skip them</w:t>
      </w:r>
    </w:p>
    <w:p w14:paraId="00EE9235" w14:textId="383FBABF" w:rsidR="0015681B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Gungsuh"/>
          <w:color w:val="434343"/>
          <w:sz w:val="24"/>
          <w:szCs w:val="24"/>
        </w:rPr>
      </w:pPr>
      <w:r>
        <w:rPr>
          <w:rFonts w:ascii="Microsoft JhengHei" w:eastAsia="Microsoft JhengHei" w:hAnsi="Microsoft JhengHei" w:cs="MS Mincho"/>
          <w:color w:val="434343"/>
          <w:sz w:val="24"/>
          <w:szCs w:val="24"/>
        </w:rPr>
        <w:t xml:space="preserve">before 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semi-supervised</w:t>
      </w: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: 0.81812</w:t>
      </w:r>
    </w:p>
    <w:p w14:paraId="1CD82E29" w14:textId="1E23F9FC" w:rsidR="00FC3952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 xml:space="preserve">after </w:t>
      </w:r>
      <w:r w:rsidRPr="00475552">
        <w:rPr>
          <w:rFonts w:ascii="Microsoft JhengHei" w:eastAsia="Microsoft JhengHei" w:hAnsi="Microsoft JhengHei" w:cs="Gungsuh"/>
          <w:color w:val="434343"/>
          <w:sz w:val="24"/>
          <w:szCs w:val="24"/>
        </w:rPr>
        <w:t>semi-supervised</w:t>
      </w:r>
      <w:r>
        <w:rPr>
          <w:rFonts w:ascii="Microsoft JhengHei" w:eastAsia="Microsoft JhengHei" w:hAnsi="Microsoft JhengHei" w:cs="Gungsuh"/>
          <w:color w:val="434343"/>
          <w:sz w:val="24"/>
          <w:szCs w:val="24"/>
        </w:rPr>
        <w:t>: 0.81891</w:t>
      </w:r>
    </w:p>
    <w:p w14:paraId="653A0100" w14:textId="0A540B7B" w:rsidR="0015681B" w:rsidRPr="0015681B" w:rsidRDefault="0015681B" w:rsidP="0015681B">
      <w:pPr>
        <w:widowControl w:val="0"/>
        <w:spacing w:after="320"/>
        <w:ind w:left="720"/>
        <w:rPr>
          <w:rFonts w:ascii="Microsoft JhengHei" w:eastAsia="Microsoft JhengHei" w:hAnsi="Microsoft JhengHei" w:cs="Times New Roman"/>
          <w:color w:val="434343"/>
          <w:sz w:val="24"/>
          <w:szCs w:val="24"/>
        </w:rPr>
      </w:pPr>
      <w:r>
        <w:rPr>
          <w:rFonts w:ascii="Microsoft JhengHei" w:eastAsia="Microsoft JhengHei" w:hAnsi="Microsoft JhengHei" w:cs="Times New Roman"/>
          <w:color w:val="434343"/>
          <w:sz w:val="24"/>
          <w:szCs w:val="24"/>
        </w:rPr>
        <w:t xml:space="preserve">The method has little improvement on accuracy. Having a better semi-supervised algorithm might lead to good result. </w:t>
      </w:r>
    </w:p>
    <w:sectPr w:rsidR="0015681B" w:rsidRPr="0015681B" w:rsidSect="00475552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B325C"/>
    <w:multiLevelType w:val="multilevel"/>
    <w:tmpl w:val="60A89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FE1EF9"/>
    <w:multiLevelType w:val="hybridMultilevel"/>
    <w:tmpl w:val="F684C834"/>
    <w:lvl w:ilvl="0" w:tplc="0409000F">
      <w:start w:val="1"/>
      <w:numFmt w:val="decimal"/>
      <w:lvlText w:val="%1."/>
      <w:lvlJc w:val="left"/>
      <w:pPr>
        <w:ind w:left="5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1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94" w:hanging="480"/>
      </w:pPr>
    </w:lvl>
    <w:lvl w:ilvl="3" w:tplc="0409000F" w:tentative="1">
      <w:start w:val="1"/>
      <w:numFmt w:val="decimal"/>
      <w:lvlText w:val="%4."/>
      <w:lvlJc w:val="left"/>
      <w:pPr>
        <w:ind w:left="19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934" w:hanging="480"/>
      </w:pPr>
    </w:lvl>
    <w:lvl w:ilvl="6" w:tplc="0409000F" w:tentative="1">
      <w:start w:val="1"/>
      <w:numFmt w:val="decimal"/>
      <w:lvlText w:val="%7."/>
      <w:lvlJc w:val="left"/>
      <w:pPr>
        <w:ind w:left="34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74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C3952"/>
    <w:rsid w:val="0015681B"/>
    <w:rsid w:val="00240FB8"/>
    <w:rsid w:val="00423107"/>
    <w:rsid w:val="00475552"/>
    <w:rsid w:val="005232AB"/>
    <w:rsid w:val="00652C6B"/>
    <w:rsid w:val="00901E21"/>
    <w:rsid w:val="00987318"/>
    <w:rsid w:val="00B1137D"/>
    <w:rsid w:val="00C765FB"/>
    <w:rsid w:val="00D3525E"/>
    <w:rsid w:val="00E154FD"/>
    <w:rsid w:val="00FC3952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F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32AB"/>
    <w:pPr>
      <w:ind w:leftChars="200" w:left="480"/>
    </w:pPr>
  </w:style>
  <w:style w:type="table" w:styleId="a6">
    <w:name w:val="Table Grid"/>
    <w:basedOn w:val="a1"/>
    <w:uiPriority w:val="39"/>
    <w:rsid w:val="001568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7</cp:revision>
  <dcterms:created xsi:type="dcterms:W3CDTF">2017-12-08T02:32:00Z</dcterms:created>
  <dcterms:modified xsi:type="dcterms:W3CDTF">2017-12-08T03:57:00Z</dcterms:modified>
</cp:coreProperties>
</file>