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E7998" w14:textId="77777777" w:rsidR="00A60E77" w:rsidRDefault="00A60E77" w:rsidP="00A60E77">
      <w:pPr>
        <w:pStyle w:val="CDTitrepartie"/>
        <w:rPr>
          <w:shd w:val="clear" w:color="auto" w:fill="FFFFFF"/>
        </w:rPr>
      </w:pPr>
      <w:r>
        <w:rPr>
          <w:shd w:val="clear" w:color="auto" w:fill="FFFFFF"/>
        </w:rPr>
        <w:t xml:space="preserve">Étape 1 : Plan </w:t>
      </w:r>
      <w:r w:rsidR="00383517">
        <w:rPr>
          <w:shd w:val="clear" w:color="auto" w:fill="FFFFFF"/>
        </w:rPr>
        <w:t xml:space="preserve">comparatif </w:t>
      </w:r>
      <w:r>
        <w:rPr>
          <w:shd w:val="clear" w:color="auto" w:fill="FFFFFF"/>
        </w:rPr>
        <w:t>du développement</w:t>
      </w:r>
    </w:p>
    <w:p w14:paraId="42A8F67F" w14:textId="77777777" w:rsidR="00A0523F" w:rsidRDefault="008E5992" w:rsidP="008E5992">
      <w:pPr>
        <w:pStyle w:val="CDNormal"/>
        <w:tabs>
          <w:tab w:val="right" w:leader="dot" w:pos="9360"/>
        </w:tabs>
      </w:pPr>
      <w:r>
        <w:t xml:space="preserve">Point de vue : </w:t>
      </w:r>
    </w:p>
    <w:p w14:paraId="720B850C" w14:textId="1BC57458" w:rsidR="008E5992" w:rsidRDefault="008F2877" w:rsidP="008E5992">
      <w:pPr>
        <w:pStyle w:val="CDNormal"/>
        <w:tabs>
          <w:tab w:val="right" w:leader="dot" w:pos="9360"/>
        </w:tabs>
      </w:pPr>
      <w:r>
        <w:t>Non</w:t>
      </w:r>
      <w:r w:rsidR="00412996" w:rsidRPr="00A0523F">
        <w:t>,</w:t>
      </w:r>
      <w:r w:rsidR="00412996" w:rsidRPr="00412996">
        <w:t xml:space="preserve"> l'autochtone est présenté différemment</w:t>
      </w:r>
      <w:r w:rsidR="00A0523F" w:rsidRPr="00A0523F">
        <w:t xml:space="preserve">, </w:t>
      </w:r>
      <w:r w:rsidR="00412996">
        <w:t xml:space="preserve">Cartier le </w:t>
      </w:r>
      <w:r w:rsidR="00412996" w:rsidRPr="00412996">
        <w:t>présent</w:t>
      </w:r>
      <w:r w:rsidR="00412996">
        <w:t>e</w:t>
      </w:r>
      <w:r w:rsidR="00412996" w:rsidRPr="00412996">
        <w:t xml:space="preserve"> comme des figures à la fois étranges et soumises</w:t>
      </w:r>
      <w:r w:rsidR="00487538">
        <w:t xml:space="preserve">, contrairement à Lahontan </w:t>
      </w:r>
      <w:r w:rsidR="00412996" w:rsidRPr="00412996">
        <w:t>L'autochtone</w:t>
      </w:r>
      <w:r w:rsidR="00412996">
        <w:t xml:space="preserve">, </w:t>
      </w:r>
      <w:r w:rsidR="00412996" w:rsidRPr="00412996">
        <w:t>présente un mode de vie différent mais égal en valeur à celui des Français</w:t>
      </w:r>
    </w:p>
    <w:tbl>
      <w:tblPr>
        <w:tblW w:w="9360" w:type="dxa"/>
        <w:tblInd w:w="108" w:type="dxa"/>
        <w:tblLayout w:type="fixed"/>
        <w:tblLook w:val="04A0" w:firstRow="1" w:lastRow="0" w:firstColumn="1" w:lastColumn="0" w:noHBand="0" w:noVBand="1"/>
      </w:tblPr>
      <w:tblGrid>
        <w:gridCol w:w="4860"/>
        <w:gridCol w:w="4500"/>
      </w:tblGrid>
      <w:tr w:rsidR="00A60E77" w14:paraId="66778C8B" w14:textId="77777777" w:rsidTr="00A60E77">
        <w:tc>
          <w:tcPr>
            <w:tcW w:w="9360"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3EFC0C7A" w14:textId="77777777" w:rsidR="00A60E77" w:rsidRDefault="00A60E77">
            <w:pPr>
              <w:pStyle w:val="CDTextetableau"/>
              <w:jc w:val="center"/>
              <w:rPr>
                <w:b/>
                <w:shd w:val="clear" w:color="auto" w:fill="D9D9D9"/>
              </w:rPr>
            </w:pPr>
            <w:r>
              <w:rPr>
                <w:b/>
                <w:shd w:val="clear" w:color="auto" w:fill="D9D9D9"/>
              </w:rPr>
              <w:t>Argument principal 1</w:t>
            </w:r>
          </w:p>
        </w:tc>
      </w:tr>
      <w:tr w:rsidR="00A60E77" w14:paraId="24314B13" w14:textId="77777777" w:rsidTr="002F723F">
        <w:trPr>
          <w:trHeight w:val="2448"/>
        </w:trPr>
        <w:tc>
          <w:tcPr>
            <w:tcW w:w="9360" w:type="dxa"/>
            <w:gridSpan w:val="2"/>
            <w:tcBorders>
              <w:top w:val="single" w:sz="4" w:space="0" w:color="808080"/>
              <w:left w:val="single" w:sz="4" w:space="0" w:color="808080"/>
              <w:bottom w:val="single" w:sz="4" w:space="0" w:color="808080"/>
              <w:right w:val="single" w:sz="4" w:space="0" w:color="808080"/>
            </w:tcBorders>
            <w:hideMark/>
          </w:tcPr>
          <w:p w14:paraId="1357A3BD" w14:textId="5EA54A15" w:rsidR="00A60E77" w:rsidRPr="004A4022" w:rsidRDefault="0045773E" w:rsidP="00E5604F">
            <w:pPr>
              <w:pStyle w:val="CDTextetableau"/>
              <w:tabs>
                <w:tab w:val="left" w:pos="1125"/>
              </w:tabs>
              <w:spacing w:before="160" w:after="240"/>
              <w:rPr>
                <w:rFonts w:asciiTheme="minorHAnsi" w:hAnsiTheme="minorHAnsi" w:cstheme="minorHAnsi"/>
                <w:b/>
                <w:bCs/>
                <w:sz w:val="24"/>
                <w:szCs w:val="24"/>
                <w:shd w:val="clear" w:color="auto" w:fill="D9D9D9"/>
                <w14:textOutline w14:w="9525" w14:cap="rnd" w14:cmpd="sng" w14:algn="ctr">
                  <w14:solidFill>
                    <w14:srgbClr w14:val="000000"/>
                  </w14:solidFill>
                  <w14:prstDash w14:val="solid"/>
                  <w14:bevel/>
                </w14:textOutline>
              </w:rPr>
            </w:pPr>
            <w:r>
              <w:rPr>
                <w:rFonts w:asciiTheme="minorHAnsi" w:hAnsiTheme="minorHAnsi" w:cstheme="minorHAnsi"/>
                <w:b/>
                <w:bCs/>
                <w:color w:val="0D0D0D"/>
                <w:sz w:val="24"/>
                <w:szCs w:val="24"/>
                <w:shd w:val="clear" w:color="auto" w:fill="FFFFFF"/>
              </w:rPr>
              <w:t>L</w:t>
            </w:r>
            <w:r w:rsidRPr="0045773E">
              <w:rPr>
                <w:rFonts w:asciiTheme="minorHAnsi" w:hAnsiTheme="minorHAnsi" w:cstheme="minorHAnsi"/>
                <w:b/>
                <w:bCs/>
                <w:color w:val="0D0D0D"/>
                <w:sz w:val="24"/>
                <w:szCs w:val="24"/>
                <w:shd w:val="clear" w:color="auto" w:fill="FFFFFF"/>
              </w:rPr>
              <w:t xml:space="preserve">es deux textes </w:t>
            </w:r>
            <w:r w:rsidRPr="0045773E">
              <w:rPr>
                <w:rFonts w:asciiTheme="minorHAnsi" w:hAnsiTheme="minorHAnsi" w:cstheme="minorHAnsi"/>
                <w:b/>
                <w:bCs/>
                <w:color w:val="0D0D0D"/>
                <w:sz w:val="24"/>
                <w:szCs w:val="24"/>
                <w:shd w:val="clear" w:color="auto" w:fill="FFFFFF"/>
              </w:rPr>
              <w:t>mettent</w:t>
            </w:r>
            <w:r w:rsidRPr="0045773E">
              <w:rPr>
                <w:rFonts w:asciiTheme="minorHAnsi" w:hAnsiTheme="minorHAnsi" w:cstheme="minorHAnsi"/>
                <w:b/>
                <w:bCs/>
                <w:color w:val="0D0D0D"/>
                <w:sz w:val="24"/>
                <w:szCs w:val="24"/>
                <w:shd w:val="clear" w:color="auto" w:fill="FFFFFF"/>
              </w:rPr>
              <w:t xml:space="preserve"> en valeur des perspectives différentes sur l'identité des </w:t>
            </w:r>
            <w:r>
              <w:rPr>
                <w:rFonts w:asciiTheme="minorHAnsi" w:hAnsiTheme="minorHAnsi" w:cstheme="minorHAnsi"/>
                <w:b/>
                <w:bCs/>
                <w:color w:val="0D0D0D"/>
                <w:sz w:val="24"/>
                <w:szCs w:val="24"/>
                <w:shd w:val="clear" w:color="auto" w:fill="FFFFFF"/>
              </w:rPr>
              <w:t>a</w:t>
            </w:r>
            <w:r w:rsidRPr="0045773E">
              <w:rPr>
                <w:rFonts w:asciiTheme="minorHAnsi" w:hAnsiTheme="minorHAnsi" w:cstheme="minorHAnsi"/>
                <w:b/>
                <w:bCs/>
                <w:color w:val="0D0D0D"/>
                <w:sz w:val="24"/>
                <w:szCs w:val="24"/>
                <w:shd w:val="clear" w:color="auto" w:fill="FFFFFF"/>
              </w:rPr>
              <w:t xml:space="preserve">utochtones </w:t>
            </w:r>
            <w:r>
              <w:rPr>
                <w:rFonts w:asciiTheme="minorHAnsi" w:hAnsiTheme="minorHAnsi" w:cstheme="minorHAnsi"/>
                <w:b/>
                <w:bCs/>
                <w:color w:val="0D0D0D"/>
                <w:sz w:val="24"/>
                <w:szCs w:val="24"/>
                <w:shd w:val="clear" w:color="auto" w:fill="FFFFFF"/>
              </w:rPr>
              <w:t>d’un point de vue</w:t>
            </w:r>
            <w:r w:rsidRPr="0045773E">
              <w:rPr>
                <w:rFonts w:asciiTheme="minorHAnsi" w:hAnsiTheme="minorHAnsi" w:cstheme="minorHAnsi"/>
                <w:b/>
                <w:bCs/>
                <w:color w:val="0D0D0D"/>
                <w:sz w:val="24"/>
                <w:szCs w:val="24"/>
                <w:shd w:val="clear" w:color="auto" w:fill="FFFFFF"/>
              </w:rPr>
              <w:t xml:space="preserve"> </w:t>
            </w:r>
            <w:r w:rsidRPr="0045773E">
              <w:rPr>
                <w:rFonts w:asciiTheme="minorHAnsi" w:hAnsiTheme="minorHAnsi" w:cstheme="minorHAnsi"/>
                <w:b/>
                <w:bCs/>
                <w:color w:val="0D0D0D"/>
                <w:sz w:val="24"/>
                <w:szCs w:val="24"/>
                <w:shd w:val="clear" w:color="auto" w:fill="FFFFFF"/>
              </w:rPr>
              <w:t>colonial.</w:t>
            </w:r>
          </w:p>
        </w:tc>
      </w:tr>
      <w:tr w:rsidR="00A60E77" w14:paraId="70320AFF" w14:textId="77777777" w:rsidTr="00A60E77">
        <w:tc>
          <w:tcPr>
            <w:tcW w:w="486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1219E156" w14:textId="77777777" w:rsidR="00A60E77" w:rsidRDefault="00A60E77">
            <w:pPr>
              <w:pStyle w:val="CDTextetableau"/>
              <w:jc w:val="center"/>
              <w:rPr>
                <w:b/>
              </w:rPr>
            </w:pPr>
            <w:r>
              <w:rPr>
                <w:b/>
              </w:rPr>
              <w:t>Sous-argument 1.1</w:t>
            </w:r>
          </w:p>
        </w:tc>
        <w:tc>
          <w:tcPr>
            <w:tcW w:w="450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05E65406" w14:textId="77777777" w:rsidR="00A60E77" w:rsidRDefault="00A60E77">
            <w:pPr>
              <w:pStyle w:val="CDTextetableau"/>
              <w:jc w:val="center"/>
              <w:rPr>
                <w:b/>
              </w:rPr>
            </w:pPr>
            <w:r>
              <w:rPr>
                <w:b/>
              </w:rPr>
              <w:t>Sous-argument 1.2</w:t>
            </w:r>
          </w:p>
        </w:tc>
      </w:tr>
      <w:tr w:rsidR="00A60E77" w14:paraId="4A93ED43" w14:textId="77777777" w:rsidTr="0086727A">
        <w:trPr>
          <w:trHeight w:val="2592"/>
        </w:trPr>
        <w:tc>
          <w:tcPr>
            <w:tcW w:w="4860" w:type="dxa"/>
            <w:tcBorders>
              <w:top w:val="single" w:sz="4" w:space="0" w:color="808080"/>
              <w:left w:val="single" w:sz="4" w:space="0" w:color="808080"/>
              <w:bottom w:val="single" w:sz="4" w:space="0" w:color="808080"/>
              <w:right w:val="single" w:sz="4" w:space="0" w:color="808080"/>
            </w:tcBorders>
            <w:hideMark/>
          </w:tcPr>
          <w:p w14:paraId="4ADCC7E8" w14:textId="35D7833C" w:rsidR="00A60E77" w:rsidRPr="00CF788F" w:rsidRDefault="0045773E" w:rsidP="00A60E77">
            <w:pPr>
              <w:pStyle w:val="CDTextetableau"/>
              <w:rPr>
                <w:rFonts w:asciiTheme="minorHAnsi" w:hAnsiTheme="minorHAnsi" w:cstheme="minorHAnsi"/>
                <w:b/>
                <w:bCs/>
                <w:sz w:val="24"/>
                <w:szCs w:val="24"/>
              </w:rPr>
            </w:pPr>
            <w:r w:rsidRPr="0045773E">
              <w:rPr>
                <w:rFonts w:asciiTheme="minorHAnsi" w:hAnsiTheme="minorHAnsi" w:cstheme="minorHAnsi"/>
                <w:b/>
                <w:bCs/>
                <w:sz w:val="24"/>
                <w:szCs w:val="24"/>
              </w:rPr>
              <w:t>Cartier représente les Autochtones comme des sujets passifs</w:t>
            </w:r>
            <w:r w:rsidR="002440CE">
              <w:rPr>
                <w:rFonts w:asciiTheme="minorHAnsi" w:hAnsiTheme="minorHAnsi" w:cstheme="minorHAnsi"/>
                <w:b/>
                <w:bCs/>
                <w:sz w:val="24"/>
                <w:szCs w:val="24"/>
              </w:rPr>
              <w:t xml:space="preserve"> et </w:t>
            </w:r>
            <w:r w:rsidR="002440CE" w:rsidRPr="002440CE">
              <w:rPr>
                <w:rFonts w:asciiTheme="minorHAnsi" w:hAnsiTheme="minorHAnsi" w:cstheme="minorHAnsi"/>
                <w:b/>
                <w:bCs/>
                <w:sz w:val="24"/>
                <w:szCs w:val="24"/>
              </w:rPr>
              <w:t>soumis</w:t>
            </w:r>
            <w:r w:rsidR="002440CE">
              <w:rPr>
                <w:rFonts w:asciiTheme="minorHAnsi" w:hAnsiTheme="minorHAnsi" w:cstheme="minorHAnsi"/>
                <w:b/>
                <w:bCs/>
                <w:sz w:val="24"/>
                <w:szCs w:val="24"/>
              </w:rPr>
              <w:t xml:space="preserve"> ce qui</w:t>
            </w:r>
            <w:r w:rsidRPr="0045773E">
              <w:rPr>
                <w:rFonts w:asciiTheme="minorHAnsi" w:hAnsiTheme="minorHAnsi" w:cstheme="minorHAnsi"/>
                <w:b/>
                <w:bCs/>
                <w:sz w:val="24"/>
                <w:szCs w:val="24"/>
              </w:rPr>
              <w:t xml:space="preserve"> </w:t>
            </w:r>
            <w:r w:rsidR="00F95FB5" w:rsidRPr="00F95FB5">
              <w:rPr>
                <w:rFonts w:asciiTheme="minorHAnsi" w:hAnsiTheme="minorHAnsi" w:cstheme="minorHAnsi"/>
                <w:b/>
                <w:bCs/>
                <w:sz w:val="24"/>
                <w:szCs w:val="24"/>
              </w:rPr>
              <w:t>affirm</w:t>
            </w:r>
            <w:r w:rsidR="002440CE">
              <w:rPr>
                <w:rFonts w:asciiTheme="minorHAnsi" w:hAnsiTheme="minorHAnsi" w:cstheme="minorHAnsi"/>
                <w:b/>
                <w:bCs/>
                <w:sz w:val="24"/>
                <w:szCs w:val="24"/>
              </w:rPr>
              <w:t>e</w:t>
            </w:r>
            <w:r w:rsidR="00F95FB5" w:rsidRPr="00F95FB5">
              <w:rPr>
                <w:rFonts w:asciiTheme="minorHAnsi" w:hAnsiTheme="minorHAnsi" w:cstheme="minorHAnsi"/>
                <w:b/>
                <w:bCs/>
                <w:sz w:val="24"/>
                <w:szCs w:val="24"/>
              </w:rPr>
              <w:t xml:space="preserve"> </w:t>
            </w:r>
            <w:r w:rsidR="002440CE">
              <w:rPr>
                <w:rFonts w:asciiTheme="minorHAnsi" w:hAnsiTheme="minorHAnsi" w:cstheme="minorHAnsi"/>
                <w:b/>
                <w:bCs/>
                <w:sz w:val="24"/>
                <w:szCs w:val="24"/>
              </w:rPr>
              <w:t>son</w:t>
            </w:r>
            <w:r w:rsidR="00F95FB5" w:rsidRPr="00F95FB5">
              <w:rPr>
                <w:rFonts w:asciiTheme="minorHAnsi" w:hAnsiTheme="minorHAnsi" w:cstheme="minorHAnsi"/>
                <w:b/>
                <w:bCs/>
                <w:sz w:val="24"/>
                <w:szCs w:val="24"/>
              </w:rPr>
              <w:t xml:space="preserve"> pouvoir et </w:t>
            </w:r>
            <w:r w:rsidR="002440CE">
              <w:rPr>
                <w:rFonts w:asciiTheme="minorHAnsi" w:hAnsiTheme="minorHAnsi" w:cstheme="minorHAnsi"/>
                <w:b/>
                <w:bCs/>
                <w:sz w:val="24"/>
                <w:szCs w:val="24"/>
              </w:rPr>
              <w:t>sa</w:t>
            </w:r>
            <w:r w:rsidR="00F95FB5" w:rsidRPr="00F95FB5">
              <w:rPr>
                <w:rFonts w:asciiTheme="minorHAnsi" w:hAnsiTheme="minorHAnsi" w:cstheme="minorHAnsi"/>
                <w:b/>
                <w:bCs/>
                <w:sz w:val="24"/>
                <w:szCs w:val="24"/>
              </w:rPr>
              <w:t xml:space="preserve"> domination sur la nouvelle terre</w:t>
            </w:r>
            <w:r>
              <w:rPr>
                <w:rFonts w:asciiTheme="minorHAnsi" w:hAnsiTheme="minorHAnsi" w:cstheme="minorHAnsi"/>
                <w:b/>
                <w:bCs/>
                <w:sz w:val="24"/>
                <w:szCs w:val="24"/>
              </w:rPr>
              <w:t>.</w:t>
            </w:r>
          </w:p>
        </w:tc>
        <w:tc>
          <w:tcPr>
            <w:tcW w:w="4500" w:type="dxa"/>
            <w:tcBorders>
              <w:top w:val="single" w:sz="4" w:space="0" w:color="808080"/>
              <w:left w:val="single" w:sz="4" w:space="0" w:color="808080"/>
              <w:bottom w:val="single" w:sz="4" w:space="0" w:color="808080"/>
              <w:right w:val="single" w:sz="4" w:space="0" w:color="808080"/>
            </w:tcBorders>
            <w:hideMark/>
          </w:tcPr>
          <w:p w14:paraId="12EDDF15" w14:textId="4B8C193F" w:rsidR="00742E46" w:rsidRPr="00CF788F" w:rsidRDefault="0045773E" w:rsidP="00A60E77">
            <w:pPr>
              <w:pStyle w:val="CDTextetableau"/>
              <w:rPr>
                <w:rFonts w:asciiTheme="minorHAnsi" w:hAnsiTheme="minorHAnsi" w:cstheme="minorHAnsi"/>
                <w:b/>
                <w:bCs/>
                <w:sz w:val="24"/>
                <w:szCs w:val="24"/>
              </w:rPr>
            </w:pPr>
            <w:r w:rsidRPr="0045773E">
              <w:rPr>
                <w:rFonts w:asciiTheme="minorHAnsi" w:hAnsiTheme="minorHAnsi" w:cstheme="minorHAnsi"/>
                <w:b/>
                <w:bCs/>
                <w:sz w:val="24"/>
                <w:szCs w:val="24"/>
              </w:rPr>
              <w:t xml:space="preserve">Lahontan, d'autre part, évoque une </w:t>
            </w:r>
            <w:r w:rsidR="002440CE" w:rsidRPr="002440CE">
              <w:rPr>
                <w:rFonts w:asciiTheme="minorHAnsi" w:hAnsiTheme="minorHAnsi" w:cstheme="minorHAnsi"/>
                <w:b/>
                <w:bCs/>
                <w:sz w:val="24"/>
                <w:szCs w:val="24"/>
              </w:rPr>
              <w:t>potentielles</w:t>
            </w:r>
            <w:r w:rsidR="002440CE" w:rsidRPr="002440CE">
              <w:rPr>
                <w:rFonts w:asciiTheme="minorHAnsi" w:hAnsiTheme="minorHAnsi" w:cstheme="minorHAnsi"/>
                <w:b/>
                <w:bCs/>
                <w:sz w:val="24"/>
                <w:szCs w:val="24"/>
              </w:rPr>
              <w:t xml:space="preserve"> </w:t>
            </w:r>
            <w:r w:rsidRPr="0045773E">
              <w:rPr>
                <w:rFonts w:asciiTheme="minorHAnsi" w:hAnsiTheme="minorHAnsi" w:cstheme="minorHAnsi"/>
                <w:b/>
                <w:bCs/>
                <w:sz w:val="24"/>
                <w:szCs w:val="24"/>
              </w:rPr>
              <w:t xml:space="preserve">compréhension mutuelle, mettant en scène un dialogue qui révèle la critique des Autochtones envers les pratiques coloniales </w:t>
            </w:r>
            <w:r w:rsidR="008F2877" w:rsidRPr="00CF788F">
              <w:rPr>
                <w:rFonts w:cs="Segoe UI"/>
                <w:b/>
                <w:bCs/>
                <w:color w:val="0D0D0D"/>
                <w:sz w:val="24"/>
                <w:szCs w:val="24"/>
                <w:shd w:val="clear" w:color="auto" w:fill="FFFFFF"/>
              </w:rPr>
              <w:t>Français</w:t>
            </w:r>
            <w:r w:rsidR="008F2877">
              <w:rPr>
                <w:rFonts w:cs="Segoe UI"/>
                <w:b/>
                <w:bCs/>
                <w:color w:val="0D0D0D"/>
                <w:sz w:val="24"/>
                <w:szCs w:val="24"/>
                <w:shd w:val="clear" w:color="auto" w:fill="FFFFFF"/>
              </w:rPr>
              <w:t>e</w:t>
            </w:r>
            <w:r>
              <w:rPr>
                <w:rFonts w:asciiTheme="minorHAnsi" w:hAnsiTheme="minorHAnsi" w:cstheme="minorHAnsi"/>
                <w:b/>
                <w:bCs/>
                <w:sz w:val="24"/>
                <w:szCs w:val="24"/>
              </w:rPr>
              <w:t>.</w:t>
            </w:r>
          </w:p>
        </w:tc>
      </w:tr>
      <w:tr w:rsidR="00A60E77" w14:paraId="708A5E8F" w14:textId="77777777" w:rsidTr="00A60E77">
        <w:tc>
          <w:tcPr>
            <w:tcW w:w="48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28020BDE" w14:textId="77777777" w:rsidR="00A60E77" w:rsidRDefault="00A60E77">
            <w:pPr>
              <w:pStyle w:val="CDTextetableau"/>
              <w:jc w:val="center"/>
              <w:rPr>
                <w:b/>
              </w:rPr>
            </w:pPr>
            <w:r>
              <w:rPr>
                <w:b/>
              </w:rPr>
              <w:t>Illustration 1.1</w:t>
            </w:r>
          </w:p>
        </w:tc>
        <w:tc>
          <w:tcPr>
            <w:tcW w:w="45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18E0608" w14:textId="77777777" w:rsidR="00A60E77" w:rsidRDefault="00A60E77">
            <w:pPr>
              <w:pStyle w:val="CDTextetableau"/>
              <w:jc w:val="center"/>
              <w:rPr>
                <w:b/>
              </w:rPr>
            </w:pPr>
            <w:r>
              <w:rPr>
                <w:b/>
              </w:rPr>
              <w:t>Illustration 1.2</w:t>
            </w:r>
          </w:p>
        </w:tc>
      </w:tr>
      <w:tr w:rsidR="00A60E77" w14:paraId="7CF9A403" w14:textId="77777777" w:rsidTr="003624B0">
        <w:trPr>
          <w:trHeight w:val="347"/>
        </w:trPr>
        <w:tc>
          <w:tcPr>
            <w:tcW w:w="4860" w:type="dxa"/>
            <w:tcBorders>
              <w:top w:val="single" w:sz="4" w:space="0" w:color="808080"/>
              <w:left w:val="single" w:sz="4" w:space="0" w:color="808080"/>
              <w:bottom w:val="single" w:sz="4" w:space="0" w:color="808080"/>
              <w:right w:val="single" w:sz="4" w:space="0" w:color="808080"/>
            </w:tcBorders>
            <w:hideMark/>
          </w:tcPr>
          <w:p w14:paraId="3CCDDA09" w14:textId="5F0E0605" w:rsidR="007D7682" w:rsidRDefault="007D7682">
            <w:pPr>
              <w:pStyle w:val="CDTextetableau"/>
              <w:tabs>
                <w:tab w:val="right" w:leader="dot" w:pos="6935"/>
              </w:tabs>
              <w:spacing w:before="160" w:after="240"/>
              <w:rPr>
                <w:rFonts w:cs="Segoe UI"/>
                <w:b/>
                <w:bCs/>
                <w:color w:val="0D0D0D"/>
                <w:sz w:val="24"/>
                <w:szCs w:val="24"/>
                <w:shd w:val="clear" w:color="auto" w:fill="FFFFFF"/>
              </w:rPr>
            </w:pPr>
            <w:r w:rsidRPr="00CF788F">
              <w:rPr>
                <w:rFonts w:cs="Segoe UI"/>
                <w:b/>
                <w:bCs/>
                <w:color w:val="0D0D0D"/>
                <w:sz w:val="24"/>
                <w:szCs w:val="24"/>
                <w:shd w:val="clear" w:color="auto" w:fill="FFFFFF"/>
              </w:rPr>
              <w:t>"</w:t>
            </w:r>
            <w:r w:rsidR="002440CE">
              <w:t xml:space="preserve"> </w:t>
            </w:r>
            <w:r w:rsidR="002440CE" w:rsidRPr="002440CE">
              <w:rPr>
                <w:rFonts w:cs="Segoe UI"/>
                <w:b/>
                <w:bCs/>
                <w:color w:val="0D0D0D"/>
                <w:sz w:val="24"/>
                <w:szCs w:val="24"/>
                <w:shd w:val="clear" w:color="auto" w:fill="FFFFFF"/>
              </w:rPr>
              <w:t>Étant retournés en nos navires, vint le capitaine, vêtu d’une vieille peau d’ours noir, dans une barque, avec trois de ses fils et son frère, lesquels n’approchèrent pas aussi près du bord comme ils avaient coutume, et il nous fit une grande harangue, nous montrant ladite croix, et faisant le signe de la croix avec deux doigts ; et puis il nous montrait la terre, tout à l’entour de nous, comme s’il eût voulu dire, que toute la terre était à lui</w:t>
            </w:r>
            <w:r w:rsidRPr="00CF788F">
              <w:rPr>
                <w:rFonts w:cs="Segoe UI"/>
                <w:b/>
                <w:bCs/>
                <w:color w:val="0D0D0D"/>
                <w:sz w:val="24"/>
                <w:szCs w:val="24"/>
                <w:shd w:val="clear" w:color="auto" w:fill="FFFFFF"/>
              </w:rPr>
              <w:t>."</w:t>
            </w:r>
          </w:p>
          <w:p w14:paraId="4032602A" w14:textId="1992CDCF" w:rsidR="00CF788F" w:rsidRPr="00626CCE" w:rsidRDefault="00CF788F" w:rsidP="00CF788F">
            <w:pPr>
              <w:pStyle w:val="CDSource"/>
            </w:pPr>
            <w:r w:rsidRPr="00626CCE">
              <w:t xml:space="preserve">Jacques Cartier. Voyages en Nouvelle-France/Jacques Cartier ; texte remis en français moderne par Robert </w:t>
            </w:r>
            <w:proofErr w:type="spellStart"/>
            <w:r w:rsidRPr="00626CCE">
              <w:t>Lahaise</w:t>
            </w:r>
            <w:proofErr w:type="spellEnd"/>
            <w:r w:rsidRPr="00626CCE">
              <w:t xml:space="preserve"> et Marie Couturier, Montréal, Les éditions Hurtubise, 1977, p. 60-61.</w:t>
            </w:r>
          </w:p>
          <w:p w14:paraId="075A8552" w14:textId="497366C8" w:rsidR="00CF788F" w:rsidRPr="00CF788F" w:rsidRDefault="00CF788F">
            <w:pPr>
              <w:pStyle w:val="CDTextetableau"/>
              <w:tabs>
                <w:tab w:val="right" w:leader="dot" w:pos="6935"/>
              </w:tabs>
              <w:spacing w:before="160" w:after="240"/>
              <w:rPr>
                <w:rFonts w:cs="Segoe UI"/>
                <w:b/>
                <w:bCs/>
                <w:color w:val="0D0D0D"/>
                <w:sz w:val="24"/>
                <w:szCs w:val="24"/>
                <w:shd w:val="clear" w:color="auto" w:fill="FFFFFF"/>
              </w:rPr>
            </w:pPr>
          </w:p>
        </w:tc>
        <w:tc>
          <w:tcPr>
            <w:tcW w:w="4500" w:type="dxa"/>
            <w:tcBorders>
              <w:top w:val="single" w:sz="4" w:space="0" w:color="808080"/>
              <w:left w:val="single" w:sz="4" w:space="0" w:color="808080"/>
              <w:bottom w:val="single" w:sz="4" w:space="0" w:color="808080"/>
              <w:right w:val="single" w:sz="4" w:space="0" w:color="808080"/>
            </w:tcBorders>
            <w:hideMark/>
          </w:tcPr>
          <w:p w14:paraId="79F38E5D" w14:textId="2E3993B8" w:rsidR="003624B0" w:rsidRDefault="003624B0" w:rsidP="00742E46">
            <w:pPr>
              <w:pStyle w:val="CDTextetableau"/>
              <w:tabs>
                <w:tab w:val="right" w:leader="dot" w:pos="6935"/>
              </w:tabs>
              <w:spacing w:before="160" w:after="240"/>
              <w:rPr>
                <w:rFonts w:cs="Segoe UI"/>
                <w:b/>
                <w:bCs/>
                <w:color w:val="0D0D0D"/>
                <w:sz w:val="24"/>
                <w:szCs w:val="24"/>
                <w:shd w:val="clear" w:color="auto" w:fill="FFFFFF"/>
              </w:rPr>
            </w:pPr>
            <w:r w:rsidRPr="00CF788F">
              <w:rPr>
                <w:rFonts w:cs="Segoe UI"/>
                <w:b/>
                <w:bCs/>
                <w:color w:val="0D0D0D"/>
                <w:sz w:val="24"/>
                <w:szCs w:val="24"/>
                <w:shd w:val="clear" w:color="auto" w:fill="FFFFFF"/>
              </w:rPr>
              <w:t>"</w:t>
            </w:r>
            <w:proofErr w:type="spellStart"/>
            <w:r w:rsidRPr="00CF788F">
              <w:rPr>
                <w:rFonts w:cs="Segoe UI"/>
                <w:b/>
                <w:bCs/>
                <w:color w:val="0D0D0D"/>
                <w:sz w:val="24"/>
                <w:szCs w:val="24"/>
                <w:shd w:val="clear" w:color="auto" w:fill="FFFFFF"/>
              </w:rPr>
              <w:t>Adario</w:t>
            </w:r>
            <w:proofErr w:type="spellEnd"/>
            <w:r w:rsidRPr="00CF788F">
              <w:rPr>
                <w:rFonts w:cs="Segoe UI"/>
                <w:b/>
                <w:bCs/>
                <w:color w:val="0D0D0D"/>
                <w:sz w:val="24"/>
                <w:szCs w:val="24"/>
                <w:shd w:val="clear" w:color="auto" w:fill="FFFFFF"/>
              </w:rPr>
              <w:t>. — À ce compte-là, tu préfères l’esclavage à la liberté ; je n’en suis pas surpris après toutes les choses que tu m’as soutenues. Mais si, par hasard, tu rentrais en toi-même et que tu ne fusses pas si prévenu en faveur des mœurs et des manières des Français, je ne vois pas que les difficultés dont tu viens de faire mention fussent capables de t’empêcher de vivre comme nous.</w:t>
            </w:r>
            <w:r w:rsidR="007962F7" w:rsidRPr="007962F7">
              <w:rPr>
                <w:b/>
                <w:bCs/>
                <w:sz w:val="24"/>
                <w:szCs w:val="24"/>
              </w:rPr>
              <w:t xml:space="preserve"> "</w:t>
            </w:r>
          </w:p>
          <w:p w14:paraId="00F00BFC" w14:textId="28A994EE" w:rsidR="00CF788F" w:rsidRPr="002D22DC" w:rsidRDefault="00CF788F" w:rsidP="002D22DC">
            <w:pPr>
              <w:pStyle w:val="CDSource"/>
            </w:pPr>
            <w:r w:rsidRPr="00681A7B">
              <w:t xml:space="preserve">Baron de Lahontan. </w:t>
            </w:r>
            <w:r w:rsidRPr="00681A7B">
              <w:rPr>
                <w:i/>
              </w:rPr>
              <w:t xml:space="preserve">Dialogues de </w:t>
            </w:r>
            <w:r>
              <w:rPr>
                <w:i/>
              </w:rPr>
              <w:t>M</w:t>
            </w:r>
            <w:r w:rsidRPr="00681A7B">
              <w:rPr>
                <w:i/>
              </w:rPr>
              <w:t>onsieur le baron de Lahontan et d</w:t>
            </w:r>
            <w:r>
              <w:rPr>
                <w:i/>
              </w:rPr>
              <w:t>’</w:t>
            </w:r>
            <w:r w:rsidRPr="00681A7B">
              <w:rPr>
                <w:i/>
              </w:rPr>
              <w:t>un Sauvage dans l</w:t>
            </w:r>
            <w:r>
              <w:rPr>
                <w:i/>
              </w:rPr>
              <w:t>’</w:t>
            </w:r>
            <w:r w:rsidRPr="00681A7B">
              <w:rPr>
                <w:i/>
              </w:rPr>
              <w:t>Amérique</w:t>
            </w:r>
            <w:r>
              <w:t>, éd. </w:t>
            </w:r>
            <w:proofErr w:type="gramStart"/>
            <w:r w:rsidRPr="00681A7B">
              <w:t>annotée</w:t>
            </w:r>
            <w:proofErr w:type="gramEnd"/>
            <w:r w:rsidRPr="00681A7B">
              <w:t xml:space="preserve"> par Henri </w:t>
            </w:r>
            <w:proofErr w:type="spellStart"/>
            <w:r w:rsidRPr="00681A7B">
              <w:t>Coulet</w:t>
            </w:r>
            <w:proofErr w:type="spellEnd"/>
            <w:r>
              <w:t>,</w:t>
            </w:r>
            <w:r w:rsidRPr="00681A7B">
              <w:t xml:space="preserve"> Pa</w:t>
            </w:r>
            <w:r>
              <w:t xml:space="preserve">ris, Éditions </w:t>
            </w:r>
            <w:proofErr w:type="spellStart"/>
            <w:r>
              <w:t>Desjonquères</w:t>
            </w:r>
            <w:proofErr w:type="spellEnd"/>
            <w:r>
              <w:t>, 1999</w:t>
            </w:r>
            <w:r w:rsidRPr="00681A7B">
              <w:t>, p</w:t>
            </w:r>
            <w:r w:rsidRPr="007A65A2">
              <w:t>. 87-89</w:t>
            </w:r>
            <w:r w:rsidRPr="00681A7B">
              <w:t xml:space="preserve">. </w:t>
            </w:r>
          </w:p>
          <w:p w14:paraId="36B94786" w14:textId="4836EED6" w:rsidR="003624B0" w:rsidRPr="00742E46" w:rsidRDefault="003624B0" w:rsidP="003624B0">
            <w:pPr>
              <w:rPr>
                <w:rFonts w:ascii="Arial Narrow" w:hAnsi="Arial Narrow"/>
              </w:rPr>
            </w:pPr>
          </w:p>
        </w:tc>
      </w:tr>
      <w:tr w:rsidR="00A60E77" w14:paraId="5211B8E0" w14:textId="77777777" w:rsidTr="00A60E77">
        <w:tc>
          <w:tcPr>
            <w:tcW w:w="48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1015FA1C" w14:textId="77777777" w:rsidR="00A60E77" w:rsidRDefault="00A60E77">
            <w:pPr>
              <w:pStyle w:val="CDTextetableau"/>
              <w:jc w:val="center"/>
              <w:rPr>
                <w:b/>
                <w:bCs/>
              </w:rPr>
            </w:pPr>
            <w:r>
              <w:rPr>
                <w:b/>
                <w:bCs/>
              </w:rPr>
              <w:lastRenderedPageBreak/>
              <w:t>Explication 1.1</w:t>
            </w:r>
          </w:p>
        </w:tc>
        <w:tc>
          <w:tcPr>
            <w:tcW w:w="45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3628B0C1" w14:textId="77777777" w:rsidR="00A60E77" w:rsidRDefault="00A60E77">
            <w:pPr>
              <w:pStyle w:val="CDTextetableau"/>
              <w:jc w:val="center"/>
              <w:rPr>
                <w:b/>
                <w:bCs/>
              </w:rPr>
            </w:pPr>
            <w:r>
              <w:rPr>
                <w:b/>
                <w:bCs/>
              </w:rPr>
              <w:t>Explication 1.2</w:t>
            </w:r>
          </w:p>
        </w:tc>
      </w:tr>
      <w:tr w:rsidR="00A60E77" w14:paraId="2F68A146" w14:textId="77777777" w:rsidTr="00AC2557">
        <w:trPr>
          <w:trHeight w:val="2304"/>
        </w:trPr>
        <w:tc>
          <w:tcPr>
            <w:tcW w:w="4860" w:type="dxa"/>
            <w:tcBorders>
              <w:top w:val="single" w:sz="4" w:space="0" w:color="808080"/>
              <w:left w:val="single" w:sz="4" w:space="0" w:color="808080"/>
              <w:bottom w:val="single" w:sz="4" w:space="0" w:color="808080"/>
              <w:right w:val="single" w:sz="4" w:space="0" w:color="808080"/>
            </w:tcBorders>
            <w:hideMark/>
          </w:tcPr>
          <w:p w14:paraId="0CEE3E46" w14:textId="20F7A9A6" w:rsidR="00A60E77" w:rsidRPr="00CF788F" w:rsidRDefault="002D22DC">
            <w:pPr>
              <w:pStyle w:val="CDTextetableau"/>
              <w:tabs>
                <w:tab w:val="right" w:leader="dot" w:pos="6935"/>
              </w:tabs>
              <w:spacing w:before="160" w:after="240"/>
              <w:rPr>
                <w:rFonts w:asciiTheme="minorHAnsi" w:hAnsiTheme="minorHAnsi" w:cstheme="minorHAnsi"/>
                <w:b/>
                <w:bCs/>
                <w:sz w:val="22"/>
                <w:szCs w:val="22"/>
              </w:rPr>
            </w:pPr>
            <w:r w:rsidRPr="002D22DC">
              <w:rPr>
                <w:rFonts w:asciiTheme="minorHAnsi" w:hAnsiTheme="minorHAnsi" w:cstheme="minorHAnsi"/>
                <w:b/>
                <w:bCs/>
                <w:color w:val="0D0D0D"/>
                <w:sz w:val="22"/>
                <w:szCs w:val="22"/>
                <w:shd w:val="clear" w:color="auto" w:fill="FFFFFF"/>
              </w:rPr>
              <w:t xml:space="preserve">Le capitaine autochtone, habillé de façon primitive, arrive dans une barque avec sa famille, mais ils restent à une certaine distance du navire de Cartier, se montrant ainsi réservés ou soumis. Quand il s'exprime, il fait une harangue, geste qui semble être considéré comme une manifestation de respect ou de soumission envers les </w:t>
            </w:r>
            <w:r w:rsidR="008F2877" w:rsidRPr="008F2877">
              <w:rPr>
                <w:rFonts w:asciiTheme="minorHAnsi" w:hAnsiTheme="minorHAnsi" w:cstheme="minorHAnsi"/>
                <w:b/>
                <w:bCs/>
                <w:color w:val="0D0D0D"/>
                <w:sz w:val="22"/>
                <w:szCs w:val="22"/>
                <w:shd w:val="clear" w:color="auto" w:fill="FFFFFF"/>
              </w:rPr>
              <w:t>Français</w:t>
            </w:r>
            <w:r w:rsidRPr="002D22DC">
              <w:rPr>
                <w:rFonts w:asciiTheme="minorHAnsi" w:hAnsiTheme="minorHAnsi" w:cstheme="minorHAnsi"/>
                <w:b/>
                <w:bCs/>
                <w:color w:val="0D0D0D"/>
                <w:sz w:val="22"/>
                <w:szCs w:val="22"/>
                <w:shd w:val="clear" w:color="auto" w:fill="FFFFFF"/>
              </w:rPr>
              <w:t xml:space="preserve">. De plus, il fait le geste de la croix avec deux doigts, sans doute en imitation des pratiques religieuses </w:t>
            </w:r>
            <w:r w:rsidR="008F2877" w:rsidRPr="008F2877">
              <w:rPr>
                <w:rFonts w:asciiTheme="minorHAnsi" w:hAnsiTheme="minorHAnsi" w:cstheme="minorHAnsi"/>
                <w:b/>
                <w:bCs/>
                <w:color w:val="0D0D0D"/>
                <w:sz w:val="22"/>
                <w:szCs w:val="22"/>
                <w:shd w:val="clear" w:color="auto" w:fill="FFFFFF"/>
              </w:rPr>
              <w:t>Français</w:t>
            </w:r>
            <w:r w:rsidR="008F2877">
              <w:rPr>
                <w:rFonts w:asciiTheme="minorHAnsi" w:hAnsiTheme="minorHAnsi" w:cstheme="minorHAnsi"/>
                <w:b/>
                <w:bCs/>
                <w:color w:val="0D0D0D"/>
                <w:sz w:val="22"/>
                <w:szCs w:val="22"/>
                <w:shd w:val="clear" w:color="auto" w:fill="FFFFFF"/>
              </w:rPr>
              <w:t>e</w:t>
            </w:r>
            <w:r w:rsidRPr="002D22DC">
              <w:rPr>
                <w:rFonts w:asciiTheme="minorHAnsi" w:hAnsiTheme="minorHAnsi" w:cstheme="minorHAnsi"/>
                <w:b/>
                <w:bCs/>
                <w:color w:val="0D0D0D"/>
                <w:sz w:val="22"/>
                <w:szCs w:val="22"/>
                <w:shd w:val="clear" w:color="auto" w:fill="FFFFFF"/>
              </w:rPr>
              <w:t xml:space="preserve">, ce qui renforce l'image de soumission ou d'assimilation à la culture </w:t>
            </w:r>
            <w:r w:rsidR="008F2877" w:rsidRPr="008F2877">
              <w:rPr>
                <w:rFonts w:asciiTheme="minorHAnsi" w:hAnsiTheme="minorHAnsi" w:cstheme="minorHAnsi"/>
                <w:b/>
                <w:bCs/>
                <w:color w:val="0D0D0D"/>
                <w:sz w:val="22"/>
                <w:szCs w:val="22"/>
                <w:shd w:val="clear" w:color="auto" w:fill="FFFFFF"/>
              </w:rPr>
              <w:t>Français</w:t>
            </w:r>
            <w:r w:rsidR="008F2877">
              <w:rPr>
                <w:rFonts w:asciiTheme="minorHAnsi" w:hAnsiTheme="minorHAnsi" w:cstheme="minorHAnsi"/>
                <w:b/>
                <w:bCs/>
                <w:color w:val="0D0D0D"/>
                <w:sz w:val="22"/>
                <w:szCs w:val="22"/>
                <w:shd w:val="clear" w:color="auto" w:fill="FFFFFF"/>
              </w:rPr>
              <w:t>e</w:t>
            </w:r>
            <w:r w:rsidR="003E45B8">
              <w:t xml:space="preserve"> </w:t>
            </w:r>
            <w:r w:rsidR="004E7E0B">
              <w:rPr>
                <w:rFonts w:asciiTheme="minorHAnsi" w:hAnsiTheme="minorHAnsi" w:cstheme="minorHAnsi"/>
                <w:b/>
                <w:bCs/>
                <w:color w:val="0D0D0D"/>
                <w:sz w:val="22"/>
                <w:szCs w:val="22"/>
                <w:shd w:val="clear" w:color="auto" w:fill="FFFFFF"/>
              </w:rPr>
              <w:t xml:space="preserve">et </w:t>
            </w:r>
            <w:r w:rsidR="004E7E0B" w:rsidRPr="003E45B8">
              <w:rPr>
                <w:rFonts w:asciiTheme="minorHAnsi" w:hAnsiTheme="minorHAnsi" w:cstheme="minorHAnsi"/>
                <w:b/>
                <w:bCs/>
                <w:color w:val="0D0D0D"/>
                <w:sz w:val="22"/>
                <w:szCs w:val="22"/>
                <w:shd w:val="clear" w:color="auto" w:fill="FFFFFF"/>
              </w:rPr>
              <w:t>illustrant</w:t>
            </w:r>
            <w:r w:rsidR="003E45B8" w:rsidRPr="003E45B8">
              <w:rPr>
                <w:rFonts w:asciiTheme="minorHAnsi" w:hAnsiTheme="minorHAnsi" w:cstheme="minorHAnsi"/>
                <w:b/>
                <w:bCs/>
                <w:color w:val="0D0D0D"/>
                <w:sz w:val="22"/>
                <w:szCs w:val="22"/>
                <w:shd w:val="clear" w:color="auto" w:fill="FFFFFF"/>
              </w:rPr>
              <w:t xml:space="preserve"> une tentative d'assimilation aux pratiques européennes sans chercher une compréhension mutuelle.</w:t>
            </w:r>
          </w:p>
        </w:tc>
        <w:tc>
          <w:tcPr>
            <w:tcW w:w="4500" w:type="dxa"/>
            <w:tcBorders>
              <w:top w:val="single" w:sz="4" w:space="0" w:color="808080"/>
              <w:left w:val="single" w:sz="4" w:space="0" w:color="808080"/>
              <w:bottom w:val="single" w:sz="4" w:space="0" w:color="808080"/>
              <w:right w:val="single" w:sz="4" w:space="0" w:color="808080"/>
            </w:tcBorders>
            <w:hideMark/>
          </w:tcPr>
          <w:p w14:paraId="2AD7AF30" w14:textId="698963D0" w:rsidR="00A60E77" w:rsidRPr="00A314DD" w:rsidRDefault="00A314DD">
            <w:pPr>
              <w:pStyle w:val="CDTextetableau"/>
              <w:tabs>
                <w:tab w:val="right" w:leader="dot" w:pos="6935"/>
              </w:tabs>
              <w:spacing w:before="160" w:after="240"/>
              <w:rPr>
                <w:rFonts w:asciiTheme="minorHAnsi" w:hAnsiTheme="minorHAnsi" w:cstheme="minorHAnsi"/>
                <w:b/>
                <w:bCs/>
                <w:color w:val="0D0D0D"/>
                <w:sz w:val="22"/>
                <w:szCs w:val="22"/>
                <w:shd w:val="clear" w:color="auto" w:fill="FFFFFF"/>
              </w:rPr>
            </w:pPr>
            <w:r w:rsidRPr="00A314DD">
              <w:rPr>
                <w:rFonts w:asciiTheme="minorHAnsi" w:hAnsiTheme="minorHAnsi" w:cstheme="minorHAnsi"/>
                <w:b/>
                <w:bCs/>
                <w:color w:val="0D0D0D"/>
                <w:sz w:val="22"/>
                <w:szCs w:val="22"/>
                <w:shd w:val="clear" w:color="auto" w:fill="FFFFFF"/>
              </w:rPr>
              <w:t xml:space="preserve">Le dialogue où les Autochtones critiquent les pratiques coloniales </w:t>
            </w:r>
            <w:r w:rsidR="008F2877" w:rsidRPr="008F2877">
              <w:rPr>
                <w:rFonts w:asciiTheme="minorHAnsi" w:hAnsiTheme="minorHAnsi" w:cstheme="minorHAnsi"/>
                <w:b/>
                <w:bCs/>
                <w:color w:val="0D0D0D"/>
                <w:sz w:val="22"/>
                <w:szCs w:val="22"/>
                <w:shd w:val="clear" w:color="auto" w:fill="FFFFFF"/>
              </w:rPr>
              <w:t>Français</w:t>
            </w:r>
            <w:r w:rsidR="008F2877">
              <w:rPr>
                <w:rFonts w:asciiTheme="minorHAnsi" w:hAnsiTheme="minorHAnsi" w:cstheme="minorHAnsi"/>
                <w:b/>
                <w:bCs/>
                <w:color w:val="0D0D0D"/>
                <w:sz w:val="22"/>
                <w:szCs w:val="22"/>
                <w:shd w:val="clear" w:color="auto" w:fill="FFFFFF"/>
              </w:rPr>
              <w:t>e</w:t>
            </w:r>
            <w:r w:rsidR="008F2877" w:rsidRPr="008F2877">
              <w:rPr>
                <w:rFonts w:asciiTheme="minorHAnsi" w:hAnsiTheme="minorHAnsi" w:cstheme="minorHAnsi"/>
                <w:b/>
                <w:bCs/>
                <w:color w:val="0D0D0D"/>
                <w:sz w:val="22"/>
                <w:szCs w:val="22"/>
                <w:shd w:val="clear" w:color="auto" w:fill="FFFFFF"/>
              </w:rPr>
              <w:t xml:space="preserve"> </w:t>
            </w:r>
            <w:r w:rsidRPr="00A314DD">
              <w:rPr>
                <w:rFonts w:asciiTheme="minorHAnsi" w:hAnsiTheme="minorHAnsi" w:cstheme="minorHAnsi"/>
                <w:b/>
                <w:bCs/>
                <w:color w:val="0D0D0D"/>
                <w:sz w:val="22"/>
                <w:szCs w:val="22"/>
                <w:shd w:val="clear" w:color="auto" w:fill="FFFFFF"/>
              </w:rPr>
              <w:t xml:space="preserve">est une représentation optimiste de la possibilité de compréhension mutuelle entre les Autochtones et les </w:t>
            </w:r>
            <w:r w:rsidR="002D22DC">
              <w:rPr>
                <w:rFonts w:asciiTheme="minorHAnsi" w:hAnsiTheme="minorHAnsi" w:cstheme="minorHAnsi"/>
                <w:b/>
                <w:bCs/>
                <w:color w:val="0D0D0D"/>
                <w:sz w:val="22"/>
                <w:szCs w:val="22"/>
                <w:shd w:val="clear" w:color="auto" w:fill="FFFFFF"/>
              </w:rPr>
              <w:t>Français</w:t>
            </w:r>
            <w:r w:rsidRPr="00A314DD">
              <w:rPr>
                <w:rFonts w:asciiTheme="minorHAnsi" w:hAnsiTheme="minorHAnsi" w:cstheme="minorHAnsi"/>
                <w:b/>
                <w:bCs/>
                <w:color w:val="0D0D0D"/>
                <w:sz w:val="22"/>
                <w:szCs w:val="22"/>
                <w:shd w:val="clear" w:color="auto" w:fill="FFFFFF"/>
              </w:rPr>
              <w:t xml:space="preserve">, selon Lahontan. Selon Lahontan, les </w:t>
            </w:r>
            <w:r w:rsidR="002D22DC">
              <w:rPr>
                <w:rFonts w:asciiTheme="minorHAnsi" w:hAnsiTheme="minorHAnsi" w:cstheme="minorHAnsi"/>
                <w:b/>
                <w:bCs/>
                <w:color w:val="0D0D0D"/>
                <w:sz w:val="22"/>
                <w:szCs w:val="22"/>
                <w:shd w:val="clear" w:color="auto" w:fill="FFFFFF"/>
              </w:rPr>
              <w:t>Français</w:t>
            </w:r>
            <w:r w:rsidR="002D22DC" w:rsidRPr="00A314DD">
              <w:rPr>
                <w:rFonts w:asciiTheme="minorHAnsi" w:hAnsiTheme="minorHAnsi" w:cstheme="minorHAnsi"/>
                <w:b/>
                <w:bCs/>
                <w:color w:val="0D0D0D"/>
                <w:sz w:val="22"/>
                <w:szCs w:val="22"/>
                <w:shd w:val="clear" w:color="auto" w:fill="FFFFFF"/>
              </w:rPr>
              <w:t xml:space="preserve"> </w:t>
            </w:r>
            <w:r w:rsidRPr="00A314DD">
              <w:rPr>
                <w:rFonts w:asciiTheme="minorHAnsi" w:hAnsiTheme="minorHAnsi" w:cstheme="minorHAnsi"/>
                <w:b/>
                <w:bCs/>
                <w:color w:val="0D0D0D"/>
                <w:sz w:val="22"/>
                <w:szCs w:val="22"/>
                <w:shd w:val="clear" w:color="auto" w:fill="FFFFFF"/>
              </w:rPr>
              <w:t xml:space="preserve">pourraient s'intégrer mieux et vivre en harmonie avec les Autochtones </w:t>
            </w:r>
            <w:r w:rsidR="002D22DC" w:rsidRPr="00A314DD">
              <w:rPr>
                <w:rFonts w:asciiTheme="minorHAnsi" w:hAnsiTheme="minorHAnsi" w:cstheme="minorHAnsi"/>
                <w:b/>
                <w:bCs/>
                <w:color w:val="0D0D0D"/>
                <w:sz w:val="22"/>
                <w:szCs w:val="22"/>
                <w:shd w:val="clear" w:color="auto" w:fill="FFFFFF"/>
              </w:rPr>
              <w:t>s’ils</w:t>
            </w:r>
            <w:r w:rsidRPr="00A314DD">
              <w:rPr>
                <w:rFonts w:asciiTheme="minorHAnsi" w:hAnsiTheme="minorHAnsi" w:cstheme="minorHAnsi"/>
                <w:b/>
                <w:bCs/>
                <w:color w:val="0D0D0D"/>
                <w:sz w:val="22"/>
                <w:szCs w:val="22"/>
                <w:shd w:val="clear" w:color="auto" w:fill="FFFFFF"/>
              </w:rPr>
              <w:t xml:space="preserve"> étaient moins enclins à présumer de la supériorité de leurs propres coutumes et manières. Dans cette vision, les Autochtones sont reconnus comme des acteurs clés de leur propre destinée, remettant ainsi en cause les idées traditionnelles de domination coloniale et ouvrant la voie à une compréhension mutuelle et à une coexistence pacifique.</w:t>
            </w:r>
          </w:p>
        </w:tc>
      </w:tr>
    </w:tbl>
    <w:p w14:paraId="5BFFD64A" w14:textId="77777777" w:rsidR="00A60E77" w:rsidRDefault="00A60E77" w:rsidP="00A60E77">
      <w:pPr>
        <w:rPr>
          <w:rFonts w:ascii="Arial" w:hAnsi="Arial"/>
          <w:sz w:val="20"/>
          <w:szCs w:val="24"/>
        </w:rPr>
      </w:pPr>
    </w:p>
    <w:tbl>
      <w:tblPr>
        <w:tblW w:w="0" w:type="auto"/>
        <w:tblInd w:w="-5" w:type="dxa"/>
        <w:tblLayout w:type="fixed"/>
        <w:tblLook w:val="04A0" w:firstRow="1" w:lastRow="0" w:firstColumn="1" w:lastColumn="0" w:noHBand="0" w:noVBand="1"/>
      </w:tblPr>
      <w:tblGrid>
        <w:gridCol w:w="4973"/>
        <w:gridCol w:w="4590"/>
      </w:tblGrid>
      <w:tr w:rsidR="00A60E77" w14:paraId="4B515319" w14:textId="77777777" w:rsidTr="004232DB">
        <w:tc>
          <w:tcPr>
            <w:tcW w:w="9563"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00CCC940" w14:textId="77777777" w:rsidR="00A60E77" w:rsidRDefault="00A60E77" w:rsidP="00A60E77">
            <w:pPr>
              <w:pStyle w:val="CDTextetableau"/>
              <w:pageBreakBefore/>
              <w:jc w:val="center"/>
              <w:rPr>
                <w:b/>
                <w:shd w:val="clear" w:color="auto" w:fill="D9D9D9"/>
              </w:rPr>
            </w:pPr>
            <w:r>
              <w:rPr>
                <w:b/>
                <w:shd w:val="clear" w:color="auto" w:fill="D9D9D9"/>
              </w:rPr>
              <w:lastRenderedPageBreak/>
              <w:t>Argument principal 2</w:t>
            </w:r>
          </w:p>
        </w:tc>
      </w:tr>
      <w:tr w:rsidR="00A60E77" w14:paraId="00AF2076" w14:textId="77777777" w:rsidTr="004E7E0B">
        <w:trPr>
          <w:trHeight w:val="1301"/>
        </w:trPr>
        <w:tc>
          <w:tcPr>
            <w:tcW w:w="9563" w:type="dxa"/>
            <w:gridSpan w:val="2"/>
            <w:tcBorders>
              <w:top w:val="single" w:sz="4" w:space="0" w:color="808080"/>
              <w:left w:val="single" w:sz="4" w:space="0" w:color="808080"/>
              <w:bottom w:val="single" w:sz="4" w:space="0" w:color="808080"/>
              <w:right w:val="single" w:sz="4" w:space="0" w:color="808080"/>
            </w:tcBorders>
            <w:hideMark/>
          </w:tcPr>
          <w:p w14:paraId="09EDBE6D" w14:textId="6C0FF358" w:rsidR="004E7E0B" w:rsidRPr="009B32F0" w:rsidRDefault="00BE497F">
            <w:pPr>
              <w:pStyle w:val="CDTextetableau"/>
              <w:tabs>
                <w:tab w:val="right" w:leader="dot" w:pos="10337"/>
                <w:tab w:val="right" w:leader="dot" w:pos="14225"/>
              </w:tabs>
              <w:spacing w:before="160" w:after="240"/>
              <w:rPr>
                <w:rFonts w:asciiTheme="minorHAnsi" w:hAnsiTheme="minorHAnsi" w:cstheme="minorHAnsi"/>
                <w:b/>
                <w:bCs/>
                <w:sz w:val="24"/>
                <w:szCs w:val="24"/>
                <w:shd w:val="clear" w:color="auto" w:fill="D9D9D9"/>
              </w:rPr>
            </w:pPr>
            <w:r w:rsidRPr="00BE497F">
              <w:rPr>
                <w:rFonts w:asciiTheme="minorHAnsi" w:hAnsiTheme="minorHAnsi" w:cstheme="minorHAnsi"/>
                <w:b/>
                <w:bCs/>
                <w:color w:val="0D0D0D"/>
                <w:sz w:val="24"/>
                <w:szCs w:val="24"/>
                <w:shd w:val="clear" w:color="auto" w:fill="FFFFFF"/>
              </w:rPr>
              <w:t>En examinant de plus près, les deux textes mettent en évidence un</w:t>
            </w:r>
            <w:r w:rsidR="00BD1251">
              <w:rPr>
                <w:rFonts w:asciiTheme="minorHAnsi" w:hAnsiTheme="minorHAnsi" w:cstheme="minorHAnsi"/>
                <w:b/>
                <w:bCs/>
                <w:color w:val="0D0D0D"/>
                <w:sz w:val="24"/>
                <w:szCs w:val="24"/>
                <w:shd w:val="clear" w:color="auto" w:fill="FFFFFF"/>
              </w:rPr>
              <w:t xml:space="preserve">e perspective </w:t>
            </w:r>
            <w:r w:rsidRPr="00BE497F">
              <w:rPr>
                <w:rFonts w:asciiTheme="minorHAnsi" w:hAnsiTheme="minorHAnsi" w:cstheme="minorHAnsi"/>
                <w:b/>
                <w:bCs/>
                <w:color w:val="0D0D0D"/>
                <w:sz w:val="24"/>
                <w:szCs w:val="24"/>
                <w:shd w:val="clear" w:color="auto" w:fill="FFFFFF"/>
              </w:rPr>
              <w:t>divergente de l'interaction</w:t>
            </w:r>
            <w:r>
              <w:rPr>
                <w:rFonts w:asciiTheme="minorHAnsi" w:hAnsiTheme="minorHAnsi" w:cstheme="minorHAnsi"/>
                <w:b/>
                <w:bCs/>
                <w:color w:val="0D0D0D"/>
                <w:sz w:val="24"/>
                <w:szCs w:val="24"/>
                <w:shd w:val="clear" w:color="auto" w:fill="FFFFFF"/>
              </w:rPr>
              <w:t xml:space="preserve"> des autochtones</w:t>
            </w:r>
            <w:r w:rsidRPr="00BE497F">
              <w:rPr>
                <w:rFonts w:asciiTheme="minorHAnsi" w:hAnsiTheme="minorHAnsi" w:cstheme="minorHAnsi"/>
                <w:b/>
                <w:bCs/>
                <w:color w:val="0D0D0D"/>
                <w:sz w:val="24"/>
                <w:szCs w:val="24"/>
                <w:shd w:val="clear" w:color="auto" w:fill="FFFFFF"/>
              </w:rPr>
              <w:t xml:space="preserve"> avec </w:t>
            </w:r>
            <w:r>
              <w:rPr>
                <w:rFonts w:asciiTheme="minorHAnsi" w:hAnsiTheme="minorHAnsi" w:cstheme="minorHAnsi"/>
                <w:b/>
                <w:bCs/>
                <w:color w:val="0D0D0D"/>
                <w:sz w:val="24"/>
                <w:szCs w:val="24"/>
                <w:shd w:val="clear" w:color="auto" w:fill="FFFFFF"/>
              </w:rPr>
              <w:t xml:space="preserve">des </w:t>
            </w:r>
            <w:r w:rsidRPr="00BE497F">
              <w:rPr>
                <w:rFonts w:asciiTheme="minorHAnsi" w:hAnsiTheme="minorHAnsi" w:cstheme="minorHAnsi"/>
                <w:b/>
                <w:bCs/>
                <w:color w:val="0D0D0D"/>
                <w:sz w:val="24"/>
                <w:szCs w:val="24"/>
                <w:shd w:val="clear" w:color="auto" w:fill="FFFFFF"/>
              </w:rPr>
              <w:t>inconnu</w:t>
            </w:r>
            <w:r w:rsidR="00BD1251">
              <w:rPr>
                <w:rFonts w:asciiTheme="minorHAnsi" w:hAnsiTheme="minorHAnsi" w:cstheme="minorHAnsi"/>
                <w:b/>
                <w:bCs/>
                <w:color w:val="0D0D0D"/>
                <w:sz w:val="24"/>
                <w:szCs w:val="24"/>
                <w:shd w:val="clear" w:color="auto" w:fill="FFFFFF"/>
              </w:rPr>
              <w:t>s</w:t>
            </w:r>
            <w:r w:rsidRPr="00BE497F">
              <w:rPr>
                <w:rFonts w:asciiTheme="minorHAnsi" w:hAnsiTheme="minorHAnsi" w:cstheme="minorHAnsi"/>
                <w:b/>
                <w:bCs/>
                <w:color w:val="0D0D0D"/>
                <w:sz w:val="24"/>
                <w:szCs w:val="24"/>
                <w:shd w:val="clear" w:color="auto" w:fill="FFFFFF"/>
              </w:rPr>
              <w:t>.</w:t>
            </w:r>
          </w:p>
        </w:tc>
      </w:tr>
      <w:tr w:rsidR="00A60E77" w14:paraId="6B31197A"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597CFF92" w14:textId="77777777" w:rsidR="00A60E77" w:rsidRDefault="00A60E77">
            <w:pPr>
              <w:pStyle w:val="CDTextetableau"/>
              <w:jc w:val="center"/>
              <w:rPr>
                <w:b/>
              </w:rPr>
            </w:pPr>
            <w:r>
              <w:rPr>
                <w:b/>
              </w:rPr>
              <w:t>Sous-argument 2.1</w:t>
            </w:r>
          </w:p>
        </w:tc>
        <w:tc>
          <w:tcPr>
            <w:tcW w:w="459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2B65606E" w14:textId="77777777" w:rsidR="00A60E77" w:rsidRDefault="00A60E77">
            <w:pPr>
              <w:pStyle w:val="CDTextetableau"/>
              <w:jc w:val="center"/>
              <w:rPr>
                <w:b/>
              </w:rPr>
            </w:pPr>
            <w:r>
              <w:rPr>
                <w:b/>
              </w:rPr>
              <w:t>Sous-argument 2.2</w:t>
            </w:r>
          </w:p>
        </w:tc>
      </w:tr>
      <w:tr w:rsidR="00A60E77" w14:paraId="757403F5"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55AB3C07" w14:textId="484C05FA" w:rsidR="00F5426D" w:rsidRPr="009B32F0" w:rsidRDefault="0099448E" w:rsidP="00F5426D">
            <w:pPr>
              <w:pStyle w:val="CDTextetableau"/>
              <w:tabs>
                <w:tab w:val="right" w:leader="dot" w:pos="6935"/>
              </w:tabs>
              <w:spacing w:before="160" w:after="240"/>
              <w:rPr>
                <w:rFonts w:asciiTheme="minorHAnsi" w:hAnsiTheme="minorHAnsi" w:cstheme="minorHAnsi"/>
                <w:b/>
                <w:bCs/>
                <w:sz w:val="24"/>
                <w:szCs w:val="24"/>
              </w:rPr>
            </w:pPr>
            <w:r w:rsidRPr="0099448E">
              <w:rPr>
                <w:rFonts w:asciiTheme="minorHAnsi" w:hAnsiTheme="minorHAnsi" w:cstheme="minorHAnsi"/>
                <w:b/>
                <w:bCs/>
                <w:sz w:val="24"/>
                <w:szCs w:val="24"/>
              </w:rPr>
              <w:t>Dans les textes de Cartier, les Autochtones sont souvent représentés comme des observateurs passifs ou des sujets soumis à l'autorité des explorateurs français</w:t>
            </w:r>
            <w:r>
              <w:rPr>
                <w:rFonts w:asciiTheme="minorHAnsi" w:hAnsiTheme="minorHAnsi" w:cstheme="minorHAnsi"/>
                <w:b/>
                <w:bCs/>
                <w:sz w:val="24"/>
                <w:szCs w:val="24"/>
              </w:rPr>
              <w:t>.</w:t>
            </w:r>
          </w:p>
        </w:tc>
        <w:tc>
          <w:tcPr>
            <w:tcW w:w="4590" w:type="dxa"/>
            <w:tcBorders>
              <w:top w:val="single" w:sz="4" w:space="0" w:color="808080"/>
              <w:left w:val="single" w:sz="4" w:space="0" w:color="808080"/>
              <w:bottom w:val="single" w:sz="4" w:space="0" w:color="808080"/>
              <w:right w:val="single" w:sz="4" w:space="0" w:color="808080"/>
            </w:tcBorders>
            <w:hideMark/>
          </w:tcPr>
          <w:p w14:paraId="252AC92A" w14:textId="29C23E37" w:rsidR="00A60E77" w:rsidRPr="009B32F0" w:rsidRDefault="0099448E">
            <w:pPr>
              <w:pStyle w:val="CDTextetableau"/>
              <w:tabs>
                <w:tab w:val="right" w:leader="dot" w:pos="6935"/>
              </w:tabs>
              <w:spacing w:before="160" w:after="240"/>
              <w:rPr>
                <w:rFonts w:asciiTheme="minorHAnsi" w:hAnsiTheme="minorHAnsi" w:cstheme="minorHAnsi"/>
                <w:b/>
                <w:bCs/>
                <w:sz w:val="24"/>
                <w:szCs w:val="24"/>
              </w:rPr>
            </w:pPr>
            <w:r w:rsidRPr="0099448E">
              <w:rPr>
                <w:rFonts w:asciiTheme="minorHAnsi" w:hAnsiTheme="minorHAnsi" w:cstheme="minorHAnsi"/>
                <w:b/>
                <w:bCs/>
                <w:sz w:val="24"/>
                <w:szCs w:val="24"/>
              </w:rPr>
              <w:t xml:space="preserve">En revanche, dans les dialogues de Lahontan, les Autochtones sont davantage présentés comme des interlocuteurs actifs et égaux, engagés dans des discussions et des échanges avec les </w:t>
            </w:r>
            <w:r w:rsidR="00BE497F">
              <w:rPr>
                <w:rFonts w:asciiTheme="minorHAnsi" w:hAnsiTheme="minorHAnsi" w:cstheme="minorHAnsi"/>
                <w:b/>
                <w:bCs/>
                <w:sz w:val="24"/>
                <w:szCs w:val="24"/>
              </w:rPr>
              <w:t>Français.</w:t>
            </w:r>
          </w:p>
        </w:tc>
      </w:tr>
      <w:tr w:rsidR="00A60E77" w14:paraId="3237FED4"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EC8B494" w14:textId="77777777" w:rsidR="00A60E77" w:rsidRDefault="00A60E77">
            <w:pPr>
              <w:pStyle w:val="CDTextetableau"/>
              <w:jc w:val="center"/>
              <w:rPr>
                <w:b/>
              </w:rPr>
            </w:pPr>
            <w:r>
              <w:rPr>
                <w:b/>
              </w:rPr>
              <w:t>Illustration 2.1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4C4853A" w14:textId="77777777" w:rsidR="00A60E77" w:rsidRDefault="00A60E77">
            <w:pPr>
              <w:pStyle w:val="CDTextetableau"/>
              <w:jc w:val="center"/>
              <w:rPr>
                <w:b/>
              </w:rPr>
            </w:pPr>
            <w:r>
              <w:rPr>
                <w:b/>
              </w:rPr>
              <w:t>Illustration 2.2</w:t>
            </w:r>
          </w:p>
        </w:tc>
      </w:tr>
      <w:tr w:rsidR="00A60E77" w14:paraId="114DF789"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52DC7BB2" w14:textId="77777777" w:rsidR="00BE497F" w:rsidRDefault="00BE497F" w:rsidP="00CF788F">
            <w:pPr>
              <w:pStyle w:val="CDSource"/>
              <w:rPr>
                <w:rFonts w:ascii="Arial Narrow" w:hAnsi="Arial Narrow"/>
                <w:b/>
                <w:bCs/>
                <w:sz w:val="24"/>
                <w:szCs w:val="24"/>
              </w:rPr>
            </w:pPr>
            <w:r w:rsidRPr="00BE497F">
              <w:rPr>
                <w:rFonts w:ascii="Arial Narrow" w:hAnsi="Arial Narrow"/>
                <w:b/>
                <w:bCs/>
                <w:sz w:val="24"/>
                <w:szCs w:val="24"/>
              </w:rPr>
              <w:t>"Et cette croix, la plantâmes sur ladite pointe devant eux, lesquels regardaient faire et planter. Et après qu’elle fut élevée en l’air nous nous mîmes tous à genoux, les mains jointes, en adorant celle-ci devant eux, et leur fîmes signe, regardant et leur montrant le ciel, que par celle-ci était notre rédemption, devant quoi ils firent plusieurs signes d’admiration, en tournant et regardant cette croix."</w:t>
            </w:r>
          </w:p>
          <w:p w14:paraId="595D307D" w14:textId="2183A84E" w:rsidR="00CF788F" w:rsidRPr="00626CCE" w:rsidRDefault="00CF788F" w:rsidP="00CF788F">
            <w:pPr>
              <w:pStyle w:val="CDSource"/>
            </w:pPr>
            <w:r w:rsidRPr="00626CCE">
              <w:t xml:space="preserve">Jacques Cartier. Voyages en Nouvelle-France/Jacques Cartier ; texte remis en français moderne par Robert </w:t>
            </w:r>
            <w:proofErr w:type="spellStart"/>
            <w:r w:rsidRPr="00626CCE">
              <w:t>Lahaise</w:t>
            </w:r>
            <w:proofErr w:type="spellEnd"/>
            <w:r w:rsidRPr="00626CCE">
              <w:t xml:space="preserve"> et Marie Couturier, Montréal, Les éditions Hurtubise, 1977, p. 60-61.</w:t>
            </w:r>
          </w:p>
          <w:p w14:paraId="2937CF21" w14:textId="4318A53E" w:rsidR="00CF788F" w:rsidRPr="00CF788F" w:rsidRDefault="00CF788F">
            <w:pPr>
              <w:pStyle w:val="CDTextetableau"/>
              <w:tabs>
                <w:tab w:val="right" w:leader="dot" w:pos="6935"/>
              </w:tabs>
              <w:spacing w:before="160" w:after="240"/>
              <w:rPr>
                <w:b/>
                <w:bCs/>
                <w:sz w:val="24"/>
                <w:szCs w:val="24"/>
              </w:rPr>
            </w:pPr>
          </w:p>
        </w:tc>
        <w:tc>
          <w:tcPr>
            <w:tcW w:w="4590" w:type="dxa"/>
            <w:tcBorders>
              <w:top w:val="single" w:sz="4" w:space="0" w:color="808080"/>
              <w:left w:val="single" w:sz="4" w:space="0" w:color="808080"/>
              <w:bottom w:val="single" w:sz="4" w:space="0" w:color="808080"/>
              <w:right w:val="single" w:sz="4" w:space="0" w:color="808080"/>
            </w:tcBorders>
            <w:hideMark/>
          </w:tcPr>
          <w:p w14:paraId="48A5670F" w14:textId="77777777" w:rsidR="00BE497F" w:rsidRDefault="00BE497F" w:rsidP="00CF788F">
            <w:pPr>
              <w:pStyle w:val="CDSource"/>
              <w:rPr>
                <w:rFonts w:ascii="Arial Narrow" w:hAnsi="Arial Narrow"/>
                <w:b/>
                <w:bCs/>
                <w:sz w:val="24"/>
                <w:szCs w:val="24"/>
              </w:rPr>
            </w:pPr>
            <w:r w:rsidRPr="00BE497F">
              <w:rPr>
                <w:rFonts w:ascii="Arial Narrow" w:hAnsi="Arial Narrow"/>
                <w:b/>
                <w:bCs/>
                <w:sz w:val="24"/>
                <w:szCs w:val="24"/>
              </w:rPr>
              <w:t>"À ce compte-là, tu préfères l’esclavage à la liberté ; je n’en suis pas surpris après toutes les choses que tu m’as soutenues. Mais si, par hasard, tu rentrais en toi-même et que tu ne fusses pas si prévenu en faveur des mœurs et des manières des Français, je ne vois pas que les difficultés dont tu viens de faire mention fussent capables de t’empêcher de vivre comme nous."</w:t>
            </w:r>
          </w:p>
          <w:p w14:paraId="2852E8BC" w14:textId="38524ECA" w:rsidR="00CF788F" w:rsidRDefault="00CF788F" w:rsidP="00CF788F">
            <w:pPr>
              <w:pStyle w:val="CDSource"/>
            </w:pPr>
            <w:r w:rsidRPr="00681A7B">
              <w:t xml:space="preserve">Baron de Lahontan. </w:t>
            </w:r>
            <w:r w:rsidRPr="00681A7B">
              <w:rPr>
                <w:i/>
              </w:rPr>
              <w:t xml:space="preserve">Dialogues de </w:t>
            </w:r>
            <w:r>
              <w:rPr>
                <w:i/>
              </w:rPr>
              <w:t>M</w:t>
            </w:r>
            <w:r w:rsidRPr="00681A7B">
              <w:rPr>
                <w:i/>
              </w:rPr>
              <w:t>onsieur le baron de Lahontan et d</w:t>
            </w:r>
            <w:r>
              <w:rPr>
                <w:i/>
              </w:rPr>
              <w:t>’</w:t>
            </w:r>
            <w:r w:rsidRPr="00681A7B">
              <w:rPr>
                <w:i/>
              </w:rPr>
              <w:t>un Sauvage dans l</w:t>
            </w:r>
            <w:r>
              <w:rPr>
                <w:i/>
              </w:rPr>
              <w:t>’</w:t>
            </w:r>
            <w:r w:rsidRPr="00681A7B">
              <w:rPr>
                <w:i/>
              </w:rPr>
              <w:t>Amérique</w:t>
            </w:r>
            <w:r>
              <w:t>, éd. </w:t>
            </w:r>
            <w:proofErr w:type="gramStart"/>
            <w:r w:rsidRPr="00681A7B">
              <w:t>annotée</w:t>
            </w:r>
            <w:proofErr w:type="gramEnd"/>
            <w:r w:rsidRPr="00681A7B">
              <w:t xml:space="preserve"> par Henri </w:t>
            </w:r>
            <w:proofErr w:type="spellStart"/>
            <w:r w:rsidRPr="00681A7B">
              <w:t>Coulet</w:t>
            </w:r>
            <w:proofErr w:type="spellEnd"/>
            <w:r>
              <w:t>,</w:t>
            </w:r>
            <w:r w:rsidRPr="00681A7B">
              <w:t xml:space="preserve"> Pa</w:t>
            </w:r>
            <w:r>
              <w:t xml:space="preserve">ris, Éditions </w:t>
            </w:r>
            <w:proofErr w:type="spellStart"/>
            <w:r>
              <w:t>Desjonquères</w:t>
            </w:r>
            <w:proofErr w:type="spellEnd"/>
            <w:r>
              <w:t>, 1999</w:t>
            </w:r>
            <w:r w:rsidRPr="00681A7B">
              <w:t>, p</w:t>
            </w:r>
            <w:r w:rsidRPr="007A65A2">
              <w:t>. 87-89</w:t>
            </w:r>
            <w:r w:rsidRPr="00681A7B">
              <w:t xml:space="preserve">. </w:t>
            </w:r>
          </w:p>
          <w:p w14:paraId="5D11DCBC" w14:textId="7DCCF1B6" w:rsidR="00CF788F" w:rsidRPr="00CF788F" w:rsidRDefault="00CF788F">
            <w:pPr>
              <w:pStyle w:val="CDTextetableau"/>
              <w:tabs>
                <w:tab w:val="right" w:leader="dot" w:pos="6935"/>
              </w:tabs>
              <w:spacing w:before="160" w:after="240"/>
              <w:rPr>
                <w:b/>
                <w:sz w:val="24"/>
                <w:szCs w:val="24"/>
              </w:rPr>
            </w:pPr>
          </w:p>
        </w:tc>
      </w:tr>
      <w:tr w:rsidR="00A60E77" w14:paraId="362DDCF5"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771DF112" w14:textId="77777777" w:rsidR="00A60E77" w:rsidRDefault="00A60E77">
            <w:pPr>
              <w:pStyle w:val="CDTextetableau"/>
              <w:jc w:val="center"/>
              <w:rPr>
                <w:b/>
                <w:bCs/>
              </w:rPr>
            </w:pPr>
            <w:r>
              <w:rPr>
                <w:b/>
                <w:bCs/>
              </w:rPr>
              <w:t>Explication 2.1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52B6497B" w14:textId="77777777" w:rsidR="00A60E77" w:rsidRDefault="00A60E77">
            <w:pPr>
              <w:pStyle w:val="CDTextetableau"/>
              <w:jc w:val="center"/>
              <w:rPr>
                <w:b/>
                <w:bCs/>
              </w:rPr>
            </w:pPr>
            <w:r>
              <w:rPr>
                <w:b/>
                <w:bCs/>
              </w:rPr>
              <w:t>Explication 2.2</w:t>
            </w:r>
          </w:p>
        </w:tc>
      </w:tr>
      <w:tr w:rsidR="00A60E77" w14:paraId="027D78FE"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47D2A383" w14:textId="77777777" w:rsidR="00F95FB5" w:rsidRPr="00F95FB5" w:rsidRDefault="00F95FB5" w:rsidP="00F95FB5">
            <w:pPr>
              <w:pStyle w:val="CDTextetableau"/>
              <w:rPr>
                <w:rFonts w:asciiTheme="minorHAnsi" w:hAnsiTheme="minorHAnsi" w:cstheme="minorHAnsi"/>
                <w:b/>
                <w:bCs/>
                <w:sz w:val="22"/>
                <w:szCs w:val="24"/>
              </w:rPr>
            </w:pPr>
          </w:p>
          <w:p w14:paraId="188284B7" w14:textId="3415D386" w:rsidR="00F546B8" w:rsidRPr="009B32F0" w:rsidRDefault="00BE497F" w:rsidP="00F95FB5">
            <w:pPr>
              <w:pStyle w:val="CDTextetableau"/>
              <w:rPr>
                <w:rFonts w:asciiTheme="minorHAnsi" w:hAnsiTheme="minorHAnsi" w:cstheme="minorHAnsi"/>
                <w:b/>
                <w:bCs/>
                <w:sz w:val="22"/>
                <w:szCs w:val="24"/>
              </w:rPr>
            </w:pPr>
            <w:r w:rsidRPr="00BE497F">
              <w:rPr>
                <w:rFonts w:asciiTheme="minorHAnsi" w:hAnsiTheme="minorHAnsi" w:cstheme="minorHAnsi"/>
                <w:b/>
                <w:bCs/>
                <w:sz w:val="22"/>
                <w:szCs w:val="24"/>
              </w:rPr>
              <w:t>Cette représentation met en évidence un déséquilibre de pouvoir où les Autochtones sont relégués au rôle d'observateurs passifs, tandis que les explorateurs français imposent leur autorité et leur religion sans réelle participation de la part des Autochtones. Cela reflète l'idée que dans le récit de Cartier, les Autochtones sont représentés comme des sujets soumis à l'autorité des explorateurs français, plutôt que comme des acteurs autonomes dans l'interaction.</w:t>
            </w:r>
          </w:p>
        </w:tc>
        <w:tc>
          <w:tcPr>
            <w:tcW w:w="4590" w:type="dxa"/>
            <w:tcBorders>
              <w:top w:val="single" w:sz="4" w:space="0" w:color="808080"/>
              <w:left w:val="single" w:sz="4" w:space="0" w:color="808080"/>
              <w:bottom w:val="single" w:sz="4" w:space="0" w:color="808080"/>
              <w:right w:val="single" w:sz="4" w:space="0" w:color="808080"/>
            </w:tcBorders>
            <w:hideMark/>
          </w:tcPr>
          <w:p w14:paraId="2F7743A4" w14:textId="65292F46" w:rsidR="00BE497F" w:rsidRDefault="00BE497F" w:rsidP="00BE497F">
            <w:pPr>
              <w:pStyle w:val="CDTextetableau"/>
              <w:tabs>
                <w:tab w:val="right" w:leader="dot" w:pos="6935"/>
              </w:tabs>
              <w:spacing w:before="160" w:after="240"/>
              <w:rPr>
                <w:rFonts w:asciiTheme="minorHAnsi" w:hAnsiTheme="minorHAnsi" w:cstheme="minorHAnsi"/>
                <w:b/>
                <w:bCs/>
                <w:sz w:val="22"/>
                <w:szCs w:val="24"/>
              </w:rPr>
            </w:pPr>
            <w:r w:rsidRPr="00BE497F">
              <w:rPr>
                <w:rFonts w:asciiTheme="minorHAnsi" w:hAnsiTheme="minorHAnsi" w:cstheme="minorHAnsi"/>
                <w:b/>
                <w:bCs/>
                <w:sz w:val="22"/>
                <w:szCs w:val="24"/>
              </w:rPr>
              <w:t xml:space="preserve">Dans cette citation, </w:t>
            </w:r>
            <w:proofErr w:type="spellStart"/>
            <w:r w:rsidRPr="00BE497F">
              <w:rPr>
                <w:rFonts w:asciiTheme="minorHAnsi" w:hAnsiTheme="minorHAnsi" w:cstheme="minorHAnsi"/>
                <w:b/>
                <w:bCs/>
                <w:sz w:val="22"/>
                <w:szCs w:val="24"/>
              </w:rPr>
              <w:t>Adario</w:t>
            </w:r>
            <w:proofErr w:type="spellEnd"/>
            <w:r w:rsidRPr="00BE497F">
              <w:rPr>
                <w:rFonts w:asciiTheme="minorHAnsi" w:hAnsiTheme="minorHAnsi" w:cstheme="minorHAnsi"/>
                <w:b/>
                <w:bCs/>
                <w:sz w:val="22"/>
                <w:szCs w:val="24"/>
              </w:rPr>
              <w:t xml:space="preserve"> met en avant une perspective où il invite Lahontan à envisager une autre manière de vivre, remettant en question les préférences de Lahontan pour le mode de vie français. Cela démontre que les Autochtones sont présentés comme des interlocuteurs actifs et engagés dans un dialogue égal avec les Français, plutôt que comme de simples observateurs passifs ou sujets soumis à l'autorité.</w:t>
            </w:r>
          </w:p>
          <w:p w14:paraId="3A2258A9" w14:textId="77777777" w:rsidR="00606735" w:rsidRPr="00606735" w:rsidRDefault="00606735" w:rsidP="00BE497F">
            <w:pPr>
              <w:pStyle w:val="CDTextetableau"/>
              <w:tabs>
                <w:tab w:val="right" w:leader="dot" w:pos="6935"/>
              </w:tabs>
              <w:spacing w:before="160" w:after="240"/>
              <w:rPr>
                <w:rFonts w:ascii="Cambria" w:hAnsi="Cambria" w:cstheme="minorHAnsi"/>
                <w:b/>
                <w:bCs/>
                <w:color w:val="1F4E79" w:themeColor="accent5" w:themeShade="80"/>
                <w:sz w:val="28"/>
                <w:szCs w:val="28"/>
              </w:rPr>
            </w:pPr>
            <w:r w:rsidRPr="00606735">
              <w:rPr>
                <w:rFonts w:ascii="Cambria" w:hAnsi="Cambria" w:cstheme="minorHAnsi"/>
                <w:b/>
                <w:bCs/>
                <w:color w:val="1F4E79" w:themeColor="accent5" w:themeShade="80"/>
                <w:sz w:val="28"/>
                <w:szCs w:val="28"/>
              </w:rPr>
              <w:lastRenderedPageBreak/>
              <w:t>"hypotypose"</w:t>
            </w:r>
          </w:p>
          <w:p w14:paraId="2A894306" w14:textId="53C14FE1" w:rsidR="00606735" w:rsidRPr="00606735" w:rsidRDefault="00606735" w:rsidP="00BE497F">
            <w:pPr>
              <w:pStyle w:val="CDTextetableau"/>
              <w:tabs>
                <w:tab w:val="right" w:leader="dot" w:pos="6935"/>
              </w:tabs>
              <w:spacing w:before="160" w:after="240"/>
              <w:rPr>
                <w:rFonts w:ascii="Cambria" w:hAnsi="Cambria" w:cstheme="minorHAnsi"/>
                <w:b/>
                <w:bCs/>
                <w:color w:val="1F4E79" w:themeColor="accent5" w:themeShade="80"/>
                <w:sz w:val="24"/>
                <w:szCs w:val="24"/>
              </w:rPr>
            </w:pPr>
            <w:r w:rsidRPr="00606735">
              <w:rPr>
                <w:rFonts w:ascii="Cambria" w:hAnsi="Cambria" w:cstheme="minorHAnsi"/>
                <w:b/>
                <w:bCs/>
                <w:color w:val="1F4E79" w:themeColor="accent5" w:themeShade="80"/>
                <w:sz w:val="24"/>
                <w:szCs w:val="24"/>
              </w:rPr>
              <w:t>"À ce compte-là, tu préfères l’esclavage à la liberté", il utilise une hypotypose pour illustrer une situation imaginaire ou une supposition, soulignant ainsi l'argument qu'il avance sur les préférences de son interlocuteur. Cette figure de style contribue à renforcer le contraste entre l'esclavage et la liberté, mettant en lumière les choix et les valeurs discutés dans le dialogue.</w:t>
            </w:r>
          </w:p>
          <w:p w14:paraId="622A0E8F" w14:textId="1B03E949" w:rsidR="00B879E9" w:rsidRPr="00B879E9" w:rsidRDefault="00B879E9" w:rsidP="007962F7">
            <w:pPr>
              <w:pStyle w:val="CDTextetableau"/>
              <w:tabs>
                <w:tab w:val="right" w:leader="dot" w:pos="6935"/>
              </w:tabs>
              <w:spacing w:before="160" w:after="240"/>
              <w:rPr>
                <w:rFonts w:ascii="Cambria" w:hAnsi="Cambria" w:cstheme="minorHAnsi"/>
                <w:b/>
                <w:bCs/>
                <w:sz w:val="24"/>
                <w:szCs w:val="24"/>
              </w:rPr>
            </w:pPr>
          </w:p>
        </w:tc>
      </w:tr>
    </w:tbl>
    <w:p w14:paraId="2297511D" w14:textId="77777777" w:rsidR="00A60E77" w:rsidRDefault="00A60E77" w:rsidP="00A60E77">
      <w:pPr>
        <w:rPr>
          <w:rFonts w:ascii="Arial" w:hAnsi="Arial"/>
          <w:sz w:val="20"/>
        </w:rPr>
      </w:pPr>
    </w:p>
    <w:tbl>
      <w:tblPr>
        <w:tblW w:w="0" w:type="auto"/>
        <w:tblInd w:w="-5" w:type="dxa"/>
        <w:tblLayout w:type="fixed"/>
        <w:tblLook w:val="04A0" w:firstRow="1" w:lastRow="0" w:firstColumn="1" w:lastColumn="0" w:noHBand="0" w:noVBand="1"/>
      </w:tblPr>
      <w:tblGrid>
        <w:gridCol w:w="4973"/>
        <w:gridCol w:w="4590"/>
      </w:tblGrid>
      <w:tr w:rsidR="00A60E77" w14:paraId="4699B127" w14:textId="77777777" w:rsidTr="004232DB">
        <w:tc>
          <w:tcPr>
            <w:tcW w:w="9563" w:type="dxa"/>
            <w:gridSpan w:val="2"/>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220F78CA" w14:textId="77777777" w:rsidR="00A60E77" w:rsidRDefault="00A60E77" w:rsidP="00AC2557">
            <w:pPr>
              <w:pStyle w:val="CDTextetableau"/>
              <w:pageBreakBefore/>
              <w:jc w:val="center"/>
              <w:rPr>
                <w:b/>
                <w:shd w:val="clear" w:color="auto" w:fill="D9D9D9"/>
              </w:rPr>
            </w:pPr>
            <w:r>
              <w:rPr>
                <w:b/>
                <w:shd w:val="clear" w:color="auto" w:fill="D9D9D9"/>
              </w:rPr>
              <w:lastRenderedPageBreak/>
              <w:t>Argument principal 3</w:t>
            </w:r>
          </w:p>
        </w:tc>
      </w:tr>
      <w:tr w:rsidR="00A60E77" w14:paraId="2D09FC7C" w14:textId="77777777" w:rsidTr="004232DB">
        <w:trPr>
          <w:trHeight w:val="2592"/>
        </w:trPr>
        <w:tc>
          <w:tcPr>
            <w:tcW w:w="9563" w:type="dxa"/>
            <w:gridSpan w:val="2"/>
            <w:tcBorders>
              <w:top w:val="single" w:sz="4" w:space="0" w:color="808080"/>
              <w:left w:val="single" w:sz="4" w:space="0" w:color="808080"/>
              <w:bottom w:val="single" w:sz="4" w:space="0" w:color="808080"/>
              <w:right w:val="single" w:sz="4" w:space="0" w:color="808080"/>
            </w:tcBorders>
            <w:hideMark/>
          </w:tcPr>
          <w:p w14:paraId="477686EC" w14:textId="77777777" w:rsidR="007A57DE" w:rsidRDefault="007A57DE" w:rsidP="007A57DE">
            <w:pPr>
              <w:rPr>
                <w:b/>
                <w:bCs/>
                <w:color w:val="FFFFFF" w:themeColor="background1"/>
                <w:sz w:val="24"/>
                <w:szCs w:val="24"/>
                <w:shd w:val="clear" w:color="auto" w:fill="D9D9D9"/>
              </w:rPr>
            </w:pPr>
          </w:p>
          <w:p w14:paraId="112E01DC" w14:textId="044898C7" w:rsidR="007A57DE" w:rsidRPr="007A57DE" w:rsidRDefault="00C0497B" w:rsidP="007A57DE">
            <w:pPr>
              <w:rPr>
                <w:b/>
                <w:bCs/>
                <w:sz w:val="24"/>
                <w:szCs w:val="24"/>
              </w:rPr>
            </w:pPr>
            <w:r w:rsidRPr="00C0497B">
              <w:rPr>
                <w:b/>
                <w:bCs/>
                <w:sz w:val="24"/>
                <w:szCs w:val="24"/>
              </w:rPr>
              <w:t xml:space="preserve">En poussant l'analyse encore plus loin, </w:t>
            </w:r>
            <w:r w:rsidR="0097064B" w:rsidRPr="0097064B">
              <w:rPr>
                <w:b/>
                <w:bCs/>
                <w:sz w:val="24"/>
                <w:szCs w:val="24"/>
              </w:rPr>
              <w:t>on peut percevoir une différence dans la manière dont sont présentées les coutumes autochtones</w:t>
            </w:r>
            <w:r w:rsidR="0097064B">
              <w:rPr>
                <w:b/>
                <w:bCs/>
                <w:sz w:val="24"/>
                <w:szCs w:val="24"/>
              </w:rPr>
              <w:t>.</w:t>
            </w:r>
          </w:p>
        </w:tc>
      </w:tr>
      <w:tr w:rsidR="00A60E77" w14:paraId="359B4581"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7327F749" w14:textId="77777777" w:rsidR="00A60E77" w:rsidRDefault="00A60E77">
            <w:pPr>
              <w:pStyle w:val="CDTextetableau"/>
              <w:jc w:val="center"/>
              <w:rPr>
                <w:b/>
              </w:rPr>
            </w:pPr>
            <w:r>
              <w:rPr>
                <w:b/>
              </w:rPr>
              <w:t>Sous-argument 3.1</w:t>
            </w:r>
          </w:p>
        </w:tc>
        <w:tc>
          <w:tcPr>
            <w:tcW w:w="459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5F46AE58" w14:textId="77777777" w:rsidR="00A60E77" w:rsidRDefault="00A60E77">
            <w:pPr>
              <w:pStyle w:val="CDTextetableau"/>
              <w:jc w:val="center"/>
              <w:rPr>
                <w:b/>
              </w:rPr>
            </w:pPr>
            <w:r>
              <w:rPr>
                <w:b/>
              </w:rPr>
              <w:t>Sous-argument 3.2</w:t>
            </w:r>
          </w:p>
        </w:tc>
      </w:tr>
      <w:tr w:rsidR="00A60E77" w14:paraId="7254020D"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20C6300B" w14:textId="087E9002" w:rsidR="00A60E77" w:rsidRPr="007A57DE" w:rsidRDefault="00D74D28">
            <w:pPr>
              <w:pStyle w:val="CDTextetableau"/>
              <w:tabs>
                <w:tab w:val="right" w:leader="dot" w:pos="6935"/>
              </w:tabs>
              <w:spacing w:before="160" w:after="240"/>
              <w:rPr>
                <w:b/>
                <w:bCs/>
                <w:sz w:val="24"/>
                <w:szCs w:val="24"/>
              </w:rPr>
            </w:pPr>
            <w:r>
              <w:rPr>
                <w:b/>
                <w:bCs/>
                <w:sz w:val="24"/>
                <w:szCs w:val="24"/>
              </w:rPr>
              <w:t xml:space="preserve">Cartier présente </w:t>
            </w:r>
            <w:r w:rsidRPr="00D74D28">
              <w:rPr>
                <w:b/>
                <w:bCs/>
                <w:sz w:val="24"/>
                <w:szCs w:val="24"/>
              </w:rPr>
              <w:t>les coutumes autochtones avec une certaine fascination et un sentiment d'exotisme</w:t>
            </w:r>
            <w:r>
              <w:rPr>
                <w:b/>
                <w:bCs/>
                <w:sz w:val="24"/>
                <w:szCs w:val="24"/>
              </w:rPr>
              <w:t>.</w:t>
            </w:r>
          </w:p>
        </w:tc>
        <w:tc>
          <w:tcPr>
            <w:tcW w:w="4590" w:type="dxa"/>
            <w:tcBorders>
              <w:top w:val="single" w:sz="4" w:space="0" w:color="808080"/>
              <w:left w:val="single" w:sz="4" w:space="0" w:color="808080"/>
              <w:bottom w:val="single" w:sz="4" w:space="0" w:color="808080"/>
              <w:right w:val="single" w:sz="4" w:space="0" w:color="808080"/>
            </w:tcBorders>
            <w:hideMark/>
          </w:tcPr>
          <w:p w14:paraId="6E2DE917" w14:textId="5AC31161" w:rsidR="00A60E77" w:rsidRPr="007A57DE" w:rsidRDefault="00D74D28">
            <w:pPr>
              <w:pStyle w:val="CDTextetableau"/>
              <w:tabs>
                <w:tab w:val="right" w:leader="dot" w:pos="6935"/>
              </w:tabs>
              <w:spacing w:before="160" w:after="240"/>
              <w:rPr>
                <w:b/>
                <w:bCs/>
                <w:sz w:val="24"/>
                <w:szCs w:val="24"/>
              </w:rPr>
            </w:pPr>
            <w:r w:rsidRPr="00D74D28">
              <w:rPr>
                <w:b/>
                <w:bCs/>
                <w:sz w:val="24"/>
                <w:szCs w:val="24"/>
              </w:rPr>
              <w:t>En revanche, dans le texte de Lahontan, les coutumes autochtones sont abordées avec une perspective plus critique et réaliste</w:t>
            </w:r>
            <w:r>
              <w:rPr>
                <w:b/>
                <w:bCs/>
                <w:sz w:val="24"/>
                <w:szCs w:val="24"/>
              </w:rPr>
              <w:t>.</w:t>
            </w:r>
          </w:p>
        </w:tc>
      </w:tr>
      <w:tr w:rsidR="00A60E77" w14:paraId="308B5F12" w14:textId="77777777" w:rsidTr="00F5426D">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1BDF9FBD" w14:textId="77777777" w:rsidR="00A60E77" w:rsidRDefault="00A60E77">
            <w:pPr>
              <w:pStyle w:val="CDTextetableau"/>
              <w:jc w:val="center"/>
              <w:rPr>
                <w:b/>
              </w:rPr>
            </w:pPr>
            <w:r>
              <w:rPr>
                <w:b/>
              </w:rPr>
              <w:t>Illustration 3.1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6CFFE89A" w14:textId="77777777" w:rsidR="00A60E77" w:rsidRDefault="00A60E77">
            <w:pPr>
              <w:pStyle w:val="CDTextetableau"/>
              <w:jc w:val="center"/>
              <w:rPr>
                <w:b/>
              </w:rPr>
            </w:pPr>
            <w:r>
              <w:rPr>
                <w:b/>
              </w:rPr>
              <w:t>Illustration 3.2</w:t>
            </w:r>
          </w:p>
        </w:tc>
      </w:tr>
      <w:tr w:rsidR="00A60E77" w14:paraId="4162C42E"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56A7E33D" w14:textId="77777777" w:rsidR="00606735" w:rsidRDefault="00606735" w:rsidP="00CF788F">
            <w:pPr>
              <w:pStyle w:val="CDSource"/>
              <w:rPr>
                <w:rFonts w:ascii="Segoe UI" w:hAnsi="Segoe UI" w:cs="Segoe UI"/>
                <w:b/>
                <w:bCs/>
                <w:color w:val="0D0D0D"/>
                <w:sz w:val="24"/>
                <w:szCs w:val="24"/>
                <w:shd w:val="clear" w:color="auto" w:fill="FFFFFF"/>
              </w:rPr>
            </w:pPr>
            <w:r w:rsidRPr="00606735">
              <w:rPr>
                <w:rFonts w:ascii="Segoe UI" w:hAnsi="Segoe UI" w:cs="Segoe UI"/>
                <w:b/>
                <w:bCs/>
                <w:color w:val="0D0D0D"/>
                <w:sz w:val="24"/>
                <w:szCs w:val="24"/>
                <w:shd w:val="clear" w:color="auto" w:fill="FFFFFF"/>
              </w:rPr>
              <w:t>"Et après qu’elle fut élevée en l’air nous nous mîmes tous à genoux, les mains jointes, en adorant celle-ci devant eux, et leur fîmes signe, regardant et leur montrant le ciel, que par celle-ci était notre rédemption, devant quoi ils firent plusieurs signes d’admiration, en tournant et regardant cette croix."</w:t>
            </w:r>
          </w:p>
          <w:p w14:paraId="7140777C" w14:textId="74E02993" w:rsidR="00CF788F" w:rsidRPr="00626CCE" w:rsidRDefault="00CF788F" w:rsidP="00CF788F">
            <w:pPr>
              <w:pStyle w:val="CDSource"/>
            </w:pPr>
            <w:r w:rsidRPr="00626CCE">
              <w:t xml:space="preserve">Jacques Cartier. Voyages en Nouvelle-France/Jacques Cartier ; texte remis en français moderne par Robert </w:t>
            </w:r>
            <w:proofErr w:type="spellStart"/>
            <w:r w:rsidRPr="00626CCE">
              <w:t>Lahaise</w:t>
            </w:r>
            <w:proofErr w:type="spellEnd"/>
            <w:r w:rsidRPr="00626CCE">
              <w:t xml:space="preserve"> et Marie Couturier, Montréal, Les éditions Hurtubise, 1977, p. 60-61.</w:t>
            </w:r>
          </w:p>
          <w:p w14:paraId="6DCB0A95" w14:textId="77777777" w:rsidR="00A60E77" w:rsidRDefault="00A60E77">
            <w:pPr>
              <w:pStyle w:val="CDTextetableau"/>
              <w:tabs>
                <w:tab w:val="right" w:leader="dot" w:pos="6935"/>
              </w:tabs>
              <w:spacing w:before="160" w:after="240"/>
            </w:pPr>
          </w:p>
        </w:tc>
        <w:tc>
          <w:tcPr>
            <w:tcW w:w="4590" w:type="dxa"/>
            <w:tcBorders>
              <w:top w:val="single" w:sz="4" w:space="0" w:color="808080"/>
              <w:left w:val="single" w:sz="4" w:space="0" w:color="808080"/>
              <w:bottom w:val="single" w:sz="4" w:space="0" w:color="808080"/>
              <w:right w:val="single" w:sz="4" w:space="0" w:color="808080"/>
            </w:tcBorders>
            <w:hideMark/>
          </w:tcPr>
          <w:p w14:paraId="38A9DA0F" w14:textId="77777777" w:rsidR="00021A78" w:rsidRDefault="00021A78" w:rsidP="00F5426D">
            <w:pPr>
              <w:pStyle w:val="CDTextetableau"/>
              <w:tabs>
                <w:tab w:val="left" w:pos="1083"/>
              </w:tabs>
              <w:spacing w:before="160" w:after="240"/>
              <w:rPr>
                <w:rFonts w:ascii="Segoe UI" w:hAnsi="Segoe UI" w:cs="Segoe UI"/>
                <w:b/>
                <w:bCs/>
                <w:color w:val="0D0D0D"/>
                <w:sz w:val="24"/>
                <w:szCs w:val="24"/>
                <w:shd w:val="clear" w:color="auto" w:fill="FFFFFF"/>
              </w:rPr>
            </w:pPr>
            <w:r w:rsidRPr="00021A78">
              <w:rPr>
                <w:rFonts w:ascii="Segoe UI" w:hAnsi="Segoe UI" w:cs="Segoe UI"/>
                <w:b/>
                <w:bCs/>
                <w:color w:val="0D0D0D"/>
                <w:sz w:val="24"/>
                <w:szCs w:val="24"/>
                <w:shd w:val="clear" w:color="auto" w:fill="FFFFFF"/>
              </w:rPr>
              <w:t>"Lahontan. — Écoute, il faudrait pour cela que j’eusse commis en France de si grands crimes qu’il ne me fût permis d’y revenir que pour y être brûlé, car, après tout, je ne vois point de métamorphose plus extravagante à un Français que celle de Huron."</w:t>
            </w:r>
          </w:p>
          <w:p w14:paraId="2161D630" w14:textId="7E5C5EB2" w:rsidR="00A60E77" w:rsidRDefault="00CF788F" w:rsidP="00F5426D">
            <w:pPr>
              <w:pStyle w:val="CDTextetableau"/>
              <w:tabs>
                <w:tab w:val="left" w:pos="1083"/>
              </w:tabs>
              <w:spacing w:before="160" w:after="240"/>
            </w:pPr>
            <w:r w:rsidRPr="00681A7B">
              <w:t xml:space="preserve">Baron de Lahontan. </w:t>
            </w:r>
            <w:r w:rsidRPr="00681A7B">
              <w:rPr>
                <w:i/>
              </w:rPr>
              <w:t xml:space="preserve">Dialogues de </w:t>
            </w:r>
            <w:r>
              <w:rPr>
                <w:i/>
              </w:rPr>
              <w:t>M</w:t>
            </w:r>
            <w:r w:rsidRPr="00681A7B">
              <w:rPr>
                <w:i/>
              </w:rPr>
              <w:t>onsieur le baron de Lahontan et d</w:t>
            </w:r>
            <w:r>
              <w:rPr>
                <w:i/>
              </w:rPr>
              <w:t>’</w:t>
            </w:r>
            <w:r w:rsidRPr="00681A7B">
              <w:rPr>
                <w:i/>
              </w:rPr>
              <w:t>un Sauvage dans l</w:t>
            </w:r>
            <w:r>
              <w:rPr>
                <w:i/>
              </w:rPr>
              <w:t>’</w:t>
            </w:r>
            <w:r w:rsidRPr="00681A7B">
              <w:rPr>
                <w:i/>
              </w:rPr>
              <w:t>Amérique</w:t>
            </w:r>
            <w:r>
              <w:t>, éd. </w:t>
            </w:r>
            <w:proofErr w:type="gramStart"/>
            <w:r w:rsidRPr="00681A7B">
              <w:t>annotée</w:t>
            </w:r>
            <w:proofErr w:type="gramEnd"/>
            <w:r w:rsidRPr="00681A7B">
              <w:t xml:space="preserve"> par Henri </w:t>
            </w:r>
            <w:proofErr w:type="spellStart"/>
            <w:r w:rsidRPr="00681A7B">
              <w:t>Coulet</w:t>
            </w:r>
            <w:proofErr w:type="spellEnd"/>
            <w:r>
              <w:t>,</w:t>
            </w:r>
            <w:r w:rsidRPr="00681A7B">
              <w:t xml:space="preserve"> Pa</w:t>
            </w:r>
            <w:r>
              <w:t xml:space="preserve">ris, Éditions </w:t>
            </w:r>
            <w:proofErr w:type="spellStart"/>
            <w:r>
              <w:t>Desjonquères</w:t>
            </w:r>
            <w:proofErr w:type="spellEnd"/>
            <w:r>
              <w:t>, 1999</w:t>
            </w:r>
            <w:r w:rsidRPr="00681A7B">
              <w:t>, p</w:t>
            </w:r>
            <w:r w:rsidRPr="007A65A2">
              <w:t>. 87-89</w:t>
            </w:r>
          </w:p>
        </w:tc>
      </w:tr>
      <w:tr w:rsidR="00A60E77" w14:paraId="239A5433" w14:textId="77777777" w:rsidTr="004232DB">
        <w:tc>
          <w:tcPr>
            <w:tcW w:w="4973"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050D0343" w14:textId="77777777" w:rsidR="00A60E77" w:rsidRDefault="00A60E77">
            <w:pPr>
              <w:pStyle w:val="CDTextetableau"/>
              <w:jc w:val="center"/>
              <w:rPr>
                <w:b/>
                <w:bCs/>
              </w:rPr>
            </w:pPr>
            <w:r>
              <w:rPr>
                <w:b/>
                <w:bCs/>
              </w:rPr>
              <w:t>Explication 3.1</w:t>
            </w:r>
          </w:p>
        </w:tc>
        <w:tc>
          <w:tcPr>
            <w:tcW w:w="459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14:paraId="5F42E00E" w14:textId="77777777" w:rsidR="00A60E77" w:rsidRDefault="00A60E77">
            <w:pPr>
              <w:pStyle w:val="CDTextetableau"/>
              <w:jc w:val="center"/>
              <w:rPr>
                <w:b/>
                <w:bCs/>
              </w:rPr>
            </w:pPr>
            <w:r>
              <w:rPr>
                <w:b/>
                <w:bCs/>
              </w:rPr>
              <w:t>Explication 3.2</w:t>
            </w:r>
          </w:p>
        </w:tc>
      </w:tr>
      <w:tr w:rsidR="00A60E77" w14:paraId="466255D3" w14:textId="77777777" w:rsidTr="004232DB">
        <w:trPr>
          <w:trHeight w:val="2592"/>
        </w:trPr>
        <w:tc>
          <w:tcPr>
            <w:tcW w:w="4973" w:type="dxa"/>
            <w:tcBorders>
              <w:top w:val="single" w:sz="4" w:space="0" w:color="808080"/>
              <w:left w:val="single" w:sz="4" w:space="0" w:color="808080"/>
              <w:bottom w:val="single" w:sz="4" w:space="0" w:color="808080"/>
              <w:right w:val="single" w:sz="4" w:space="0" w:color="808080"/>
            </w:tcBorders>
            <w:hideMark/>
          </w:tcPr>
          <w:p w14:paraId="6877D60F" w14:textId="20D5605E" w:rsidR="00B879E9" w:rsidRDefault="00606735">
            <w:pPr>
              <w:pStyle w:val="CDTextetableau"/>
              <w:tabs>
                <w:tab w:val="right" w:leader="dot" w:pos="6935"/>
              </w:tabs>
              <w:spacing w:before="160" w:after="240"/>
              <w:rPr>
                <w:rFonts w:ascii="Segoe UI" w:hAnsi="Segoe UI" w:cs="Segoe UI"/>
                <w:b/>
                <w:bCs/>
                <w:color w:val="0D0D0D"/>
                <w:sz w:val="24"/>
                <w:szCs w:val="24"/>
                <w:shd w:val="clear" w:color="auto" w:fill="FFFFFF"/>
              </w:rPr>
            </w:pPr>
            <w:r w:rsidRPr="00606735">
              <w:rPr>
                <w:rFonts w:ascii="Segoe UI" w:hAnsi="Segoe UI" w:cs="Segoe UI"/>
                <w:b/>
                <w:bCs/>
                <w:color w:val="0D0D0D"/>
                <w:sz w:val="24"/>
                <w:szCs w:val="24"/>
                <w:shd w:val="clear" w:color="auto" w:fill="FFFFFF"/>
              </w:rPr>
              <w:lastRenderedPageBreak/>
              <w:t>Cartier décrit la scène où lui et son équipage plantent la grande croix sur la pointe de l'entrée du havre, et ils agissent de manière rituelle en s'agenouillant et en adorant la croix devant les Autochtones. Il souligne ainsi leur fascination et leur perception de la croix comme un symbole de leur propre culture et de leur foi, ce qui témoigne d'une certaine admiration et d'un sentiment d'exotisme envers les coutumes autochtones.</w:t>
            </w:r>
          </w:p>
          <w:p w14:paraId="1600E6C6" w14:textId="0FCFA135" w:rsidR="00606735" w:rsidRPr="00606735" w:rsidRDefault="00606735">
            <w:pPr>
              <w:pStyle w:val="CDTextetableau"/>
              <w:tabs>
                <w:tab w:val="right" w:leader="dot" w:pos="6935"/>
              </w:tabs>
              <w:spacing w:before="160" w:after="240"/>
              <w:rPr>
                <w:rFonts w:ascii="Segoe U" w:hAnsi="Segoe U"/>
                <w:b/>
                <w:bCs/>
                <w:color w:val="1F4E79" w:themeColor="accent5" w:themeShade="80"/>
                <w:sz w:val="24"/>
                <w:szCs w:val="24"/>
              </w:rPr>
            </w:pPr>
            <w:r w:rsidRPr="00606735">
              <w:rPr>
                <w:rFonts w:ascii="Segoe U" w:hAnsi="Segoe U"/>
                <w:b/>
                <w:bCs/>
                <w:color w:val="1F4E79" w:themeColor="accent5" w:themeShade="80"/>
                <w:sz w:val="24"/>
                <w:szCs w:val="24"/>
              </w:rPr>
              <w:t>"</w:t>
            </w:r>
            <w:r w:rsidRPr="00606735">
              <w:rPr>
                <w:rFonts w:ascii="Segoe U" w:hAnsi="Segoe U"/>
                <w:b/>
                <w:bCs/>
                <w:color w:val="1F4E79" w:themeColor="accent5" w:themeShade="80"/>
                <w:sz w:val="28"/>
                <w:szCs w:val="28"/>
              </w:rPr>
              <w:t>P</w:t>
            </w:r>
            <w:r w:rsidRPr="00606735">
              <w:rPr>
                <w:rFonts w:ascii="Segoe U" w:hAnsi="Segoe U"/>
                <w:b/>
                <w:bCs/>
                <w:color w:val="1F4E79" w:themeColor="accent5" w:themeShade="80"/>
                <w:sz w:val="28"/>
                <w:szCs w:val="28"/>
              </w:rPr>
              <w:t>ersonnification</w:t>
            </w:r>
            <w:r w:rsidRPr="00606735">
              <w:rPr>
                <w:rFonts w:ascii="Segoe U" w:hAnsi="Segoe U"/>
                <w:b/>
                <w:bCs/>
                <w:color w:val="1F4E79" w:themeColor="accent5" w:themeShade="80"/>
                <w:sz w:val="24"/>
                <w:szCs w:val="24"/>
              </w:rPr>
              <w:t>"</w:t>
            </w:r>
            <w:r w:rsidRPr="00606735">
              <w:rPr>
                <w:rFonts w:ascii="Segoe U" w:hAnsi="Segoe U"/>
                <w:b/>
                <w:bCs/>
                <w:color w:val="1F4E79" w:themeColor="accent5" w:themeShade="80"/>
                <w:sz w:val="24"/>
                <w:szCs w:val="24"/>
              </w:rPr>
              <w:t> :</w:t>
            </w:r>
          </w:p>
          <w:p w14:paraId="729CFD91" w14:textId="09458657" w:rsidR="00B879E9" w:rsidRPr="00606735" w:rsidRDefault="00606735">
            <w:pPr>
              <w:pStyle w:val="CDTextetableau"/>
              <w:tabs>
                <w:tab w:val="right" w:leader="dot" w:pos="6935"/>
              </w:tabs>
              <w:spacing w:before="160" w:after="240"/>
              <w:rPr>
                <w:rFonts w:ascii="Segoe U" w:hAnsi="Segoe U"/>
                <w:b/>
                <w:bCs/>
                <w:color w:val="00B0F0"/>
                <w:sz w:val="24"/>
                <w:szCs w:val="24"/>
              </w:rPr>
            </w:pPr>
            <w:r w:rsidRPr="00606735">
              <w:rPr>
                <w:rFonts w:ascii="Segoe U" w:hAnsi="Segoe U"/>
                <w:b/>
                <w:bCs/>
                <w:color w:val="1F4E79" w:themeColor="accent5" w:themeShade="80"/>
                <w:sz w:val="24"/>
                <w:szCs w:val="24"/>
              </w:rPr>
              <w:t>"nous nous mîmes tous à genoux, les mains jointes, en adorant celle-ci devant eux" attribue des caractéristiques humaines à un objet inanimé, en l'occurrence la croix. En lui donnant l'action d'être "adorée", la croix est personnifiée</w:t>
            </w:r>
            <w:r w:rsidRPr="00606735">
              <w:rPr>
                <w:rFonts w:ascii="Segoe U" w:hAnsi="Segoe U"/>
                <w:b/>
                <w:bCs/>
                <w:color w:val="1F4E79" w:themeColor="accent5" w:themeShade="80"/>
                <w:sz w:val="24"/>
                <w:szCs w:val="24"/>
              </w:rPr>
              <w:t>.</w:t>
            </w:r>
            <w:r w:rsidRPr="00606735">
              <w:rPr>
                <w:rFonts w:ascii="Segoe U" w:hAnsi="Segoe U"/>
                <w:b/>
                <w:bCs/>
                <w:color w:val="1F4E79" w:themeColor="accent5" w:themeShade="80"/>
                <w:sz w:val="24"/>
                <w:szCs w:val="24"/>
              </w:rPr>
              <w:t xml:space="preserve"> </w:t>
            </w:r>
            <w:r w:rsidRPr="00606735">
              <w:rPr>
                <w:rFonts w:ascii="Segoe U" w:hAnsi="Segoe U"/>
                <w:b/>
                <w:bCs/>
                <w:color w:val="1F4E79" w:themeColor="accent5" w:themeShade="80"/>
                <w:sz w:val="24"/>
                <w:szCs w:val="24"/>
              </w:rPr>
              <w:t>Ce</w:t>
            </w:r>
            <w:r w:rsidRPr="00606735">
              <w:rPr>
                <w:rFonts w:ascii="Segoe U" w:hAnsi="Segoe U"/>
                <w:b/>
                <w:bCs/>
                <w:color w:val="1F4E79" w:themeColor="accent5" w:themeShade="80"/>
                <w:sz w:val="24"/>
                <w:szCs w:val="24"/>
              </w:rPr>
              <w:t xml:space="preserve"> qui renforce l'idée que les Français la considèrent avec une révérence presque humaine, renforçant ainsi l'exotisme de leur attitude envers les coutumes autochtones.</w:t>
            </w:r>
          </w:p>
        </w:tc>
        <w:tc>
          <w:tcPr>
            <w:tcW w:w="4590" w:type="dxa"/>
            <w:tcBorders>
              <w:top w:val="single" w:sz="4" w:space="0" w:color="808080"/>
              <w:left w:val="single" w:sz="4" w:space="0" w:color="808080"/>
              <w:bottom w:val="single" w:sz="4" w:space="0" w:color="808080"/>
              <w:right w:val="single" w:sz="4" w:space="0" w:color="808080"/>
            </w:tcBorders>
            <w:hideMark/>
          </w:tcPr>
          <w:p w14:paraId="060EF355" w14:textId="77777777" w:rsidR="00021A78" w:rsidRPr="00021A78" w:rsidRDefault="00021A78" w:rsidP="00021A78">
            <w:pPr>
              <w:pStyle w:val="CDTextetableau"/>
              <w:tabs>
                <w:tab w:val="right" w:leader="dot" w:pos="6935"/>
              </w:tabs>
              <w:spacing w:before="160" w:after="240"/>
              <w:rPr>
                <w:rFonts w:ascii="Segoe UI" w:hAnsi="Segoe UI" w:cs="Segoe UI"/>
                <w:b/>
                <w:bCs/>
                <w:color w:val="0D0D0D"/>
                <w:sz w:val="24"/>
                <w:szCs w:val="24"/>
                <w:shd w:val="clear" w:color="auto" w:fill="FFFFFF"/>
              </w:rPr>
            </w:pPr>
            <w:r w:rsidRPr="00021A78">
              <w:rPr>
                <w:rFonts w:ascii="Segoe UI" w:hAnsi="Segoe UI" w:cs="Segoe UI"/>
                <w:b/>
                <w:bCs/>
                <w:color w:val="0D0D0D"/>
                <w:sz w:val="24"/>
                <w:szCs w:val="24"/>
                <w:shd w:val="clear" w:color="auto" w:fill="FFFFFF"/>
              </w:rPr>
              <w:t>Lahontan exprime son incrédulité quant à l'idée qu'un Français puisse s'adapter aux coutumes et au mode de vie des Hurons. Il souligne ainsi la difficulté pour lui, en tant que Français, d'accepter et de vivre selon les pratiques et les normes culturelles des Autochtones.</w:t>
            </w:r>
          </w:p>
          <w:p w14:paraId="0699A560" w14:textId="77777777" w:rsidR="00021A78" w:rsidRPr="00021A78" w:rsidRDefault="00021A78" w:rsidP="00021A78">
            <w:pPr>
              <w:pStyle w:val="CDTextetableau"/>
              <w:tabs>
                <w:tab w:val="right" w:leader="dot" w:pos="6935"/>
              </w:tabs>
              <w:spacing w:before="160" w:after="240"/>
              <w:rPr>
                <w:rFonts w:ascii="Segoe UI" w:hAnsi="Segoe UI" w:cs="Segoe UI"/>
                <w:b/>
                <w:bCs/>
                <w:color w:val="0D0D0D"/>
                <w:sz w:val="24"/>
                <w:szCs w:val="24"/>
                <w:shd w:val="clear" w:color="auto" w:fill="FFFFFF"/>
              </w:rPr>
            </w:pPr>
          </w:p>
          <w:p w14:paraId="4F6A0EC5" w14:textId="77777777" w:rsidR="00021A78" w:rsidRPr="00021A78" w:rsidRDefault="00021A78" w:rsidP="00021A78">
            <w:pPr>
              <w:pStyle w:val="CDTextetableau"/>
              <w:tabs>
                <w:tab w:val="right" w:leader="dot" w:pos="6935"/>
              </w:tabs>
              <w:spacing w:before="160" w:after="240"/>
              <w:rPr>
                <w:rFonts w:ascii="Segoe UI" w:hAnsi="Segoe UI" w:cs="Segoe UI"/>
                <w:b/>
                <w:bCs/>
                <w:color w:val="0D0D0D"/>
                <w:sz w:val="24"/>
                <w:szCs w:val="24"/>
                <w:shd w:val="clear" w:color="auto" w:fill="FFFFFF"/>
              </w:rPr>
            </w:pPr>
          </w:p>
          <w:p w14:paraId="32C56C91" w14:textId="77777777" w:rsidR="00021A78" w:rsidRPr="00021A78" w:rsidRDefault="00021A78" w:rsidP="00021A78">
            <w:pPr>
              <w:pStyle w:val="CDTextetableau"/>
              <w:tabs>
                <w:tab w:val="right" w:leader="dot" w:pos="6935"/>
              </w:tabs>
              <w:spacing w:before="160" w:after="240"/>
              <w:rPr>
                <w:rFonts w:ascii="Segoe UI" w:hAnsi="Segoe UI" w:cs="Segoe UI"/>
                <w:b/>
                <w:bCs/>
                <w:color w:val="0D0D0D"/>
                <w:sz w:val="24"/>
                <w:szCs w:val="24"/>
                <w:shd w:val="clear" w:color="auto" w:fill="FFFFFF"/>
              </w:rPr>
            </w:pPr>
          </w:p>
          <w:p w14:paraId="5AE2B7B6" w14:textId="77777777" w:rsidR="00021A78" w:rsidRPr="00021A78" w:rsidRDefault="00021A78" w:rsidP="00021A78">
            <w:pPr>
              <w:pStyle w:val="CDTextetableau"/>
              <w:tabs>
                <w:tab w:val="right" w:leader="dot" w:pos="6935"/>
              </w:tabs>
              <w:spacing w:before="160" w:after="240"/>
              <w:rPr>
                <w:rFonts w:ascii="Segoe UI" w:hAnsi="Segoe UI" w:cs="Segoe UI"/>
                <w:b/>
                <w:bCs/>
                <w:color w:val="0D0D0D"/>
                <w:sz w:val="24"/>
                <w:szCs w:val="24"/>
                <w:shd w:val="clear" w:color="auto" w:fill="FFFFFF"/>
              </w:rPr>
            </w:pPr>
          </w:p>
          <w:p w14:paraId="46AEB46F" w14:textId="77777777" w:rsidR="00021A78" w:rsidRPr="00021A78" w:rsidRDefault="00021A78" w:rsidP="00021A78">
            <w:pPr>
              <w:pStyle w:val="CDTextetableau"/>
              <w:tabs>
                <w:tab w:val="right" w:leader="dot" w:pos="6935"/>
              </w:tabs>
              <w:spacing w:before="160" w:after="240"/>
              <w:rPr>
                <w:rFonts w:ascii="Segoe UI" w:hAnsi="Segoe UI" w:cs="Segoe UI"/>
                <w:b/>
                <w:bCs/>
                <w:color w:val="0D0D0D"/>
                <w:sz w:val="24"/>
                <w:szCs w:val="24"/>
                <w:shd w:val="clear" w:color="auto" w:fill="FFFFFF"/>
              </w:rPr>
            </w:pPr>
          </w:p>
          <w:p w14:paraId="0BB8AA1A" w14:textId="286A0357" w:rsidR="00A60E77" w:rsidRPr="00104658" w:rsidRDefault="00A60E77">
            <w:pPr>
              <w:pStyle w:val="CDTextetableau"/>
              <w:tabs>
                <w:tab w:val="right" w:leader="dot" w:pos="6935"/>
              </w:tabs>
              <w:spacing w:before="160" w:after="240"/>
              <w:rPr>
                <w:b/>
                <w:bCs/>
                <w:sz w:val="24"/>
                <w:szCs w:val="24"/>
              </w:rPr>
            </w:pPr>
          </w:p>
        </w:tc>
      </w:tr>
    </w:tbl>
    <w:p w14:paraId="45836A33" w14:textId="77777777" w:rsidR="00A60E77" w:rsidRDefault="00A60E77" w:rsidP="00A45E3A">
      <w:pPr>
        <w:pStyle w:val="CDTitrepartie"/>
        <w:rPr>
          <w:sz w:val="26"/>
        </w:rPr>
      </w:pPr>
      <w:r>
        <w:rPr>
          <w:bCs/>
          <w:sz w:val="26"/>
          <w:szCs w:val="26"/>
        </w:rPr>
        <w:br w:type="page"/>
      </w:r>
      <w:r>
        <w:rPr>
          <w:shd w:val="clear" w:color="auto" w:fill="FFFFFF"/>
        </w:rPr>
        <w:lastRenderedPageBreak/>
        <w:t>Étape 2 : Rédaction</w:t>
      </w:r>
      <w:r w:rsidR="00383517">
        <w:rPr>
          <w:shd w:val="clear" w:color="auto" w:fill="FFFFFF"/>
        </w:rPr>
        <w:t xml:space="preserve"> de l’introduction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5426D" w14:paraId="2D60146C" w14:textId="77777777" w:rsidTr="00870946">
        <w:trPr>
          <w:trHeight w:val="10080"/>
        </w:trPr>
        <w:tc>
          <w:tcPr>
            <w:tcW w:w="9500" w:type="dxa"/>
            <w:shd w:val="clear" w:color="auto" w:fill="auto"/>
          </w:tcPr>
          <w:p w14:paraId="6D2084BD" w14:textId="77777777" w:rsidR="00223B36" w:rsidRDefault="00223B36" w:rsidP="00870946">
            <w:pPr>
              <w:pStyle w:val="CDTextetableau"/>
              <w:rPr>
                <w:sz w:val="24"/>
                <w:szCs w:val="24"/>
              </w:rPr>
            </w:pPr>
            <w:r>
              <w:rPr>
                <w:sz w:val="24"/>
                <w:szCs w:val="24"/>
              </w:rPr>
              <w:t xml:space="preserve">            </w:t>
            </w:r>
          </w:p>
          <w:p w14:paraId="45F3EE11" w14:textId="77777777" w:rsidR="00223B36" w:rsidRDefault="00223B36" w:rsidP="00870946">
            <w:pPr>
              <w:pStyle w:val="CDTextetableau"/>
              <w:rPr>
                <w:sz w:val="24"/>
                <w:szCs w:val="24"/>
              </w:rPr>
            </w:pPr>
          </w:p>
          <w:p w14:paraId="50D6D6AA" w14:textId="77777777" w:rsidR="00223B36" w:rsidRDefault="00223B36" w:rsidP="00870946">
            <w:pPr>
              <w:pStyle w:val="CDTextetableau"/>
              <w:rPr>
                <w:sz w:val="24"/>
                <w:szCs w:val="24"/>
              </w:rPr>
            </w:pPr>
          </w:p>
          <w:p w14:paraId="5D8E0B9B" w14:textId="3E2EDACB" w:rsidR="00223B36" w:rsidRPr="005B5E37" w:rsidRDefault="00223B36" w:rsidP="00870946">
            <w:pPr>
              <w:pStyle w:val="CDTextetableau"/>
              <w:rPr>
                <w:sz w:val="24"/>
                <w:szCs w:val="24"/>
              </w:rPr>
            </w:pPr>
            <w:r>
              <w:rPr>
                <w:sz w:val="24"/>
                <w:szCs w:val="24"/>
              </w:rPr>
              <w:t xml:space="preserve">            </w:t>
            </w:r>
            <w:r w:rsidRPr="00223B36">
              <w:rPr>
                <w:sz w:val="24"/>
                <w:szCs w:val="24"/>
              </w:rPr>
              <w:t>À l'époque des grandes explorations</w:t>
            </w:r>
            <w:r w:rsidRPr="00223B36">
              <w:rPr>
                <w:color w:val="1F4E79" w:themeColor="accent5" w:themeShade="80"/>
                <w:sz w:val="24"/>
                <w:szCs w:val="24"/>
              </w:rPr>
              <w:t>, la littérature de voyage </w:t>
            </w:r>
            <w:r w:rsidRPr="00223B36">
              <w:rPr>
                <w:sz w:val="24"/>
                <w:szCs w:val="24"/>
              </w:rPr>
              <w:t xml:space="preserve">jouit d'une popularité croissante, notamment pendant </w:t>
            </w:r>
            <w:r w:rsidRPr="00223B36">
              <w:rPr>
                <w:color w:val="1F4E79" w:themeColor="accent5" w:themeShade="80"/>
                <w:sz w:val="24"/>
                <w:szCs w:val="24"/>
              </w:rPr>
              <w:t>la Renaissance</w:t>
            </w:r>
            <w:r w:rsidRPr="00223B36">
              <w:rPr>
                <w:sz w:val="24"/>
                <w:szCs w:val="24"/>
              </w:rPr>
              <w:t xml:space="preserve">, avec des figures emblématiques telles que Jacques Cartier et le baron de Lahontan. Leurs écrits, respectivement intitulés " Voyages en Nouvelle-France " et " Dialogues de Monsieur le baron de Lahontan et d’un Sauvage dans l’Amérique ", offrent un précieux témoignage des premiers échanges entre Français et Autochtones, s'inscrivant ainsi dans une tradition littéraire exploratoire. </w:t>
            </w:r>
            <w:r w:rsidRPr="00223B36">
              <w:rPr>
                <w:color w:val="1F4E79" w:themeColor="accent5" w:themeShade="80"/>
                <w:sz w:val="24"/>
                <w:szCs w:val="24"/>
              </w:rPr>
              <w:t>Ils marchent sur les traces des écrivains voyageurs tels que Jean Cabot, et Christophe Colomb.</w:t>
            </w:r>
            <w:r w:rsidRPr="00223B36">
              <w:rPr>
                <w:sz w:val="24"/>
                <w:szCs w:val="24"/>
              </w:rPr>
              <w:t> Cependant, dans les récits présentés, peut-on affirmer que l’autochtone est-il présenté de la même façon ? à notre avis la réponse est non. Pour ce faire on doit mettre en valeur des perspectives différentes sur l'identité des autochtones d’un point de vue colonial, et prouver la différence dans la manière dont sont présentées les coutumes autochtones, ainsi que mettre en évidence une perspective divergente de l'interaction des autochtones avec des inconnus.</w:t>
            </w:r>
          </w:p>
        </w:tc>
      </w:tr>
    </w:tbl>
    <w:p w14:paraId="59FC4847" w14:textId="77777777" w:rsidR="00F5426D" w:rsidRDefault="00F5426D" w:rsidP="00A45E3A">
      <w:pPr>
        <w:pStyle w:val="CDNormal"/>
      </w:pPr>
    </w:p>
    <w:p w14:paraId="3E6DABDA" w14:textId="553696A6" w:rsidR="0049788A" w:rsidRPr="00BC7371" w:rsidRDefault="002F723F" w:rsidP="00A45E3A">
      <w:pPr>
        <w:pStyle w:val="CDNormal"/>
        <w:rPr>
          <w:color w:val="000000"/>
        </w:rPr>
      </w:pPr>
      <w:r w:rsidRPr="00BC7371">
        <w:rPr>
          <w:color w:val="000000"/>
        </w:rPr>
        <w:t>Nombre de mots</w:t>
      </w:r>
      <w:r w:rsidR="0049788A" w:rsidRPr="00BC7371">
        <w:rPr>
          <w:color w:val="000000"/>
        </w:rPr>
        <w:t xml:space="preserve"> </w:t>
      </w:r>
      <w:r w:rsidR="00F5426D" w:rsidRPr="00816D04">
        <w:rPr>
          <w:color w:val="000000"/>
        </w:rPr>
        <w:sym w:font="Symbol" w:char="F05B"/>
      </w:r>
      <w:r w:rsidR="00F5426D" w:rsidRPr="00944EAB">
        <w:rPr>
          <w:rFonts w:ascii="Arial Narrow" w:hAnsi="Arial Narrow"/>
          <w:b/>
          <w:bCs/>
          <w:sz w:val="18"/>
          <w:szCs w:val="18"/>
          <w:highlight w:val="lightGray"/>
        </w:rPr>
        <w:t xml:space="preserve">   </w:t>
      </w:r>
      <w:r w:rsidR="00FA4E7A">
        <w:rPr>
          <w:rFonts w:ascii="Arial Narrow" w:hAnsi="Arial Narrow"/>
          <w:b/>
          <w:bCs/>
          <w:sz w:val="18"/>
          <w:szCs w:val="18"/>
          <w:highlight w:val="lightGray"/>
        </w:rPr>
        <w:t>150</w:t>
      </w:r>
      <w:r w:rsidR="00F5426D" w:rsidRPr="00944EAB">
        <w:rPr>
          <w:rFonts w:ascii="Arial Narrow" w:hAnsi="Arial Narrow"/>
          <w:b/>
          <w:bCs/>
          <w:sz w:val="18"/>
          <w:szCs w:val="18"/>
          <w:highlight w:val="lightGray"/>
        </w:rPr>
        <w:t xml:space="preserve"> </w:t>
      </w:r>
      <w:r w:rsidR="00F5426D" w:rsidRPr="00816D04">
        <w:rPr>
          <w:color w:val="000000"/>
        </w:rPr>
        <w:sym w:font="Symbol" w:char="F05D"/>
      </w:r>
    </w:p>
    <w:sectPr w:rsidR="0049788A" w:rsidRPr="00BC7371" w:rsidSect="00423536">
      <w:headerReference w:type="default" r:id="rId11"/>
      <w:footerReference w:type="default" r:id="rId12"/>
      <w:pgSz w:w="12240" w:h="15840" w:code="1"/>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847C3" w14:textId="77777777" w:rsidR="00423536" w:rsidRDefault="00423536" w:rsidP="00117CB7">
      <w:pPr>
        <w:spacing w:after="0" w:line="240" w:lineRule="auto"/>
      </w:pPr>
      <w:r>
        <w:separator/>
      </w:r>
    </w:p>
  </w:endnote>
  <w:endnote w:type="continuationSeparator" w:id="0">
    <w:p w14:paraId="62D368F7" w14:textId="77777777" w:rsidR="00423536" w:rsidRDefault="00423536" w:rsidP="00117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E465B" w14:textId="0BB0AAD3" w:rsidR="00B5392A" w:rsidRPr="002F723F" w:rsidRDefault="005502DE" w:rsidP="008023D6">
    <w:pPr>
      <w:pStyle w:val="Pieddepage"/>
      <w:tabs>
        <w:tab w:val="clear" w:pos="4153"/>
        <w:tab w:val="clear" w:pos="8306"/>
        <w:tab w:val="right" w:pos="9360"/>
        <w:tab w:val="right" w:pos="14400"/>
      </w:tabs>
      <w:spacing w:before="240" w:line="240" w:lineRule="atLeast"/>
      <w:rPr>
        <w:color w:val="005454"/>
        <w:sz w:val="20"/>
        <w:szCs w:val="20"/>
      </w:rPr>
    </w:pPr>
    <w:r w:rsidRPr="002F723F">
      <w:rPr>
        <w:rFonts w:ascii="Arial" w:hAnsi="Arial" w:cs="Arial"/>
        <w:i/>
        <w:iCs/>
        <w:color w:val="005454"/>
        <w:sz w:val="20"/>
      </w:rPr>
      <w:t>Littérature québécoise</w:t>
    </w:r>
    <w:r w:rsidR="00B5392A" w:rsidRPr="002F723F">
      <w:rPr>
        <w:rFonts w:ascii="Arial" w:hAnsi="Arial" w:cs="Arial"/>
        <w:i/>
        <w:iCs/>
        <w:color w:val="005454"/>
        <w:sz w:val="20"/>
      </w:rPr>
      <w:t xml:space="preserve"> </w:t>
    </w:r>
    <w:r w:rsidR="009A6A10" w:rsidRPr="002F723F">
      <w:rPr>
        <w:rFonts w:ascii="Arial" w:hAnsi="Arial" w:cs="Arial"/>
        <w:color w:val="005454"/>
        <w:sz w:val="20"/>
      </w:rPr>
      <w:t>601-103-MQ</w:t>
    </w:r>
    <w:r w:rsidR="00B5392A" w:rsidRPr="002F723F">
      <w:rPr>
        <w:rFonts w:ascii="Arial" w:hAnsi="Arial" w:cs="Arial"/>
        <w:color w:val="005454"/>
        <w:sz w:val="20"/>
      </w:rPr>
      <w:t xml:space="preserve"> (60)</w:t>
    </w:r>
    <w:r w:rsidR="00B5392A" w:rsidRPr="002F723F">
      <w:rPr>
        <w:rFonts w:ascii="Arial" w:hAnsi="Arial" w:cs="Arial"/>
        <w:color w:val="005454"/>
        <w:sz w:val="20"/>
      </w:rPr>
      <w:tab/>
    </w:r>
    <w:r w:rsidR="0042777C">
      <w:rPr>
        <w:rFonts w:ascii="Arial" w:hAnsi="Arial" w:cs="Arial"/>
        <w:i/>
        <w:noProof/>
        <w:color w:val="005454"/>
        <w:sz w:val="20"/>
        <w:szCs w:val="20"/>
        <w:lang w:eastAsia="fr-CA"/>
      </w:rPr>
      <w:drawing>
        <wp:inline distT="0" distB="0" distL="0" distR="0" wp14:anchorId="13961807" wp14:editId="002480F0">
          <wp:extent cx="1325880" cy="45720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t="18773" r="8553" b="21153"/>
                  <a:stretch>
                    <a:fillRect/>
                  </a:stretch>
                </pic:blipFill>
                <pic:spPr bwMode="auto">
                  <a:xfrm>
                    <a:off x="0" y="0"/>
                    <a:ext cx="1325880"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1ADED" w14:textId="77777777" w:rsidR="00423536" w:rsidRDefault="00423536" w:rsidP="00117CB7">
      <w:pPr>
        <w:spacing w:after="0" w:line="240" w:lineRule="auto"/>
      </w:pPr>
      <w:r>
        <w:separator/>
      </w:r>
    </w:p>
  </w:footnote>
  <w:footnote w:type="continuationSeparator" w:id="0">
    <w:p w14:paraId="16383F6F" w14:textId="77777777" w:rsidR="00423536" w:rsidRDefault="00423536" w:rsidP="00117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72CA5" w14:textId="77777777" w:rsidR="00266192" w:rsidRPr="002F723F" w:rsidRDefault="003B3585" w:rsidP="002F723F">
    <w:pPr>
      <w:pStyle w:val="En-tte"/>
      <w:pBdr>
        <w:bottom w:val="single" w:sz="4" w:space="1" w:color="005454"/>
      </w:pBdr>
      <w:tabs>
        <w:tab w:val="clear" w:pos="4153"/>
        <w:tab w:val="clear" w:pos="8306"/>
        <w:tab w:val="right" w:pos="9360"/>
        <w:tab w:val="right" w:pos="10800"/>
        <w:tab w:val="right" w:pos="14400"/>
      </w:tabs>
      <w:spacing w:after="360"/>
      <w:rPr>
        <w:color w:val="005454"/>
        <w:sz w:val="20"/>
      </w:rPr>
    </w:pPr>
    <w:r w:rsidRPr="002F723F">
      <w:rPr>
        <w:rFonts w:ascii="Arial" w:hAnsi="Arial" w:cs="Arial"/>
        <w:color w:val="005454"/>
        <w:sz w:val="20"/>
      </w:rPr>
      <w:t>Dev</w:t>
    </w:r>
    <w:r w:rsidR="002F723F" w:rsidRPr="002F723F">
      <w:rPr>
        <w:rFonts w:ascii="Arial" w:hAnsi="Arial" w:cs="Arial"/>
        <w:color w:val="005454"/>
        <w:sz w:val="20"/>
      </w:rPr>
      <w:t xml:space="preserve">oir </w:t>
    </w:r>
    <w:r w:rsidR="006B6F6A" w:rsidRPr="002F723F">
      <w:rPr>
        <w:rFonts w:ascii="Arial" w:hAnsi="Arial" w:cs="Arial"/>
        <w:color w:val="005454"/>
        <w:sz w:val="20"/>
      </w:rPr>
      <w:t>1</w:t>
    </w:r>
    <w:r w:rsidR="00EC70F6" w:rsidRPr="002F723F">
      <w:rPr>
        <w:rFonts w:ascii="Arial" w:hAnsi="Arial" w:cs="Arial"/>
        <w:color w:val="005454"/>
        <w:sz w:val="20"/>
      </w:rPr>
      <w:t>D</w:t>
    </w:r>
    <w:r w:rsidR="002F723F" w:rsidRPr="002F723F">
      <w:rPr>
        <w:rFonts w:ascii="Arial" w:hAnsi="Arial" w:cs="Arial"/>
        <w:color w:val="005454"/>
        <w:sz w:val="20"/>
      </w:rPr>
      <w:t xml:space="preserve"> – </w:t>
    </w:r>
    <w:r w:rsidR="005502DE" w:rsidRPr="002F723F">
      <w:rPr>
        <w:rFonts w:ascii="Arial" w:hAnsi="Arial" w:cs="Arial"/>
        <w:color w:val="005454"/>
        <w:sz w:val="20"/>
      </w:rPr>
      <w:t xml:space="preserve">Plan et </w:t>
    </w:r>
    <w:r w:rsidR="008B62E7" w:rsidRPr="002F723F">
      <w:rPr>
        <w:rFonts w:ascii="Arial" w:hAnsi="Arial" w:cs="Arial"/>
        <w:color w:val="005454"/>
        <w:sz w:val="20"/>
      </w:rPr>
      <w:t>rédaction</w:t>
    </w:r>
    <w:r w:rsidR="00266192" w:rsidRPr="002F723F">
      <w:rPr>
        <w:rFonts w:ascii="Arial" w:hAnsi="Arial" w:cs="Arial"/>
        <w:color w:val="005454"/>
        <w:sz w:val="20"/>
      </w:rPr>
      <w:tab/>
    </w:r>
    <w:r w:rsidR="004578E9" w:rsidRPr="002F723F">
      <w:rPr>
        <w:rStyle w:val="Numrodepage"/>
        <w:rFonts w:ascii="Arial" w:hAnsi="Arial" w:cs="Arial"/>
        <w:color w:val="005454"/>
        <w:sz w:val="20"/>
      </w:rPr>
      <w:fldChar w:fldCharType="begin"/>
    </w:r>
    <w:r w:rsidR="00266192" w:rsidRPr="002F723F">
      <w:rPr>
        <w:rStyle w:val="Numrodepage"/>
        <w:rFonts w:ascii="Arial" w:hAnsi="Arial" w:cs="Arial"/>
        <w:color w:val="005454"/>
        <w:sz w:val="20"/>
      </w:rPr>
      <w:instrText xml:space="preserve"> PAGE </w:instrText>
    </w:r>
    <w:r w:rsidR="004578E9" w:rsidRPr="002F723F">
      <w:rPr>
        <w:rStyle w:val="Numrodepage"/>
        <w:rFonts w:ascii="Arial" w:hAnsi="Arial" w:cs="Arial"/>
        <w:color w:val="005454"/>
        <w:sz w:val="20"/>
      </w:rPr>
      <w:fldChar w:fldCharType="separate"/>
    </w:r>
    <w:r w:rsidR="002F723F">
      <w:rPr>
        <w:rStyle w:val="Numrodepage"/>
        <w:rFonts w:ascii="Arial" w:hAnsi="Arial" w:cs="Arial"/>
        <w:noProof/>
        <w:color w:val="005454"/>
        <w:sz w:val="20"/>
      </w:rPr>
      <w:t>4</w:t>
    </w:r>
    <w:r w:rsidR="004578E9" w:rsidRPr="002F723F">
      <w:rPr>
        <w:rStyle w:val="Numrodepage"/>
        <w:rFonts w:ascii="Arial" w:hAnsi="Arial" w:cs="Arial"/>
        <w:color w:val="005454"/>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0536"/>
    <w:multiLevelType w:val="multilevel"/>
    <w:tmpl w:val="360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BC43D6"/>
    <w:multiLevelType w:val="multilevel"/>
    <w:tmpl w:val="399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541546">
    <w:abstractNumId w:val="0"/>
  </w:num>
  <w:num w:numId="2" w16cid:durableId="76141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B7"/>
    <w:rsid w:val="00007C4C"/>
    <w:rsid w:val="00010A84"/>
    <w:rsid w:val="00021A78"/>
    <w:rsid w:val="000A1D02"/>
    <w:rsid w:val="000C45A3"/>
    <w:rsid w:val="000D08C5"/>
    <w:rsid w:val="000F294D"/>
    <w:rsid w:val="000F3302"/>
    <w:rsid w:val="00104658"/>
    <w:rsid w:val="001056A6"/>
    <w:rsid w:val="00117CB7"/>
    <w:rsid w:val="00152AE9"/>
    <w:rsid w:val="001C6879"/>
    <w:rsid w:val="00205E09"/>
    <w:rsid w:val="00215902"/>
    <w:rsid w:val="00223B36"/>
    <w:rsid w:val="002440CE"/>
    <w:rsid w:val="00254FEE"/>
    <w:rsid w:val="002624F0"/>
    <w:rsid w:val="00266192"/>
    <w:rsid w:val="002D22DC"/>
    <w:rsid w:val="002F723F"/>
    <w:rsid w:val="003624B0"/>
    <w:rsid w:val="00383517"/>
    <w:rsid w:val="003B3585"/>
    <w:rsid w:val="003E45B8"/>
    <w:rsid w:val="003E7494"/>
    <w:rsid w:val="00412996"/>
    <w:rsid w:val="004232DB"/>
    <w:rsid w:val="00423536"/>
    <w:rsid w:val="0042777C"/>
    <w:rsid w:val="00442B79"/>
    <w:rsid w:val="0045773E"/>
    <w:rsid w:val="004578E9"/>
    <w:rsid w:val="004817DF"/>
    <w:rsid w:val="00487538"/>
    <w:rsid w:val="00495898"/>
    <w:rsid w:val="0049788A"/>
    <w:rsid w:val="004A4022"/>
    <w:rsid w:val="004A7AC3"/>
    <w:rsid w:val="004E7E0B"/>
    <w:rsid w:val="005307E2"/>
    <w:rsid w:val="005502DE"/>
    <w:rsid w:val="005B5E37"/>
    <w:rsid w:val="005F3F29"/>
    <w:rsid w:val="00606735"/>
    <w:rsid w:val="006318C5"/>
    <w:rsid w:val="00667B81"/>
    <w:rsid w:val="006B6F6A"/>
    <w:rsid w:val="006C098E"/>
    <w:rsid w:val="00742E46"/>
    <w:rsid w:val="00780499"/>
    <w:rsid w:val="00787156"/>
    <w:rsid w:val="007962F7"/>
    <w:rsid w:val="007A57DE"/>
    <w:rsid w:val="007C36CE"/>
    <w:rsid w:val="007D7682"/>
    <w:rsid w:val="008023D6"/>
    <w:rsid w:val="00840E18"/>
    <w:rsid w:val="00847E76"/>
    <w:rsid w:val="00862F99"/>
    <w:rsid w:val="0086727A"/>
    <w:rsid w:val="00870946"/>
    <w:rsid w:val="00882768"/>
    <w:rsid w:val="008A77F7"/>
    <w:rsid w:val="008B62E7"/>
    <w:rsid w:val="008D4488"/>
    <w:rsid w:val="008E5992"/>
    <w:rsid w:val="008F264F"/>
    <w:rsid w:val="008F2877"/>
    <w:rsid w:val="0097064B"/>
    <w:rsid w:val="0099448E"/>
    <w:rsid w:val="009A6A10"/>
    <w:rsid w:val="009B32F0"/>
    <w:rsid w:val="00A0523F"/>
    <w:rsid w:val="00A07627"/>
    <w:rsid w:val="00A314DD"/>
    <w:rsid w:val="00A45E3A"/>
    <w:rsid w:val="00A60E77"/>
    <w:rsid w:val="00A9058B"/>
    <w:rsid w:val="00AC2557"/>
    <w:rsid w:val="00B10244"/>
    <w:rsid w:val="00B5392A"/>
    <w:rsid w:val="00B879E9"/>
    <w:rsid w:val="00BA787E"/>
    <w:rsid w:val="00BB1233"/>
    <w:rsid w:val="00BB36AF"/>
    <w:rsid w:val="00BC7371"/>
    <w:rsid w:val="00BD1251"/>
    <w:rsid w:val="00BE497F"/>
    <w:rsid w:val="00BF295B"/>
    <w:rsid w:val="00C0497B"/>
    <w:rsid w:val="00C11522"/>
    <w:rsid w:val="00CD2E89"/>
    <w:rsid w:val="00CF788F"/>
    <w:rsid w:val="00D578FB"/>
    <w:rsid w:val="00D74D28"/>
    <w:rsid w:val="00D81BFD"/>
    <w:rsid w:val="00DC047F"/>
    <w:rsid w:val="00DE09E4"/>
    <w:rsid w:val="00DF39AA"/>
    <w:rsid w:val="00E223BF"/>
    <w:rsid w:val="00E53575"/>
    <w:rsid w:val="00E5604F"/>
    <w:rsid w:val="00E97788"/>
    <w:rsid w:val="00EC70F6"/>
    <w:rsid w:val="00F5426D"/>
    <w:rsid w:val="00F543C5"/>
    <w:rsid w:val="00F546B8"/>
    <w:rsid w:val="00F93051"/>
    <w:rsid w:val="00F95FB5"/>
    <w:rsid w:val="00FA3FD4"/>
    <w:rsid w:val="00FA4E7A"/>
    <w:rsid w:val="00FB1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17FA"/>
  <w15:chartTrackingRefBased/>
  <w15:docId w15:val="{D1456C9B-E77D-4203-807A-F11398DD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8E9"/>
    <w:pPr>
      <w:spacing w:after="200" w:line="276" w:lineRule="auto"/>
    </w:pPr>
    <w:rPr>
      <w:sz w:val="22"/>
      <w:szCs w:val="22"/>
      <w:lang w:eastAsia="en-US"/>
    </w:rPr>
  </w:style>
  <w:style w:type="paragraph" w:styleId="Titre5">
    <w:name w:val="heading 5"/>
    <w:basedOn w:val="Normal"/>
    <w:next w:val="Normal"/>
    <w:link w:val="Titre5Car"/>
    <w:semiHidden/>
    <w:unhideWhenUsed/>
    <w:qFormat/>
    <w:rsid w:val="00A60E77"/>
    <w:pPr>
      <w:spacing w:before="240" w:after="60" w:line="240" w:lineRule="auto"/>
      <w:outlineLvl w:val="4"/>
    </w:pPr>
    <w:rPr>
      <w:rFonts w:ascii="Arial" w:eastAsia="Times New Roman" w:hAnsi="Arial"/>
      <w:b/>
      <w:bCs/>
      <w:i/>
      <w:i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117CB7"/>
    <w:pPr>
      <w:tabs>
        <w:tab w:val="center" w:pos="4153"/>
        <w:tab w:val="right" w:pos="8306"/>
      </w:tabs>
      <w:spacing w:after="0" w:line="240" w:lineRule="exact"/>
      <w:jc w:val="both"/>
    </w:pPr>
    <w:rPr>
      <w:rFonts w:ascii="Times New Roman" w:eastAsia="Times New Roman" w:hAnsi="Times New Roman"/>
      <w:sz w:val="24"/>
      <w:szCs w:val="24"/>
      <w:lang w:eastAsia="fr-FR"/>
    </w:rPr>
  </w:style>
  <w:style w:type="character" w:customStyle="1" w:styleId="En-tteCar">
    <w:name w:val="En-tête Car"/>
    <w:link w:val="En-tte"/>
    <w:semiHidden/>
    <w:rsid w:val="00117CB7"/>
    <w:rPr>
      <w:rFonts w:ascii="Times New Roman" w:eastAsia="Times New Roman" w:hAnsi="Times New Roman" w:cs="Times New Roman"/>
      <w:sz w:val="24"/>
      <w:szCs w:val="24"/>
      <w:lang w:eastAsia="fr-FR"/>
    </w:rPr>
  </w:style>
  <w:style w:type="paragraph" w:styleId="Pieddepage">
    <w:name w:val="footer"/>
    <w:basedOn w:val="Normal"/>
    <w:link w:val="PieddepageCar"/>
    <w:semiHidden/>
    <w:rsid w:val="00117CB7"/>
    <w:pPr>
      <w:tabs>
        <w:tab w:val="center" w:pos="4153"/>
        <w:tab w:val="right" w:pos="8306"/>
      </w:tabs>
      <w:spacing w:after="0" w:line="240" w:lineRule="exact"/>
      <w:jc w:val="both"/>
    </w:pPr>
    <w:rPr>
      <w:rFonts w:ascii="Times New Roman" w:eastAsia="Times New Roman" w:hAnsi="Times New Roman"/>
      <w:sz w:val="24"/>
      <w:szCs w:val="24"/>
      <w:lang w:eastAsia="fr-FR"/>
    </w:rPr>
  </w:style>
  <w:style w:type="character" w:customStyle="1" w:styleId="PieddepageCar">
    <w:name w:val="Pied de page Car"/>
    <w:link w:val="Pieddepage"/>
    <w:semiHidden/>
    <w:rsid w:val="00117CB7"/>
    <w:rPr>
      <w:rFonts w:ascii="Times New Roman" w:eastAsia="Times New Roman" w:hAnsi="Times New Roman" w:cs="Times New Roman"/>
      <w:sz w:val="24"/>
      <w:szCs w:val="24"/>
      <w:lang w:eastAsia="fr-FR"/>
    </w:rPr>
  </w:style>
  <w:style w:type="character" w:styleId="Numrodepage">
    <w:name w:val="page number"/>
    <w:basedOn w:val="Policepardfaut"/>
    <w:semiHidden/>
    <w:rsid w:val="00117CB7"/>
  </w:style>
  <w:style w:type="paragraph" w:customStyle="1" w:styleId="CDNormal">
    <w:name w:val="CD_Normal"/>
    <w:basedOn w:val="Normal"/>
    <w:rsid w:val="00117CB7"/>
    <w:pPr>
      <w:tabs>
        <w:tab w:val="right" w:pos="9360"/>
      </w:tabs>
      <w:spacing w:after="240" w:line="260" w:lineRule="exact"/>
      <w:jc w:val="both"/>
    </w:pPr>
    <w:rPr>
      <w:rFonts w:ascii="Book Antiqua" w:eastAsia="Times New Roman" w:hAnsi="Book Antiqua"/>
      <w:szCs w:val="24"/>
      <w:lang w:eastAsia="fr-FR"/>
    </w:rPr>
  </w:style>
  <w:style w:type="paragraph" w:customStyle="1" w:styleId="CDTitrepartie">
    <w:name w:val="CD_Titre_partie"/>
    <w:basedOn w:val="Normal"/>
    <w:rsid w:val="00117CB7"/>
    <w:pPr>
      <w:keepNext/>
      <w:tabs>
        <w:tab w:val="left" w:pos="360"/>
      </w:tabs>
      <w:spacing w:after="360" w:line="240" w:lineRule="auto"/>
      <w:outlineLvl w:val="2"/>
    </w:pPr>
    <w:rPr>
      <w:rFonts w:ascii="Arial" w:eastAsia="Times New Roman" w:hAnsi="Arial"/>
      <w:b/>
      <w:color w:val="808080"/>
      <w:sz w:val="32"/>
      <w:szCs w:val="20"/>
    </w:rPr>
  </w:style>
  <w:style w:type="paragraph" w:customStyle="1" w:styleId="CDTextetableau">
    <w:name w:val="CD_Texte_tableau"/>
    <w:rsid w:val="00117CB7"/>
    <w:pPr>
      <w:spacing w:before="60" w:after="60"/>
    </w:pPr>
    <w:rPr>
      <w:rFonts w:ascii="Arial Narrow" w:eastAsia="Times New Roman" w:hAnsi="Arial Narrow"/>
      <w:sz w:val="18"/>
      <w:lang w:eastAsia="en-US"/>
    </w:rPr>
  </w:style>
  <w:style w:type="paragraph" w:customStyle="1" w:styleId="CDLigne">
    <w:name w:val="CD_Ligne"/>
    <w:basedOn w:val="CDNormal"/>
    <w:qFormat/>
    <w:rsid w:val="00117CB7"/>
    <w:pPr>
      <w:tabs>
        <w:tab w:val="right" w:leader="dot" w:pos="9360"/>
      </w:tabs>
    </w:pPr>
    <w:rPr>
      <w:sz w:val="12"/>
      <w:szCs w:val="12"/>
    </w:rPr>
  </w:style>
  <w:style w:type="paragraph" w:customStyle="1" w:styleId="CDTitreTableau">
    <w:name w:val="CD_Titre_Tableau"/>
    <w:basedOn w:val="CDTitrepartie"/>
    <w:qFormat/>
    <w:rsid w:val="000C45A3"/>
    <w:pPr>
      <w:spacing w:after="120"/>
    </w:pPr>
    <w:rPr>
      <w:color w:val="000000"/>
      <w:sz w:val="24"/>
      <w:szCs w:val="24"/>
    </w:rPr>
  </w:style>
  <w:style w:type="table" w:styleId="Grilledutableau">
    <w:name w:val="Table Grid"/>
    <w:basedOn w:val="TableauNormal"/>
    <w:uiPriority w:val="59"/>
    <w:rsid w:val="00266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DTitresectionquestions">
    <w:name w:val="CD_Titre_section_questions"/>
    <w:next w:val="CDNormal"/>
    <w:rsid w:val="003B3585"/>
    <w:pPr>
      <w:spacing w:before="480" w:after="240"/>
      <w:outlineLvl w:val="0"/>
    </w:pPr>
    <w:rPr>
      <w:rFonts w:ascii="Times New Roman" w:eastAsia="Times New Roman" w:hAnsi="Times New Roman"/>
      <w:b/>
      <w:sz w:val="32"/>
      <w:lang w:eastAsia="en-US"/>
    </w:rPr>
  </w:style>
  <w:style w:type="paragraph" w:customStyle="1" w:styleId="CDTitreexercicestexte">
    <w:name w:val="CD_Titre_exercices_texte"/>
    <w:basedOn w:val="CDNormal"/>
    <w:rsid w:val="003B3585"/>
    <w:pPr>
      <w:tabs>
        <w:tab w:val="clear" w:pos="9360"/>
      </w:tabs>
      <w:spacing w:before="360" w:after="280" w:line="280" w:lineRule="atLeast"/>
    </w:pPr>
    <w:rPr>
      <w:b/>
      <w:sz w:val="24"/>
      <w:szCs w:val="20"/>
      <w:lang w:eastAsia="en-US"/>
    </w:rPr>
  </w:style>
  <w:style w:type="character" w:customStyle="1" w:styleId="Titre5Car">
    <w:name w:val="Titre 5 Car"/>
    <w:link w:val="Titre5"/>
    <w:semiHidden/>
    <w:rsid w:val="00A60E77"/>
    <w:rPr>
      <w:rFonts w:ascii="Arial" w:eastAsia="Times New Roman" w:hAnsi="Arial"/>
      <w:b/>
      <w:bCs/>
      <w:i/>
      <w:iCs/>
      <w:sz w:val="26"/>
      <w:szCs w:val="26"/>
      <w:lang w:eastAsia="en-US"/>
    </w:rPr>
  </w:style>
  <w:style w:type="paragraph" w:styleId="Textedebulles">
    <w:name w:val="Balloon Text"/>
    <w:basedOn w:val="Normal"/>
    <w:link w:val="TextedebullesCar"/>
    <w:uiPriority w:val="99"/>
    <w:semiHidden/>
    <w:unhideWhenUsed/>
    <w:rsid w:val="004A7AC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A7AC3"/>
    <w:rPr>
      <w:rFonts w:ascii="Tahoma" w:hAnsi="Tahoma" w:cs="Tahoma"/>
      <w:sz w:val="16"/>
      <w:szCs w:val="16"/>
      <w:lang w:eastAsia="en-US"/>
    </w:rPr>
  </w:style>
  <w:style w:type="paragraph" w:customStyle="1" w:styleId="CDSource">
    <w:name w:val="CD_Source"/>
    <w:next w:val="Normal"/>
    <w:rsid w:val="003624B0"/>
    <w:pPr>
      <w:spacing w:before="120" w:after="240"/>
    </w:pPr>
    <w:rPr>
      <w:rFonts w:ascii="Arial" w:eastAsia="Times New Roman" w:hAnsi="Arial"/>
      <w:sz w:val="18"/>
      <w:szCs w:val="18"/>
      <w:lang w:eastAsia="en-US"/>
    </w:rPr>
  </w:style>
  <w:style w:type="paragraph" w:styleId="NormalWeb">
    <w:name w:val="Normal (Web)"/>
    <w:basedOn w:val="Normal"/>
    <w:uiPriority w:val="99"/>
    <w:semiHidden/>
    <w:unhideWhenUsed/>
    <w:rsid w:val="003624B0"/>
    <w:pPr>
      <w:spacing w:before="100" w:beforeAutospacing="1" w:after="100" w:afterAutospacing="1" w:line="240" w:lineRule="auto"/>
    </w:pPr>
    <w:rPr>
      <w:rFonts w:ascii="Times New Roman" w:eastAsia="Times New Roman" w:hAnsi="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293019">
      <w:bodyDiv w:val="1"/>
      <w:marLeft w:val="0"/>
      <w:marRight w:val="0"/>
      <w:marTop w:val="0"/>
      <w:marBottom w:val="0"/>
      <w:divBdr>
        <w:top w:val="none" w:sz="0" w:space="0" w:color="auto"/>
        <w:left w:val="none" w:sz="0" w:space="0" w:color="auto"/>
        <w:bottom w:val="none" w:sz="0" w:space="0" w:color="auto"/>
        <w:right w:val="none" w:sz="0" w:space="0" w:color="auto"/>
      </w:divBdr>
      <w:divsChild>
        <w:div w:id="1879664305">
          <w:marLeft w:val="0"/>
          <w:marRight w:val="0"/>
          <w:marTop w:val="0"/>
          <w:marBottom w:val="0"/>
          <w:divBdr>
            <w:top w:val="single" w:sz="2" w:space="0" w:color="E3E3E3"/>
            <w:left w:val="single" w:sz="2" w:space="0" w:color="E3E3E3"/>
            <w:bottom w:val="single" w:sz="2" w:space="0" w:color="E3E3E3"/>
            <w:right w:val="single" w:sz="2" w:space="0" w:color="E3E3E3"/>
          </w:divBdr>
          <w:divsChild>
            <w:div w:id="1379817521">
              <w:marLeft w:val="0"/>
              <w:marRight w:val="0"/>
              <w:marTop w:val="0"/>
              <w:marBottom w:val="0"/>
              <w:divBdr>
                <w:top w:val="single" w:sz="2" w:space="0" w:color="E3E3E3"/>
                <w:left w:val="single" w:sz="2" w:space="0" w:color="E3E3E3"/>
                <w:bottom w:val="single" w:sz="2" w:space="0" w:color="E3E3E3"/>
                <w:right w:val="single" w:sz="2" w:space="0" w:color="E3E3E3"/>
              </w:divBdr>
              <w:divsChild>
                <w:div w:id="806708497">
                  <w:marLeft w:val="0"/>
                  <w:marRight w:val="0"/>
                  <w:marTop w:val="0"/>
                  <w:marBottom w:val="0"/>
                  <w:divBdr>
                    <w:top w:val="single" w:sz="2" w:space="0" w:color="E3E3E3"/>
                    <w:left w:val="single" w:sz="2" w:space="0" w:color="E3E3E3"/>
                    <w:bottom w:val="single" w:sz="2" w:space="0" w:color="E3E3E3"/>
                    <w:right w:val="single" w:sz="2" w:space="0" w:color="E3E3E3"/>
                  </w:divBdr>
                  <w:divsChild>
                    <w:div w:id="1056054832">
                      <w:marLeft w:val="0"/>
                      <w:marRight w:val="0"/>
                      <w:marTop w:val="0"/>
                      <w:marBottom w:val="0"/>
                      <w:divBdr>
                        <w:top w:val="single" w:sz="2" w:space="0" w:color="E3E3E3"/>
                        <w:left w:val="single" w:sz="2" w:space="0" w:color="E3E3E3"/>
                        <w:bottom w:val="single" w:sz="2" w:space="0" w:color="E3E3E3"/>
                        <w:right w:val="single" w:sz="2" w:space="0" w:color="E3E3E3"/>
                      </w:divBdr>
                      <w:divsChild>
                        <w:div w:id="1270120168">
                          <w:marLeft w:val="0"/>
                          <w:marRight w:val="0"/>
                          <w:marTop w:val="0"/>
                          <w:marBottom w:val="0"/>
                          <w:divBdr>
                            <w:top w:val="single" w:sz="2" w:space="0" w:color="E3E3E3"/>
                            <w:left w:val="single" w:sz="2" w:space="0" w:color="E3E3E3"/>
                            <w:bottom w:val="single" w:sz="2" w:space="0" w:color="E3E3E3"/>
                            <w:right w:val="single" w:sz="2" w:space="0" w:color="E3E3E3"/>
                          </w:divBdr>
                          <w:divsChild>
                            <w:div w:id="2108227636">
                              <w:marLeft w:val="0"/>
                              <w:marRight w:val="0"/>
                              <w:marTop w:val="0"/>
                              <w:marBottom w:val="0"/>
                              <w:divBdr>
                                <w:top w:val="single" w:sz="2" w:space="0" w:color="E3E3E3"/>
                                <w:left w:val="single" w:sz="2" w:space="0" w:color="E3E3E3"/>
                                <w:bottom w:val="single" w:sz="2" w:space="0" w:color="E3E3E3"/>
                                <w:right w:val="single" w:sz="2" w:space="0" w:color="E3E3E3"/>
                              </w:divBdr>
                              <w:divsChild>
                                <w:div w:id="1965503228">
                                  <w:marLeft w:val="0"/>
                                  <w:marRight w:val="0"/>
                                  <w:marTop w:val="100"/>
                                  <w:marBottom w:val="100"/>
                                  <w:divBdr>
                                    <w:top w:val="single" w:sz="2" w:space="0" w:color="E3E3E3"/>
                                    <w:left w:val="single" w:sz="2" w:space="0" w:color="E3E3E3"/>
                                    <w:bottom w:val="single" w:sz="2" w:space="0" w:color="E3E3E3"/>
                                    <w:right w:val="single" w:sz="2" w:space="0" w:color="E3E3E3"/>
                                  </w:divBdr>
                                  <w:divsChild>
                                    <w:div w:id="281960781">
                                      <w:marLeft w:val="0"/>
                                      <w:marRight w:val="0"/>
                                      <w:marTop w:val="0"/>
                                      <w:marBottom w:val="0"/>
                                      <w:divBdr>
                                        <w:top w:val="single" w:sz="2" w:space="0" w:color="E3E3E3"/>
                                        <w:left w:val="single" w:sz="2" w:space="0" w:color="E3E3E3"/>
                                        <w:bottom w:val="single" w:sz="2" w:space="0" w:color="E3E3E3"/>
                                        <w:right w:val="single" w:sz="2" w:space="0" w:color="E3E3E3"/>
                                      </w:divBdr>
                                      <w:divsChild>
                                        <w:div w:id="975641859">
                                          <w:marLeft w:val="0"/>
                                          <w:marRight w:val="0"/>
                                          <w:marTop w:val="0"/>
                                          <w:marBottom w:val="0"/>
                                          <w:divBdr>
                                            <w:top w:val="single" w:sz="2" w:space="0" w:color="E3E3E3"/>
                                            <w:left w:val="single" w:sz="2" w:space="0" w:color="E3E3E3"/>
                                            <w:bottom w:val="single" w:sz="2" w:space="0" w:color="E3E3E3"/>
                                            <w:right w:val="single" w:sz="2" w:space="0" w:color="E3E3E3"/>
                                          </w:divBdr>
                                          <w:divsChild>
                                            <w:div w:id="1561332321">
                                              <w:marLeft w:val="0"/>
                                              <w:marRight w:val="0"/>
                                              <w:marTop w:val="0"/>
                                              <w:marBottom w:val="0"/>
                                              <w:divBdr>
                                                <w:top w:val="single" w:sz="2" w:space="0" w:color="E3E3E3"/>
                                                <w:left w:val="single" w:sz="2" w:space="0" w:color="E3E3E3"/>
                                                <w:bottom w:val="single" w:sz="2" w:space="0" w:color="E3E3E3"/>
                                                <w:right w:val="single" w:sz="2" w:space="0" w:color="E3E3E3"/>
                                              </w:divBdr>
                                              <w:divsChild>
                                                <w:div w:id="98990551">
                                                  <w:marLeft w:val="0"/>
                                                  <w:marRight w:val="0"/>
                                                  <w:marTop w:val="0"/>
                                                  <w:marBottom w:val="0"/>
                                                  <w:divBdr>
                                                    <w:top w:val="single" w:sz="2" w:space="0" w:color="E3E3E3"/>
                                                    <w:left w:val="single" w:sz="2" w:space="0" w:color="E3E3E3"/>
                                                    <w:bottom w:val="single" w:sz="2" w:space="0" w:color="E3E3E3"/>
                                                    <w:right w:val="single" w:sz="2" w:space="0" w:color="E3E3E3"/>
                                                  </w:divBdr>
                                                  <w:divsChild>
                                                    <w:div w:id="1733039426">
                                                      <w:marLeft w:val="0"/>
                                                      <w:marRight w:val="0"/>
                                                      <w:marTop w:val="0"/>
                                                      <w:marBottom w:val="0"/>
                                                      <w:divBdr>
                                                        <w:top w:val="single" w:sz="2" w:space="0" w:color="E3E3E3"/>
                                                        <w:left w:val="single" w:sz="2" w:space="0" w:color="E3E3E3"/>
                                                        <w:bottom w:val="single" w:sz="2" w:space="0" w:color="E3E3E3"/>
                                                        <w:right w:val="single" w:sz="2" w:space="0" w:color="E3E3E3"/>
                                                      </w:divBdr>
                                                      <w:divsChild>
                                                        <w:div w:id="211558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2267634">
          <w:marLeft w:val="0"/>
          <w:marRight w:val="0"/>
          <w:marTop w:val="0"/>
          <w:marBottom w:val="0"/>
          <w:divBdr>
            <w:top w:val="none" w:sz="0" w:space="0" w:color="auto"/>
            <w:left w:val="none" w:sz="0" w:space="0" w:color="auto"/>
            <w:bottom w:val="none" w:sz="0" w:space="0" w:color="auto"/>
            <w:right w:val="none" w:sz="0" w:space="0" w:color="auto"/>
          </w:divBdr>
          <w:divsChild>
            <w:div w:id="15561624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74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1138078">
      <w:bodyDiv w:val="1"/>
      <w:marLeft w:val="0"/>
      <w:marRight w:val="0"/>
      <w:marTop w:val="0"/>
      <w:marBottom w:val="0"/>
      <w:divBdr>
        <w:top w:val="none" w:sz="0" w:space="0" w:color="auto"/>
        <w:left w:val="none" w:sz="0" w:space="0" w:color="auto"/>
        <w:bottom w:val="none" w:sz="0" w:space="0" w:color="auto"/>
        <w:right w:val="none" w:sz="0" w:space="0" w:color="auto"/>
      </w:divBdr>
    </w:div>
    <w:div w:id="692271993">
      <w:bodyDiv w:val="1"/>
      <w:marLeft w:val="0"/>
      <w:marRight w:val="0"/>
      <w:marTop w:val="0"/>
      <w:marBottom w:val="0"/>
      <w:divBdr>
        <w:top w:val="none" w:sz="0" w:space="0" w:color="auto"/>
        <w:left w:val="none" w:sz="0" w:space="0" w:color="auto"/>
        <w:bottom w:val="none" w:sz="0" w:space="0" w:color="auto"/>
        <w:right w:val="none" w:sz="0" w:space="0" w:color="auto"/>
      </w:divBdr>
    </w:div>
    <w:div w:id="828059189">
      <w:bodyDiv w:val="1"/>
      <w:marLeft w:val="0"/>
      <w:marRight w:val="0"/>
      <w:marTop w:val="0"/>
      <w:marBottom w:val="0"/>
      <w:divBdr>
        <w:top w:val="none" w:sz="0" w:space="0" w:color="auto"/>
        <w:left w:val="none" w:sz="0" w:space="0" w:color="auto"/>
        <w:bottom w:val="none" w:sz="0" w:space="0" w:color="auto"/>
        <w:right w:val="none" w:sz="0" w:space="0" w:color="auto"/>
      </w:divBdr>
      <w:divsChild>
        <w:div w:id="1957173479">
          <w:marLeft w:val="0"/>
          <w:marRight w:val="0"/>
          <w:marTop w:val="0"/>
          <w:marBottom w:val="0"/>
          <w:divBdr>
            <w:top w:val="single" w:sz="2" w:space="0" w:color="E3E3E3"/>
            <w:left w:val="single" w:sz="2" w:space="0" w:color="E3E3E3"/>
            <w:bottom w:val="single" w:sz="2" w:space="0" w:color="E3E3E3"/>
            <w:right w:val="single" w:sz="2" w:space="0" w:color="E3E3E3"/>
          </w:divBdr>
          <w:divsChild>
            <w:div w:id="608313893">
              <w:marLeft w:val="0"/>
              <w:marRight w:val="0"/>
              <w:marTop w:val="0"/>
              <w:marBottom w:val="0"/>
              <w:divBdr>
                <w:top w:val="single" w:sz="2" w:space="0" w:color="E3E3E3"/>
                <w:left w:val="single" w:sz="2" w:space="0" w:color="E3E3E3"/>
                <w:bottom w:val="single" w:sz="2" w:space="0" w:color="E3E3E3"/>
                <w:right w:val="single" w:sz="2" w:space="0" w:color="E3E3E3"/>
              </w:divBdr>
              <w:divsChild>
                <w:div w:id="131213843">
                  <w:marLeft w:val="0"/>
                  <w:marRight w:val="0"/>
                  <w:marTop w:val="0"/>
                  <w:marBottom w:val="0"/>
                  <w:divBdr>
                    <w:top w:val="single" w:sz="2" w:space="0" w:color="E3E3E3"/>
                    <w:left w:val="single" w:sz="2" w:space="0" w:color="E3E3E3"/>
                    <w:bottom w:val="single" w:sz="2" w:space="0" w:color="E3E3E3"/>
                    <w:right w:val="single" w:sz="2" w:space="0" w:color="E3E3E3"/>
                  </w:divBdr>
                  <w:divsChild>
                    <w:div w:id="1394237283">
                      <w:marLeft w:val="0"/>
                      <w:marRight w:val="0"/>
                      <w:marTop w:val="0"/>
                      <w:marBottom w:val="0"/>
                      <w:divBdr>
                        <w:top w:val="single" w:sz="2" w:space="0" w:color="E3E3E3"/>
                        <w:left w:val="single" w:sz="2" w:space="0" w:color="E3E3E3"/>
                        <w:bottom w:val="single" w:sz="2" w:space="0" w:color="E3E3E3"/>
                        <w:right w:val="single" w:sz="2" w:space="0" w:color="E3E3E3"/>
                      </w:divBdr>
                      <w:divsChild>
                        <w:div w:id="1508203632">
                          <w:marLeft w:val="0"/>
                          <w:marRight w:val="0"/>
                          <w:marTop w:val="0"/>
                          <w:marBottom w:val="0"/>
                          <w:divBdr>
                            <w:top w:val="single" w:sz="2" w:space="0" w:color="E3E3E3"/>
                            <w:left w:val="single" w:sz="2" w:space="0" w:color="E3E3E3"/>
                            <w:bottom w:val="single" w:sz="2" w:space="0" w:color="E3E3E3"/>
                            <w:right w:val="single" w:sz="2" w:space="0" w:color="E3E3E3"/>
                          </w:divBdr>
                          <w:divsChild>
                            <w:div w:id="433475198">
                              <w:marLeft w:val="0"/>
                              <w:marRight w:val="0"/>
                              <w:marTop w:val="0"/>
                              <w:marBottom w:val="0"/>
                              <w:divBdr>
                                <w:top w:val="single" w:sz="2" w:space="0" w:color="E3E3E3"/>
                                <w:left w:val="single" w:sz="2" w:space="0" w:color="E3E3E3"/>
                                <w:bottom w:val="single" w:sz="2" w:space="0" w:color="E3E3E3"/>
                                <w:right w:val="single" w:sz="2" w:space="0" w:color="E3E3E3"/>
                              </w:divBdr>
                              <w:divsChild>
                                <w:div w:id="1046878968">
                                  <w:marLeft w:val="0"/>
                                  <w:marRight w:val="0"/>
                                  <w:marTop w:val="100"/>
                                  <w:marBottom w:val="100"/>
                                  <w:divBdr>
                                    <w:top w:val="single" w:sz="2" w:space="0" w:color="E3E3E3"/>
                                    <w:left w:val="single" w:sz="2" w:space="0" w:color="E3E3E3"/>
                                    <w:bottom w:val="single" w:sz="2" w:space="0" w:color="E3E3E3"/>
                                    <w:right w:val="single" w:sz="2" w:space="0" w:color="E3E3E3"/>
                                  </w:divBdr>
                                  <w:divsChild>
                                    <w:div w:id="530606686">
                                      <w:marLeft w:val="0"/>
                                      <w:marRight w:val="0"/>
                                      <w:marTop w:val="0"/>
                                      <w:marBottom w:val="0"/>
                                      <w:divBdr>
                                        <w:top w:val="single" w:sz="2" w:space="0" w:color="E3E3E3"/>
                                        <w:left w:val="single" w:sz="2" w:space="0" w:color="E3E3E3"/>
                                        <w:bottom w:val="single" w:sz="2" w:space="0" w:color="E3E3E3"/>
                                        <w:right w:val="single" w:sz="2" w:space="0" w:color="E3E3E3"/>
                                      </w:divBdr>
                                      <w:divsChild>
                                        <w:div w:id="56436943">
                                          <w:marLeft w:val="0"/>
                                          <w:marRight w:val="0"/>
                                          <w:marTop w:val="0"/>
                                          <w:marBottom w:val="0"/>
                                          <w:divBdr>
                                            <w:top w:val="single" w:sz="2" w:space="0" w:color="E3E3E3"/>
                                            <w:left w:val="single" w:sz="2" w:space="0" w:color="E3E3E3"/>
                                            <w:bottom w:val="single" w:sz="2" w:space="0" w:color="E3E3E3"/>
                                            <w:right w:val="single" w:sz="2" w:space="0" w:color="E3E3E3"/>
                                          </w:divBdr>
                                          <w:divsChild>
                                            <w:div w:id="1541671646">
                                              <w:marLeft w:val="0"/>
                                              <w:marRight w:val="0"/>
                                              <w:marTop w:val="0"/>
                                              <w:marBottom w:val="0"/>
                                              <w:divBdr>
                                                <w:top w:val="single" w:sz="2" w:space="0" w:color="E3E3E3"/>
                                                <w:left w:val="single" w:sz="2" w:space="0" w:color="E3E3E3"/>
                                                <w:bottom w:val="single" w:sz="2" w:space="0" w:color="E3E3E3"/>
                                                <w:right w:val="single" w:sz="2" w:space="0" w:color="E3E3E3"/>
                                              </w:divBdr>
                                              <w:divsChild>
                                                <w:div w:id="2064987279">
                                                  <w:marLeft w:val="0"/>
                                                  <w:marRight w:val="0"/>
                                                  <w:marTop w:val="0"/>
                                                  <w:marBottom w:val="0"/>
                                                  <w:divBdr>
                                                    <w:top w:val="single" w:sz="2" w:space="0" w:color="E3E3E3"/>
                                                    <w:left w:val="single" w:sz="2" w:space="0" w:color="E3E3E3"/>
                                                    <w:bottom w:val="single" w:sz="2" w:space="0" w:color="E3E3E3"/>
                                                    <w:right w:val="single" w:sz="2" w:space="0" w:color="E3E3E3"/>
                                                  </w:divBdr>
                                                  <w:divsChild>
                                                    <w:div w:id="394087839">
                                                      <w:marLeft w:val="0"/>
                                                      <w:marRight w:val="0"/>
                                                      <w:marTop w:val="0"/>
                                                      <w:marBottom w:val="0"/>
                                                      <w:divBdr>
                                                        <w:top w:val="single" w:sz="2" w:space="0" w:color="E3E3E3"/>
                                                        <w:left w:val="single" w:sz="2" w:space="0" w:color="E3E3E3"/>
                                                        <w:bottom w:val="single" w:sz="2" w:space="0" w:color="E3E3E3"/>
                                                        <w:right w:val="single" w:sz="2" w:space="0" w:color="E3E3E3"/>
                                                      </w:divBdr>
                                                      <w:divsChild>
                                                        <w:div w:id="1665278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0365899">
          <w:marLeft w:val="0"/>
          <w:marRight w:val="0"/>
          <w:marTop w:val="0"/>
          <w:marBottom w:val="0"/>
          <w:divBdr>
            <w:top w:val="none" w:sz="0" w:space="0" w:color="auto"/>
            <w:left w:val="none" w:sz="0" w:space="0" w:color="auto"/>
            <w:bottom w:val="none" w:sz="0" w:space="0" w:color="auto"/>
            <w:right w:val="none" w:sz="0" w:space="0" w:color="auto"/>
          </w:divBdr>
          <w:divsChild>
            <w:div w:id="2075934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22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2544124">
      <w:bodyDiv w:val="1"/>
      <w:marLeft w:val="0"/>
      <w:marRight w:val="0"/>
      <w:marTop w:val="0"/>
      <w:marBottom w:val="0"/>
      <w:divBdr>
        <w:top w:val="none" w:sz="0" w:space="0" w:color="auto"/>
        <w:left w:val="none" w:sz="0" w:space="0" w:color="auto"/>
        <w:bottom w:val="none" w:sz="0" w:space="0" w:color="auto"/>
        <w:right w:val="none" w:sz="0" w:space="0" w:color="auto"/>
      </w:divBdr>
      <w:divsChild>
        <w:div w:id="1475486562">
          <w:marLeft w:val="0"/>
          <w:marRight w:val="0"/>
          <w:marTop w:val="0"/>
          <w:marBottom w:val="0"/>
          <w:divBdr>
            <w:top w:val="single" w:sz="2" w:space="0" w:color="E3E3E3"/>
            <w:left w:val="single" w:sz="2" w:space="0" w:color="E3E3E3"/>
            <w:bottom w:val="single" w:sz="2" w:space="0" w:color="E3E3E3"/>
            <w:right w:val="single" w:sz="2" w:space="0" w:color="E3E3E3"/>
          </w:divBdr>
          <w:divsChild>
            <w:div w:id="163671420">
              <w:marLeft w:val="0"/>
              <w:marRight w:val="0"/>
              <w:marTop w:val="0"/>
              <w:marBottom w:val="0"/>
              <w:divBdr>
                <w:top w:val="single" w:sz="2" w:space="0" w:color="E3E3E3"/>
                <w:left w:val="single" w:sz="2" w:space="0" w:color="E3E3E3"/>
                <w:bottom w:val="single" w:sz="2" w:space="0" w:color="E3E3E3"/>
                <w:right w:val="single" w:sz="2" w:space="0" w:color="E3E3E3"/>
              </w:divBdr>
              <w:divsChild>
                <w:div w:id="525413483">
                  <w:marLeft w:val="0"/>
                  <w:marRight w:val="0"/>
                  <w:marTop w:val="0"/>
                  <w:marBottom w:val="0"/>
                  <w:divBdr>
                    <w:top w:val="single" w:sz="2" w:space="0" w:color="E3E3E3"/>
                    <w:left w:val="single" w:sz="2" w:space="0" w:color="E3E3E3"/>
                    <w:bottom w:val="single" w:sz="2" w:space="0" w:color="E3E3E3"/>
                    <w:right w:val="single" w:sz="2" w:space="0" w:color="E3E3E3"/>
                  </w:divBdr>
                  <w:divsChild>
                    <w:div w:id="1383290543">
                      <w:marLeft w:val="0"/>
                      <w:marRight w:val="0"/>
                      <w:marTop w:val="0"/>
                      <w:marBottom w:val="0"/>
                      <w:divBdr>
                        <w:top w:val="single" w:sz="2" w:space="0" w:color="E3E3E3"/>
                        <w:left w:val="single" w:sz="2" w:space="0" w:color="E3E3E3"/>
                        <w:bottom w:val="single" w:sz="2" w:space="0" w:color="E3E3E3"/>
                        <w:right w:val="single" w:sz="2" w:space="0" w:color="E3E3E3"/>
                      </w:divBdr>
                      <w:divsChild>
                        <w:div w:id="875388376">
                          <w:marLeft w:val="0"/>
                          <w:marRight w:val="0"/>
                          <w:marTop w:val="0"/>
                          <w:marBottom w:val="0"/>
                          <w:divBdr>
                            <w:top w:val="single" w:sz="2" w:space="0" w:color="E3E3E3"/>
                            <w:left w:val="single" w:sz="2" w:space="0" w:color="E3E3E3"/>
                            <w:bottom w:val="single" w:sz="2" w:space="0" w:color="E3E3E3"/>
                            <w:right w:val="single" w:sz="2" w:space="0" w:color="E3E3E3"/>
                          </w:divBdr>
                          <w:divsChild>
                            <w:div w:id="2090080119">
                              <w:marLeft w:val="0"/>
                              <w:marRight w:val="0"/>
                              <w:marTop w:val="0"/>
                              <w:marBottom w:val="0"/>
                              <w:divBdr>
                                <w:top w:val="single" w:sz="2" w:space="0" w:color="E3E3E3"/>
                                <w:left w:val="single" w:sz="2" w:space="0" w:color="E3E3E3"/>
                                <w:bottom w:val="single" w:sz="2" w:space="0" w:color="E3E3E3"/>
                                <w:right w:val="single" w:sz="2" w:space="0" w:color="E3E3E3"/>
                              </w:divBdr>
                              <w:divsChild>
                                <w:div w:id="2032682776">
                                  <w:marLeft w:val="0"/>
                                  <w:marRight w:val="0"/>
                                  <w:marTop w:val="100"/>
                                  <w:marBottom w:val="100"/>
                                  <w:divBdr>
                                    <w:top w:val="single" w:sz="2" w:space="0" w:color="E3E3E3"/>
                                    <w:left w:val="single" w:sz="2" w:space="0" w:color="E3E3E3"/>
                                    <w:bottom w:val="single" w:sz="2" w:space="0" w:color="E3E3E3"/>
                                    <w:right w:val="single" w:sz="2" w:space="0" w:color="E3E3E3"/>
                                  </w:divBdr>
                                  <w:divsChild>
                                    <w:div w:id="308676688">
                                      <w:marLeft w:val="0"/>
                                      <w:marRight w:val="0"/>
                                      <w:marTop w:val="0"/>
                                      <w:marBottom w:val="0"/>
                                      <w:divBdr>
                                        <w:top w:val="single" w:sz="2" w:space="0" w:color="E3E3E3"/>
                                        <w:left w:val="single" w:sz="2" w:space="0" w:color="E3E3E3"/>
                                        <w:bottom w:val="single" w:sz="2" w:space="0" w:color="E3E3E3"/>
                                        <w:right w:val="single" w:sz="2" w:space="0" w:color="E3E3E3"/>
                                      </w:divBdr>
                                      <w:divsChild>
                                        <w:div w:id="59014994">
                                          <w:marLeft w:val="0"/>
                                          <w:marRight w:val="0"/>
                                          <w:marTop w:val="0"/>
                                          <w:marBottom w:val="0"/>
                                          <w:divBdr>
                                            <w:top w:val="single" w:sz="2" w:space="0" w:color="E3E3E3"/>
                                            <w:left w:val="single" w:sz="2" w:space="0" w:color="E3E3E3"/>
                                            <w:bottom w:val="single" w:sz="2" w:space="0" w:color="E3E3E3"/>
                                            <w:right w:val="single" w:sz="2" w:space="0" w:color="E3E3E3"/>
                                          </w:divBdr>
                                          <w:divsChild>
                                            <w:div w:id="1008559842">
                                              <w:marLeft w:val="0"/>
                                              <w:marRight w:val="0"/>
                                              <w:marTop w:val="0"/>
                                              <w:marBottom w:val="0"/>
                                              <w:divBdr>
                                                <w:top w:val="single" w:sz="2" w:space="0" w:color="E3E3E3"/>
                                                <w:left w:val="single" w:sz="2" w:space="0" w:color="E3E3E3"/>
                                                <w:bottom w:val="single" w:sz="2" w:space="0" w:color="E3E3E3"/>
                                                <w:right w:val="single" w:sz="2" w:space="0" w:color="E3E3E3"/>
                                              </w:divBdr>
                                              <w:divsChild>
                                                <w:div w:id="755984132">
                                                  <w:marLeft w:val="0"/>
                                                  <w:marRight w:val="0"/>
                                                  <w:marTop w:val="0"/>
                                                  <w:marBottom w:val="0"/>
                                                  <w:divBdr>
                                                    <w:top w:val="single" w:sz="2" w:space="0" w:color="E3E3E3"/>
                                                    <w:left w:val="single" w:sz="2" w:space="0" w:color="E3E3E3"/>
                                                    <w:bottom w:val="single" w:sz="2" w:space="0" w:color="E3E3E3"/>
                                                    <w:right w:val="single" w:sz="2" w:space="0" w:color="E3E3E3"/>
                                                  </w:divBdr>
                                                  <w:divsChild>
                                                    <w:div w:id="2108841171">
                                                      <w:marLeft w:val="0"/>
                                                      <w:marRight w:val="0"/>
                                                      <w:marTop w:val="0"/>
                                                      <w:marBottom w:val="0"/>
                                                      <w:divBdr>
                                                        <w:top w:val="single" w:sz="2" w:space="0" w:color="E3E3E3"/>
                                                        <w:left w:val="single" w:sz="2" w:space="0" w:color="E3E3E3"/>
                                                        <w:bottom w:val="single" w:sz="2" w:space="0" w:color="E3E3E3"/>
                                                        <w:right w:val="single" w:sz="2" w:space="0" w:color="E3E3E3"/>
                                                      </w:divBdr>
                                                      <w:divsChild>
                                                        <w:div w:id="25031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0725765">
          <w:marLeft w:val="0"/>
          <w:marRight w:val="0"/>
          <w:marTop w:val="0"/>
          <w:marBottom w:val="0"/>
          <w:divBdr>
            <w:top w:val="none" w:sz="0" w:space="0" w:color="auto"/>
            <w:left w:val="none" w:sz="0" w:space="0" w:color="auto"/>
            <w:bottom w:val="none" w:sz="0" w:space="0" w:color="auto"/>
            <w:right w:val="none" w:sz="0" w:space="0" w:color="auto"/>
          </w:divBdr>
          <w:divsChild>
            <w:div w:id="2802359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15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1176310">
      <w:bodyDiv w:val="1"/>
      <w:marLeft w:val="0"/>
      <w:marRight w:val="0"/>
      <w:marTop w:val="0"/>
      <w:marBottom w:val="0"/>
      <w:divBdr>
        <w:top w:val="none" w:sz="0" w:space="0" w:color="auto"/>
        <w:left w:val="none" w:sz="0" w:space="0" w:color="auto"/>
        <w:bottom w:val="none" w:sz="0" w:space="0" w:color="auto"/>
        <w:right w:val="none" w:sz="0" w:space="0" w:color="auto"/>
      </w:divBdr>
    </w:div>
    <w:div w:id="1489860999">
      <w:bodyDiv w:val="1"/>
      <w:marLeft w:val="0"/>
      <w:marRight w:val="0"/>
      <w:marTop w:val="0"/>
      <w:marBottom w:val="0"/>
      <w:divBdr>
        <w:top w:val="none" w:sz="0" w:space="0" w:color="auto"/>
        <w:left w:val="none" w:sz="0" w:space="0" w:color="auto"/>
        <w:bottom w:val="none" w:sz="0" w:space="0" w:color="auto"/>
        <w:right w:val="none" w:sz="0" w:space="0" w:color="auto"/>
      </w:divBdr>
    </w:div>
    <w:div w:id="14958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_x00e2_che xmlns="2e39a351-6fd9-49de-ae82-d29cbc8ccdfe">Mise en page</T_x00e2_che>
    <Version_x0020_Tree_x0020_Root_x0020_Object xmlns="2e39a351-6fd9-49de-ae82-d29cbc8ccdfe">090100898045812b</Version_x0020_Tree_x0020_Root_x0020_Object>
    <f11ae99265a94c509512f1b231716d78 xmlns="ce80343a-1577-48ef-ba51-fdcfa39a90f3">
      <Terms xmlns="http://schemas.microsoft.com/office/infopath/2007/PartnerControls">
        <TermInfo xmlns="http://schemas.microsoft.com/office/infopath/2007/PartnerControls">
          <TermName xmlns="http://schemas.microsoft.com/office/infopath/2007/PartnerControls">8512 Travaux et devoirs</TermName>
          <TermId xmlns="http://schemas.microsoft.com/office/infopath/2007/PartnerControls">d96dae68-bc50-4c71-a72c-ddd4d51b3fd4</TermId>
        </TermInfo>
      </Terms>
    </f11ae99265a94c509512f1b231716d78>
    <Responsable_x0020_de_x0020_t_x00e2_che xmlns="2e39a351-6fd9-49de-ae82-d29cbc8ccdfe">
      <Value>Technicien édition</Value>
    </Responsable_x0020_de_x0020_t_x00e2_che>
    <TaxCatchAll xmlns="bbc948f5-3575-4e3c-8440-121ec9995c36">
      <Value>12</Value>
    </TaxCatchAll>
    <_x00c9_tiquette_x0020_de_x0020_la_x0020_version xmlns="c4638e71-03ec-4844-bbb3-78e4865f4d82">1.4,ENA - MEP finale,CURRENT</_x00c9_tiquette_x0020_de_x0020_la_x0020_version>
    <_x00c9_tapes xmlns="2e39a351-6fd9-49de-ae82-d29cbc8ccdfe" xsi:nil="true"/>
    <Commentaires xmlns="2e39a351-6fd9-49de-ae82-d29cbc8ccdfe">Prête pour mise à jour dans campus</Commentaires>
    <_x00c9_tape xmlns="2e39a351-6fd9-49de-ae82-d29cbc8ccdfe">Réalisation</_x00c9_tape>
    <_x00c9_tat0 xmlns="2e39a351-6fd9-49de-ae82-d29cbc8ccdfe">Prêt diffusion</_x00c9_tat0>
    <_ip_UnifiedCompliancePolicyUIAction xmlns="http://schemas.microsoft.com/sharepoint/v3" xsi:nil="true"/>
    <_ip_UnifiedCompliancePolicyProperties xmlns="http://schemas.microsoft.com/sharepoint/v3" xsi:nil="true"/>
    <_Flow_SignoffStatus xmlns="2e39a351-6fd9-49de-ae82-d29cbc8ccd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C373735F3CB042851758EED3DAE31C" ma:contentTypeVersion="44" ma:contentTypeDescription="Crée un document." ma:contentTypeScope="" ma:versionID="5f9b92881189b12f21adc4e096010582">
  <xsd:schema xmlns:xsd="http://www.w3.org/2001/XMLSchema" xmlns:xs="http://www.w3.org/2001/XMLSchema" xmlns:p="http://schemas.microsoft.com/office/2006/metadata/properties" xmlns:ns1="http://schemas.microsoft.com/sharepoint/v3" xmlns:ns2="c4638e71-03ec-4844-bbb3-78e4865f4d82" xmlns:ns3="2e39a351-6fd9-49de-ae82-d29cbc8ccdfe" xmlns:ns4="bbc948f5-3575-4e3c-8440-121ec9995c36" xmlns:ns5="ce80343a-1577-48ef-ba51-fdcfa39a90f3" targetNamespace="http://schemas.microsoft.com/office/2006/metadata/properties" ma:root="true" ma:fieldsID="b36a1da157cbd3dd59bd8e9dd86f2dc9" ns1:_="" ns2:_="" ns3:_="" ns4:_="" ns5:_="">
    <xsd:import namespace="http://schemas.microsoft.com/sharepoint/v3"/>
    <xsd:import namespace="c4638e71-03ec-4844-bbb3-78e4865f4d82"/>
    <xsd:import namespace="2e39a351-6fd9-49de-ae82-d29cbc8ccdfe"/>
    <xsd:import namespace="bbc948f5-3575-4e3c-8440-121ec9995c36"/>
    <xsd:import namespace="ce80343a-1577-48ef-ba51-fdcfa39a90f3"/>
    <xsd:element name="properties">
      <xsd:complexType>
        <xsd:sequence>
          <xsd:element name="documentManagement">
            <xsd:complexType>
              <xsd:all>
                <xsd:element ref="ns2:_x00c9_tiquette_x0020_de_x0020_la_x0020_version" minOccurs="0"/>
                <xsd:element ref="ns2:MediaServiceMetadata" minOccurs="0"/>
                <xsd:element ref="ns2:MediaServiceFastMetadata" minOccurs="0"/>
                <xsd:element ref="ns2:MediaServiceAutoTags" minOccurs="0"/>
                <xsd:element ref="ns2:MediaServiceOCR" minOccurs="0"/>
                <xsd:element ref="ns2:MediaServiceDateTaken" minOccurs="0"/>
                <xsd:element ref="ns3:Version_x0020_Tree_x0020_Root_x0020_Object" minOccurs="0"/>
                <xsd:element ref="ns3:MediaServiceLocation" minOccurs="0"/>
                <xsd:element ref="ns3:_x00c9_tapes" minOccurs="0"/>
                <xsd:element ref="ns4:SharedWithUsers" minOccurs="0"/>
                <xsd:element ref="ns4:SharedWithDetails" minOccurs="0"/>
                <xsd:element ref="ns5:f11ae99265a94c509512f1b231716d78" minOccurs="0"/>
                <xsd:element ref="ns4:TaxCatchAll" minOccurs="0"/>
                <xsd:element ref="ns4:TaxCatchAllLabel" minOccurs="0"/>
                <xsd:element ref="ns3:MediaServiceEventHashCode" minOccurs="0"/>
                <xsd:element ref="ns3:MediaServiceGenerationTime" minOccurs="0"/>
                <xsd:element ref="ns3:Commentaires" minOccurs="0"/>
                <xsd:element ref="ns3:_x00c9_tape" minOccurs="0"/>
                <xsd:element ref="ns3:_x00c9_tat0" minOccurs="0"/>
                <xsd:element ref="ns3:T_x00e2_che" minOccurs="0"/>
                <xsd:element ref="ns3:Responsable_x0020_de_x0020_t_x00e2_che" minOccurs="0"/>
                <xsd:element ref="ns3:MediaServiceAutoKeyPoints" minOccurs="0"/>
                <xsd:element ref="ns3:MediaServiceKeyPoints" minOccurs="0"/>
                <xsd:element ref="ns3:_Flow_SignoffStatu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Propriétés de la stratégie de conformité unifiée" ma:hidden="true" ma:internalName="_ip_UnifiedCompliancePolicyProperties">
      <xsd:simpleType>
        <xsd:restriction base="dms:Note"/>
      </xsd:simpleType>
    </xsd:element>
    <xsd:element name="_ip_UnifiedCompliancePolicyUIAction" ma:index="34"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638e71-03ec-4844-bbb3-78e4865f4d82" elementFormDefault="qualified">
    <xsd:import namespace="http://schemas.microsoft.com/office/2006/documentManagement/types"/>
    <xsd:import namespace="http://schemas.microsoft.com/office/infopath/2007/PartnerControls"/>
    <xsd:element name="_x00c9_tiquette_x0020_de_x0020_la_x0020_version" ma:index="8" nillable="true" ma:displayName="Étiquette de la version" ma:description="" ma:hidden="true" ma:internalName="_x00c9_tiquette_x0020_de_x0020_la_x0020_version" ma:readOnly="false">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39a351-6fd9-49de-ae82-d29cbc8ccdfe" elementFormDefault="qualified">
    <xsd:import namespace="http://schemas.microsoft.com/office/2006/documentManagement/types"/>
    <xsd:import namespace="http://schemas.microsoft.com/office/infopath/2007/PartnerControls"/>
    <xsd:element name="Version_x0020_Tree_x0020_Root_x0020_Object" ma:index="14" nillable="true" ma:displayName="Version Tree Root Object" ma:description="" ma:hidden="true" ma:internalName="Version_x0020_Tree_x0020_Root_x0020_Object" ma:readOnly="false">
      <xsd:simpleType>
        <xsd:restriction base="dms:Text">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_x00c9_tapes" ma:index="16" nillable="true" ma:displayName="_Étape" ma:default="---" ma:description="L'étape du fichier" ma:format="Dropdown" ma:indexed="true" ma:internalName="_x00c9_tapes">
      <xsd:simpleType>
        <xsd:restriction base="dms:Choice">
          <xsd:enumeration value="---"/>
          <xsd:enumeration value="Conception"/>
          <xsd:enumeration value="Prototype"/>
          <xsd:enumeration value="Prêt validation contenu"/>
          <xsd:enumeration value="Bloqué - Gestion de projet"/>
          <xsd:enumeration value="Design Alpha"/>
          <xsd:enumeration value="Prêt pour Validation - Alpha"/>
          <xsd:enumeration value="Prêt pour achat"/>
          <xsd:enumeration value="Prêt pour Design Beta"/>
          <xsd:enumeration value="Design Beta"/>
          <xsd:enumeration value="Prêt pour Validation - Beta"/>
          <xsd:enumeration value="Prêt pour Design Final"/>
          <xsd:enumeration value="Design Final"/>
          <xsd:enumeration value="Prêt pour Validation Finale"/>
          <xsd:enumeration value="Validation - Finale"/>
          <xsd:enumeration value="Prêt arrimage"/>
          <xsd:enumeration value="Prêt préparation RL"/>
          <xsd:enumeration value="Prêt RL"/>
          <xsd:enumeration value="RL médias"/>
          <xsd:enumeration value="Prêt prod médias"/>
          <xsd:enumeration value="Prod médias"/>
          <xsd:enumeration value="RL"/>
          <xsd:enumeration value="Vérif. RL"/>
          <xsd:enumeration value="Prêt app contenu"/>
          <xsd:enumeration value="App contenu"/>
          <xsd:enumeration value="Prêt MEP"/>
          <xsd:enumeration value="Prêt MED"/>
          <xsd:enumeration value="MEP"/>
          <xsd:enumeration value="MED"/>
          <xsd:enumeration value="Prêt saisie AQ MED"/>
          <xsd:enumeration value="Saisie AQ MED"/>
          <xsd:enumeration value="Prêt CÉ"/>
          <xsd:enumeration value="CÉ"/>
          <xsd:enumeration value="Questions CP"/>
          <xsd:enumeration value="Réponses CP"/>
          <xsd:enumeration value="Prêt saisie CÉ"/>
          <xsd:enumeration value="Saisie CÉ"/>
          <xsd:enumeration value="Prêt valid saisie CÉ"/>
          <xsd:enumeration value="Prêt valid CÉ"/>
          <xsd:enumeration value="Valid CÉ"/>
          <xsd:enumeration value="Prêt AQ"/>
          <xsd:enumeration value="Prêt saisie AQ"/>
          <xsd:enumeration value="Saisie AQ"/>
          <xsd:enumeration value="Prêt app finale"/>
          <xsd:enumeration value="App finale"/>
          <xsd:enumeration value="Prêt diffusion"/>
          <xsd:enumeration value="Reçu GQ"/>
          <xsd:enumeration value="GQ"/>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Commentaires" ma:index="25" nillable="true" ma:displayName="Commentaires" ma:description="Relatif aux étapes de validation (alpha, beta, finale) du design." ma:internalName="Commentaires">
      <xsd:simpleType>
        <xsd:restriction base="dms:Note">
          <xsd:maxLength value="255"/>
        </xsd:restriction>
      </xsd:simpleType>
    </xsd:element>
    <xsd:element name="_x00c9_tape" ma:index="26" nillable="true" ma:displayName="Étape" ma:default="-----" ma:format="Dropdown" ma:internalName="_x00c9_tape">
      <xsd:simpleType>
        <xsd:restriction base="dms:Choice">
          <xsd:enumeration value="-----"/>
          <xsd:enumeration value="Analyse"/>
          <xsd:enumeration value="Réalisation"/>
          <xsd:enumeration value="Finalisation"/>
        </xsd:restriction>
      </xsd:simpleType>
    </xsd:element>
    <xsd:element name="_x00c9_tat0" ma:index="27" nillable="true" ma:displayName="État" ma:default="-----" ma:description="État de la tâche" ma:format="Dropdown" ma:internalName="_x00c9_tat0">
      <xsd:simpleType>
        <xsd:restriction base="dms:Choice">
          <xsd:enumeration value="-----"/>
          <xsd:enumeration value="V1"/>
          <xsd:enumeration value="V2"/>
          <xsd:enumeration value="V3"/>
          <xsd:enumeration value="VV"/>
          <xsd:enumeration value="VR"/>
          <xsd:enumeration value="Alpha"/>
          <xsd:enumeration value="Beta"/>
          <xsd:enumeration value="VF"/>
          <xsd:enumeration value="Prêt diffusion"/>
        </xsd:restriction>
      </xsd:simpleType>
    </xsd:element>
    <xsd:element name="T_x00e2_che" ma:index="28" nillable="true" ma:displayName="Tâche" ma:default="-----" ma:description="Tâche de l'étape" ma:format="Dropdown" ma:internalName="T_x00e2_che">
      <xsd:simpleType>
        <xsd:restriction base="dms:Choice">
          <xsd:enumeration value="-----"/>
          <xsd:enumeration value="Rédaction"/>
          <xsd:enumeration value="Scénarisation"/>
          <xsd:enumeration value="Révision linguistique"/>
          <xsd:enumeration value="Assurance qualité"/>
          <xsd:enumeration value="Contrôle qualité"/>
          <xsd:enumeration value="Validation"/>
          <xsd:enumeration value="Création"/>
          <xsd:enumeration value="Extraction"/>
          <xsd:enumeration value="Prod médias"/>
          <xsd:enumeration value="Intégration"/>
          <xsd:enumeration value="Mise en page"/>
          <xsd:enumeration value="Gestion de la qualité"/>
        </xsd:restriction>
      </xsd:simpleType>
    </xsd:element>
    <xsd:element name="Responsable_x0020_de_x0020_t_x00e2_che" ma:index="29" nillable="true" ma:displayName="Responsable de tâche" ma:default="----" ma:description="Responsable de tâche" ma:internalName="Responsable_x0020_de_x0020_t_x00e2_che">
      <xsd:complexType>
        <xsd:complexContent>
          <xsd:extension base="dms:MultiChoice">
            <xsd:sequence>
              <xsd:element name="Value" maxOccurs="unbounded" minOccurs="0" nillable="true">
                <xsd:simpleType>
                  <xsd:restriction base="dms:Choice">
                    <xsd:enumeration value="----"/>
                    <xsd:enumeration value="Concepteur pédagogique"/>
                    <xsd:enumeration value="Conseiller pédagogique"/>
                    <xsd:enumeration value="Expert de contenu"/>
                    <xsd:enumeration value="Responsable de l'édition"/>
                    <xsd:enumeration value="Designer"/>
                    <xsd:enumeration value="Intégrateur"/>
                    <xsd:enumeration value="Technicien édition"/>
                    <xsd:enumeration value="Technicien DDA"/>
                    <xsd:enumeration value="Coordonnateur"/>
                    <xsd:enumeration value="Direction adjointe"/>
                    <xsd:enumeration value="Chargé de projet"/>
                    <xsd:enumeration value="Responsable de l’accessibilité"/>
                  </xsd:restriction>
                </xsd:simpleType>
              </xsd:element>
            </xsd:sequence>
          </xsd:extension>
        </xsd:complexContent>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_Flow_SignoffStatus" ma:index="32" nillable="true" ma:displayName="État de validation" ma:internalName="_x00c9_tat_x0020_de_x0020_validation">
      <xsd:simpleType>
        <xsd:restriction base="dms:Text"/>
      </xsd:simpleType>
    </xsd:element>
    <xsd:element name="MediaLengthInSeconds" ma:index="3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c948f5-3575-4e3c-8440-121ec9995c36"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45279f47-182c-41bc-9893-ba0eb6b18242}" ma:internalName="TaxCatchAll" ma:showField="CatchAllData" ma:web="bbc948f5-3575-4e3c-8440-121ec9995c36">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45279f47-182c-41bc-9893-ba0eb6b18242}" ma:internalName="TaxCatchAllLabel" ma:readOnly="true" ma:showField="CatchAllDataLabel" ma:web="bbc948f5-3575-4e3c-8440-121ec9995c3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e80343a-1577-48ef-ba51-fdcfa39a90f3" elementFormDefault="qualified">
    <xsd:import namespace="http://schemas.microsoft.com/office/2006/documentManagement/types"/>
    <xsd:import namespace="http://schemas.microsoft.com/office/infopath/2007/PartnerControls"/>
    <xsd:element name="f11ae99265a94c509512f1b231716d78" ma:index="19" nillable="true" ma:taxonomy="true" ma:internalName="f11ae99265a94c509512f1b231716d78" ma:taxonomyFieldName="Classification" ma:displayName="Classification" ma:indexed="true" ma:default="" ma:fieldId="{f11ae992-65a9-4c50-9512-f1b231716d78}" ma:sspId="6ac5f909-87be-4c6b-b7ea-506cae938905" ma:termSetId="ad2d4060-3958-48d0-9f58-bbaf43e31fd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096B1041-54CC-4B8D-874E-D0B05F9EFC62}">
  <ds:schemaRefs>
    <ds:schemaRef ds:uri="http://schemas.microsoft.com/office/2006/metadata/properties"/>
    <ds:schemaRef ds:uri="http://schemas.microsoft.com/office/infopath/2007/PartnerControls"/>
    <ds:schemaRef ds:uri="2e39a351-6fd9-49de-ae82-d29cbc8ccdfe"/>
    <ds:schemaRef ds:uri="ce80343a-1577-48ef-ba51-fdcfa39a90f3"/>
    <ds:schemaRef ds:uri="bbc948f5-3575-4e3c-8440-121ec9995c36"/>
    <ds:schemaRef ds:uri="c4638e71-03ec-4844-bbb3-78e4865f4d82"/>
    <ds:schemaRef ds:uri="http://schemas.microsoft.com/sharepoint/v3"/>
  </ds:schemaRefs>
</ds:datastoreItem>
</file>

<file path=customXml/itemProps2.xml><?xml version="1.0" encoding="utf-8"?>
<ds:datastoreItem xmlns:ds="http://schemas.openxmlformats.org/officeDocument/2006/customXml" ds:itemID="{8269E90B-16EE-4AE1-946C-31BD443A6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638e71-03ec-4844-bbb3-78e4865f4d82"/>
    <ds:schemaRef ds:uri="2e39a351-6fd9-49de-ae82-d29cbc8ccdfe"/>
    <ds:schemaRef ds:uri="bbc948f5-3575-4e3c-8440-121ec9995c36"/>
    <ds:schemaRef ds:uri="ce80343a-1577-48ef-ba51-fdcfa39a90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F2548C-B417-4803-B2BD-0BEB24CFDC50}">
  <ds:schemaRefs>
    <ds:schemaRef ds:uri="http://schemas.microsoft.com/sharepoint/v3/contenttype/forms"/>
  </ds:schemaRefs>
</ds:datastoreItem>
</file>

<file path=customXml/itemProps4.xml><?xml version="1.0" encoding="utf-8"?>
<ds:datastoreItem xmlns:ds="http://schemas.openxmlformats.org/officeDocument/2006/customXml" ds:itemID="{62ADD935-7071-4300-AB6F-05D96550B8C5}">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1558</Words>
  <Characters>8573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lianniroberto</dc:creator>
  <cp:keywords/>
  <dc:description/>
  <cp:lastModifiedBy>Zaki Amir Abrouk</cp:lastModifiedBy>
  <cp:revision>2</cp:revision>
  <cp:lastPrinted>2013-10-02T19:50:00Z</cp:lastPrinted>
  <dcterms:created xsi:type="dcterms:W3CDTF">2024-05-09T05:15:00Z</dcterms:created>
  <dcterms:modified xsi:type="dcterms:W3CDTF">2024-05-09T05:15:00Z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Administrateur Sharepoint</vt:lpwstr>
  </property>
  <property fmtid="{D5CDD505-2E9C-101B-9397-08002B2CF9AE}" pid="3" name="display_urn:schemas-microsoft-com:office:office#Author">
    <vt:lpwstr>Administrateur Sharepoint</vt:lpwstr>
  </property>
  <property fmtid="{D5CDD505-2E9C-101B-9397-08002B2CF9AE}" pid="4" name="Classification">
    <vt:lpwstr>12;#8512 Travaux et devoirs|d96dae68-bc50-4c71-a72c-ddd4d51b3fd4</vt:lpwstr>
  </property>
  <property fmtid="{D5CDD505-2E9C-101B-9397-08002B2CF9AE}" pid="5" name="ContentTypeId">
    <vt:lpwstr>0x010100F4C373735F3CB042851758EED3DAE31C</vt:lpwstr>
  </property>
</Properties>
</file>