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Calibri" w:hAnsi="Calibri" w:eastAsia="Calibri" w:cs="Calibri"/>
          <w:lang w:val="uk-UA"/>
        </w:rPr>
      </w:pPr>
      <w:r>
        <w:rPr>
          <w:rFonts w:ascii="Calibri" w:hAnsi="Calibri" w:eastAsia="Calibri" w:cs="Calibri"/>
          <w:lang w:val="uk-UA"/>
        </w:rPr>
        <w:drawing>
          <wp:inline distT="0" distB="0" distL="0" distR="0">
            <wp:extent cx="5629910" cy="1362710"/>
            <wp:effectExtent l="0" t="0" r="0" b="0"/>
            <wp:docPr id="25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after="160" w:line="240" w:lineRule="auto"/>
        <w:jc w:val="center"/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  <w:t>Лабораторна робота №2</w:t>
      </w:r>
    </w:p>
    <w:p>
      <w:pPr>
        <w:spacing w:after="16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 дисципліни </w:t>
      </w:r>
      <w:r>
        <w:rPr>
          <w:color w:val="202124"/>
          <w:sz w:val="21"/>
          <w:szCs w:val="21"/>
          <w:highlight w:val="white"/>
          <w:lang w:val="uk-UA"/>
        </w:rPr>
        <w:t>«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Основи системного аналізу» на тему: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"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Відтворення функціональних залежностей у задачах розкриття </w:t>
      </w:r>
    </w:p>
    <w:p>
      <w:pPr>
        <w:spacing w:after="20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концептуальної невизначеності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"</w:t>
      </w:r>
    </w:p>
    <w:p>
      <w:pPr>
        <w:spacing w:after="16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Варіант №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6</w:t>
      </w:r>
    </w:p>
    <w:p>
      <w:pPr>
        <w:spacing w:after="16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after="16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after="160" w:line="360" w:lineRule="auto"/>
        <w:jc w:val="right"/>
        <w:rPr>
          <w:rFonts w:ascii="Calibri" w:hAnsi="Calibri" w:eastAsia="Calibri" w:cs="Calibri"/>
          <w:b w:val="0"/>
          <w:bCs/>
          <w:lang w:val="uk-UA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  <w:t>Виконали:</w:t>
      </w:r>
    </w:p>
    <w:p>
      <w:pPr>
        <w:spacing w:after="160" w:line="360" w:lineRule="auto"/>
        <w:jc w:val="right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  <w:t xml:space="preserve"> студенти групи КА-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t>04</w:t>
      </w:r>
    </w:p>
    <w:p>
      <w:pPr>
        <w:wordWrap w:val="0"/>
        <w:spacing w:after="160" w:line="360" w:lineRule="auto"/>
        <w:jc w:val="right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  <w:t>Михайленко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  <w:t xml:space="preserve"> Б. А.</w:t>
      </w:r>
    </w:p>
    <w:p>
      <w:pPr>
        <w:wordWrap w:val="0"/>
        <w:spacing w:after="160" w:line="360" w:lineRule="auto"/>
        <w:jc w:val="right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highlight w:val="yellow"/>
          <w:lang w:val="en-US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highlight w:val="yellow"/>
          <w:lang w:val="uk-UA"/>
        </w:rPr>
        <w:t>С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highlight w:val="yellow"/>
          <w:lang w:val="uk-UA"/>
        </w:rPr>
        <w:t>++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highlight w:val="yellow"/>
          <w:lang w:val="en-US"/>
        </w:rPr>
        <w:t xml:space="preserve"> man</w:t>
      </w:r>
    </w:p>
    <w:p>
      <w:pPr>
        <w:wordWrap w:val="0"/>
        <w:spacing w:after="160" w:line="360" w:lineRule="auto"/>
        <w:jc w:val="right"/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highlight w:val="yellow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highlight w:val="yellow"/>
          <w:lang w:val="en-US"/>
        </w:rPr>
        <w:t>Python man</w:t>
      </w:r>
    </w:p>
    <w:p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  <w:t>Панкратова Н. Д.</w:t>
      </w:r>
    </w:p>
    <w:p>
      <w:pPr>
        <w:spacing w:after="160" w:line="360" w:lineRule="auto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after="160"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Київ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3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eastAsia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/>
          <w:bCs/>
          <w:sz w:val="28"/>
          <w:szCs w:val="28"/>
          <w:lang w:val="uk-UA"/>
        </w:rPr>
        <w:t>Мета роботи: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освоїти теоретичний матеріал по темі, розробити програму по відтворенню функціональних залежностей в адитивній формі за заданою дискретною вибіркою.</w:t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 w:ascii="Times New Roman" w:hAnsi="Times New Roman" w:eastAsia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/>
          <w:bCs/>
          <w:sz w:val="28"/>
          <w:szCs w:val="28"/>
          <w:lang w:val="uk-UA"/>
        </w:rPr>
        <w:t>Опис та постановка задачі</w:t>
      </w:r>
    </w:p>
    <w:p>
      <w:pPr>
        <w:spacing w:line="360" w:lineRule="auto"/>
        <w:jc w:val="left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>Вхідні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дані:</w:t>
      </w:r>
    </w:p>
    <w:p>
      <w:pPr>
        <w:numPr>
          <w:ilvl w:val="0"/>
          <w:numId w:val="2"/>
        </w:numPr>
        <w:spacing w:line="360" w:lineRule="auto"/>
        <w:ind w:left="709" w:hanging="283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Розмірність в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екторів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: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1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2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]</m:t>
        </m:r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uk-UA"/>
          </w:rPr>
          <m:t xml:space="preserve"> </m:t>
        </m:r>
      </m:oMath>
      <w:r>
        <w:rPr>
          <w:rFonts w:hint="default" w:ascii="Times New Roman" w:hAnsi="Cambria Math" w:eastAsia="Times New Roman" w:cs="Times New Roman"/>
          <w:i w:val="0"/>
          <w:iCs w:val="0"/>
          <w:sz w:val="28"/>
          <w:szCs w:val="28"/>
          <w:lang w:val="uk-UA"/>
        </w:rPr>
        <w:t>- 2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2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21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22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]</m:t>
        </m:r>
      </m:oMath>
      <w:r>
        <w:rPr>
          <w:rFonts w:hint="default" w:ascii="Times New Roman" w:hAnsi="Cambria Math" w:eastAsia="Times New Roman" w:cs="Times New Roman"/>
          <w:i w:val="0"/>
          <w:iCs w:val="0"/>
          <w:sz w:val="28"/>
          <w:szCs w:val="28"/>
          <w:lang w:val="uk-UA"/>
        </w:rPr>
        <w:t xml:space="preserve"> - 2</w:t>
      </w:r>
      <w:r>
        <w:rPr>
          <w:rFonts w:hint="default" w:hAnsi="Cambria Math" w:eastAsia="Times New Roman" w:cs="Times New Roman"/>
          <w:i w:val="0"/>
          <w:iCs w:val="0"/>
          <w:sz w:val="28"/>
          <w:szCs w:val="28"/>
          <w:lang w:val="en-US"/>
        </w:rPr>
        <w:t>,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3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31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32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]</m:t>
        </m:r>
      </m:oMath>
      <w:r>
        <w:rPr>
          <w:rFonts w:hint="default" w:ascii="Times New Roman" w:hAnsi="Cambria Math" w:eastAsia="Times New Roman" w:cs="Times New Roman"/>
          <w:i w:val="0"/>
          <w:iCs w:val="0"/>
          <w:sz w:val="28"/>
          <w:szCs w:val="28"/>
          <w:lang w:val="uk-UA"/>
        </w:rPr>
        <w:t xml:space="preserve"> - 2</w:t>
      </w:r>
    </w:p>
    <w:p>
      <w:pPr>
        <w:numPr>
          <w:ilvl w:val="0"/>
          <w:numId w:val="2"/>
        </w:numPr>
        <w:spacing w:line="360" w:lineRule="auto"/>
        <w:ind w:left="709" w:hanging="283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Розмірність вибірки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: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 </w:t>
      </w:r>
      <m:oMath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uk-UA"/>
          </w:rPr>
          <m:t>Q=40</m:t>
        </m:r>
      </m:oMath>
    </w:p>
    <w:p>
      <w:pPr>
        <w:numPr>
          <w:ilvl w:val="0"/>
          <w:numId w:val="2"/>
        </w:numPr>
        <w:spacing w:line="360" w:lineRule="auto"/>
        <w:ind w:left="709" w:hanging="283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Кількість цільових функцій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Y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</m:oMath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: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uk-UA"/>
          </w:rPr>
          <m:t>m=</m:t>
        </m:r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5</m:t>
        </m:r>
      </m:oMath>
    </w:p>
    <w:p>
      <w:pPr>
        <w:numPr>
          <w:ilvl w:val="0"/>
          <w:numId w:val="2"/>
        </w:numPr>
        <w:spacing w:line="360" w:lineRule="auto"/>
        <w:ind w:left="709" w:hanging="283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b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 w:val="0"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iq</m:t>
                </m:r>
                <m:ctrlPr>
                  <w:rPr>
                    <w:rFonts w:ascii="Cambria Math" w:hAnsi="Cambria Math" w:eastAsia="Times New Roman" w:cs="Times New Roman"/>
                    <w:i w:val="0"/>
                    <w:iCs w:val="0"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 w:val="0"/>
                    <w:iCs w:val="0"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приймаються рівними нормованим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и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значенням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и: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Y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[</m:t>
        </m:r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uk-UA"/>
          </w:rPr>
          <m:t>q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]</m:t>
        </m:r>
      </m:oMath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,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1, m</m:t>
            </m:r>
            <m:ctrlPr>
              <w:rPr>
                <w:rFonts w:ascii="Cambria Math" w:hAnsi="Cambria Math" w:eastAsia="Times New Roman" w:cs="Times New Roman"/>
                <w:i w:val="0"/>
                <w:iCs w:val="0"/>
                <w:sz w:val="28"/>
                <w:szCs w:val="28"/>
                <w:lang w:val="uk-UA"/>
              </w:rPr>
            </m:ctrlPr>
          </m:e>
        </m:bar>
      </m:oMath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;</w:t>
      </w:r>
    </w:p>
    <w:p>
      <w:pPr>
        <w:numPr>
          <w:ilvl w:val="0"/>
          <w:numId w:val="2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>Метод розв’язання несумісної системи рівнянь</w:t>
      </w:r>
      <w:r>
        <w:rPr>
          <w:rFonts w:hint="default" w:ascii="Times New Roman" w:hAnsi="Times New Roman" w:eastAsia="Times New Roman" w:cs="Times New Roman"/>
          <w:i w:val="0"/>
          <w:iCs w:val="0"/>
          <w:sz w:val="28"/>
          <w:szCs w:val="28"/>
          <w:lang w:val="uk-UA"/>
        </w:rPr>
        <w:t xml:space="preserve">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lang w:val="uk-UA"/>
        </w:rPr>
        <w:t>градієнтний метод.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>Математична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п</w:t>
      </w:r>
      <w:r>
        <w:rPr>
          <w:rFonts w:ascii="Times New Roman" w:hAnsi="Times New Roman" w:eastAsia="Times New Roman" w:cs="Times New Roman"/>
          <w:b/>
          <w:sz w:val="28"/>
          <w:szCs w:val="28"/>
          <w:lang w:val="uk-UA"/>
        </w:rPr>
        <w:t>остановка задачі: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Відома вихідна інформація у вигляді дискретного масиву: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M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Y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  <w:t>,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|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1, m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]|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1, 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)</m:t>
        </m:r>
      </m:oMath>
      <w:r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  <w:t>,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j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]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k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)</m:t>
        </m:r>
      </m:oMath>
      <w:r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  <w:t>,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j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]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k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)</m:t>
        </m:r>
      </m:oMath>
      <w:r>
        <w:rPr>
          <w:rFonts w:ascii="Times New Roman" w:hAnsi="Times New Roman" w:eastAsia="Times New Roman" w:cs="Times New Roman"/>
          <w:i w:val="0"/>
          <w:iCs/>
          <w:sz w:val="28"/>
          <w:szCs w:val="28"/>
          <w:lang w:val="uk-UA"/>
        </w:rPr>
        <w:t>,</w:t>
      </w:r>
    </w:p>
    <w:p>
      <w:pPr>
        <w:spacing w:line="360" w:lineRule="auto"/>
        <w:jc w:val="both"/>
        <m:rPr/>
        <w:rPr>
          <w:rFonts w:hint="default" w:ascii="Times New Roman" w:hAnsi="Cambria Math" w:eastAsia="Times New Roman" w:cs="Times New Roman"/>
          <w:i w:val="0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|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j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); 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[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en-US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]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k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)</m:t>
        </m:r>
      </m:oMath>
      <w:r>
        <m:rPr/>
        <w:rPr>
          <w:rFonts w:hint="default" w:ascii="Times New Roman" w:hAnsi="Cambria Math" w:eastAsia="Times New Roman" w:cs="Times New Roman"/>
          <w:i w:val="0"/>
          <w:iCs/>
          <w:sz w:val="28"/>
          <w:szCs w:val="28"/>
          <w:lang w:val="uk-UA"/>
        </w:rPr>
        <w:t>,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rPr>
          <w:rFonts w:hint="default"/>
          <w:spacing w:val="-2"/>
          <w:lang w:val="en-US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4790440</wp:posOffset>
                </wp:positionH>
                <wp:positionV relativeFrom="paragraph">
                  <wp:posOffset>-220980</wp:posOffset>
                </wp:positionV>
                <wp:extent cx="45085" cy="107950"/>
                <wp:effectExtent l="0" t="0" r="0" b="0"/>
                <wp:wrapNone/>
                <wp:docPr id="19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 w:line="169" w:lineRule="exact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26" o:spt="202" type="#_x0000_t202" style="position:absolute;left:0pt;margin-left:377.2pt;margin-top:-17.4pt;height:8.5pt;width:3.55pt;mso-position-horizontal-relative:page;z-index:251659264;mso-width-relative:page;mso-height-relative:page;" filled="f" stroked="f" coordsize="21600,21600" o:gfxdata="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NSptLaAAAACwEAAA8AAAAAAAAAAQAgAAAAIgAAAGRycy9kb3ducmV2LnhtbFBLAQIUABQAAAAI&#10;AIdO4kAzBr1EsgEAAHQDAAAOAAAAAAAAAAEAIAAAACk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169" w:lineRule="exact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де</w:t>
      </w:r>
      <w:r>
        <w:rPr>
          <w:spacing w:val="8"/>
        </w:rPr>
        <w:t xml:space="preserve"> </w:t>
      </w:r>
      <w:r>
        <w:t>множина</w:t>
      </w:r>
      <w:r>
        <w:rPr>
          <w:spacing w:val="19"/>
        </w:rPr>
        <w:t xml:space="preserve"> </w:t>
      </w:r>
      <w:r>
        <w:rPr>
          <w:i/>
          <w:sz w:val="25"/>
        </w:rPr>
        <w:t>Υ</w:t>
      </w:r>
      <w:r>
        <w:rPr>
          <w:position w:val="-5"/>
          <w:sz w:val="18"/>
        </w:rPr>
        <w:t>0</w:t>
      </w:r>
      <w:r>
        <w:rPr>
          <w:spacing w:val="-6"/>
          <w:position w:val="-5"/>
          <w:sz w:val="18"/>
        </w:rPr>
        <w:t xml:space="preserve"> </w:t>
      </w:r>
      <w:r>
        <w:t>визначає</w:t>
      </w:r>
      <w:r>
        <w:rPr>
          <w:spacing w:val="7"/>
        </w:rPr>
        <w:t xml:space="preserve"> </w:t>
      </w:r>
      <w:r>
        <w:t>числов</w:t>
      </w:r>
      <w:r>
        <w:rPr>
          <w:i w:val="0"/>
          <w:iCs w:val="0"/>
        </w:rPr>
        <w:t>і</w:t>
      </w:r>
      <w:r>
        <w:rPr>
          <w:i w:val="0"/>
          <w:iCs w:val="0"/>
          <w:spacing w:val="8"/>
        </w:rPr>
        <w:t xml:space="preserve"> </w:t>
      </w:r>
      <w:r>
        <w:rPr>
          <w:i w:val="0"/>
          <w:iCs w:val="0"/>
          <w:spacing w:val="-2"/>
        </w:rPr>
        <w:t>значення</w:t>
      </w:r>
      <w:r>
        <w:rPr>
          <w:rFonts w:hint="default"/>
          <w:i w:val="0"/>
          <w:iCs w:val="0"/>
          <w:spacing w:val="-2"/>
          <w:lang w:val="uk-UA"/>
        </w:rPr>
        <w:t xml:space="preserve"> </w:t>
      </w:r>
      <m:oMath>
        <m:sSub>
          <m:sSubPr>
            <m:ctrlPr>
              <w:rPr>
                <w:rFonts w:hint="default" w:ascii="Cambria Math" w:hAnsi="Cambria Math"/>
                <w:i w:val="0"/>
                <w:iCs w:val="0"/>
                <w:spacing w:val="-2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pacing w:val="-2"/>
                <w:lang w:val="en-US"/>
              </w:rPr>
              <m:t>Y</m:t>
            </m:r>
            <m:ctrlPr>
              <w:rPr>
                <w:rFonts w:hint="default" w:ascii="Cambria Math" w:hAnsi="Cambria Math"/>
                <w:i w:val="0"/>
                <w:iCs w:val="0"/>
                <w:spacing w:val="-2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pacing w:val="-2"/>
                <w:lang w:val="en-US"/>
              </w:rPr>
              <m:t>i</m:t>
            </m:r>
            <m:ctrlPr>
              <w:rPr>
                <w:rFonts w:hint="default" w:ascii="Cambria Math" w:hAnsi="Cambria Math"/>
                <w:i w:val="0"/>
                <w:iCs w:val="0"/>
                <w:spacing w:val="-2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pacing w:val="-2"/>
            <w:lang w:val="en-US"/>
          </w:rPr>
          <m:t>[</m:t>
        </m:r>
        <m:sSub>
          <m:sSubPr>
            <m:ctrlPr>
              <m:rPr/>
              <w:rPr>
                <w:rFonts w:hint="default" w:ascii="Cambria Math" w:hAnsi="Cambria Math"/>
                <w:i w:val="0"/>
                <w:iCs w:val="0"/>
                <w:spacing w:val="-2"/>
                <w:lang w:val="en-US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pacing w:val="-2"/>
                <w:lang w:val="en-US"/>
              </w:rPr>
              <m:t>q</m:t>
            </m:r>
            <m:ctrlPr>
              <m:rPr/>
              <w:rPr>
                <w:rFonts w:hint="default" w:ascii="Cambria Math" w:hAnsi="Cambria Math"/>
                <w:i w:val="0"/>
                <w:iCs w:val="0"/>
                <w:spacing w:val="-2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pacing w:val="-2"/>
                <w:lang w:val="en-US"/>
              </w:rPr>
              <m:t>0</m:t>
            </m:r>
            <m:ctrlPr>
              <m:rPr/>
              <w:rPr>
                <w:rFonts w:hint="default" w:ascii="Cambria Math" w:hAnsi="Cambria Math"/>
                <w:i w:val="0"/>
                <w:iCs w:val="0"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]=</m:t>
        </m:r>
        <m:d>
          <m:dPr>
            <m:begChr m:val=""/>
            <m:endChr m:val="⟩"/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dPr>
          <m:e>
            <m:d>
              <m:dPr>
                <m:begChr m:val="⟨"/>
                <m:endChr m:val=""/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 w:val="0"/>
                        <w:iCs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 w:val="0"/>
                        <w:iCs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default"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 w:val="0"/>
                        <w:iCs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q</m:t>
                    </m: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1</m:t>
                    </m: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]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e>
            </m:d>
            <m:r>
              <m:rPr/>
              <w:rPr>
                <w:rFonts w:hint="default" w:ascii="Cambria Math" w:hAnsi="Cambria Math"/>
                <w:spacing w:val="-2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j2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[</m:t>
            </m:r>
            <m:sSub>
              <m:sSubP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q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2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],</m:t>
            </m:r>
            <m:sSub>
              <m:sSubP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sz w:val="28"/>
                    <w:szCs w:val="28"/>
                    <w:lang w:val="en-US"/>
                  </w:rPr>
                  <m:t>j3</m:t>
                </m:r>
                <m:ctrlPr>
                  <w:rPr>
                    <w:rFonts w:ascii="Cambria Math" w:hAnsi="Cambria Math" w:eastAsia="Times New Roman" w:cs="Times New Roman"/>
                    <w:i w:val="0"/>
                    <w:iCs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[</m:t>
            </m:r>
            <m:sSub>
              <m:sSubP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q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3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]</m:t>
            </m:r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</m:d>
      </m:oMath>
      <w:r>
        <m:rPr/>
        <w:rPr>
          <w:rFonts w:hint="default" w:hAnsi="Cambria Math"/>
          <w:i w:val="0"/>
          <w:spacing w:val="-2"/>
          <w:lang w:val="en-US"/>
        </w:rPr>
        <w:t xml:space="preserve"> </w:t>
      </w:r>
      <w:r>
        <w:rPr>
          <w:spacing w:val="-2"/>
        </w:rPr>
        <w:t>шуканих</w:t>
      </w:r>
      <w:r>
        <w:rPr>
          <w:rFonts w:hint="default"/>
          <w:spacing w:val="-2"/>
          <w:lang w:val="uk-UA"/>
        </w:rPr>
        <w:t xml:space="preserve"> </w:t>
      </w:r>
      <w:r>
        <w:rPr>
          <w:spacing w:val="-2"/>
        </w:rPr>
        <w:t>неперервних</w:t>
      </w:r>
      <w:r>
        <w:rPr>
          <w:rFonts w:hint="default"/>
          <w:spacing w:val="-2"/>
          <w:lang w:val="uk-UA"/>
        </w:rPr>
        <w:t xml:space="preserve"> </w:t>
      </w:r>
      <w:r>
        <w:rPr>
          <w:spacing w:val="-2"/>
        </w:rPr>
        <w:t>цільових</w:t>
      </w:r>
      <w:r>
        <w:rPr>
          <w:rFonts w:hint="default"/>
          <w:spacing w:val="-2"/>
          <w:lang w:val="uk-UA"/>
        </w:rPr>
        <w:t xml:space="preserve"> </w:t>
      </w:r>
      <w:r>
        <w:rPr>
          <w:spacing w:val="-2"/>
        </w:rPr>
        <w:t>функцій</w:t>
      </w:r>
      <w:r>
        <w:rPr>
          <w:rFonts w:hint="default"/>
          <w:spacing w:val="-2"/>
          <w:lang w:val="en-US"/>
        </w:rPr>
        <w:t xml:space="preserve"> 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rPr>
          <w:rFonts w:hint="default" w:hAnsi="Cambria Math" w:cs="Times New Roman"/>
          <w:i w:val="0"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y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i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=</m:t>
        </m:r>
        <m:sSub>
          <m:sSubPr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f</m:t>
            </m:r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i</m:t>
            </m:r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(</m:t>
        </m:r>
        <m:sSub>
          <m:sSubPr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x</m:t>
            </m:r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1</m:t>
            </m:r>
            <m:ctrlPr>
              <m:rPr/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,</m:t>
        </m:r>
        <m:sSub>
          <m:sSubP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x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2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,</m:t>
        </m:r>
        <m:sSub>
          <m:sSubP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x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3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ub>
        </m:sSub>
      </m:oMath>
      <w:r>
        <w:rPr>
          <w:rFonts w:hint="default" w:hAnsi="Cambria Math"/>
          <w:i w:val="0"/>
          <w:spacing w:val="-2"/>
          <w:lang w:val="en-US"/>
        </w:rPr>
        <w:t xml:space="preserve">), </w:t>
      </w:r>
      <m:oMath>
        <m:r>
          <m:rPr>
            <m:sty m:val="p"/>
          </m:rPr>
          <w:rPr>
            <w:rFonts w:hint="default" w:ascii="Cambria Math" w:hAnsi="Cambria Math" w:cs="Times New Roman"/>
            <w:sz w:val="28"/>
            <w:szCs w:val="28"/>
            <w:lang w:val="en-US"/>
          </w:rPr>
          <m:t>i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r>
              <m:rPr>
                <m:sty m:val="p"/>
              </m:rPr>
              <w:rPr>
                <w:rFonts w:hint="default"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</m:oMath>
      <w:r>
        <w:rPr>
          <w:rFonts w:hint="default" w:hAnsi="Cambria Math" w:cs="Times New Roman"/>
          <w:i w:val="0"/>
          <w:iCs/>
          <w:sz w:val="28"/>
          <w:szCs w:val="28"/>
          <w:lang w:val="en-US"/>
        </w:rPr>
        <w:t xml:space="preserve">, 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rPr>
          <w:rFonts w:hint="default" w:hAnsi="Cambria Math"/>
          <w:i w:val="0"/>
          <w:spacing w:val="-2"/>
          <w:lang w:val="en-US"/>
        </w:rPr>
      </w:pPr>
      <w:r>
        <w:rPr>
          <w:rFonts w:hint="default" w:hAnsi="Cambria Math" w:cs="Times New Roman"/>
          <w:i w:val="0"/>
          <w:iCs/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x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1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=(</m:t>
        </m:r>
        <m:sSub>
          <m:sSubP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SubPr>
          <m:e>
            <m:sSub>
              <m:sSubP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1</m:t>
                </m:r>
                <m:sSub>
                  <m:sSubPr>
                    <m:ctrlPr>
                      <m:rPr/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j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1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ub>
                </m:sSub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 xml:space="preserve"> | j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1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1</m:t>
                </m: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hint="default" w:hAnsi="Cambria Math" w:cs="Times New Roman"/>
            <w:sz w:val="28"/>
            <w:szCs w:val="28"/>
            <w:lang w:val="en-US"/>
          </w:rPr>
          <m:t xml:space="preserve"> </m:t>
        </m:r>
      </m:oMath>
      <w:r>
        <w:rPr>
          <w:rFonts w:hint="default" w:hAnsi="Cambria Math"/>
          <w:i w:val="0"/>
          <w:spacing w:val="-2"/>
          <w:lang w:val="en-US"/>
        </w:rPr>
        <w:t xml:space="preserve">), 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rPr>
          <w:rFonts w:hint="default" w:hAnsi="Cambria Math"/>
          <w:i w:val="0"/>
          <w:spacing w:val="-2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x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2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=(</m:t>
        </m:r>
        <m:sSub>
          <m:sSubP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SubPr>
          <m:e>
            <m:sSub>
              <m:sSubP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j</m:t>
                    </m: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ub>
                </m:sSub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 xml:space="preserve"> | j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2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hint="default" w:hAnsi="Cambria Math" w:cs="Times New Roman"/>
            <w:sz w:val="28"/>
            <w:szCs w:val="28"/>
            <w:lang w:val="en-US"/>
          </w:rPr>
          <m:t xml:space="preserve"> </m:t>
        </m:r>
      </m:oMath>
      <w:r>
        <w:rPr>
          <w:rFonts w:hint="default" w:hAnsi="Cambria Math"/>
          <w:i w:val="0"/>
          <w:spacing w:val="-2"/>
          <w:lang w:val="en-US"/>
        </w:rPr>
        <w:t xml:space="preserve">), 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rPr>
          <w:rFonts w:hint="default" w:hAnsi="Cambria Math"/>
          <w:i w:val="0"/>
          <w:spacing w:val="-2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x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3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=(</m:t>
        </m:r>
        <m:sSub>
          <m:sSubP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SubPr>
          <m:e>
            <m:sSub>
              <m:sSubP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x</m:t>
                </m:r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3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j</m:t>
                    </m: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spacing w:val="-2"/>
                        <w:lang w:val="en-US"/>
                      </w:rPr>
                      <m:t>3</m:t>
                    </m:r>
                    <m:ctrlPr>
                      <w:rPr>
                        <w:rFonts w:hint="default" w:ascii="Cambria Math" w:hAnsi="Cambria Math"/>
                        <w:i/>
                        <w:spacing w:val="-2"/>
                        <w:lang w:val="en-US"/>
                      </w:rPr>
                    </m:ctrlPr>
                  </m:sub>
                </m:sSub>
                <m:ctrlPr>
                  <w:rPr>
                    <w:rFonts w:hint="default" w:ascii="Cambria Math" w:hAnsi="Cambria Math"/>
                    <w:i/>
                    <w:spacing w:val="-2"/>
                    <w:lang w:val="en-US"/>
                  </w:rPr>
                </m:ctrlPr>
              </m:sub>
            </m:s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 xml:space="preserve"> | j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3</m:t>
            </m:r>
            <m:ctrlPr>
              <w:rPr>
                <w:rFonts w:hint="default" w:ascii="Cambria Math" w:hAnsi="Cambria Math"/>
                <w:i/>
                <w:spacing w:val="-2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pacing w:val="-2"/>
            <w:lang w:val="en-US"/>
          </w:rPr>
          <m:t>=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bar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pacing w:val="-2"/>
                    <w:lang w:val="en-US"/>
                  </w:rPr>
                  <m:t>3</m:t>
                </m:r>
                <m:ctrlPr>
                  <w:rPr>
                    <w:rFonts w:ascii="Cambria Math" w:hAnsi="Cambria Math"/>
                    <w:i/>
                    <w:spacing w:val="-2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</m:bar>
        <m:r>
          <m:rPr>
            <m:sty m:val="p"/>
          </m:rPr>
          <w:rPr>
            <w:rFonts w:hint="default" w:hAnsi="Cambria Math" w:cs="Times New Roman"/>
            <w:sz w:val="28"/>
            <w:szCs w:val="28"/>
            <w:lang w:val="en-US"/>
          </w:rPr>
          <m:t xml:space="preserve"> </m:t>
        </m:r>
      </m:oMath>
      <w:r>
        <w:rPr>
          <w:rFonts w:hint="default" w:hAnsi="Cambria Math"/>
          <w:i w:val="0"/>
          <w:spacing w:val="-2"/>
          <w:lang w:val="en-US"/>
        </w:rPr>
        <w:t>)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Потрібно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знайти такі функції наближень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m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e>
        </m:bar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які з прийнятною похибкою характеризують реальні функціональні залежності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f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i</m:t>
        </m:r>
        <m:r>
          <m:rPr>
            <m:sty m:val="p"/>
          </m:rPr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m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e>
        </m:bar>
      </m:oMath>
      <w:r>
        <w:rPr>
          <w:rFonts w:hint="default" w:hAnsi="Cambria Math" w:eastAsia="Times New Roman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hAnsi="Cambria Math" w:eastAsia="Times New Roman" w:cs="Times New Roman"/>
          <w:i w:val="0"/>
          <w:sz w:val="28"/>
          <w:szCs w:val="28"/>
          <w:lang w:val="uk-UA"/>
        </w:rPr>
        <w:t xml:space="preserve">на множині </w:t>
      </w:r>
      <m:oMath>
        <m:sSub>
          <m:sSubP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pacing w:val="-2"/>
                <w:lang w:val="en-US"/>
              </w:rPr>
              <m:t>D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pacing w:val="-2"/>
                <w:lang w:val="en-US"/>
              </w:rPr>
              <m:t>s</m:t>
            </m:r>
            <m:ctrlPr>
              <w:rPr>
                <w:rFonts w:ascii="Cambria Math" w:hAnsi="Cambria Math"/>
                <w:i/>
                <w:spacing w:val="-2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Функції наближення будемо формувати у вигляді ієрархічної багаторівневої системи моделей (рис.1).</w:t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jc w:val="center"/>
      </w:pPr>
      <w:r>
        <w:drawing>
          <wp:inline distT="0" distB="0" distL="114300" distR="114300">
            <wp:extent cx="3893820" cy="2165350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897" t="529" r="-897" b="17341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1551"/>
          <w:tab w:val="left" w:pos="3386"/>
          <w:tab w:val="left" w:pos="4758"/>
        </w:tabs>
        <w:spacing w:before="98"/>
        <w:jc w:val="center"/>
        <w:rPr>
          <w:rFonts w:hint="default"/>
          <w:lang w:val="uk-UA"/>
        </w:rPr>
      </w:pPr>
      <w:r>
        <w:rPr>
          <w:rFonts w:hint="default"/>
          <w:lang w:val="uk-UA"/>
        </w:rPr>
        <w:t xml:space="preserve">Рисунок 1 </w:t>
      </w:r>
      <w:r>
        <w:rPr>
          <w:rFonts w:hint="eastAsia" w:ascii="SimSun" w:hAnsi="SimSun" w:eastAsia="SimSun" w:cs="SimSun"/>
          <w:lang w:val="uk-UA"/>
        </w:rPr>
        <w:t>－</w:t>
      </w:r>
      <w:r>
        <w:rPr>
          <w:rFonts w:hint="default" w:ascii="SimSun"/>
          <w:lang w:val="uk-UA"/>
        </w:rPr>
        <w:t xml:space="preserve"> </w:t>
      </w:r>
      <w:r>
        <w:rPr>
          <w:rFonts w:hint="default"/>
          <w:sz w:val="28"/>
          <w:szCs w:val="28"/>
          <w:lang w:val="uk-UA"/>
        </w:rPr>
        <w:t>Б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>агаторівнев</w:t>
      </w:r>
      <w:r>
        <w:rPr>
          <w:rFonts w:hint="default"/>
          <w:sz w:val="28"/>
          <w:szCs w:val="28"/>
          <w:lang w:val="uk-UA"/>
        </w:rPr>
        <w:t>а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системи моделей</w:t>
      </w:r>
    </w:p>
    <w:p>
      <w:pPr>
        <w:spacing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20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На верхньому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/>
          <w:bCs/>
          <w:iCs/>
          <w:sz w:val="28"/>
          <w:szCs w:val="28"/>
          <w:lang w:val="uk-UA"/>
        </w:rPr>
        <w:t>ієрархічному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 рівні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реалізовуємо модель, що визначає залежність функцій наближення від змінних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Шукані функції формуємо у класі адитивних функції і подаємо у вигляді суперпозиції функцій від змінних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>Можливість такого подання випливає з теореми А. Н. Колмогорова.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Шукані функції формуватимемо в такому вигляді: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;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с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с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с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)</m:t>
        </m:r>
      </m:oMath>
      <w:r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  <w:t>,</w:t>
      </w:r>
      <w:r>
        <w:rPr>
          <w:rFonts w:ascii="Times New Roman" w:hAnsi="Times New Roman" w:eastAsia="Times New Roman" w:cs="Times New Roman"/>
          <w:i/>
          <w:sz w:val="28"/>
          <w:szCs w:val="28"/>
          <w:lang w:val="uk-UA"/>
        </w:rPr>
        <w:t xml:space="preserve"> </w:t>
      </w: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i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m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</m:oMath>
      <w:r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  <w:t>.</w:t>
      </w:r>
    </w:p>
    <w:p>
      <w:pPr>
        <w:spacing w:line="360" w:lineRule="auto"/>
        <w:ind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  <w:lang w:val="uk-UA"/>
        </w:rPr>
        <w:t>На другому</w:t>
      </w:r>
      <w:r>
        <w:rPr>
          <w:rFonts w:hint="default" w:ascii="Times New Roman" w:hAnsi="Times New Roman" w:eastAsia="Times New Roman" w:cs="Times New Roman"/>
          <w:b/>
          <w:bCs/>
          <w:i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b/>
          <w:bCs/>
          <w:iCs/>
          <w:sz w:val="28"/>
          <w:szCs w:val="28"/>
          <w:lang w:val="uk-UA"/>
        </w:rPr>
        <w:t>ієрархічному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  <w:lang w:val="uk-UA"/>
        </w:rPr>
        <w:t xml:space="preserve"> рівні</w:t>
      </w:r>
      <w:r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  <w:t xml:space="preserve"> формуємо моделі, що визначають залежність функції наближення нарізно від компонентів змінних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 Для цього перейдемо від функції векторів до суперпозиції функції компонент цих векторів.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>З огляду на те, що компоненти кожного вектора</w:t>
      </w:r>
      <w:r>
        <w:rPr>
          <w:rFonts w:hint="default" w:ascii="Times New Roman" w:hAnsi="Times New Roman" w:eastAsia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різнорідні за фізичним змістом, доцільно для доданків функцій </w:t>
      </w:r>
      <w:r>
        <w:rPr>
          <w:rFonts w:hint="default" w:ascii="Times New Roman" w:hAnsi="Times New Roman" w:eastAsia="Times New Roman"/>
          <w:sz w:val="28"/>
          <w:szCs w:val="28"/>
          <w:lang w:val="en-US"/>
        </w:rPr>
        <w:t>вибрати клас узагальнених поліномів і зобразити їх у вигляді: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=1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  <m:e>
            <m:sSubSup>
              <m:sSubSup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a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i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d>
                  <m:d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d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</m:sSub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Ψ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)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nary>
      </m:oMath>
      <w:r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  <w:t>,</w:t>
      </w:r>
      <w:r>
        <w:rPr>
          <w:rFonts w:ascii="Times New Roman" w:hAnsi="Times New Roman" w:eastAsia="Times New Roman" w:cs="Times New Roman"/>
          <w:i/>
          <w:sz w:val="28"/>
          <w:szCs w:val="28"/>
          <w:lang w:val="uk-UA"/>
        </w:rPr>
        <w:t xml:space="preserve"> </w:t>
      </w:r>
      <m:oMath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s</m:t>
        </m:r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</m:oMath>
    </w:p>
    <w:p>
      <w:pPr>
        <w:spacing w:line="360" w:lineRule="auto"/>
        <w:ind w:firstLine="720" w:firstLineChars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На третьому ієрархічному рівні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формуються моделі, які визначають функції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 Структури функцій обираємо аналогічно до попереднього рівня. Зобразимо функції у вигляді наступних узагальнених поліномів: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s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)=</m:t>
        </m:r>
        <m:nary>
          <m:naryPr>
            <m:chr m:val="∑"/>
            <m:limLoc m:val="undOvr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p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=0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P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λ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p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φ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p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)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nary>
      </m:oMath>
      <w:r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  <w:t>,</w:t>
      </w:r>
      <w:r>
        <w:rPr>
          <w:rFonts w:ascii="Times New Roman" w:hAnsi="Times New Roman" w:eastAsia="Times New Roman" w:cs="Times New Roman"/>
          <w:i/>
          <w:sz w:val="28"/>
          <w:szCs w:val="28"/>
          <w:lang w:val="uk-UA"/>
        </w:rPr>
        <w:t xml:space="preserve"> </w:t>
      </w:r>
      <m:oMath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s</m:t>
        </m:r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</m:oMath>
    </w:p>
    <w:p>
      <w:pPr>
        <w:pStyle w:val="10"/>
        <w:spacing w:line="362" w:lineRule="auto"/>
      </w:pPr>
      <w:r>
        <w:t>Тоді находження функцій наближення повинно виконуватися на основі такої послідовності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1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2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</m:oMath>
      <w:r>
        <w:rPr>
          <w:rFonts w:hint="default" w:hAnsi="Cambria Math" w:eastAsia="Times New Roman" w:cs="Times New Roman"/>
          <w:i w:val="0"/>
          <w:iCs/>
          <w:sz w:val="28"/>
          <w:szCs w:val="28"/>
          <w:lang w:val="en-US"/>
        </w:rPr>
        <w:t>,</w:t>
      </w:r>
      <m:oMath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3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Cambria Math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Ф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i1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,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Ф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i2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Ф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i2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Times New Roman" w:cs="Cambria Math"/>
            <w:sz w:val="28"/>
            <w:szCs w:val="28"/>
            <w:lang w:val="uk-UA"/>
          </w:rPr>
          <m:t>→</m:t>
        </m:r>
        <m:sSub>
          <m:sSubP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Ф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 w:val="0"/>
                <w:iCs/>
                <w:sz w:val="28"/>
                <w:szCs w:val="28"/>
                <w:lang w:val="uk-UA"/>
              </w:rPr>
            </m:ctrlPr>
          </m:sub>
        </m:sSub>
      </m:oMath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Задача формування функцій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Ψ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зводиться до чебишевської задачі наближення для наступної системи рівнянь:</w:t>
      </w:r>
    </w:p>
    <w:p>
      <w:pPr>
        <w:spacing w:line="360" w:lineRule="auto"/>
        <w:jc w:val="center"/>
        <w:rPr>
          <w:rFonts w:hAnsi="Cambria Math" w:eastAsia="Times New Roman" w:cs="Times New Roman"/>
          <w:i w:val="0"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F</m:t>
              </m: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e>
            <m:sub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i1</m:t>
              </m: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sub>
          </m:sSub>
          <m:d>
            <m:dP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accPr>
                <m:e>
                  <m:r>
                    <m:rPr/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X</m:t>
                  </m: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e>
              </m:acc>
              <m:d>
                <m:dPr>
                  <m:begChr m:val="["/>
                  <m:endChr m:val="]"/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Times New Roman" w:cs="Times New Roman"/>
                          <w:sz w:val="28"/>
                          <w:szCs w:val="28"/>
                          <w:lang w:val="uk-UA"/>
                        </w:rPr>
                        <m:t>q</m:t>
                      </m: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Times New Roman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ub>
                  </m:sSub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e>
              </m:d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e>
          </m:d>
          <m:r>
            <m:rPr/>
            <w:rPr>
              <w:rFonts w:hint="default" w:ascii="Cambria Math" w:hAnsi="Cambria Math" w:eastAsia="Times New Roman" w:cs="Times New Roman"/>
              <w:sz w:val="28"/>
              <w:szCs w:val="28"/>
              <w:lang w:val="en-US"/>
            </w:rPr>
            <m:t>−</m:t>
          </m:r>
          <m:sSub>
            <m:sSubPr>
              <m:ctrlPr>
                <m:rPr/>
                <w:rPr>
                  <w:rFonts w:hint="default" w:ascii="Cambria Math" w:hAnsi="Cambria Math" w:eastAsia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 w:eastAsia="Times New Roman" w:cs="Times New Roman"/>
                  <w:sz w:val="28"/>
                  <w:szCs w:val="28"/>
                  <w:lang w:val="en-US"/>
                </w:rPr>
                <m:t>b</m:t>
              </m:r>
              <m:ctrlPr>
                <m:rPr/>
                <w:rPr>
                  <w:rFonts w:hint="default" w:ascii="Cambria Math" w:hAnsi="Cambria Math" w:eastAsia="Times New Roman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 w:eastAsia="Times New Roman" w:cs="Times New Roman"/>
                  <w:sz w:val="28"/>
                  <w:szCs w:val="28"/>
                  <w:lang w:val="en-US"/>
                </w:rPr>
                <m:t>0</m:t>
              </m:r>
              <m:ctrlPr>
                <m:rPr/>
                <w:rPr>
                  <w:rFonts w:hint="default" w:ascii="Cambria Math" w:hAnsi="Cambria Math" w:eastAsia="Times New Roman" w:cs="Times New Roman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 w:eastAsia="Times New Roman" w:cs="Times New Roman"/>
              <w:sz w:val="28"/>
              <w:szCs w:val="28"/>
              <w:lang w:val="en-US"/>
            </w:rPr>
            <m:t xml:space="preserve">=0, </m:t>
          </m:r>
          <m:sSub>
            <m:sSubP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q</m:t>
              </m: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e>
            <m:sub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0</m:t>
              </m: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sub>
          </m:sSub>
          <m:r>
            <m:rPr/>
            <w:rPr>
              <w:rFonts w:ascii="Cambria Math" w:hAnsi="Cambria Math" w:eastAsia="Times New Roman" w:cs="Times New Roman"/>
              <w:sz w:val="28"/>
              <w:szCs w:val="28"/>
              <w:lang w:val="uk-UA"/>
            </w:rPr>
            <m:t xml:space="preserve"> = </m:t>
          </m:r>
          <m:bar>
            <m:barPr>
              <m:pos m:val="top"/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barPr>
            <m:e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 xml:space="preserve">1, </m:t>
              </m:r>
              <m:sSub>
                <m:sSubP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0</m:t>
                  </m: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ub>
              </m:sSub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e>
          </m:bar>
        </m:oMath>
      </m:oMathPara>
    </w:p>
    <w:p>
      <w:pPr>
        <w:spacing w:line="360" w:lineRule="auto"/>
        <w:jc w:val="center"/>
        <w:rPr>
          <w:rFonts w:hint="default" w:hAnsi="Cambria Math" w:eastAsia="Times New Roman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F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=1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=0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λ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sSubSup>
                  <m:sSubSup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∗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p>
                </m:sSubSup>
                <m:d>
                  <m:d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q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d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nary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nary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=1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=0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λ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sSubSup>
                  <m:sSubSup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∗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p>
                </m:sSubSup>
                <m:d>
                  <m:d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q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d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nary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nary>
      </m:oMath>
      <w:r>
        <w:rPr>
          <w:rFonts w:hint="default" w:ascii="Times New Roman" w:hAnsi="Cambria Math" w:eastAsia="Times New Roman" w:cs="Times New Roman"/>
          <w:i/>
          <w:sz w:val="28"/>
          <w:szCs w:val="28"/>
          <w:lang w:val="uk-UA"/>
        </w:rPr>
        <w:t>+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i/>
          <w:sz w:val="28"/>
          <w:szCs w:val="28"/>
          <w:lang w:val="en-US"/>
        </w:rPr>
      </w:pPr>
      <w:r>
        <w:rPr>
          <w:rFonts w:hint="default" w:ascii="Times New Roman" w:hAnsi="Cambria Math" w:eastAsia="Times New Roman" w:cs="Times New Roman"/>
          <w:i/>
          <w:sz w:val="28"/>
          <w:szCs w:val="28"/>
          <w:lang w:val="uk-UA"/>
        </w:rPr>
        <w:t>+</w:t>
      </w:r>
      <m:oMath>
        <m:nary>
          <m:naryPr>
            <m:chr m:val="∑"/>
            <m:limLoc m:val="undOvr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=1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=0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λ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j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sSubSup>
                  <m:sSubSup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  <m:sup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∗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p>
                </m:sSubSup>
                <m:d>
                  <m:d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acc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 w:eastAsia="Times New Roman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  <m:sSub>
                          <m:sSubP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3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q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m:t>0</m:t>
                            </m:r>
                            <m:ctrlPr>
                              <w:rPr>
                                <w:rFonts w:ascii="Cambria Math" w:hAnsi="Cambria Math" w:eastAsia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 w:eastAsia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d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nary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nary>
      </m:oMath>
      <w:r>
        <w:rPr>
          <w:rFonts w:hint="default" w:hAnsi="Cambria Math" w:eastAsia="Times New Roman" w:cs="Times New Roman"/>
          <w:i/>
          <w:sz w:val="28"/>
          <w:szCs w:val="28"/>
          <w:lang w:val="en-US"/>
        </w:rPr>
        <w:t>;</w:t>
      </w:r>
    </w:p>
    <w:p>
      <w:pPr>
        <w:spacing w:line="360" w:lineRule="auto"/>
        <w:jc w:val="center"/>
        <m:rPr/>
        <w:rPr>
          <w:rFonts w:hint="default" w:hAnsi="Cambria Math" w:cs="Times New Roman"/>
          <w:i/>
          <w:sz w:val="28"/>
          <w:szCs w:val="28"/>
          <w:lang w:val="uk-UA"/>
        </w:rPr>
      </w:pPr>
      <m:oMath>
        <m:acc>
          <m:accPr>
            <m:chr m:val="̃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acc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acc>
        <m:d>
          <m:dPr>
            <m:begChr m:val="["/>
            <m:endChr m:val="]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q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sSub>
                  <m:sSubPr>
                    <m:ctrlPr>
                      <m:rPr/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j</m:t>
                    </m:r>
                    <m:ctrlPr>
                      <m:rPr/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m:rPr/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j</m:t>
                    </m:r>
                    <m:ctrlPr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3</m:t>
                </m:r>
                <m:sSub>
                  <m:sSubPr>
                    <m:ctrlPr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j</m:t>
                    </m:r>
                    <m:ctrlPr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hint="default"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 xml:space="preserve"> |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q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cs="Times New Roman"/>
            <w:sz w:val="28"/>
            <w:szCs w:val="28"/>
            <w:lang w:val="uk-UA"/>
          </w:rPr>
          <m:t>↔</m:t>
        </m:r>
        <m:d>
          <m:dPr>
            <m:begChr m:val=""/>
            <m:endChr m:val="⟩"/>
            <m:ctrlPr>
              <m:rPr/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d>
              <m:dPr>
                <m:begChr m:val="⟨"/>
                <m:endChr m:val="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m:rPr/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e>
        </m:d>
      </m:oMath>
      <w:r>
        <m:rPr/>
        <w:rPr>
          <w:rFonts w:hint="default" w:hAnsi="Cambria Math" w:cs="Times New Roman"/>
          <w:i/>
          <w:sz w:val="28"/>
          <w:szCs w:val="28"/>
          <w:lang w:val="en-US"/>
        </w:rPr>
        <w:t xml:space="preserve">, </w:t>
      </w:r>
      <w:r>
        <m:rPr/>
        <w:rPr>
          <w:rFonts w:hint="default" w:hAnsi="Cambria Math" w:cs="Times New Roman"/>
          <w:i/>
          <w:sz w:val="28"/>
          <w:szCs w:val="28"/>
          <w:lang w:val="uk-UA"/>
        </w:rPr>
        <w:t>де</w:t>
      </w:r>
    </w:p>
    <w:p>
      <w:pPr>
        <w:spacing w:line="360" w:lineRule="auto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m:oMath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 xml:space="preserve"> </m:t>
        </m:r>
        <m:sSubSup>
          <m:sSubSup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p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∗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</m:sSubSup>
      </m:oMath>
      <w:r>
        <w:rPr>
          <w:rFonts w:hint="default" w:hAnsi="Cambria Math" w:eastAsia="Times New Roman" w:cs="Times New Roman"/>
          <w:i w:val="0"/>
          <w:sz w:val="28"/>
          <w:szCs w:val="28"/>
          <w:lang w:val="en-US"/>
        </w:rPr>
        <w:t>,</w:t>
      </w:r>
      <m:oMath>
        <m:sSubSup>
          <m:sSubSup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p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∗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</m:sSubSup>
      </m:oMath>
      <w:r>
        <w:rPr>
          <w:rFonts w:hint="default" w:hAnsi="Cambria Math" w:eastAsia="Times New Roman" w:cs="Times New Roman"/>
          <w:i w:val="0"/>
          <w:sz w:val="28"/>
          <w:szCs w:val="28"/>
          <w:lang w:val="en-US"/>
        </w:rPr>
        <w:t>,</w:t>
      </w:r>
      <m:oMath>
        <m:sSubSup>
          <m:sSubSup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p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3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∗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</m:sSubSup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−</m:t>
        </m:r>
      </m:oMath>
      <w:r>
        <w:rPr>
          <w:rFonts w:hint="default" w:hAnsi="Cambria Math" w:eastAsia="Times New Roman" w:cs="Times New Roman"/>
          <w:i w:val="0"/>
          <w:sz w:val="28"/>
          <w:szCs w:val="28"/>
          <w:lang w:val="uk-UA"/>
        </w:rPr>
        <w:t xml:space="preserve"> </w:t>
      </w:r>
      <w:r>
        <w:rPr>
          <w:rFonts w:hint="default" w:hAnsi="Cambria Math" w:eastAsia="Times New Roman"/>
          <w:i w:val="0"/>
          <w:sz w:val="28"/>
          <w:szCs w:val="28"/>
          <w:lang w:val="en-US"/>
        </w:rPr>
        <w:t>зміщені поліноми Чебишева.</w:t>
      </w:r>
    </w:p>
    <w:p>
      <w:pPr>
        <w:spacing w:line="360" w:lineRule="auto"/>
        <w:rPr>
          <w:rFonts w:hint="default" w:ascii="Times New Roman" w:hAnsi="Cambria Math" w:eastAsia="Times New Roman" w:cs="Times New Roman"/>
          <w:i w:val="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Розв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язання системи полягає у визначенні матриць </w:t>
      </w:r>
      <m:oMath>
        <m:d>
          <w:bookmarkStart w:id="0" w:name="_Hlk119492440"/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λ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</m:sSubSup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  <w:bookmarkEnd w:id="0"/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λ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2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2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</m:sSubSup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λ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3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3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</m:sSubSup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uk-UA"/>
        </w:rPr>
        <w:t>,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uk-UA"/>
        </w:rPr>
        <w:t>які для величини максимальної нев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en-US"/>
        </w:rPr>
        <w:t>’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uk-UA"/>
        </w:rPr>
        <w:t>язки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en-US"/>
        </w:rPr>
        <w:t>:</w:t>
      </w:r>
    </w:p>
    <w:p>
      <w:pPr>
        <w:spacing w:line="360" w:lineRule="auto"/>
        <w:rPr>
          <w:rFonts w:hint="default" w:ascii="Times New Roman" w:hAnsi="Cambria Math" w:eastAsia="Times New Roman" w:cs="Times New Roman"/>
          <w:i w:val="0"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∆</m:t>
              </m: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Times New Roman" w:cs="Times New Roman"/>
                  <w:sz w:val="28"/>
                  <w:szCs w:val="28"/>
                  <w:lang w:val="uk-UA"/>
                </w:rPr>
                <m:t>λ</m:t>
              </m: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eastAsia="Times New Roman" w:cs="Times New Roman"/>
                  <w:sz w:val="28"/>
                  <w:szCs w:val="28"/>
                  <w:lang w:val="en-US"/>
                </w:rPr>
                <m:t xml:space="preserve"> </m:t>
              </m: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eastAsia="Times New Roman" w:cs="Times New Roman"/>
              <w:sz w:val="28"/>
              <w:szCs w:val="28"/>
              <w:lang w:val="uk-UA"/>
            </w:rPr>
            <m:t>=</m:t>
          </m:r>
          <m:func>
            <m:funcPr>
              <m:ctrlPr>
                <m:rPr/>
                <w:rPr>
                  <w:rFonts w:hint="default"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m:rPr/>
                    <w:rPr>
                      <w:rFonts w:hint="default"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max</m:t>
                  </m:r>
                  <m:ctrlPr>
                    <m:rPr/>
                    <w:rPr>
                      <w:rFonts w:hint="default"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Times New Roman" w:cs="Times New Roman"/>
                          <w:sz w:val="28"/>
                          <w:szCs w:val="28"/>
                          <w:lang w:val="uk-UA"/>
                        </w:rPr>
                        <m:t>q</m:t>
                      </m:r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Times New Roman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∈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[1,</m:t>
                  </m:r>
                  <m:sSub>
                    <m:sSubPr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Times New Roman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eastAsia="Times New Roman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]</m:t>
                  </m:r>
                  <m:ctrlPr>
                    <m:rPr/>
                    <w:rPr>
                      <w:rFonts w:hint="default"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lim>
              </m:limLow>
              <m:ctrlPr>
                <m:rPr/>
                <w:rPr>
                  <w:rFonts w:hint="default"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|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F</m:t>
                  </m: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1</m:t>
                  </m: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Times New Roman" w:cs="Times New Roman"/>
                          <w:sz w:val="28"/>
                          <w:szCs w:val="28"/>
                          <w:lang w:val="uk-UA"/>
                        </w:rPr>
                        <m:t>X</m:t>
                      </m:r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e>
                  </m:acc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eastAsia="Times New Roman" w:cs="Times New Roman"/>
                              <w:i w:val="0"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eastAsia="Times New Roman" w:cs="Times New Roman"/>
                              <w:sz w:val="28"/>
                              <w:szCs w:val="28"/>
                              <w:lang w:val="uk-UA"/>
                            </w:rPr>
                            <m:t>q</m:t>
                          </m:r>
                          <m:ctrlPr>
                            <w:rPr>
                              <w:rFonts w:ascii="Cambria Math" w:hAnsi="Cambria Math" w:eastAsia="Times New Roman" w:cs="Times New Roman"/>
                              <w:i w:val="0"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eastAsia="Times New Roman" w:cs="Times New Roman"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  <m:ctrlPr>
                            <w:rPr>
                              <w:rFonts w:ascii="Cambria Math" w:hAnsi="Cambria Math" w:eastAsia="Times New Roman" w:cs="Times New Roman"/>
                              <w:i w:val="0"/>
                              <w:iCs/>
                              <w:sz w:val="28"/>
                              <w:szCs w:val="28"/>
                              <w:lang w:val="uk-UA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eastAsia="Times New Roman" w:cs="Times New Roman"/>
                          <w:i w:val="0"/>
                          <w:iCs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e>
              </m:d>
              <m:r>
                <m:rPr>
                  <m:sty m:val="p"/>
                </m:rPr>
                <w:rPr>
                  <w:rFonts w:hint="default" w:ascii="Cambria Math" w:hAnsi="Cambria Math" w:eastAsia="Times New Roman" w:cs="Times New Roman"/>
                  <w:sz w:val="28"/>
                  <w:szCs w:val="28"/>
                  <w:lang w:val="en-US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hint="default"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0</m:t>
                  </m:r>
                  <m:ctrlPr>
                    <w:rPr>
                      <w:rFonts w:hint="default"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en-US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eastAsia="Times New Roman" w:cs="Times New Roman"/>
                  <w:sz w:val="28"/>
                  <w:szCs w:val="28"/>
                  <w:lang w:val="en-US"/>
                </w:rPr>
                <m:t>|</m:t>
              </m:r>
              <m:ctrlPr>
                <m:rPr/>
                <w:rPr>
                  <w:rFonts w:hint="default"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e>
          </m:func>
        </m:oMath>
      </m:oMathPara>
    </w:p>
    <w:p>
      <w:pPr>
        <w:spacing w:line="360" w:lineRule="auto"/>
        <w:jc w:val="both"/>
        <w:rPr>
          <w:rFonts w:hint="default" w:ascii="Times New Roman" w:hAnsi="Cambria Math" w:eastAsia="Times New Roman" w:cs="Times New Roman"/>
          <w:i w:val="0"/>
          <w:iCs/>
          <w:sz w:val="28"/>
          <w:szCs w:val="28"/>
          <w:lang w:val="uk-UA"/>
        </w:rPr>
      </w:pPr>
      <w:r>
        <w:rPr>
          <w:rFonts w:hint="default" w:ascii="Times New Roman" w:hAnsi="Cambria Math" w:eastAsia="Times New Roman" w:cs="Times New Roman"/>
          <w:i w:val="0"/>
          <w:iCs/>
          <w:sz w:val="28"/>
          <w:szCs w:val="28"/>
          <w:lang w:val="uk-UA"/>
        </w:rPr>
        <w:t xml:space="preserve"> забезпечують найкраще наближення: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∆</m:t>
              </m: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Times New Roman" w:cs="Times New Roman"/>
                  <w:sz w:val="28"/>
                  <w:szCs w:val="28"/>
                  <w:lang w:val="uk-UA"/>
                </w:rPr>
                <m:t>λ</m:t>
              </m: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0</m:t>
              </m: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eastAsia="Times New Roman" w:cs="Times New Roman"/>
              <w:sz w:val="28"/>
              <w:szCs w:val="28"/>
              <w:lang w:val="uk-UA"/>
            </w:rPr>
            <m:t>=</m:t>
          </m:r>
          <m:func>
            <m:funcPr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min</m:t>
                  </m: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||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λ</m:t>
                  </m:r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||</m:t>
                  </m: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lim>
              </m:limLow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fName>
            <m:e>
              <m:sSubSup>
                <m:sSubSupP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∆</m:t>
                  </m: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λ</m:t>
                  </m: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  <m:ctrlPr>
                    <w:rPr>
                      <w:rFonts w:ascii="Cambria Math" w:hAnsi="Cambria Math" w:eastAsia="Times New Roman" w:cs="Times New Roman"/>
                      <w:i w:val="0"/>
                      <w:iCs/>
                      <w:sz w:val="28"/>
                      <w:szCs w:val="28"/>
                      <w:lang w:val="uk-UA"/>
                    </w:rPr>
                  </m:ctrlPr>
                </m:sup>
              </m:sSubSup>
              <m:ctrlPr>
                <w:rPr>
                  <w:rFonts w:ascii="Cambria Math" w:hAnsi="Cambria Math" w:eastAsia="Times New Roman" w:cs="Times New Roman"/>
                  <w:i w:val="0"/>
                  <w:iCs/>
                  <w:sz w:val="28"/>
                  <w:szCs w:val="28"/>
                  <w:lang w:val="uk-UA"/>
                </w:rPr>
              </m:ctrlPr>
            </m:e>
          </m:func>
        </m:oMath>
      </m:oMathPara>
    </w:p>
    <w:p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Задача формування функцій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is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полягає у визначенні матриць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||</m:t>
        </m:r>
        <m:sSubSup>
          <m:sSubSupPr>
            <m:ctrlPr>
              <m:rPr/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a</m:t>
            </m:r>
            <m:ctrlPr>
              <m:rPr/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ij1</m:t>
            </m:r>
            <m:ctrlPr>
              <m:rPr/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(1)</m:t>
            </m:r>
            <m:ctrlPr>
              <m:rPr/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||, ||</m:t>
        </m:r>
        <m:sSubSup>
          <m:sSubSupP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ij2</m:t>
            </m: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(2)</m:t>
            </m: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||,||</m:t>
        </m:r>
        <m:sSubSup>
          <m:sSubSupP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ij3</m:t>
            </m: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(3)</m:t>
            </m:r>
            <m:ctrlPr>
              <w:rPr>
                <w:rFonts w:hint="default" w:ascii="Cambria Math" w:hAnsi="Cambria Math" w:eastAsia="Times New Roman" w:cs="Times New Roman"/>
                <w:b w:val="0"/>
                <w:i w:val="0"/>
                <w:sz w:val="28"/>
                <w:szCs w:val="28"/>
                <w:lang w:val="en-US"/>
              </w:rPr>
            </m:ctrlPr>
          </m:sup>
        </m:sSubSup>
        <m:r>
          <m:rPr>
            <m:sty m:val="p"/>
          </m:rPr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||</m:t>
        </m:r>
      </m:oMath>
      <w:r>
        <m:rPr/>
        <w:rPr>
          <w:rFonts w:hint="default" w:hAnsi="Cambria Math" w:eastAsia="Times New Roman" w:cs="Times New Roman"/>
          <w:b w:val="0"/>
          <w:i w:val="0"/>
          <w:sz w:val="28"/>
          <w:szCs w:val="28"/>
          <w:lang w:val="uk-UA"/>
        </w:rPr>
        <w:t>і</w:t>
      </w:r>
      <w:r>
        <m:rPr/>
        <w:rPr>
          <w:rFonts w:hint="default" w:hAnsi="Cambria Math" w:eastAsia="Times New Roman" w:cs="Times New Roman"/>
          <w:b w:val="0"/>
          <w:i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зводиться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до чебишевської задачі наближення для таких трьох незалежних систем: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F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i2</m:t>
            </m:r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− 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Y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acc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begChr m:val="["/>
            <m:endChr m:val="]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q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=0</m:t>
        </m:r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,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де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F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i2</m:t>
            </m:r>
            <m:r>
              <m:rPr/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naryPr>
          <m:sub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j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=1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  <m: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n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p>
          <m:e>
            <m:sSubSup>
              <m:sSubSup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a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i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d>
                  <m:d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d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</m:sSubSup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Ψ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(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)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nary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,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i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m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</m:oMath>
      <w:r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  <w:t xml:space="preserve">, </w:t>
      </w:r>
      <m:oMath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s</m:t>
        </m:r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</m:oMath>
      <w:r>
        <w:rPr>
          <w:rFonts w:hint="default" w:hAnsi="Cambria Math" w:eastAsia="Times New Roman" w:cs="Times New Roman"/>
          <w:i w:val="0"/>
          <w:sz w:val="28"/>
          <w:szCs w:val="28"/>
          <w:lang w:val="en-US"/>
        </w:rPr>
        <w:t>,</w:t>
      </w:r>
      <w:r>
        <w:rPr>
          <w:rFonts w:hint="default" w:hAnsi="Cambria Math" w:eastAsia="Times New Roman" w:cs="Times New Roman"/>
          <w:i w:val="0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</m:oMath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Розв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язання полягає у визначенні матриць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a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</m:sSubSup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i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j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s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  <m:sup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(</m:t>
                </m:r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)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p>
            </m:sSubSup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hint="default" w:hAnsi="Cambria Math" w:eastAsia="Times New Roman" w:cs="Times New Roman"/>
          <w:i w:val="0"/>
          <w:sz w:val="28"/>
          <w:szCs w:val="28"/>
          <w:lang w:val="en-US"/>
        </w:rPr>
        <w:t>,</w:t>
      </w:r>
      <w:r>
        <w:rPr>
          <w:rFonts w:hint="default" w:hAnsi="Cambria Math" w:eastAsia="Times New Roman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uk-UA"/>
        </w:rPr>
        <w:t>які для величини максимальної нев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en-US"/>
        </w:rPr>
        <w:t>’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uk-UA"/>
        </w:rPr>
        <w:t>язки</w:t>
      </w:r>
      <w:r>
        <w:rPr>
          <w:rFonts w:hint="default" w:ascii="Times New Roman" w:hAnsi="Cambria Math" w:eastAsia="Times New Roman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Cambria Math" w:eastAsia="Times New Roman" w:cs="Times New Roman"/>
          <w:i w:val="0"/>
          <w:iCs/>
          <w:sz w:val="28"/>
          <w:szCs w:val="28"/>
          <w:lang w:val="uk-UA"/>
        </w:rPr>
        <w:t xml:space="preserve"> забезпечують найкраще наближення</w:t>
      </w:r>
      <w:r>
        <w:rPr>
          <w:rFonts w:hint="default" w:ascii="Times New Roman" w:hAnsi="Cambria Math" w:eastAsia="Times New Roman" w:cs="Times New Roman"/>
          <w:i w:val="0"/>
          <w:iCs/>
          <w:sz w:val="28"/>
          <w:szCs w:val="28"/>
          <w:lang w:val="en-US"/>
        </w:rPr>
        <w:t>.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Задача формування функцій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e>
          <m:sub>
            <m:r>
              <m:rPr>
                <m:sty m:val="bi"/>
              </m:rPr>
              <w:rPr>
                <w:rFonts w:hint="default"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b/>
                <w:bCs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полягає у визначенні множини </w:t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Φ=</m:t>
        </m:r>
        <m:d>
          <m:dPr>
            <m:begChr m:val="〈"/>
            <m:endChr m:val="〉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Φ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i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;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2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;</m:t>
                </m:r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ru-RU"/>
                      </w:rPr>
                      <m:t>3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| i = </m:t>
            </m:r>
            <m:bar>
              <m:barPr>
                <m:pos m:val="top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bar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1, m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ba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шуканих функцій наближення, і реалізується на заключному етапі формування системи моделей.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Розв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язання цієї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задачі полягає у відшуканні матриць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c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en-US"/>
                  </w:rPr>
                  <m:t>i</m:t>
                </m:r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s</m:t>
        </m:r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1, 3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і зводиться до чебишевської задачі наближення для наступної системи рівнянь: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iCs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F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− 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Y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acc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begChr m:val="["/>
            <m:endChr m:val="]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q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=0</m:t>
        </m:r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,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де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F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с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1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с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X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acc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2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q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ub>
                </m:sSub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d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с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Φ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acc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X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</m:acc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d>
          <m:dPr>
            <m:begChr m:val="["/>
            <m:endChr m:val="]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q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)</m:t>
        </m:r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hAnsi="Cambria Math" w:eastAsia="Times New Roman" w:cs="Times New Roman"/>
          <w:i w:val="0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q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0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= </m:t>
        </m:r>
        <m:bar>
          <m:barPr>
            <m:pos m:val="top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bar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 xml:space="preserve">1, </m:t>
            </m:r>
            <m:sSub>
              <m:sSubP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Times New Roman" w:cs="Times New Roman"/>
                    <w:sz w:val="28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e>
              <m:sub>
                <m:r>
                  <m:rPr/>
                  <w:rPr>
                    <w:rFonts w:ascii="Cambria Math" w:hAnsi="Cambria Math" w:eastAsia="Times New Roman" w:cs="Times New Roman"/>
                    <w:sz w:val="28"/>
                    <w:szCs w:val="28"/>
                    <w:lang w:val="uk-UA"/>
                  </w:rPr>
                  <m:t>0</m:t>
                </m:r>
                <m:ctrlPr>
                  <w:rPr>
                    <w:rFonts w:ascii="Cambria Math" w:hAnsi="Cambria Math" w:eastAsia="Times New Roman" w:cs="Times New Roman"/>
                    <w:i/>
                    <w:sz w:val="28"/>
                    <w:szCs w:val="28"/>
                    <w:lang w:val="uk-UA"/>
                  </w:rPr>
                </m:ctrlPr>
              </m:sub>
            </m:sSub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bar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 xml:space="preserve">, </m:t>
        </m:r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i </m:t>
        </m:r>
        <m:r>
          <m:rPr/>
          <w:rPr>
            <w:rFonts w:ascii="Cambria Math" w:hAnsi="Cambria Math" w:cs="Times New Roman"/>
            <w:sz w:val="28"/>
            <w:szCs w:val="28"/>
            <w:lang w:val="uk-UA"/>
          </w:rPr>
          <m:t>ϵ</m:t>
        </m:r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 xml:space="preserve"> </m:t>
        </m:r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[</m:t>
        </m:r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1, m</m:t>
        </m:r>
      </m:oMath>
      <w:r>
        <m:rPr/>
        <w:rPr>
          <w:rFonts w:hint="default" w:hAnsi="Cambria Math" w:eastAsia="Times New Roman" w:cs="Times New Roman"/>
          <w:i w:val="0"/>
          <w:sz w:val="28"/>
          <w:szCs w:val="28"/>
          <w:lang w:val="en-US"/>
        </w:rPr>
        <w:t>]</w:t>
      </w:r>
      <w:r>
        <w:rPr>
          <w:rFonts w:ascii="Times New Roman" w:hAnsi="Times New Roman" w:eastAsia="Times New Roman" w:cs="Times New Roman"/>
          <w:iCs/>
          <w:sz w:val="28"/>
          <w:szCs w:val="28"/>
          <w:lang w:val="uk-UA"/>
        </w:rPr>
        <w:t>.</w:t>
      </w:r>
    </w:p>
    <w:p>
      <w:pPr>
        <w:spacing w:line="360" w:lineRule="auto"/>
        <w:ind w:firstLine="720" w:firstLineChars="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Перетворення отриманих результатів з нормованого до ненормованого вигляду  здійснюватиметься за формулою: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i/>
          <w:sz w:val="28"/>
          <w:szCs w:val="28"/>
          <w:lang w:val="uk-UA"/>
        </w:rPr>
      </w:pPr>
      <m:oMathPara>
        <m:oMath>
          <m:acc>
            <m:accPr>
              <m:chr m:val="̃"/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Φ</m:t>
                  </m: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sub>
              </m:sSub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e>
          </m:acc>
          <m:r>
            <m:rPr/>
            <w:rPr>
              <w:rFonts w:ascii="Cambria Math" w:hAnsi="Cambria Math" w:eastAsia="Times New Roman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Φ</m:t>
              </m: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e>
            <m:sub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en-US"/>
                </w:rPr>
                <m:t>i</m:t>
              </m: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sub>
          </m:sSub>
          <m:d>
            <m:dP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max</m:t>
                  </m: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eastAsia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eastAsia="Times New Roman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  <m:ctrlPr>
                            <w:rPr>
                              <w:rFonts w:ascii="Cambria Math" w:hAnsi="Cambria Math" w:eastAsia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eastAsia="Times New Roman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  <m:ctrlPr>
                            <w:rPr>
                              <w:rFonts w:ascii="Cambria Math" w:hAnsi="Cambria Math" w:eastAsia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  <m:ctrlPr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</m:ctrlPr>
                </m:e>
              </m:func>
              <m:r>
                <m:rPr/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−</m:t>
              </m:r>
              <m:func>
                <m:funcPr>
                  <m:ctrlPr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  <m:t>min</m:t>
                  </m: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eastAsia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eastAsia="Times New Roman" w:cs="Times New Roman"/>
                              <w:sz w:val="28"/>
                              <w:szCs w:val="28"/>
                              <w:lang w:val="uk-UA"/>
                            </w:rPr>
                            <m:t>Y</m:t>
                          </m:r>
                          <m:ctrlPr>
                            <w:rPr>
                              <w:rFonts w:ascii="Cambria Math" w:hAnsi="Cambria Math" w:eastAsia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eastAsia="Times New Roman" w:cs="Times New Roman"/>
                              <w:sz w:val="28"/>
                              <w:szCs w:val="28"/>
                              <w:lang w:val="uk-UA"/>
                            </w:rPr>
                            <m:t>i</m:t>
                          </m:r>
                          <m:ctrlPr>
                            <w:rPr>
                              <w:rFonts w:ascii="Cambria Math" w:hAnsi="Cambria Math" w:eastAsia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</m:d>
                  <m:ctrlPr>
                    <w:rPr>
                      <w:rFonts w:ascii="Cambria Math" w:hAnsi="Cambria Math" w:eastAsia="Times New Roman" w:cs="Times New Roman"/>
                      <w:sz w:val="28"/>
                      <w:szCs w:val="28"/>
                      <w:lang w:val="uk-UA"/>
                    </w:rPr>
                  </m:ctrlPr>
                </m:e>
              </m:func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e>
          </m:d>
          <m:r>
            <m:rPr/>
            <w:rPr>
              <w:rFonts w:ascii="Cambria Math" w:hAnsi="Cambria Math" w:eastAsia="Times New Roman" w:cs="Times New Roman"/>
              <w:sz w:val="28"/>
              <w:szCs w:val="28"/>
              <w:lang w:val="uk-UA"/>
            </w:rPr>
            <m:t xml:space="preserve">+ </m:t>
          </m:r>
          <m:func>
            <m:funcPr>
              <m:ctrlPr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  <m:t>min</m:t>
              </m:r>
              <m:ctrlPr>
                <w:rPr>
                  <w:rFonts w:ascii="Cambria Math" w:hAnsi="Cambria Math" w:eastAsia="Times New Roman" w:cs="Times New Roman"/>
                  <w:i/>
                  <w:sz w:val="28"/>
                  <w:szCs w:val="28"/>
                  <w:lang w:val="uk-UA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Times New Roman" w:cs="Times New Roman"/>
                          <w:sz w:val="28"/>
                          <w:szCs w:val="28"/>
                          <w:lang w:val="uk-UA"/>
                        </w:rPr>
                        <m:t>Y</m:t>
                      </m: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Times New Roman" w:cs="Times New Roman"/>
                          <w:sz w:val="28"/>
                          <w:szCs w:val="28"/>
                          <w:lang w:val="uk-UA"/>
                        </w:rPr>
                        <m:t>i</m:t>
                      </m:r>
                      <m:ctrlPr>
                        <w:rPr>
                          <w:rFonts w:ascii="Cambria Math" w:hAnsi="Cambria Math" w:eastAsia="Times New Roman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ub>
                  </m:sSub>
                  <m:ctrlPr>
                    <w:rPr>
                      <w:rFonts w:ascii="Cambria Math" w:hAnsi="Cambria Math" w:eastAsia="Times New Roman" w:cs="Times New Roman"/>
                      <w:i/>
                      <w:sz w:val="28"/>
                      <w:szCs w:val="28"/>
                      <w:lang w:val="uk-UA"/>
                    </w:rPr>
                  </m:ctrlPr>
                </m:e>
              </m:d>
              <m:ctrlPr>
                <w:rPr>
                  <w:rFonts w:ascii="Cambria Math" w:hAnsi="Cambria Math" w:eastAsia="Times New Roman" w:cs="Times New Roman"/>
                  <w:sz w:val="28"/>
                  <w:szCs w:val="28"/>
                  <w:lang w:val="uk-UA"/>
                </w:rPr>
              </m:ctrlPr>
            </m:e>
          </m:func>
          <m:r>
            <m:rPr/>
            <w:rPr>
              <w:rFonts w:ascii="Cambria Math" w:hAnsi="Cambria Math" w:eastAsia="Times New Roman" w:cs="Times New Roman"/>
              <w:sz w:val="28"/>
              <w:szCs w:val="28"/>
              <w:lang w:val="uk-UA"/>
            </w:rPr>
            <m:t>.</m:t>
          </m:r>
        </m:oMath>
      </m:oMathPara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/>
          <w:bCs/>
          <w:sz w:val="28"/>
          <w:szCs w:val="28"/>
          <w:lang w:val="uk-UA"/>
        </w:rPr>
        <w:t>Метод градієнтного спуску</w:t>
      </w: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використовується для розв'язання несумісних систем лінійних алгебраїчних рівнянь </w:t>
      </w: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Ax=b</m:t>
        </m:r>
      </m:oMath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, мінімізуючи норму вектору нев'язки, задану  як </w:t>
      </w: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r=b−Ax</m:t>
        </m:r>
      </m:oMath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. Для знаходження наступної ітерації використовується формула,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i+1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+α</m:t>
        </m:r>
        <m:sSub>
          <m:sSubP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v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sub>
        </m:sSub>
        <m:r>
          <m:rPr/>
          <w:rPr>
            <w:rFonts w:hint="default" w:ascii="Cambria Math" w:hAnsi="Cambria Math" w:eastAsia="Times New Roman" w:cs="Times New Roman"/>
            <w:sz w:val="28"/>
            <w:szCs w:val="28"/>
            <w:lang w:val="en-US"/>
          </w:rPr>
          <m:t>,</m:t>
        </m:r>
      </m:oMath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 де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v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– напрямок антиградієнту в точці </w:t>
      </w:r>
      <m:oMath>
        <m:sSub>
          <m:sSubP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i</m:t>
            </m:r>
            <m:ctrlPr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</m:ctrlPr>
          </m:sub>
        </m:sSub>
      </m:oMath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. Щоб забезпечити симетричність та додатну визначеність матриці , можна помножити ліву та праву частину рівняння на </w:t>
      </w:r>
      <m:oMath>
        <m:sSup>
          <m:sSupPr>
            <m:ctrlPr>
              <w:rPr>
                <w:rFonts w:ascii="Cambria Math" w:hAnsi="Cambria Math" w:eastAsia="Times New Roman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A</m:t>
            </m:r>
            <m:ctrlPr>
              <w:rPr>
                <w:rFonts w:ascii="Cambria Math" w:hAnsi="Cambria Math" w:eastAsia="Times New Roman" w:cs="Times New Roman"/>
                <w:i/>
                <w:iCs/>
                <w:sz w:val="28"/>
                <w:szCs w:val="28"/>
                <w:lang w:val="uk-UA"/>
              </w:rPr>
            </m:ctrlPr>
          </m:e>
          <m:sup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ru-RU"/>
              </w:rPr>
              <m:t>T</m:t>
            </m:r>
            <m:ctrlPr>
              <w:rPr>
                <w:rFonts w:ascii="Cambria Math" w:hAnsi="Cambria Math" w:eastAsia="Times New Roman" w:cs="Times New Roman"/>
                <w:i/>
                <w:iCs/>
                <w:sz w:val="28"/>
                <w:szCs w:val="28"/>
                <w:lang w:val="ru-RU"/>
              </w:rPr>
            </m:ctrlPr>
          </m:sup>
        </m:sSup>
      </m:oMath>
      <w:r>
        <w:rPr>
          <w:rFonts w:hint="default" w:ascii="Times New Roman" w:hAnsi="Times New Roman" w:eastAsia="Times New Roman"/>
          <w:sz w:val="28"/>
          <w:szCs w:val="28"/>
          <w:lang w:val="uk-UA"/>
        </w:rPr>
        <w:t>, створивши додатно визначену квадратну симетричну матрицю. Далі можна використовувати метод градієнтного спуску для розв'язання отриманої системи.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Опис інтерфейсу програми: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Інтерфейс містить 5 блоків:</w:t>
      </w:r>
    </w:p>
    <w:p>
      <w:pPr>
        <w:pStyle w:val="16"/>
        <w:numPr>
          <w:ilvl w:val="0"/>
          <w:numId w:val="3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“Вхідні дані”: поле вибору файлу з вибіркою, зазначення назви файлу з значеннями проміжних матриць (за замовчування буде створюватись файл “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”), розмір вибірки.</w:t>
      </w:r>
    </w:p>
    <w:p>
      <w:pPr>
        <w:pStyle w:val="16"/>
        <w:numPr>
          <w:ilvl w:val="0"/>
          <w:numId w:val="3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Розмірності векторів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”: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поля розмірностей векторів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1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2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X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3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ru-RU"/>
          </w:rPr>
          <m:t>Y</m:t>
        </m:r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>
      <w:pPr>
        <w:pStyle w:val="16"/>
        <w:numPr>
          <w:ilvl w:val="0"/>
          <w:numId w:val="3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Поліноми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: кнопки вибору апроксимуючих поліномів та зазначення їх степенів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.</w:t>
      </w:r>
    </w:p>
    <w:p>
      <w:pPr>
        <w:pStyle w:val="16"/>
        <w:numPr>
          <w:ilvl w:val="0"/>
          <w:numId w:val="3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Додатково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: вибір ваг цільових функцій та методу визначення матриць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λ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>
      <w:pPr>
        <w:pStyle w:val="16"/>
        <w:numPr>
          <w:ilvl w:val="0"/>
          <w:numId w:val="3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Результати роботи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: по ходу обчислень будуть виводитись значення проміжних функцій.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Виконаємо кілька запусків програми з різними конфігураціями на основній вибірці.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Спершу оберемо такі параметри:</w:t>
      </w:r>
    </w:p>
    <w:p>
      <w:pPr>
        <w:pStyle w:val="16"/>
        <w:numPr>
          <w:ilvl w:val="0"/>
          <w:numId w:val="4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Поліноми Чебишева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>
      <w:pPr>
        <w:pStyle w:val="16"/>
        <w:numPr>
          <w:ilvl w:val="0"/>
          <w:numId w:val="4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Степені поліномів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j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en-US"/>
          </w:rPr>
          <m:t>={1, 1, 1}</m:t>
        </m:r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>
      <w:pPr>
        <w:pStyle w:val="16"/>
        <w:numPr>
          <w:ilvl w:val="0"/>
          <w:numId w:val="4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Нормовані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i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ub>
        </m:sSub>
      </m:oMath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;</w:t>
      </w:r>
    </w:p>
    <w:p>
      <w:pPr>
        <w:pStyle w:val="16"/>
        <w:numPr>
          <w:ilvl w:val="0"/>
          <w:numId w:val="4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Метод визначення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λ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– однією системою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;</w:t>
      </w:r>
    </w:p>
    <w:p>
      <w:pPr>
        <w:pStyle w:val="16"/>
        <w:numPr>
          <w:ilvl w:val="0"/>
          <w:numId w:val="4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4183380" cy="3006090"/>
            <wp:effectExtent l="0" t="0" r="762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219" cy="30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spacing w:line="360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486785" cy="25095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972" cy="25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Результати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???</w:t>
      </w:r>
      <w:bookmarkStart w:id="1" w:name="_GoBack"/>
      <w:bookmarkEnd w:id="1"/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:</w:t>
      </w:r>
    </w:p>
    <w:p>
      <w:pPr>
        <w:pStyle w:val="16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Результати обчислень з проміжними матрицями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λ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a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c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можна подивитись в блоці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”, або в створеному файлі.</w:t>
      </w:r>
    </w:p>
    <w:p>
      <w:pPr>
        <w:pStyle w:val="16"/>
        <w:spacing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Основні результати: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Відновлені через поліноми функції: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 (x1, x2, x3) =  0.0051 T0(x11) + 0.0204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+ 0.0327 T0(x12) + 0.0064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+ 0.0670 T0(x21) + -0.0414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+ 0.0070 T0(x22) + -0.0560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+ 0.0024 T0(x31) + 0.0055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+ 0.0247 T0(x32) + 0.1966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+ 0.1901 T0(x33) + -0.2144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 (x1, x2, x3) =  0.0289 T0(x11) + -0.2856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+ 0.0114 T0(x12) + -0.0810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+ 0.0119 T0(x21) + -0.0412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+ 0.0343 T0(x22) + 0.0913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+ 0.0378 T0(x31) + 0.0669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+ 0.0223 T0(x32) + 0.3453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+ 0.0910 T0(x33) + -0.2444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 (x1, x2, x3) =  0.0561 T0(x11) + -0.0112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+ 0.0279 T0(x12) + 0.0908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+ 0.0480 T0(x21) + 0.0547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+ 0.0785 T0(x22) + 0.1354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+ 0.0775 T0(x31) + -0.1553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+ 0.0793 T0(x32) + 0.3091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+ 0.1452 T0(x33) + 0.2604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 (x1, x2, x3) =  0.1403 T0(x11) + -0.0648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+ 0.0000 T0(x12) + -0.0000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+ 0.0720 T0(x21) + 0.2217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+ 0.0500 T0(x22) + 0.2494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+ 0.0312 T0(x31) + -0.0221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+ 0.1170 T0(x32) + 0.1602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+ 0.0267 T0(x33) + 0.0814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Нев'язка: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Ф1: 0.510563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Ф2: 0.376453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Ф3: 0.273138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Ф4: 0.362286</w:t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486785" cy="2585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571" cy="26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691255" cy="232854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6465" cy="23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Відтворені значення функцій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У зв’язку з автоматичним масштабуванням графіків, хоч графіки і ідентичні на перший погляд, проте поділки по координаті </w:t>
      </w:r>
      <m:oMath>
        <m:r>
          <m:rPr/>
          <w:rPr>
            <w:rFonts w:ascii="Cambria Math" w:hAnsi="Cambria Math" w:eastAsia="Times New Roman" w:cs="Times New Roman"/>
            <w:sz w:val="28"/>
            <w:szCs w:val="28"/>
            <w:lang w:val="uk-UA"/>
          </w:rPr>
          <m:t>y</m:t>
        </m:r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відрізняються.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Тепер спробуємо змінити степені апроксимуючих поліномів.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Візьмемо 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j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en-US"/>
          </w:rPr>
          <m:t>={3, 3, 3}</m:t>
        </m:r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159125" cy="227012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8657" cy="22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Результати: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Відновлені через поліноми функції: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 (x1, x2, x3) =  0.0387 T0(x11) + 0.0233 T1(x11) + -0.0853 T2(x11) + -0.0614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-0.0013 T0(x12) + -0.0103 T1(x12) + -0.0020 T2(x12) + 0.0006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+ 0.0355 T0(x21) + 0.0828 T1(x21) + 0.0560 T2(x21) + -0.0512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+ 0.0152 T0(x22) + -0.2911 T1(x22) + -0.0313 T2(x22) + 0.0295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+ 0.0019 T0(x31) + 0.0041 T1(x31) + -0.0016 T2(x31) + -0.0010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+ 0.0180 T0(x32) + 0.1148 T1(x32) + -0.1808 T2(x32) + 0.0583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+ 0.0463 T0(x33) + -0.0069 T1(x33) + -0.1106 T2(x33) + 0.1834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 (x1, x2, x3) =  0.0286 T0(x11) + -0.2049 T1(x11) + 0.0706 T2(x11) + 0.0403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+ 0.0068 T0(x12) + -0.1016 T1(x12) + -0.0212 T2(x12) + 0.0120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+ 0.0145 T0(x21) + -0.0867 T1(x21) + -0.0629 T2(x21) + 0.0379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+ 0.0237 T0(x22) + 0.2057 T1(x22) + -0.0699 T2(x22) + 0.0218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+ 0.0313 T0(x31) + 0.0611 T1(x31) + 0.1186 T2(x31) + -0.0007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+ 0.0148 T0(x32) + 0.2970 T1(x32) + 0.0373 T2(x32) + -0.0706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+ 0.0794 T0(x33) + -0.3092 T1(x33) + -0.0346 T2(x33) + -0.1494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 (x1, x2, x3) =  0.0400 T0(x11) + -0.0211 T1(x11) + -0.0098 T2(x11) + -0.0036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-0.0134 T0(x12) + 0.0041 T1(x12) + 0.0087 T2(x12) + 0.0023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+ 0.0926 T0(x21) + 0.2028 T1(x21) + -0.0142 T2(x21) + 0.0375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+ 0.0688 T0(x22) + 0.2288 T1(x22) + -0.1949 T2(x22) + 0.0342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+ 0.1105 T0(x31) + -0.2463 T1(x31) + -0.1123 T2(x31) + 0.0826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+ 0.0522 T0(x32) + 0.3384 T1(x32) + 0.0784 T2(x32) + -0.0988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+ 0.0564 T0(x33) + 0.2139 T1(x33) + -0.0507 T2(x33) + -0.0367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 (x1, x2, x3) =  0.1019 T0(x11) + -0.0342 T1(x11) + -0.0740 T2(x11) + -0.0230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+ 0.0168 T0(x12) + 0.0873 T1(x12) + 0.0029 T2(x12) + -0.0080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+ 0.1003 T0(x21) + 0.1436 T1(x21) + 0.0836 T2(x21) + -0.0506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+ 0.0148 T0(x22) + 0.0173 T1(x22) + 0.0580 T2(x22) + -0.0040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+ 0.0433 T0(x31) + 0.0599 T1(x31) + -0.0626 T2(x31) + 0.0015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+ 0.1688 T0(x32) + 0.2030 T1(x32) + -0.0448 T2(x32) + -0.0114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-0.0088 T0(x33) + 0.0226 T1(x33) + -0.0024 T2(x33) + -0.0051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Нев'язка: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Ф1: 0.366306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Ф2: 0.330759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Ф3: 0.227310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Ф4: 0.344443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820795" cy="2833370"/>
            <wp:effectExtent l="0" t="0" r="825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027" cy="28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Можна помітити як по графікам, так і по значенням нев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язки, що збільшення степеней поліномів покращило результати виконання.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Цього разу,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λ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визначатимемо трьома окремими системами.</w:t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589020" cy="2579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361" cy="2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Результати: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Відновлені через поліноми функції: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 (x1, x2, x3) =  -0.0493 T0(x11) + -0.0425 T1(x11) + 0.0100 T2(x11) + 0.0052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-0.0493 T0(x12) + -0.0169 T1(x12) + -0.0096 T2(x12) + -0.0084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+ 0.0449 T0(x21) + 0.0632 T1(x21) + -0.0220 T2(x21) + -0.0040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+ 0.0449 T0(x22) + -0.0693 T1(x22) + -0.0728 T2(x22) + -0.0078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+ 0.0572 T0(x31) + -0.3203 T1(x31) + 0.2120 T2(x31) + -0.0380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+ 0.0572 T0(x32) + -0.0721 T1(x32) + -0.3900 T2(x32) + 0.3113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+ 0.0572 T0(x33) + 0.1075 T1(x33) + -0.0645 T2(x33) + 0.0194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 (x1, x2, x3) =  0.0025 T0(x11) + -0.0005 T1(x11) + 0.0006 T2(x11) + -0.0000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+ 0.0025 T0(x12) + 0.0030 T1(x12) + -0.0005 T2(x12) + -0.0011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+ 0.0020 T0(x21) + 0.0018 T1(x21) + 0.0001 T2(x21) + -0.0001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+ 0.0020 T0(x22) + 0.0020 T1(x22) + -0.0017 T2(x22) + -0.0002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+ 0.1275 T0(x31) + 0.1409 T1(x31) + -0.0011 T2(x31) + -0.0095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+ 0.1275 T0(x32) + 0.5192 T1(x32) + 0.2174 T2(x32) + -0.0927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+ 0.1275 T0(x33) + -0.1707 T1(x33) + -0.0224 T2(x33) + -0.0025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 (x1, x2, x3) =  0.0395 T0(x11) + 0.0001 T1(x11) + -0.0089 T2(x11) + 0.0034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+ 0.0395 T0(x12) + 0.0820 T1(x12) + 0.0050 T2(x12) + -0.0144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-0.0020 T0(x21) + 0.0012 T1(x21) + 0.0007 T2(x21) + 0.0003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-0.0020 T0(x22) + -0.0024 T1(x22) + -0.0000 T2(x22) + 0.0013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+ 0.1606 T0(x31) + 0.0458 T1(x31) + -0.0592 T2(x31) + 0.0134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+ 0.1606 T0(x32) + 0.4956 T1(x32) + 0.1345 T2(x32) + -0.1439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+ 0.1606 T0(x33) + 0.1291 T1(x33) + 0.0317 T2(x33) + -0.0078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 (x1, x2, x3) =  -0.0019 T0(x11) + -0.0007 T1(x11) + 0.0014 T2(x11) + 0.0006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-0.0019 T0(x12) + -0.0031 T1(x12) + 0.0007 T2(x12) + -0.0001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+ 0.1540 T0(x21) + 0.0205 T1(x21) + 0.0127 T2(x21) + -0.0092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+ 0.1540 T0(x22) + 0.2159 T1(x22) + 0.1364 T2(x22) + -0.0582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+ 0.0540 T0(x31) + 0.1214 T1(x31) + -0.0827 T2(x31) + 0.0142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+ 0.0540 T0(x32) + 0.1314 T1(x32) + -0.0073 T2(x32) + -0.1237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+ 0.0540 T0(x33) + -0.0061 T1(x33) + -0.0329 T2(x33) + 0.0361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Нев'язка: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Ф1: 0.295356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Ф2: 0.253709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Ф3: 0.289622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Ф4: 0.230838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956685" cy="293370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474" cy="29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Графічне відображення результату апроксимацій</w:t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Результати стали ще більш точними.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Виконаємо порівняння між результатами вибору різним апроксимуючих многочленів при </w:t>
      </w:r>
      <m:oMath>
        <m:sSub>
          <m:sSubP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en-US"/>
              </w:rPr>
              <m:t>j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 w:eastAsia="Times New Roman" w:cs="Times New Roman"/>
            <w:sz w:val="28"/>
            <w:szCs w:val="28"/>
            <w:lang w:val="ru-RU"/>
          </w:rPr>
          <m:t>={3, 3, 3}</m:t>
        </m:r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та знаходженні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λ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трьома системами: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0"/>
        <w:gridCol w:w="4145"/>
        <w:gridCol w:w="966"/>
        <w:gridCol w:w="966"/>
        <w:gridCol w:w="966"/>
        <w:gridCol w:w="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Merge w:val="restart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4149" w:type="dxa"/>
            <w:vMerge w:val="restart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Зображення</w:t>
            </w:r>
          </w:p>
        </w:tc>
        <w:tc>
          <w:tcPr>
            <w:tcW w:w="3764" w:type="dxa"/>
            <w:gridSpan w:val="4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Нев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  <w:t>’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язка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</w:trPr>
        <w:tc>
          <w:tcPr>
            <w:tcW w:w="1413" w:type="dxa"/>
            <w:vMerge w:val="continue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4149" w:type="dxa"/>
            <w:vMerge w:val="continue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Φ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1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Φ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2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Φ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3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ub>
                </m:sSub>
              </m:oMath>
            </m:oMathPara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Φ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Times New Roman" w:cs="Times New Roman"/>
                        <w:sz w:val="20"/>
                        <w:szCs w:val="20"/>
                        <w:lang w:val="uk-UA"/>
                      </w:rPr>
                      <m:t>4</m:t>
                    </m:r>
                    <m:ctrlPr>
                      <w:rPr>
                        <w:rFonts w:ascii="Cambria Math" w:hAnsi="Cambria Math" w:eastAsia="Times New Roman" w:cs="Times New Roman"/>
                        <w:i/>
                        <w:sz w:val="20"/>
                        <w:szCs w:val="20"/>
                        <w:lang w:val="uk-UA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highlight w:val="yellow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highlight w:val="yellow"/>
                <w:lang w:val="uk-UA"/>
              </w:rPr>
              <w:t>Чебишев</w:t>
            </w:r>
          </w:p>
        </w:tc>
        <w:tc>
          <w:tcPr>
            <w:tcW w:w="4149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>
                  <wp:extent cx="2408555" cy="1785620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464" cy="183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0.295356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0.253709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0.289622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0.230838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highlight w:val="yellow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highlight w:val="yellow"/>
                <w:lang w:val="uk-UA"/>
              </w:rPr>
              <w:t>Лежандр</w:t>
            </w:r>
          </w:p>
        </w:tc>
        <w:tc>
          <w:tcPr>
            <w:tcW w:w="4149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drawing>
                <wp:inline distT="0" distB="0" distL="0" distR="0">
                  <wp:extent cx="2465705" cy="18288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941" cy="183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0.295356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0.253709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0.289622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0.230838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highlight w:val="yellow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highlight w:val="yellow"/>
                <w:lang w:val="uk-UA"/>
              </w:rPr>
              <w:t>Лагерр</w:t>
            </w:r>
          </w:p>
        </w:tc>
        <w:tc>
          <w:tcPr>
            <w:tcW w:w="4149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drawing>
                <wp:inline distT="0" distB="0" distL="0" distR="0">
                  <wp:extent cx="2456180" cy="1821180"/>
                  <wp:effectExtent l="0" t="0" r="127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173" cy="183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0.295438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0.253886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0.289712</w:t>
            </w:r>
          </w:p>
        </w:tc>
        <w:tc>
          <w:tcPr>
            <w:tcW w:w="941" w:type="dxa"/>
            <w:vAlign w:val="center"/>
          </w:tcPr>
          <w:p>
            <w:pPr>
              <w:pStyle w:val="16"/>
              <w:spacing w:line="240" w:lineRule="auto"/>
              <w:ind w:left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val="uk-UA"/>
              </w:rPr>
              <w:t>0.230697</w:t>
            </w:r>
          </w:p>
        </w:tc>
      </w:tr>
    </w:tbl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Виходячи з результатів, всі три види поліномів апроксимують доволі подібно з мізерними відхиленнями в нев’язці один відносно одного.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Тепер застосуємо апроксимацію до альтернативної вибірки:</w:t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663950" cy="26371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0776" cy="26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Результати: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Відновлені через поліноми функції: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 (x1, x2, x3) =  -0.0006 T0(x11) + 0.0019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+ 0.0050 T0(x12) + 0.0129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-0.0041 T0(x21) + -0.0155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+ 0.0021 T0(x22) + -0.0114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+ 0.0820 T0(x31) + 0.2496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+ 0.2303 T0(x32) + -0.0634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+ 0.0891 T0(x33) + 0.2600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 (x1, x2, x3) =  0.0159 T0(x11) + 0.0913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+ 0.0026 T0(x12) + -0.0327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-0.0065 T0(x21) + 0.0178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+ 0.0104 T0(x22) + 0.0550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+ 0.0526 T0(x31) + 0.1974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-0.0094 T0(x32) + -0.0684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+ 0.1331 T0(x33) + 0.1337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 (x1, x2, x3) =  0.0001 T0(x11) + 0.0029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-0.0107 T0(x12) + -0.0173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+ 0.0051 T0(x21) + -0.1439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+ 0.0468 T0(x22) + 0.5227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+ 0.0534 T0(x31) + -0.1730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+ 0.0842 T0(x32) + -0.0793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+ 0.0197 T0(x33) + -0.0998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 (x1, x2, x3) =  -0.0028 T0(x11) + 0.0768 T1(x11)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-0.0004 T0(x12) + 0.0070 T1(x12)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+ 0.0027 T0(x21) + 0.0953 T1(x21)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+ 0.0395 T0(x22) + 0.3387 T1(x22)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+ 0.0731 T0(x31) + -0.1212 T1(x31)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+ 0.0075 T0(x32) + 0.0785 T1(x32)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-0.0078 T0(x33) + -0.0378 T1(x33)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Нев'язка: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Ф1: 0.502433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Ф2: 0.598383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Ф3: 0.604885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Ф4: 0.772370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418205" cy="2534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6618" cy="25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Та з іншим набором параметрів:</w:t>
      </w: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793490" cy="273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081" cy="27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numPr>
          <w:ilvl w:val="0"/>
          <w:numId w:val="1"/>
        </w:numPr>
        <w:ind w:left="0" w:leftChars="0" w:firstLine="0" w:firstLineChars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Результати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Відновлені через поліноми функції: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 (x1, x2, x3) =  0.1187 T0(x11) + 0.1545 T1(x11) + -0.0060 T2(x11) + 0.0628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+ 0.1187 T0(x12) + -0.0569 T1(x12) + 0.1502 T2(x12) + -0.1661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-0.1218 T0(x21) + -0.0897 T1(x21) + 0.0088 T2(x21) + 0.0021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-0.1218 T0(x22) + 0.1274 T1(x22) + -0.0611 T2(x22) + -0.0564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+ 0.0827 T0(x31) + 0.1525 T1(x31) + -0.1842 T2(x31) + 0.0015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+ 0.0827 T0(x32) + -0.1458 T1(x32) + 0.0651 T2(x32) + -0.1634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+ 0.0827 T0(x33) + 0.2257 T1(x33) + -0.1240 T2(x33) + -0.0015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 (x1, x2, x3) =  -0.0146 T0(x11) + -0.0104 T1(x11) + 0.0119 T2(x11) + 0.0213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-0.0146 T0(x12) + 0.0102 T1(x12) + 0.0013 T2(x12) + -0.0157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+ 0.0305 T0(x21) + 0.0161 T1(x21) + -0.0096 T2(x21) + -0.0375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+ 0.0305 T0(x22) + -0.0071 T1(x22) + -0.0272 T2(x22) + 0.0183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+ 0.0954 T0(x31) + 0.1098 T1(x31) + 0.1515 T2(x31) + -0.1422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+ 0.0954 T0(x32) + -0.1595 T1(x32) + -0.4045 T2(x32) + 0.1856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+ 0.0954 T0(x33) + 0.2275 T1(x33) + 0.0935 T2(x33) + -0.0633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 (x1, x2, x3) =  0.0494 T0(x11) + -0.0222 T1(x11) + -0.0076 T2(x11) + 0.0259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+ 0.0494 T0(x12) + 0.0234 T1(x12) + -0.0300 T2(x12) + -0.0307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-0.0267 T0(x21) + 0.0331 T1(x21) + 0.0396 T2(x21) + 0.0069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-0.0267 T0(x22) + -0.0679 T1(x22) + 0.0046 T2(x22) + 0.0109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+ 0.1775 T0(x31) + -0.0151 T1(x31) + 0.0310 T2(x31) + 0.0907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+ 0.1775 T0(x32) + 0.1704 T1(x32) + 0.1846 T2(x32) + -0.0328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+ 0.1775 T0(x33) + -0.1417 T1(x33) + 0.4441 T2(x33) + 0.0932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 (x1, x2, x3) =  0.0837 T0(x11) + 0.0114 T1(x11) + -0.0617 T2(x11) + -0.0936 T3(x11)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+ 0.0837 T0(x12) + 0.0454 T1(x12) + 0.0939 T2(x12) + 0.1508 T3(x12)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-0.0728 T0(x21) + -0.0130 T1(x21) + -0.0585 T2(x21) + 0.0058 T3(x21)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-0.0728 T0(x22) + -0.0550 T1(x22) + 0.0352 T2(x22) + -0.0602 T3(x22)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+ 0.1150 T0(x31) + 0.0034 T1(x31) + -0.0631 T2(x31) + -0.0254 T3(x31)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+ 0.1150 T0(x32) + 0.2300 T1(x32) + -0.1230 T2(x32) + 0.2826 T3(x32)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ab/>
      </w: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 xml:space="preserve"> + 0.1150 T0(x33) + 0.0664 T1(x33) + -0.3006 T2(x33) + -0.0987 T3(x33)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Нев'язка: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Ф1: 0.326763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Ф2: 0.349746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Ф3: 0.437531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0"/>
          <w:szCs w:val="20"/>
          <w:lang w:val="uk-UA"/>
        </w:rPr>
      </w:pPr>
      <w:r>
        <w:rPr>
          <w:rFonts w:ascii="Times New Roman" w:hAnsi="Times New Roman" w:eastAsia="Times New Roman" w:cs="Times New Roman"/>
          <w:sz w:val="20"/>
          <w:szCs w:val="20"/>
          <w:lang w:val="uk-UA"/>
        </w:rPr>
        <w:t>Ф4: 0.243964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drawing>
          <wp:inline distT="0" distB="0" distL="0" distR="0">
            <wp:extent cx="3752850" cy="2782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5347" cy="27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Висновки: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в даній лабораторній роботі ми навчились відтворювати функціональні залежності в адитивній формі за заданими дискретними вибіркам. Роботу вдалось виконати з допомогою інструментарію мови програмування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3.9 та додаткових бібліотек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Tkinter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NumPy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Matplotlib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SciPy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Pandas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Аналізуючи отримані результати можна дійти до висновку що ефективність апроксимації цілком залежить від степеней поліномів, їх видів та способів отримання </w:t>
      </w:r>
      <m:oMath>
        <m:d>
          <m:dPr>
            <m:begChr m:val="‖"/>
            <m:endChr m:val="‖"/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m:rPr/>
              <w:rPr>
                <w:rFonts w:ascii="Cambria Math" w:hAnsi="Cambria Math" w:eastAsia="Times New Roman" w:cs="Times New Roman"/>
                <w:sz w:val="28"/>
                <w:szCs w:val="28"/>
                <w:lang w:val="uk-UA"/>
              </w:rPr>
              <m:t>λ</m:t>
            </m:r>
            <m:ctrlPr>
              <w:rPr>
                <w:rFonts w:ascii="Cambria Math" w:hAnsi="Cambria Math" w:eastAsia="Times New Roman" w:cs="Times New Roman"/>
                <w:i/>
                <w:sz w:val="28"/>
                <w:szCs w:val="28"/>
                <w:lang w:val="uk-UA"/>
              </w:rPr>
            </m:ctrlPr>
          </m:e>
        </m:d>
      </m:oMath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. Таким чином, обравши треті степені нам вдалось доволі точно відтворити функціональну залежність за вибіркою.</w:t>
      </w:r>
    </w:p>
    <w:p>
      <w:pPr>
        <w:pStyle w:val="16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>
      <w:pPr>
        <w:pStyle w:val="16"/>
        <w:ind w:left="0" w:firstLine="709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>Список використаних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 джерел</w:t>
      </w:r>
    </w:p>
    <w:p>
      <w:pPr>
        <w:pStyle w:val="16"/>
        <w:ind w:left="0" w:firstLine="709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/>
        </w:rPr>
      </w:pPr>
    </w:p>
    <w:p>
      <w:pPr>
        <w:pStyle w:val="16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Монографія «Системный анализ: Методология. Проблемы. Приложения», автори М. З. Згуровський, Н. Д. Панкратова 2-е издание, переработаное и дополненое (Київ, вид-во «Наукова думка»).</w:t>
      </w:r>
    </w:p>
    <w:p>
      <w:pPr>
        <w:pStyle w:val="16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Joseph Valacich, Joey George, Jeffrey Hoffer (Author) (2019). "Modern Systems Analysis and Design," 9th Edition.</w:t>
      </w:r>
    </w:p>
    <w:p>
      <w:pPr>
        <w:pStyle w:val="16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Elijah Polak (1997). Optimization: Algorithms and Consistent Approximations. Springer-Verlag.</w:t>
      </w:r>
    </w:p>
    <w:p>
      <w:pPr>
        <w:pStyle w:val="16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Eli Bressert (2012). SciPy and NumPy. O'Reilly Media, Inc. </w:t>
      </w:r>
    </w:p>
    <w:p>
      <w:pPr>
        <w:pStyle w:val="16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 xml:space="preserve">Chong, Edwin K. P.; Żak, Stanislaw H. (2013). "Gradient Methods". An Introduction to Optimization (Fourth ed.). Hoboken: Wiley. pp. 131–160. </w:t>
      </w:r>
    </w:p>
    <w:p>
      <w:pPr>
        <w:pStyle w:val="16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sz w:val="28"/>
          <w:szCs w:val="28"/>
          <w:lang w:val="uk-UA"/>
        </w:rPr>
        <w:t>Hee Beng Kuan Tan and Tok Wang Ling (July 2002). "Exploring Programs for the Recovery of Data Dependencies." IEEE Transactions on Knowledge and Data Engineering</w:t>
      </w:r>
      <w:r>
        <w:rPr>
          <w:rFonts w:hint="default" w:ascii="Times New Roman" w:hAnsi="Times New Roman" w:eastAsia="Times New Roman"/>
          <w:sz w:val="28"/>
          <w:szCs w:val="28"/>
          <w:lang w:val="en-US"/>
        </w:rPr>
        <w:t>.</w:t>
      </w:r>
    </w:p>
    <w:p>
      <w:pPr>
        <w:pStyle w:val="16"/>
        <w:numPr>
          <w:numId w:val="0"/>
        </w:numPr>
        <w:spacing w:line="360" w:lineRule="auto"/>
        <w:ind w:left="426" w:leftChars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sectPr>
      <w:pgSz w:w="11909" w:h="16834"/>
      <w:pgMar w:top="1440" w:right="1368" w:bottom="1440" w:left="1368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xo 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8D01E"/>
    <w:multiLevelType w:val="singleLevel"/>
    <w:tmpl w:val="CF08D01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085485F"/>
    <w:multiLevelType w:val="multilevel"/>
    <w:tmpl w:val="2085485F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E8319CB"/>
    <w:multiLevelType w:val="multilevel"/>
    <w:tmpl w:val="2E8319C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5055F3C"/>
    <w:multiLevelType w:val="multilevel"/>
    <w:tmpl w:val="55055F3C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6F171EE1"/>
    <w:multiLevelType w:val="multilevel"/>
    <w:tmpl w:val="6F171EE1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D77"/>
    <w:rsid w:val="00054F47"/>
    <w:rsid w:val="0013040B"/>
    <w:rsid w:val="001A37D5"/>
    <w:rsid w:val="00313806"/>
    <w:rsid w:val="00584BFE"/>
    <w:rsid w:val="005E71BC"/>
    <w:rsid w:val="006023AB"/>
    <w:rsid w:val="00657E42"/>
    <w:rsid w:val="00694412"/>
    <w:rsid w:val="006F6D4C"/>
    <w:rsid w:val="007C11D5"/>
    <w:rsid w:val="007D05C5"/>
    <w:rsid w:val="007F5B51"/>
    <w:rsid w:val="00856668"/>
    <w:rsid w:val="0090086B"/>
    <w:rsid w:val="00A341AE"/>
    <w:rsid w:val="00A37467"/>
    <w:rsid w:val="00AC0FFE"/>
    <w:rsid w:val="00BF3942"/>
    <w:rsid w:val="00C3563F"/>
    <w:rsid w:val="00C5189F"/>
    <w:rsid w:val="00CD0953"/>
    <w:rsid w:val="00CD0F58"/>
    <w:rsid w:val="00D3673E"/>
    <w:rsid w:val="00D84404"/>
    <w:rsid w:val="00E82F97"/>
    <w:rsid w:val="00EC3248"/>
    <w:rsid w:val="00F17D77"/>
    <w:rsid w:val="00F442BC"/>
    <w:rsid w:val="06780149"/>
    <w:rsid w:val="12971BCC"/>
    <w:rsid w:val="1EF33EFE"/>
    <w:rsid w:val="23B15B96"/>
    <w:rsid w:val="2DA454DE"/>
    <w:rsid w:val="3EE0245C"/>
    <w:rsid w:val="3FE879F1"/>
    <w:rsid w:val="425E6173"/>
    <w:rsid w:val="45A715F6"/>
    <w:rsid w:val="4EE430E8"/>
    <w:rsid w:val="67231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type="character" w:styleId="11">
    <w:name w:val="Hyperlink"/>
    <w:basedOn w:val="8"/>
    <w:unhideWhenUsed/>
    <w:qFormat/>
    <w:uiPriority w:val="99"/>
    <w:rPr>
      <w:color w:val="0000FF"/>
      <w:u w:val="single"/>
    </w:rPr>
  </w:style>
  <w:style w:type="paragraph" w:styleId="12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styleId="13">
    <w:name w:val="Table Grid"/>
    <w:basedOn w:val="9"/>
    <w:qFormat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character" w:styleId="15">
    <w:name w:val="Placeholder Text"/>
    <w:basedOn w:val="8"/>
    <w:semiHidden/>
    <w:qFormat/>
    <w:uiPriority w:val="99"/>
    <w:rPr>
      <w:color w:val="808080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a-size-extra-large"/>
    <w:basedOn w:val="8"/>
    <w:qFormat/>
    <w:uiPriority w:val="0"/>
  </w:style>
  <w:style w:type="character" w:customStyle="1" w:styleId="18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2726</Words>
  <Characters>15540</Characters>
  <Lines>129</Lines>
  <Paragraphs>36</Paragraphs>
  <TotalTime>30</TotalTime>
  <ScaleCrop>false</ScaleCrop>
  <LinksUpToDate>false</LinksUpToDate>
  <CharactersWithSpaces>18230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2022-11-16T08:08:00Z</dcterms:created>
  <dc:creator>6alfa</dc:creator>
  <cp:lastModifiedBy>Богдан Михайленко</cp:lastModifiedBy>
  <dcterms:modified xsi:type="dcterms:W3CDTF">2023-11-09T08:46:49Z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154D03866871464185F2D68FC3D7D25F_12</vt:lpwstr>
  </property>
</Properties>
</file>