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cnescpx6hu9h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Cahier des Charges – Application de Livraison Collaborative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zuxtesimu99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Présentation du Projet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L'objectif est de développer une application web  de livraison collaborative où les clients peuvent envoyer des colis en entrant directement en contact avec l’unique transporteur : moi-même. Contrairement à une plateforme ouverte à plusieurs transporteurs, ce système est centré sur un service personnalisé et direct.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knh8mi87ddu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Fonctionnalités Principales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klun6v3p51g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a. Côté Client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Création de compte</w:t>
      </w:r>
      <w:r w:rsidDel="00000000" w:rsidR="00000000" w:rsidRPr="00000000">
        <w:rPr>
          <w:rtl w:val="0"/>
        </w:rPr>
        <w:t xml:space="preserve"> : Inscription et connexion via e-mail ou téléphone.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Demande de livraison</w:t>
      </w:r>
      <w:r w:rsidDel="00000000" w:rsidR="00000000" w:rsidRPr="00000000">
        <w:rPr>
          <w:rtl w:val="0"/>
        </w:rPr>
        <w:t xml:space="preserve"> : Formulaire permettant de renseigner l’adresse de départ, l’adresse d’arrivée, la nature du colis, et les horaires souhaités.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Messagerie intégrée</w:t>
      </w:r>
      <w:r w:rsidDel="00000000" w:rsidR="00000000" w:rsidRPr="00000000">
        <w:rPr>
          <w:rtl w:val="0"/>
        </w:rPr>
        <w:t xml:space="preserve"> : Chat en temps réel pour échanger directement avec le transporteur.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Suivi en temps réel</w:t>
      </w:r>
      <w:r w:rsidDel="00000000" w:rsidR="00000000" w:rsidRPr="00000000">
        <w:rPr>
          <w:rtl w:val="0"/>
        </w:rPr>
        <w:t xml:space="preserve"> : Affichage de l’état de la livraison et de la position du transporteur via GPS.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Historique des commandes</w:t>
      </w:r>
      <w:r w:rsidDel="00000000" w:rsidR="00000000" w:rsidRPr="00000000">
        <w:rPr>
          <w:rtl w:val="0"/>
        </w:rPr>
        <w:t xml:space="preserve"> : Consultation des livraisons passées et en cours.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Paiement en ligne</w:t>
      </w:r>
      <w:r w:rsidDel="00000000" w:rsidR="00000000" w:rsidRPr="00000000">
        <w:rPr>
          <w:rtl w:val="0"/>
        </w:rPr>
        <w:t xml:space="preserve"> : Option de paiement via carte bancaire, paypal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Notifications</w:t>
      </w:r>
      <w:r w:rsidDel="00000000" w:rsidR="00000000" w:rsidRPr="00000000">
        <w:rPr>
          <w:rtl w:val="0"/>
        </w:rPr>
        <w:t xml:space="preserve"> : Alertes pour mise à jour de commande, prise en charge et arrivée à destination.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1xrdyfnd6gb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b. Côté Transporteur (Moi-même)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Gestion des demandes</w:t>
      </w:r>
      <w:r w:rsidDel="00000000" w:rsidR="00000000" w:rsidRPr="00000000">
        <w:rPr>
          <w:rtl w:val="0"/>
        </w:rPr>
        <w:t xml:space="preserve"> : Liste des livraisons en attente avec acceptation ou refus.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Mise à jour du statut de livraison</w:t>
      </w:r>
      <w:r w:rsidDel="00000000" w:rsidR="00000000" w:rsidRPr="00000000">
        <w:rPr>
          <w:rtl w:val="0"/>
        </w:rPr>
        <w:t xml:space="preserve"> : Indiquer "En cours", "Livré" ou "Annulé".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Système de facturation</w:t>
      </w:r>
      <w:r w:rsidDel="00000000" w:rsidR="00000000" w:rsidRPr="00000000">
        <w:rPr>
          <w:rtl w:val="0"/>
        </w:rPr>
        <w:t xml:space="preserve"> : Génération automatique des factures pour chaque livraison.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Tableau de bord</w:t>
      </w:r>
      <w:r w:rsidDel="00000000" w:rsidR="00000000" w:rsidRPr="00000000">
        <w:rPr>
          <w:rtl w:val="0"/>
        </w:rPr>
        <w:t xml:space="preserve"> : Résumé des performances, revenus et statistiques des livraisons effectuées.</w:t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cwbivnoaxba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3. Technologies et Plateformes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Front-end</w:t>
      </w:r>
      <w:r w:rsidDel="00000000" w:rsidR="00000000" w:rsidRPr="00000000">
        <w:rPr>
          <w:rtl w:val="0"/>
        </w:rPr>
        <w:t xml:space="preserve"> : Next.js / React Native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Back-end</w:t>
      </w:r>
      <w:r w:rsidDel="00000000" w:rsidR="00000000" w:rsidRPr="00000000">
        <w:rPr>
          <w:rtl w:val="0"/>
        </w:rPr>
        <w:t xml:space="preserve"> : AdonisJS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Base de données</w:t>
      </w:r>
      <w:r w:rsidDel="00000000" w:rsidR="00000000" w:rsidRPr="00000000">
        <w:rPr>
          <w:rtl w:val="0"/>
        </w:rPr>
        <w:t xml:space="preserve"> : MySQL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Hébergement</w:t>
      </w:r>
      <w:r w:rsidDel="00000000" w:rsidR="00000000" w:rsidRPr="00000000">
        <w:rPr>
          <w:rtl w:val="0"/>
        </w:rPr>
        <w:t xml:space="preserve"> : Serveur cloud sécurisé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Cartographie et Tracking</w:t>
      </w:r>
      <w:r w:rsidDel="00000000" w:rsidR="00000000" w:rsidRPr="00000000">
        <w:rPr>
          <w:rtl w:val="0"/>
        </w:rPr>
        <w:t xml:space="preserve"> : Google Maps API</w:t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ofg1vcqcb93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4. Sécurité et Confidentialité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Protection des données</w:t>
      </w:r>
      <w:r w:rsidDel="00000000" w:rsidR="00000000" w:rsidRPr="00000000">
        <w:rPr>
          <w:rtl w:val="0"/>
        </w:rPr>
        <w:t xml:space="preserve"> : Chiffrement des données personnelles.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Authentification</w:t>
      </w:r>
      <w:r w:rsidDel="00000000" w:rsidR="00000000" w:rsidRPr="00000000">
        <w:rPr>
          <w:rtl w:val="0"/>
        </w:rPr>
        <w:t xml:space="preserve"> : Vérification par OTP ou e-mail.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Historique sécurisé</w:t>
      </w:r>
      <w:r w:rsidDel="00000000" w:rsidR="00000000" w:rsidRPr="00000000">
        <w:rPr>
          <w:rtl w:val="0"/>
        </w:rPr>
        <w:t xml:space="preserve"> : Stockage des transactions et des discussions client-transporteur.</w:t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slf1uhv9l6y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5. Déploiement et Maintenance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Phase de test</w:t>
      </w:r>
      <w:r w:rsidDel="00000000" w:rsidR="00000000" w:rsidRPr="00000000">
        <w:rPr>
          <w:rtl w:val="0"/>
        </w:rPr>
        <w:t xml:space="preserve"> : Version bêta pour identifier les bugs et améliorer l’expérience utilisateur.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Lancements progressifs</w:t>
      </w:r>
      <w:r w:rsidDel="00000000" w:rsidR="00000000" w:rsidRPr="00000000">
        <w:rPr>
          <w:rtl w:val="0"/>
        </w:rPr>
        <w:t xml:space="preserve"> : Ajout de nouvelles fonctionnalités selon les retours des utilisateurs.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Mises à jour régulières</w:t>
      </w:r>
      <w:r w:rsidDel="00000000" w:rsidR="00000000" w:rsidRPr="00000000">
        <w:rPr>
          <w:rtl w:val="0"/>
        </w:rPr>
        <w:t xml:space="preserve"> : Sécurité, correctifs et améliorations.</w:t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3dmes30yiau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6. Objectifs et Valeur Ajoutée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Service plus rapide et direct sans intermédiaire.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Tarification transparente et flexible.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Expérience client améliorée grâce à la communication en temps réel avec le transporteur unique.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Ce cahier des charges définit les bases du projet. Des ajustements peuvent être faits en fonction des besoins et évolutions du service.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