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7B" w:rsidRDefault="0007487B" w:rsidP="0007487B">
      <w:pPr>
        <w:spacing w:line="360" w:lineRule="auto"/>
        <w:rPr>
          <w:b/>
          <w:sz w:val="28"/>
          <w:szCs w:val="28"/>
          <w:lang w:val="uk-UA"/>
        </w:rPr>
      </w:pPr>
      <w:r w:rsidRPr="00F461C0">
        <w:rPr>
          <w:b/>
          <w:sz w:val="28"/>
          <w:szCs w:val="28"/>
          <w:lang w:val="uk-UA"/>
        </w:rPr>
        <w:t>5.2 Інструкція з використання програмного продукту</w:t>
      </w:r>
    </w:p>
    <w:p w:rsidR="0007487B" w:rsidRPr="00594BC9" w:rsidRDefault="0007487B" w:rsidP="0007487B">
      <w:pPr>
        <w:spacing w:line="360" w:lineRule="auto"/>
        <w:ind w:firstLine="708"/>
        <w:rPr>
          <w:sz w:val="28"/>
          <w:szCs w:val="28"/>
          <w:lang w:val="uk-UA"/>
        </w:rPr>
      </w:pPr>
      <w:r w:rsidRPr="00594BC9">
        <w:rPr>
          <w:sz w:val="28"/>
          <w:szCs w:val="28"/>
          <w:lang w:val="uk-UA"/>
        </w:rPr>
        <w:t>ПП надає можливість користувачу ролі «гість</w:t>
      </w:r>
      <w:r>
        <w:rPr>
          <w:sz w:val="28"/>
          <w:szCs w:val="28"/>
          <w:lang w:val="uk-UA"/>
        </w:rPr>
        <w:t>» вести параметри реєстрації (і</w:t>
      </w:r>
      <w:r>
        <w:rPr>
          <w:sz w:val="28"/>
          <w:szCs w:val="28"/>
        </w:rPr>
        <w:t>'</w:t>
      </w:r>
      <w:proofErr w:type="spellStart"/>
      <w:r w:rsidRPr="00594BC9">
        <w:rPr>
          <w:sz w:val="28"/>
          <w:szCs w:val="28"/>
          <w:lang w:val="uk-UA"/>
        </w:rPr>
        <w:t>мя</w:t>
      </w:r>
      <w:proofErr w:type="spellEnd"/>
      <w:r>
        <w:rPr>
          <w:sz w:val="28"/>
          <w:szCs w:val="28"/>
          <w:lang w:val="uk-UA"/>
        </w:rPr>
        <w:t xml:space="preserve"> </w:t>
      </w:r>
      <w:r w:rsidRPr="00594BC9">
        <w:rPr>
          <w:sz w:val="28"/>
          <w:szCs w:val="28"/>
          <w:lang w:val="uk-UA"/>
        </w:rPr>
        <w:t>користувача та його п</w:t>
      </w:r>
      <w:r>
        <w:rPr>
          <w:sz w:val="28"/>
          <w:szCs w:val="28"/>
          <w:lang w:val="uk-UA"/>
        </w:rPr>
        <w:t>ароль), як показано на рисунку 5.1</w:t>
      </w:r>
      <w:r w:rsidRPr="00594BC9">
        <w:rPr>
          <w:sz w:val="28"/>
          <w:szCs w:val="28"/>
          <w:lang w:val="uk-UA"/>
        </w:rPr>
        <w:t>.</w:t>
      </w:r>
    </w:p>
    <w:p w:rsidR="0007487B" w:rsidRDefault="0007487B" w:rsidP="0007487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DD6ACF" wp14:editId="1457507B">
            <wp:extent cx="3839813" cy="3922681"/>
            <wp:effectExtent l="0" t="0" r="8890" b="19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495" cy="39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B" w:rsidRDefault="0007487B" w:rsidP="000748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5.1 - </w:t>
      </w:r>
      <w:r w:rsidRPr="00305CE0">
        <w:rPr>
          <w:sz w:val="28"/>
          <w:szCs w:val="28"/>
          <w:lang w:val="uk-UA"/>
        </w:rPr>
        <w:t>Приклад екранної форми реєстрації користувача</w:t>
      </w:r>
    </w:p>
    <w:p w:rsidR="0007487B" w:rsidRPr="00594BC9" w:rsidRDefault="0007487B" w:rsidP="0007487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94BC9">
        <w:rPr>
          <w:sz w:val="28"/>
          <w:szCs w:val="28"/>
          <w:lang w:val="uk-UA"/>
        </w:rPr>
        <w:t>Для реєстрації користувач повен ввести зн</w:t>
      </w:r>
      <w:r>
        <w:rPr>
          <w:sz w:val="28"/>
          <w:szCs w:val="28"/>
          <w:lang w:val="uk-UA"/>
        </w:rPr>
        <w:t>ачення, як показано на рисунку 5.2</w:t>
      </w:r>
      <w:r w:rsidRPr="00594BC9">
        <w:rPr>
          <w:sz w:val="28"/>
          <w:szCs w:val="28"/>
          <w:lang w:val="uk-UA"/>
        </w:rPr>
        <w:t>.</w:t>
      </w:r>
    </w:p>
    <w:p w:rsidR="0007487B" w:rsidRDefault="0007487B" w:rsidP="0007487B">
      <w:pPr>
        <w:spacing w:line="360" w:lineRule="auto"/>
        <w:jc w:val="both"/>
        <w:rPr>
          <w:sz w:val="28"/>
          <w:szCs w:val="28"/>
          <w:lang w:val="uk-UA"/>
        </w:rPr>
      </w:pPr>
      <w:r w:rsidRPr="00594BC9">
        <w:rPr>
          <w:sz w:val="28"/>
          <w:szCs w:val="28"/>
          <w:lang w:val="uk-UA"/>
        </w:rPr>
        <w:t>При цьому необхідно пам`ятати про обмеження значення паролю</w:t>
      </w:r>
      <w:r>
        <w:rPr>
          <w:sz w:val="28"/>
          <w:szCs w:val="28"/>
          <w:lang w:val="uk-UA"/>
        </w:rPr>
        <w:t xml:space="preserve"> та логіну.</w:t>
      </w:r>
    </w:p>
    <w:p w:rsidR="0007487B" w:rsidRDefault="0007487B" w:rsidP="000748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4B74AE2" wp14:editId="36C0B5E4">
            <wp:extent cx="2933932" cy="3519340"/>
            <wp:effectExtent l="0" t="0" r="0" b="508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18" cy="35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B" w:rsidRDefault="0007487B" w:rsidP="000748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5.2 - </w:t>
      </w:r>
      <w:r w:rsidRPr="00594BC9">
        <w:rPr>
          <w:sz w:val="28"/>
          <w:szCs w:val="28"/>
          <w:lang w:val="uk-UA"/>
        </w:rPr>
        <w:t>Приклад екранної форми заповнення даних реєстрації користувача</w:t>
      </w:r>
    </w:p>
    <w:p w:rsidR="00F36DDD" w:rsidRPr="0007487B" w:rsidRDefault="00F36DDD">
      <w:pPr>
        <w:rPr>
          <w:lang w:val="uk-UA"/>
        </w:rPr>
      </w:pPr>
      <w:bookmarkStart w:id="0" w:name="_GoBack"/>
      <w:bookmarkEnd w:id="0"/>
    </w:p>
    <w:sectPr w:rsidR="00F36DDD" w:rsidRPr="0007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B"/>
    <w:rsid w:val="0007487B"/>
    <w:rsid w:val="000E411B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C971C-3233-469A-A3F1-4AB3EB1B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8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>SPecialiST RePack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2020-12-05T17:14:00Z</dcterms:created>
  <dcterms:modified xsi:type="dcterms:W3CDTF">2020-12-05T17:15:00Z</dcterms:modified>
</cp:coreProperties>
</file>