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Business Document</w:t>
      </w:r>
    </w:p>
    <w:p>
      <w:pPr>
        <w:pStyle w:val="Heading1"/>
      </w:pPr>
      <w:r>
        <w:t>Executive Summary</w:t>
      </w:r>
    </w:p>
    <w:p>
      <w:r>
        <w:t>This is a sample business document created for testing the FastPass encryption tool. The document contains various formatting elements and content to demonstrate the tool's capabilities.</w:t>
      </w:r>
    </w:p>
    <w:p>
      <w:pPr>
        <w:pStyle w:val="Heading1"/>
      </w:pPr>
      <w:r>
        <w:t>Project Details</w:t>
      </w:r>
    </w:p>
    <w:p>
      <w:r>
        <w:t>Project Name: FastPass Testing Initiative</w:t>
        <w:br/>
        <w:t>Start Date: January 2024</w:t>
        <w:br/>
        <w:t>Status: Active</w:t>
        <w:br/>
        <w:t>Priority: High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Owner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</w:tr>
      <w:tr>
        <w:tc>
          <w:tcPr>
            <w:tcW w:type="dxa" w:w="2880"/>
          </w:tcPr>
          <w:p>
            <w:r>
              <w:t>File Encryption Testing</w:t>
            </w:r>
          </w:p>
        </w:tc>
        <w:tc>
          <w:tcPr>
            <w:tcW w:type="dxa" w:w="2880"/>
          </w:tcPr>
          <w:p>
            <w:r>
              <w:t>Security Team</w:t>
            </w:r>
          </w:p>
        </w:tc>
        <w:tc>
          <w:tcPr>
            <w:tcW w:type="dxa" w:w="2880"/>
          </w:tcPr>
          <w:p>
            <w:r>
              <w:t>In Progress</w:t>
            </w:r>
          </w:p>
        </w:tc>
      </w:tr>
      <w:tr>
        <w:tc>
          <w:tcPr>
            <w:tcW w:type="dxa" w:w="2880"/>
          </w:tcPr>
          <w:p>
            <w:r>
              <w:t>Documentation Review</w:t>
            </w:r>
          </w:p>
        </w:tc>
        <w:tc>
          <w:tcPr>
            <w:tcW w:type="dxa" w:w="2880"/>
          </w:tcPr>
          <w:p>
            <w:r>
              <w:t>Tech Writers</w:t>
            </w:r>
          </w:p>
        </w:tc>
        <w:tc>
          <w:tcPr>
            <w:tcW w:type="dxa" w:w="2880"/>
          </w:tcPr>
          <w:p>
            <w:r>
              <w:t>Complete</w:t>
            </w:r>
          </w:p>
        </w:tc>
      </w:tr>
    </w:tbl>
    <w:p>
      <w:pPr>
        <w:pStyle w:val="Heading1"/>
      </w:pPr>
      <w:r>
        <w:t>Key Features</w:t>
      </w:r>
    </w:p>
    <w:p>
      <w:pPr>
        <w:pStyle w:val="ListBullet"/>
      </w:pPr>
      <w:r>
        <w:t>Universal file encryption support</w:t>
      </w:r>
    </w:p>
    <w:p>
      <w:pPr>
        <w:pStyle w:val="ListBullet"/>
      </w:pPr>
      <w:r>
        <w:t>Password-based protection</w:t>
      </w:r>
    </w:p>
    <w:p>
      <w:pPr>
        <w:pStyle w:val="ListBullet"/>
      </w:pPr>
      <w:r>
        <w:t>Multiple file format compatibility</w:t>
      </w:r>
    </w:p>
    <w:p>
      <w:pPr>
        <w:pStyle w:val="ListBullet"/>
      </w:pPr>
      <w:r>
        <w:t>Secure temporary file handling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