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HR Leave Management — Pilot Requirements</w:t>
      </w:r>
    </w:p>
    <w:p>
      <w:r>
        <w:t>1. HR-001 [functional] The system shall allow an employee to create a draft leave request.</w:t>
      </w:r>
    </w:p>
    <w:p>
      <w:r>
        <w:t>2. HR-002 [functional] A leave request shall identify the employee, leave type, start date, and end date.</w:t>
      </w:r>
    </w:p>
    <w:p>
      <w:r>
        <w:t>3. HR-003 [functional] The system shall reject a leave request whose start date is after its end date.</w:t>
      </w:r>
    </w:p>
    <w:p>
      <w:r>
        <w:t>4. HR-004 [functional] The system shall calculate the requested leave duration in working days from the start date to the end date.</w:t>
      </w:r>
    </w:p>
    <w:p>
      <w:r>
        <w:t>5. HR-005 [functional] The system shall exclude Saturdays and Sundays from requested leave duration.</w:t>
      </w:r>
    </w:p>
    <w:p>
      <w:r>
        <w:t>6. HR-006 [functional] The system shall exclude public holidays from requested leave duration.</w:t>
      </w:r>
    </w:p>
    <w:p>
      <w:r>
        <w:t>7. HR-007 [functional] The system shall support a half-day leave request.</w:t>
      </w:r>
    </w:p>
    <w:p>
      <w:r>
        <w:t>8. HR-008 [functional] The system shall prevent submission when the employee has insufficient annual-leave balance for the requested annual leave.</w:t>
      </w:r>
    </w:p>
    <w:p>
      <w:r>
        <w:t>9. HR-009 [functional] Submitting a valid leave request shall change its status from Draft to Submitted.</w:t>
      </w:r>
    </w:p>
    <w:p>
      <w:r>
        <w:t>10. HR-010 [functional] A submitted leave request shall require a manager decision before it can become Approved or Rejected.</w:t>
      </w:r>
    </w:p>
    <w:p>
      <w:r>
        <w:t>11. HR-011 [functional] A manager shall be allowed to approve leave requests for employees who report directly to that manager.</w:t>
      </w:r>
    </w:p>
    <w:p>
      <w:r>
        <w:t>12. HR-012 [functional] A manager shall be allowed to reject leave requests for employees who report directly to that manager and shall record a rejection reason.</w:t>
      </w:r>
    </w:p>
    <w:p>
      <w:r>
        <w:t>13. HR-013 [security] An employee shall not approve or reject that employee's own leave request.</w:t>
      </w:r>
    </w:p>
    <w:p>
      <w:r>
        <w:t>14. HR-014 [functional] A contractor shall not be eligible for paid annual leave.</w:t>
      </w:r>
    </w:p>
    <w:p>
      <w:r>
        <w:t>15. HR-015 [functional] Approving annual leave shall deduct the approved leave duration from the employee's annual-leave balance.</w:t>
      </w:r>
    </w:p>
    <w:p>
      <w:r>
        <w:t>16. HR-016 [functional] Rejecting a leave request shall not change the employee's leave balance.</w:t>
      </w:r>
    </w:p>
    <w:p>
      <w:r>
        <w:t>17. HR-017 [functional] An employee shall be allowed to withdraw a Submitted leave request before a manager decision.</w:t>
      </w:r>
    </w:p>
    <w:p>
      <w:r>
        <w:t>18. HR-018 [functional] Withdrawing a leave request shall change its status to Withdrawn.</w:t>
      </w:r>
    </w:p>
    <w:p>
      <w:r>
        <w:t>19. HR-019 [functional] An employee shall be allowed to cancel an Approved leave request before the leave start date.</w:t>
      </w:r>
    </w:p>
    <w:p>
      <w:r>
        <w:t>20. HR-020 [functional] Cancelling an Approved annual-leave request shall restore the deducted annual-leave balance.</w:t>
      </w:r>
    </w:p>
    <w:p>
      <w:r>
        <w:t>21. HR-021 [functional] Cancelling a leave request shall change its status to Cancelled.</w:t>
      </w:r>
    </w:p>
    <w:p>
      <w:r>
        <w:t>22. HR-022 [functional] An approval or rejection shall record the deciding manager and decision timestamp.</w:t>
      </w:r>
    </w:p>
    <w:p>
      <w:r>
        <w:t>23. HR-023 [functional] The system shall notify the employee when a leave request is Approved.</w:t>
      </w:r>
    </w:p>
    <w:p>
      <w:r>
        <w:t>24. HR-024 [functional] The system shall notify the employee when a leave request is Rejected.</w:t>
      </w:r>
    </w:p>
    <w:p>
      <w:r>
        <w:t>25. HR-025 [functional] An employee shall be able to view that employee's own leave requests.</w:t>
      </w:r>
    </w:p>
    <w:p>
      <w:r>
        <w:t>26. HR-026 [functional] A manager shall be able to view leave requests of employees who report directly to that manager.</w:t>
      </w:r>
    </w:p>
    <w:p>
      <w:r>
        <w:t>27. HR-027 [functional] The employee's annual-leave balance shall never be negative.</w:t>
      </w:r>
    </w:p>
    <w:p>
      <w:r>
        <w:t>28. HR-028 [functional] The system shall prevent overlapping Approved leave requests for the same employee.</w:t>
      </w:r>
    </w:p>
    <w:p>
      <w:r>
        <w:t>29. HR-029 [constraint] Business timestamps shall use the Europe/Warsaw time zone.</w:t>
      </w:r>
    </w:p>
    <w:p>
      <w:r>
        <w:t>30. HR-030 [quality] The leave-request submission operation should complete within 2 seconds under normal office load.</w:t>
      </w:r>
    </w:p>
    <w:p>
      <w:r>
        <w:t>31. HR-031 [operational] Approval records shall be retained for five years.</w:t>
      </w:r>
    </w:p>
    <w:p>
      <w:r>
        <w:t>32. HR-032 [functional] The system shall create an audit record for every approval, rejection, withdrawal, and cancellation decision.</w:t>
      </w:r>
    </w:p>
    <w:p>
      <w:pPr>
        <w:pStyle w:val="Heading2"/>
      </w:pPr>
      <w:r>
        <w:t>Reference table</w:t>
      </w:r>
    </w:p>
    <w:tbl>
      <w:tr>
        <w:tc>
          <w:p>
            <w:r>
              <w:t>Leave type</w:t>
            </w:r>
          </w:p>
        </w:tc>
        <w:tc>
          <w:p>
            <w:r>
              <w:t>Deducts annual balance</w:t>
            </w:r>
          </w:p>
        </w:tc>
        <w:tc>
          <w:p>
            <w:r>
              <w:t>Eligible contract</w:t>
            </w:r>
          </w:p>
        </w:tc>
      </w:tr>
      <w:tr>
        <w:tc>
          <w:p>
            <w:r>
              <w:t>Annual</w:t>
            </w:r>
          </w:p>
        </w:tc>
        <w:tc>
          <w:p>
            <w:r>
              <w:t>yes</w:t>
            </w:r>
          </w:p>
        </w:tc>
        <w:tc>
          <w:p>
            <w:r>
              <w:t>Employee</w:t>
            </w:r>
          </w:p>
        </w:tc>
      </w:tr>
      <w:tr>
        <w:tc>
          <w:p>
            <w:r>
              <w:t>Unpaid</w:t>
            </w:r>
          </w:p>
        </w:tc>
        <w:tc>
          <w:p>
            <w:r>
              <w:t>no</w:t>
            </w:r>
          </w:p>
        </w:tc>
        <w:tc>
          <w:p>
            <w:r>
              <w:t>Employee, Contractor</w:t>
            </w:r>
          </w:p>
        </w:tc>
      </w:tr>
      <w:tr>
        <w:tc>
          <w:p>
            <w:r>
              <w:t>Sick</w:t>
            </w:r>
          </w:p>
        </w:tc>
        <w:tc>
          <w:p>
            <w:r>
              <w:t>no</w:t>
            </w:r>
          </w:p>
        </w:tc>
        <w:tc>
          <w:p>
            <w:r>
              <w:t>Employee</w:t>
            </w:r>
          </w:p>
        </w:tc>
      </w:tr>
    </w:tbl>
    <w:sectPr/>
  </w:body>
</w:document>
</file>