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F11" w:rsidRDefault="002925B3">
      <w:pPr>
        <w:rPr>
          <w:b/>
        </w:rPr>
      </w:pPr>
      <w:r w:rsidRPr="002925B3">
        <w:rPr>
          <w:b/>
        </w:rPr>
        <w:t xml:space="preserve">The tag1,</w:t>
      </w:r>
      <w:r>
        <w:br/>
      </w:r>
      <w:r>
        <w:rPr>
          <w:b/>
        </w:rPr>
        <w:t xml:space="preserve">multiline</w:t>
      </w:r>
      <w:r>
        <w:br/>
      </w:r>
      <w:r>
        <w:rPr>
          <w:b/>
        </w:rPr>
        <w:t xml:space="preserve">foobaz</w:t>
      </w:r>
      <w:proofErr w:type="gramStart"/>
      <w:r w:rsidRPr="002925B3">
        <w:rPr>
          <w:b/>
        </w:rPr>
        <w:t/>
      </w:r>
      <w:proofErr w:type="gramEnd"/>
      <w:r w:rsidRPr="002925B3">
        <w:rPr>
          <w:b/>
        </w:rPr>
        <w:t/>
      </w:r>
    </w:p>
    <w:p w:rsidR="002925B3" w:rsidRPr="002925B3" w:rsidRDefault="002925B3">
      <w:r w:rsidRPr="002925B3">
        <w:t xml:space="preserve"> The tag2,</w:t>
      </w:r>
      <w:r>
        <w:br/>
      </w:r>
      <w:r>
        <w:t xml:space="preserve">multiline</w:t>
      </w:r>
      <w:r>
        <w:br/>
      </w:r>
      <w:r>
        <w:t xml:space="preserve">foobar</w:t>
      </w:r>
      <w:proofErr w:type="gramStart"/>
      <w:r w:rsidRPr="002925B3">
        <w:t/>
      </w:r>
      <w:proofErr w:type="gramEnd"/>
      <w:r w:rsidRPr="002925B3">
        <w:t/>
      </w:r>
      <w:bookmarkStart w:id="0" w:name="_GoBack"/>
      <w:bookmarkEnd w:id="0"/>
    </w:p>
    <w:sectPr w:rsidR="002925B3" w:rsidRPr="00292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B3"/>
    <w:rsid w:val="002925B3"/>
    <w:rsid w:val="00A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B886"/>
  <w15:chartTrackingRefBased/>
  <w15:docId w15:val="{A4DA124B-F1D2-450F-B770-2C4555DB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