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7B94A" w14:textId="67FE92C9" w:rsidR="009D7A51" w:rsidRPr="00FA3DEA" w:rsidRDefault="00D81491" w:rsidP="009D7A51">
      <w:pPr>
        <w:rPr>
          <w:rFonts w:cs="Times New Roman"/>
          <w:color w:val="222222"/>
          <w:shd w:val="clear" w:color="auto" w:fill="FFFFFF"/>
          <w:lang w:eastAsia="zh-CN"/>
        </w:rPr>
      </w:pPr>
      <w:r w:rsidRPr="00FA3DEA">
        <w:rPr>
          <w:rFonts w:cs="Times New Roman"/>
          <w:b/>
          <w:bCs/>
          <w:color w:val="222222"/>
          <w:sz w:val="24"/>
          <w:szCs w:val="24"/>
          <w:shd w:val="clear" w:color="auto" w:fill="FFFFFF"/>
        </w:rPr>
        <w:t xml:space="preserve">This template is proposed to </w:t>
      </w:r>
      <w:r w:rsidR="003E1742" w:rsidRPr="00FA3DEA">
        <w:rPr>
          <w:rFonts w:cs="Times New Roman"/>
          <w:b/>
          <w:bCs/>
          <w:color w:val="222222"/>
          <w:sz w:val="24"/>
          <w:szCs w:val="24"/>
          <w:shd w:val="clear" w:color="auto" w:fill="FFFFFF"/>
        </w:rPr>
        <w:t>help</w:t>
      </w:r>
      <w:r w:rsidRPr="00FA3DEA">
        <w:rPr>
          <w:rFonts w:cs="Times New Roman"/>
          <w:b/>
          <w:bCs/>
          <w:color w:val="222222"/>
          <w:sz w:val="24"/>
          <w:szCs w:val="24"/>
          <w:shd w:val="clear" w:color="auto" w:fill="FFFFFF"/>
        </w:rPr>
        <w:t xml:space="preserve"> authors to submit to papers.tensorial.ai</w:t>
      </w:r>
    </w:p>
    <w:p w14:paraId="6D3C4C75" w14:textId="77777777" w:rsidR="009D7A51" w:rsidRPr="00FA3DEA" w:rsidRDefault="009D7A51" w:rsidP="009D7A51">
      <w:pPr>
        <w:rPr>
          <w:rFonts w:cs="Times New Roman"/>
          <w:b/>
          <w:bCs/>
          <w:color w:val="222222"/>
          <w:sz w:val="28"/>
          <w:szCs w:val="28"/>
          <w:shd w:val="clear" w:color="auto" w:fill="FFFFFF"/>
          <w:lang w:eastAsia="zh-CN"/>
        </w:rPr>
      </w:pPr>
      <w:r w:rsidRPr="00FA3DEA">
        <w:rPr>
          <w:rFonts w:cs="Times New Roman"/>
          <w:b/>
          <w:bCs/>
          <w:color w:val="222222"/>
          <w:sz w:val="28"/>
          <w:szCs w:val="28"/>
          <w:shd w:val="clear" w:color="auto" w:fill="FFFFFF"/>
        </w:rPr>
        <w:t xml:space="preserve">Submission notes: </w:t>
      </w:r>
    </w:p>
    <w:p w14:paraId="3D4E1905" w14:textId="082569E0" w:rsidR="009D7A51" w:rsidRPr="00FA3DEA" w:rsidRDefault="009D7A51" w:rsidP="009D7A51">
      <w:pPr>
        <w:pStyle w:val="Paragraphedeliste"/>
        <w:numPr>
          <w:ilvl w:val="0"/>
          <w:numId w:val="3"/>
        </w:numPr>
        <w:rPr>
          <w:rFonts w:ascii="Lexend Deca" w:hAnsi="Lexend Deca" w:cs="Times New Roman"/>
          <w:color w:val="222222"/>
          <w:shd w:val="clear" w:color="auto" w:fill="FFFFFF"/>
        </w:rPr>
      </w:pPr>
      <w:r w:rsidRPr="00FA3DEA">
        <w:rPr>
          <w:rFonts w:ascii="Lexend Deca" w:hAnsi="Lexend Deca" w:cs="Times New Roman"/>
          <w:color w:val="222222"/>
          <w:shd w:val="clear" w:color="auto" w:fill="FFFFFF"/>
        </w:rPr>
        <w:t xml:space="preserve">No strict word limits are imposed, but it is suggested that the main text (excluding the abstract, methods, reference, and figure legends) does not exceed </w:t>
      </w:r>
      <w:r w:rsidR="00D81491" w:rsidRPr="00FA3DEA">
        <w:rPr>
          <w:rFonts w:ascii="Lexend Deca" w:hAnsi="Lexend Deca" w:cs="Times New Roman"/>
          <w:color w:val="222222"/>
          <w:shd w:val="clear" w:color="auto" w:fill="FFFFFF"/>
        </w:rPr>
        <w:t>2</w:t>
      </w:r>
      <w:r w:rsidR="0020650B">
        <w:rPr>
          <w:rFonts w:ascii="Lexend Deca" w:hAnsi="Lexend Deca" w:cs="Times New Roman"/>
          <w:color w:val="222222"/>
          <w:shd w:val="clear" w:color="auto" w:fill="FFFFFF"/>
        </w:rPr>
        <w:t>-3</w:t>
      </w:r>
      <w:r w:rsidR="00D81491" w:rsidRPr="00FA3DEA">
        <w:rPr>
          <w:rFonts w:ascii="Lexend Deca" w:hAnsi="Lexend Deca" w:cs="Times New Roman"/>
          <w:color w:val="222222"/>
          <w:shd w:val="clear" w:color="auto" w:fill="FFFFFF"/>
        </w:rPr>
        <w:t xml:space="preserve"> pages</w:t>
      </w:r>
      <w:r w:rsidRPr="00FA3DEA">
        <w:rPr>
          <w:rFonts w:ascii="Lexend Deca" w:hAnsi="Lexend Deca" w:cs="Times New Roman"/>
          <w:color w:val="222222"/>
          <w:shd w:val="clear" w:color="auto" w:fill="FFFFFF"/>
        </w:rPr>
        <w:t xml:space="preserve">. </w:t>
      </w:r>
      <w:r w:rsidR="0020650B">
        <w:rPr>
          <w:rFonts w:ascii="Lexend Deca" w:hAnsi="Lexend Deca" w:cs="Times New Roman"/>
          <w:color w:val="222222"/>
          <w:shd w:val="clear" w:color="auto" w:fill="FFFFFF"/>
        </w:rPr>
        <w:t>You can include links to additional data on your website.</w:t>
      </w:r>
    </w:p>
    <w:p w14:paraId="782299AC" w14:textId="5B03DFE4" w:rsidR="009D7A51" w:rsidRPr="00FA3DEA" w:rsidRDefault="009D7A51" w:rsidP="009D7A51">
      <w:pPr>
        <w:pStyle w:val="Paragraphedeliste"/>
        <w:numPr>
          <w:ilvl w:val="0"/>
          <w:numId w:val="3"/>
        </w:numPr>
        <w:rPr>
          <w:rFonts w:ascii="Lexend Deca" w:hAnsi="Lexend Deca" w:cs="Times New Roman"/>
          <w:color w:val="222222"/>
          <w:shd w:val="clear" w:color="auto" w:fill="FFFFFF"/>
        </w:rPr>
      </w:pPr>
      <w:r w:rsidRPr="00FA3DEA">
        <w:rPr>
          <w:rFonts w:ascii="Lexend Deca" w:hAnsi="Lexend Deca" w:cs="Times New Roman"/>
          <w:color w:val="222222"/>
          <w:shd w:val="clear" w:color="auto" w:fill="FFFFFF"/>
        </w:rPr>
        <w:t xml:space="preserve">Figures may be inserted within the text at the appropriate positions </w:t>
      </w:r>
    </w:p>
    <w:p w14:paraId="0053EBDA" w14:textId="57C3CBAE" w:rsidR="009D7A51" w:rsidRPr="008C44FA" w:rsidRDefault="009D7A51" w:rsidP="009D7A51">
      <w:pPr>
        <w:pStyle w:val="Paragraphedeliste"/>
        <w:numPr>
          <w:ilvl w:val="0"/>
          <w:numId w:val="3"/>
        </w:numPr>
        <w:rPr>
          <w:rFonts w:ascii="Lexend Deca" w:hAnsi="Lexend Deca" w:cs="Times New Roman"/>
          <w:color w:val="222222"/>
          <w:shd w:val="clear" w:color="auto" w:fill="FFFFFF"/>
        </w:rPr>
      </w:pPr>
      <w:r w:rsidRPr="00FA3DEA">
        <w:rPr>
          <w:rFonts w:ascii="Lexend Deca" w:hAnsi="Lexend Deca" w:cs="Times New Roman"/>
          <w:color w:val="222222"/>
          <w:shd w:val="clear" w:color="auto" w:fill="FFFFFF"/>
        </w:rPr>
        <w:t xml:space="preserve">Equations must be inserted as editable equations </w:t>
      </w:r>
      <w:r w:rsidRPr="008C44FA">
        <w:rPr>
          <w:rFonts w:ascii="Lexend Deca" w:eastAsiaTheme="minorEastAsia" w:hAnsi="Lexend Deca" w:cs="Times New Roman"/>
          <w:color w:val="222222"/>
          <w:shd w:val="clear" w:color="auto" w:fill="FFFFFF"/>
        </w:rPr>
        <w:t>and not as images and identified by parenthetical numbers, such as (1), and should be referred to as "equation (1)" in the text.</w:t>
      </w:r>
    </w:p>
    <w:p w14:paraId="0D69A981" w14:textId="77777777" w:rsidR="008C44FA" w:rsidRPr="008C44FA" w:rsidRDefault="008C44FA" w:rsidP="008C44FA">
      <w:pPr>
        <w:rPr>
          <w:rFonts w:cs="Times New Roman"/>
          <w:color w:val="222222"/>
          <w:shd w:val="clear" w:color="auto" w:fill="FFFFFF"/>
        </w:rPr>
      </w:pPr>
    </w:p>
    <w:p w14:paraId="2E8BC251" w14:textId="77777777" w:rsidR="00927CD1" w:rsidRPr="00FA3DEA" w:rsidRDefault="00300BC0">
      <w:pPr>
        <w:rPr>
          <w:rFonts w:cs="Times New Roman"/>
          <w:sz w:val="36"/>
          <w:szCs w:val="36"/>
        </w:rPr>
      </w:pPr>
      <w:r w:rsidRPr="00FA3DEA">
        <w:rPr>
          <w:rFonts w:cs="Times New Roman"/>
          <w:sz w:val="36"/>
          <w:szCs w:val="36"/>
        </w:rPr>
        <w:t>Title (</w:t>
      </w:r>
      <w:r w:rsidR="006A66C1" w:rsidRPr="00FA3DEA">
        <w:rPr>
          <w:rFonts w:cs="Times New Roman"/>
          <w:sz w:val="36"/>
          <w:szCs w:val="36"/>
          <w:lang w:eastAsia="zh-CN"/>
        </w:rPr>
        <w:t>o</w:t>
      </w:r>
      <w:r w:rsidR="006A66C1" w:rsidRPr="00FA3DEA">
        <w:rPr>
          <w:rFonts w:cs="Times New Roman"/>
          <w:sz w:val="36"/>
          <w:szCs w:val="36"/>
        </w:rPr>
        <w:t>ne complete sentence, no puns/idioms, no questions</w:t>
      </w:r>
      <w:r w:rsidR="006A66C1" w:rsidRPr="00FA3DEA">
        <w:rPr>
          <w:rFonts w:cs="Times New Roman"/>
          <w:sz w:val="36"/>
          <w:szCs w:val="36"/>
          <w:lang w:eastAsia="zh-CN"/>
        </w:rPr>
        <w:t xml:space="preserve">; </w:t>
      </w:r>
      <w:r w:rsidR="00365F9A" w:rsidRPr="00FA3DEA">
        <w:rPr>
          <w:rFonts w:cs="Times New Roman"/>
          <w:sz w:val="36"/>
          <w:szCs w:val="36"/>
        </w:rPr>
        <w:t>m</w:t>
      </w:r>
      <w:r w:rsidRPr="00FA3DEA">
        <w:rPr>
          <w:rFonts w:cs="Times New Roman"/>
          <w:sz w:val="36"/>
          <w:szCs w:val="36"/>
        </w:rPr>
        <w:t>ax 20 words)</w:t>
      </w:r>
    </w:p>
    <w:p w14:paraId="42AA7924" w14:textId="77777777" w:rsidR="000B5BF7" w:rsidRPr="00FA3DEA" w:rsidRDefault="000B5BF7">
      <w:pPr>
        <w:rPr>
          <w:rFonts w:cs="Times New Roman"/>
          <w:sz w:val="28"/>
          <w:szCs w:val="28"/>
          <w:vertAlign w:val="superscript"/>
        </w:rPr>
      </w:pPr>
      <w:r w:rsidRPr="00FA3DEA">
        <w:rPr>
          <w:rFonts w:cs="Times New Roman"/>
          <w:sz w:val="28"/>
          <w:szCs w:val="28"/>
        </w:rPr>
        <w:t>B</w:t>
      </w:r>
      <w:r w:rsidR="00966EC5" w:rsidRPr="00FA3DEA">
        <w:rPr>
          <w:rFonts w:cs="Times New Roman"/>
          <w:sz w:val="28"/>
          <w:szCs w:val="28"/>
        </w:rPr>
        <w:t>arbara Writer</w:t>
      </w:r>
      <w:proofErr w:type="gramStart"/>
      <w:r w:rsidR="00523B60" w:rsidRPr="00FA3DEA">
        <w:rPr>
          <w:rFonts w:cs="Times New Roman"/>
          <w:sz w:val="28"/>
          <w:szCs w:val="28"/>
          <w:vertAlign w:val="superscript"/>
        </w:rPr>
        <w:t>1,*</w:t>
      </w:r>
      <w:proofErr w:type="gramEnd"/>
      <w:r w:rsidR="00B3087F" w:rsidRPr="00FA3DEA">
        <w:rPr>
          <w:rFonts w:cs="Times New Roman"/>
          <w:sz w:val="28"/>
          <w:szCs w:val="28"/>
        </w:rPr>
        <w:t>, R</w:t>
      </w:r>
      <w:r w:rsidR="00966EC5" w:rsidRPr="00FA3DEA">
        <w:rPr>
          <w:rFonts w:cs="Times New Roman"/>
          <w:sz w:val="28"/>
          <w:szCs w:val="28"/>
        </w:rPr>
        <w:t>oberta Writer</w:t>
      </w:r>
      <w:r w:rsidR="00523B60" w:rsidRPr="00FA3DEA">
        <w:rPr>
          <w:rFonts w:cs="Times New Roman"/>
          <w:sz w:val="28"/>
          <w:szCs w:val="28"/>
          <w:vertAlign w:val="superscript"/>
        </w:rPr>
        <w:t>2,⸸</w:t>
      </w:r>
      <w:r w:rsidR="00B3087F" w:rsidRPr="00FA3DEA">
        <w:rPr>
          <w:rFonts w:cs="Times New Roman"/>
          <w:sz w:val="28"/>
          <w:szCs w:val="28"/>
        </w:rPr>
        <w:t>,</w:t>
      </w:r>
      <w:r w:rsidR="00966EC5" w:rsidRPr="00FA3DEA">
        <w:rPr>
          <w:rFonts w:cs="Times New Roman"/>
          <w:sz w:val="28"/>
          <w:szCs w:val="28"/>
        </w:rPr>
        <w:t xml:space="preserve"> and</w:t>
      </w:r>
      <w:r w:rsidR="00B3087F" w:rsidRPr="00FA3DEA">
        <w:rPr>
          <w:rFonts w:cs="Times New Roman"/>
          <w:sz w:val="28"/>
          <w:szCs w:val="28"/>
        </w:rPr>
        <w:t xml:space="preserve"> </w:t>
      </w:r>
      <w:r w:rsidR="00966EC5" w:rsidRPr="00FA3DEA">
        <w:rPr>
          <w:rFonts w:cs="Times New Roman"/>
          <w:sz w:val="28"/>
          <w:szCs w:val="28"/>
        </w:rPr>
        <w:t>Diana Writer</w:t>
      </w:r>
      <w:r w:rsidR="00523B60" w:rsidRPr="00FA3DEA">
        <w:rPr>
          <w:rFonts w:cs="Times New Roman"/>
          <w:sz w:val="28"/>
          <w:szCs w:val="28"/>
          <w:vertAlign w:val="superscript"/>
        </w:rPr>
        <w:t>1,2,⸸</w:t>
      </w:r>
    </w:p>
    <w:p w14:paraId="20F62888" w14:textId="77777777" w:rsidR="00523B60" w:rsidRPr="00FA3DEA" w:rsidRDefault="00523B60">
      <w:pPr>
        <w:rPr>
          <w:rFonts w:cs="Times New Roman"/>
          <w:lang w:eastAsia="zh-CN"/>
        </w:rPr>
      </w:pPr>
      <w:r w:rsidRPr="00FA3DEA">
        <w:rPr>
          <w:rFonts w:cs="Times New Roman"/>
          <w:vertAlign w:val="superscript"/>
        </w:rPr>
        <w:t>1</w:t>
      </w:r>
      <w:r w:rsidRPr="00FA3DEA">
        <w:rPr>
          <w:rFonts w:cs="Times New Roman"/>
        </w:rPr>
        <w:t>Affiliation, department, city, postcode, country</w:t>
      </w:r>
      <w:r w:rsidRPr="00FA3DEA">
        <w:rPr>
          <w:rFonts w:cs="Times New Roman"/>
        </w:rPr>
        <w:br/>
      </w:r>
      <w:r w:rsidRPr="00FA3DEA">
        <w:rPr>
          <w:rFonts w:cs="Times New Roman"/>
          <w:vertAlign w:val="superscript"/>
        </w:rPr>
        <w:t>2</w:t>
      </w:r>
      <w:r w:rsidRPr="00FA3DEA">
        <w:rPr>
          <w:rFonts w:cs="Times New Roman"/>
        </w:rPr>
        <w:t>Affiliation, department, city, postcode, country</w:t>
      </w:r>
      <w:r w:rsidRPr="00FA3DEA">
        <w:rPr>
          <w:rFonts w:cs="Times New Roman"/>
        </w:rPr>
        <w:br/>
      </w:r>
      <w:r w:rsidRPr="00FA3DEA">
        <w:rPr>
          <w:rFonts w:cs="Times New Roman"/>
          <w:vertAlign w:val="superscript"/>
        </w:rPr>
        <w:t>*</w:t>
      </w:r>
      <w:proofErr w:type="spellStart"/>
      <w:r w:rsidRPr="00FA3DEA">
        <w:rPr>
          <w:rFonts w:cs="Times New Roman"/>
        </w:rPr>
        <w:t>corresponding.author@email.example</w:t>
      </w:r>
      <w:proofErr w:type="spellEnd"/>
      <w:r w:rsidRPr="00FA3DEA">
        <w:rPr>
          <w:rFonts w:cs="Times New Roman"/>
        </w:rPr>
        <w:br/>
      </w:r>
      <w:r w:rsidRPr="00FA3DEA">
        <w:rPr>
          <w:rFonts w:cs="Times New Roman"/>
          <w:vertAlign w:val="superscript"/>
        </w:rPr>
        <w:t>⸸</w:t>
      </w:r>
      <w:r w:rsidRPr="00FA3DEA">
        <w:rPr>
          <w:rFonts w:cs="Times New Roman"/>
        </w:rPr>
        <w:t>these authors contributed equally to this work</w:t>
      </w:r>
    </w:p>
    <w:p w14:paraId="1E7DA3B4" w14:textId="77777777" w:rsidR="005536BB" w:rsidRPr="00FA3DEA" w:rsidRDefault="005536BB" w:rsidP="005536BB">
      <w:pPr>
        <w:rPr>
          <w:rFonts w:cs="Times New Roman"/>
          <w:color w:val="222222"/>
          <w:shd w:val="clear" w:color="auto" w:fill="FFFFFF"/>
          <w:lang w:eastAsia="zh-CN"/>
        </w:rPr>
      </w:pPr>
    </w:p>
    <w:p w14:paraId="54FDF001" w14:textId="192EEDE5" w:rsidR="005536BB" w:rsidRPr="00FA3DEA" w:rsidRDefault="004F0ACC" w:rsidP="00300BC0">
      <w:pPr>
        <w:rPr>
          <w:rFonts w:cs="Times New Roman"/>
          <w:sz w:val="28"/>
          <w:szCs w:val="28"/>
          <w:lang w:eastAsia="zh-CN"/>
        </w:rPr>
      </w:pPr>
      <w:r>
        <w:rPr>
          <w:rFonts w:cs="Times New Roman"/>
          <w:sz w:val="28"/>
          <w:szCs w:val="28"/>
        </w:rPr>
        <w:t>Executive summary</w:t>
      </w:r>
    </w:p>
    <w:p w14:paraId="2CED385F" w14:textId="6AE61238" w:rsidR="005536BB" w:rsidRPr="00FA3DEA" w:rsidRDefault="005536BB" w:rsidP="00300BC0">
      <w:pPr>
        <w:rPr>
          <w:rFonts w:cs="Times New Roman"/>
        </w:rPr>
      </w:pPr>
      <w:r w:rsidRPr="00FA3DEA">
        <w:rPr>
          <w:rFonts w:cs="Times New Roman"/>
        </w:rPr>
        <w:t>The abstrac</w:t>
      </w:r>
      <w:r w:rsidR="004F0ACC">
        <w:rPr>
          <w:rFonts w:cs="Times New Roman"/>
        </w:rPr>
        <w:t xml:space="preserve">t </w:t>
      </w:r>
      <w:r w:rsidR="004F0ACC" w:rsidRPr="004F0ACC">
        <w:rPr>
          <w:rFonts w:cs="Times New Roman"/>
        </w:rPr>
        <w:t xml:space="preserve">summarizes the paper in such a way that readers can rapidly become acquainted with a large body of material without having to read it all. It usually contains a brief statement of the problem or proposal covered, background information, concise </w:t>
      </w:r>
      <w:proofErr w:type="gramStart"/>
      <w:r w:rsidR="004F0ACC" w:rsidRPr="004F0ACC">
        <w:rPr>
          <w:rFonts w:cs="Times New Roman"/>
        </w:rPr>
        <w:t>analysis</w:t>
      </w:r>
      <w:proofErr w:type="gramEnd"/>
      <w:r w:rsidR="004F0ACC" w:rsidRPr="004F0ACC">
        <w:rPr>
          <w:rFonts w:cs="Times New Roman"/>
        </w:rPr>
        <w:t xml:space="preserve"> and main conclusions. It is intended as an aid to decision-making</w:t>
      </w:r>
      <w:r w:rsidR="004F0ACC">
        <w:rPr>
          <w:rFonts w:cs="Times New Roman"/>
        </w:rPr>
        <w:t xml:space="preserve">. </w:t>
      </w:r>
      <w:r w:rsidRPr="00FA3DEA">
        <w:rPr>
          <w:rFonts w:cs="Times New Roman"/>
        </w:rPr>
        <w:t xml:space="preserve">It should be no more than </w:t>
      </w:r>
      <w:r w:rsidR="004F0ACC">
        <w:rPr>
          <w:rFonts w:cs="Times New Roman"/>
        </w:rPr>
        <w:t>1</w:t>
      </w:r>
      <w:r w:rsidRPr="00FA3DEA">
        <w:rPr>
          <w:rFonts w:cs="Times New Roman"/>
        </w:rPr>
        <w:t>00 words long and contain no references or subheadings.</w:t>
      </w:r>
    </w:p>
    <w:p w14:paraId="4C87434B" w14:textId="77777777" w:rsidR="0020650B" w:rsidRDefault="0020650B" w:rsidP="00300BC0">
      <w:pPr>
        <w:rPr>
          <w:rFonts w:cs="Times New Roman"/>
          <w:sz w:val="28"/>
          <w:szCs w:val="28"/>
          <w:lang w:eastAsia="zh-CN"/>
        </w:rPr>
      </w:pPr>
    </w:p>
    <w:p w14:paraId="0B6DD882" w14:textId="27D5B4D6" w:rsidR="0020650B" w:rsidRDefault="0020650B" w:rsidP="00300BC0">
      <w:pPr>
        <w:rPr>
          <w:rFonts w:cs="Times New Roman"/>
          <w:sz w:val="28"/>
          <w:szCs w:val="28"/>
          <w:lang w:eastAsia="zh-CN"/>
        </w:rPr>
        <w:sectPr w:rsidR="0020650B">
          <w:headerReference w:type="default" r:id="rId9"/>
          <w:pgSz w:w="12240" w:h="15840"/>
          <w:pgMar w:top="1440" w:right="1440" w:bottom="1440" w:left="1440" w:header="720" w:footer="720" w:gutter="0"/>
          <w:cols w:space="720"/>
          <w:docGrid w:linePitch="360"/>
        </w:sectPr>
      </w:pPr>
    </w:p>
    <w:p w14:paraId="276CDFC9" w14:textId="77777777" w:rsidR="006A66C1" w:rsidRPr="00FA3DEA" w:rsidRDefault="006A66C1" w:rsidP="00300BC0">
      <w:pPr>
        <w:rPr>
          <w:rFonts w:cs="Times New Roman"/>
          <w:lang w:eastAsia="zh-CN"/>
        </w:rPr>
      </w:pPr>
      <w:r w:rsidRPr="00FA3DEA">
        <w:rPr>
          <w:rFonts w:cs="Times New Roman"/>
          <w:sz w:val="28"/>
          <w:szCs w:val="28"/>
        </w:rPr>
        <w:t>Introduction</w:t>
      </w:r>
      <w:r w:rsidRPr="00FA3DEA">
        <w:rPr>
          <w:rFonts w:cs="Times New Roman"/>
          <w:sz w:val="28"/>
          <w:szCs w:val="28"/>
          <w:lang w:eastAsia="zh-CN"/>
        </w:rPr>
        <w:t xml:space="preserve"> </w:t>
      </w:r>
    </w:p>
    <w:p w14:paraId="16D1F2B8" w14:textId="77777777" w:rsidR="00704B1E" w:rsidRPr="00FA3DEA" w:rsidRDefault="00966EC5" w:rsidP="00300BC0">
      <w:pPr>
        <w:rPr>
          <w:rFonts w:cs="Times New Roman"/>
        </w:rPr>
      </w:pPr>
      <w:r w:rsidRPr="00FA3DEA">
        <w:rPr>
          <w:rFonts w:cs="Times New Roman"/>
        </w:rPr>
        <w:t>The i</w:t>
      </w:r>
      <w:r w:rsidR="00704B1E" w:rsidRPr="00FA3DEA">
        <w:rPr>
          <w:rFonts w:cs="Times New Roman"/>
        </w:rPr>
        <w:t>ntroduction</w:t>
      </w:r>
      <w:r w:rsidR="00CB761F" w:rsidRPr="00FA3DEA">
        <w:rPr>
          <w:rFonts w:cs="Times New Roman"/>
        </w:rPr>
        <w:t xml:space="preserve"> </w:t>
      </w:r>
      <w:r w:rsidRPr="00FA3DEA">
        <w:rPr>
          <w:rFonts w:cs="Times New Roman"/>
        </w:rPr>
        <w:t>does not include a heading and should expand on the background of the topic, typically including in-text citations</w:t>
      </w:r>
      <w:r w:rsidRPr="00FA3DEA">
        <w:rPr>
          <w:rFonts w:cs="Times New Roman"/>
          <w:vertAlign w:val="superscript"/>
        </w:rPr>
        <w:t>1</w:t>
      </w:r>
      <w:r w:rsidRPr="00FA3DEA">
        <w:rPr>
          <w:rFonts w:cs="Times New Roman"/>
        </w:rPr>
        <w:t>.</w:t>
      </w:r>
    </w:p>
    <w:p w14:paraId="0F594860" w14:textId="77777777" w:rsidR="005536BB" w:rsidRPr="00FA3DEA" w:rsidRDefault="005536BB" w:rsidP="00365F9A">
      <w:pPr>
        <w:pStyle w:val="Heading3"/>
        <w:rPr>
          <w:rFonts w:ascii="Lexend Deca" w:hAnsi="Lexend Deca"/>
          <w:lang w:eastAsia="zh-CN"/>
        </w:rPr>
      </w:pPr>
    </w:p>
    <w:p w14:paraId="6F3A41F2" w14:textId="5D015EE8" w:rsidR="00CB761F" w:rsidRPr="00FA3DEA" w:rsidRDefault="00021CDB" w:rsidP="00365F9A">
      <w:pPr>
        <w:pStyle w:val="Heading3"/>
        <w:rPr>
          <w:rFonts w:ascii="Lexend Deca" w:hAnsi="Lexend Deca"/>
          <w:lang w:eastAsia="zh-CN"/>
        </w:rPr>
      </w:pPr>
      <w:r>
        <w:rPr>
          <w:rFonts w:ascii="Lexend Deca" w:hAnsi="Lexend Deca"/>
        </w:rPr>
        <w:t>Approach</w:t>
      </w:r>
    </w:p>
    <w:p w14:paraId="7A15E937" w14:textId="4B0D4B22" w:rsidR="00021CDB" w:rsidRPr="00FA3DEA" w:rsidRDefault="00021CDB" w:rsidP="00021CDB">
      <w:pPr>
        <w:rPr>
          <w:rFonts w:cs="Times New Roman"/>
        </w:rPr>
      </w:pPr>
      <w:r>
        <w:rPr>
          <w:rFonts w:cs="Times New Roman"/>
        </w:rPr>
        <w:t>Explain the main issues and stakes.</w:t>
      </w:r>
    </w:p>
    <w:p w14:paraId="2305D807" w14:textId="69045467" w:rsidR="005536BB" w:rsidRPr="00FA3DEA" w:rsidRDefault="005536BB" w:rsidP="005536BB">
      <w:pPr>
        <w:pStyle w:val="Heading3"/>
        <w:rPr>
          <w:rFonts w:ascii="Lexend Deca" w:hAnsi="Lexend Deca"/>
          <w:lang w:eastAsia="zh-CN"/>
        </w:rPr>
      </w:pPr>
    </w:p>
    <w:p w14:paraId="323D55C4" w14:textId="77777777" w:rsidR="005536BB" w:rsidRPr="00FA3DEA" w:rsidRDefault="005536BB" w:rsidP="005536BB">
      <w:pPr>
        <w:pStyle w:val="Heading3"/>
        <w:rPr>
          <w:rFonts w:ascii="Lexend Deca" w:hAnsi="Lexend Deca"/>
        </w:rPr>
      </w:pPr>
      <w:r w:rsidRPr="00FA3DEA">
        <w:rPr>
          <w:rFonts w:ascii="Lexend Deca" w:hAnsi="Lexend Deca"/>
        </w:rPr>
        <w:t xml:space="preserve">Results </w:t>
      </w:r>
    </w:p>
    <w:p w14:paraId="76101625" w14:textId="77777777" w:rsidR="005536BB" w:rsidRPr="00FA3DEA" w:rsidRDefault="005536BB" w:rsidP="005536BB">
      <w:pPr>
        <w:rPr>
          <w:rFonts w:cs="Times New Roman"/>
        </w:rPr>
      </w:pPr>
      <w:r w:rsidRPr="00FA3DEA">
        <w:rPr>
          <w:rFonts w:cs="Times New Roman"/>
        </w:rPr>
        <w:t>The results section can include subheadings.</w:t>
      </w:r>
    </w:p>
    <w:p w14:paraId="622E7064" w14:textId="77777777" w:rsidR="005536BB" w:rsidRPr="00FA3DEA" w:rsidRDefault="005536BB" w:rsidP="005536BB">
      <w:pPr>
        <w:pStyle w:val="Heading3"/>
        <w:rPr>
          <w:rFonts w:ascii="Lexend Deca" w:hAnsi="Lexend Deca"/>
          <w:lang w:eastAsia="zh-CN"/>
        </w:rPr>
      </w:pPr>
    </w:p>
    <w:p w14:paraId="2A9A9C59" w14:textId="77777777" w:rsidR="005536BB" w:rsidRPr="00FA3DEA" w:rsidRDefault="005536BB" w:rsidP="005536BB">
      <w:pPr>
        <w:pStyle w:val="Heading3"/>
        <w:rPr>
          <w:rFonts w:ascii="Lexend Deca" w:hAnsi="Lexend Deca"/>
        </w:rPr>
      </w:pPr>
      <w:r w:rsidRPr="00FA3DEA">
        <w:rPr>
          <w:rFonts w:ascii="Lexend Deca" w:hAnsi="Lexend Deca"/>
        </w:rPr>
        <w:t xml:space="preserve">Discussion </w:t>
      </w:r>
    </w:p>
    <w:p w14:paraId="086CCB04" w14:textId="77777777" w:rsidR="005536BB" w:rsidRPr="00FA3DEA" w:rsidRDefault="005536BB" w:rsidP="005536BB">
      <w:pPr>
        <w:rPr>
          <w:rFonts w:cs="Times New Roman"/>
        </w:rPr>
      </w:pPr>
      <w:r w:rsidRPr="00FA3DEA">
        <w:rPr>
          <w:rFonts w:cs="Times New Roman"/>
        </w:rPr>
        <w:t>The discussion must not contain subheadings.</w:t>
      </w:r>
    </w:p>
    <w:p w14:paraId="50B51345" w14:textId="77777777" w:rsidR="003A3B21" w:rsidRPr="00FA3DEA" w:rsidRDefault="003A3B21" w:rsidP="003A3B21">
      <w:pPr>
        <w:rPr>
          <w:rFonts w:cs="Times New Roman"/>
          <w:lang w:eastAsia="zh-CN"/>
        </w:rPr>
      </w:pPr>
    </w:p>
    <w:p w14:paraId="4DB12E75" w14:textId="77777777" w:rsidR="001F2699" w:rsidRPr="00FA3DEA" w:rsidRDefault="001F2699" w:rsidP="00365F9A">
      <w:pPr>
        <w:pStyle w:val="Heading3"/>
        <w:rPr>
          <w:rFonts w:ascii="Lexend Deca" w:hAnsi="Lexend Deca"/>
        </w:rPr>
      </w:pPr>
      <w:r w:rsidRPr="00FA3DEA">
        <w:rPr>
          <w:rFonts w:ascii="Lexend Deca" w:hAnsi="Lexend Deca"/>
        </w:rPr>
        <w:t>Data availability</w:t>
      </w:r>
    </w:p>
    <w:p w14:paraId="21502A07" w14:textId="6401E409" w:rsidR="00484BCC" w:rsidRPr="00FA3DEA" w:rsidRDefault="00021CDB" w:rsidP="00300BC0">
      <w:pPr>
        <w:rPr>
          <w:rFonts w:cs="Times New Roman"/>
        </w:rPr>
      </w:pPr>
      <w:r>
        <w:rPr>
          <w:rFonts w:cs="Times New Roman"/>
          <w:i/>
          <w:iCs/>
        </w:rPr>
        <w:t xml:space="preserve">Data are preferred available. Please use </w:t>
      </w:r>
      <w:proofErr w:type="spellStart"/>
      <w:r>
        <w:rPr>
          <w:rFonts w:cs="Times New Roman"/>
          <w:i/>
          <w:iCs/>
        </w:rPr>
        <w:t>github</w:t>
      </w:r>
      <w:proofErr w:type="spellEnd"/>
      <w:r>
        <w:rPr>
          <w:rFonts w:cs="Times New Roman"/>
          <w:i/>
          <w:iCs/>
        </w:rPr>
        <w:t xml:space="preserve"> </w:t>
      </w:r>
      <w:r w:rsidR="003E1742">
        <w:rPr>
          <w:rFonts w:cs="Times New Roman"/>
          <w:i/>
          <w:iCs/>
        </w:rPr>
        <w:t>preferably</w:t>
      </w:r>
    </w:p>
    <w:p w14:paraId="1B691B1F" w14:textId="77777777" w:rsidR="005536BB" w:rsidRPr="00FA3DEA" w:rsidRDefault="005536BB" w:rsidP="003A3B21">
      <w:pPr>
        <w:pStyle w:val="Heading3"/>
        <w:rPr>
          <w:rFonts w:ascii="Lexend Deca" w:hAnsi="Lexend Deca"/>
          <w:lang w:eastAsia="zh-CN"/>
        </w:rPr>
      </w:pPr>
    </w:p>
    <w:p w14:paraId="2A42402A" w14:textId="77777777" w:rsidR="001F2699" w:rsidRPr="00FA3DEA" w:rsidRDefault="00CB761F" w:rsidP="003A3B21">
      <w:pPr>
        <w:pStyle w:val="Heading3"/>
        <w:rPr>
          <w:rFonts w:ascii="Lexend Deca" w:hAnsi="Lexend Deca"/>
          <w:lang w:eastAsia="zh-CN"/>
        </w:rPr>
      </w:pPr>
      <w:r w:rsidRPr="00FA3DEA">
        <w:rPr>
          <w:rFonts w:ascii="Lexend Deca" w:hAnsi="Lexend Deca"/>
        </w:rPr>
        <w:t>Refere</w:t>
      </w:r>
      <w:sdt>
        <w:sdtPr>
          <w:rPr>
            <w:rFonts w:ascii="Lexend Deca" w:hAnsi="Lexend Deca"/>
          </w:rPr>
          <w:tag w:val="goog_rdk_0"/>
          <w:id w:val="-824433075"/>
        </w:sdtPr>
        <w:sdtEndPr/>
        <w:sdtContent/>
      </w:sdt>
      <w:r w:rsidRPr="00FA3DEA">
        <w:rPr>
          <w:rFonts w:ascii="Lexend Deca" w:hAnsi="Lexend Deca"/>
        </w:rPr>
        <w:t>nces</w:t>
      </w:r>
    </w:p>
    <w:p w14:paraId="377E42E4" w14:textId="77777777" w:rsidR="00021CDB" w:rsidRDefault="00021CDB" w:rsidP="003A3B21">
      <w:pPr>
        <w:rPr>
          <w:rFonts w:cs="Times New Roman"/>
        </w:rPr>
      </w:pPr>
      <w:r>
        <w:rPr>
          <w:rFonts w:cs="Times New Roman"/>
        </w:rPr>
        <w:t>References must be in IEEE form. Please check</w:t>
      </w:r>
    </w:p>
    <w:p w14:paraId="4A43445E" w14:textId="36773359" w:rsidR="00021CDB" w:rsidRDefault="00DF54C4" w:rsidP="003A3B21">
      <w:pPr>
        <w:rPr>
          <w:rFonts w:cs="Times New Roman"/>
        </w:rPr>
      </w:pPr>
      <w:hyperlink r:id="rId10" w:history="1">
        <w:r w:rsidR="00021CDB" w:rsidRPr="00E076E2">
          <w:rPr>
            <w:rStyle w:val="Lienhypertexte"/>
            <w:rFonts w:cs="Times New Roman"/>
          </w:rPr>
          <w:t>https://ieee-dataport.org/sites/default/files/analysis/27/IEEE%20Citation%20Guidelines.pdf</w:t>
        </w:r>
      </w:hyperlink>
    </w:p>
    <w:p w14:paraId="3D460D4B" w14:textId="098B1C9B" w:rsidR="003A3B21" w:rsidRPr="00FA3DEA" w:rsidRDefault="003E1742" w:rsidP="003A3B21">
      <w:pPr>
        <w:rPr>
          <w:rFonts w:cs="Times New Roman"/>
          <w:lang w:eastAsia="zh-CN"/>
        </w:rPr>
      </w:pPr>
      <w:r>
        <w:rPr>
          <w:rFonts w:cs="Times New Roman"/>
        </w:rPr>
        <w:t>and use Zotero to generate the right format</w:t>
      </w:r>
      <w:r w:rsidR="00021CDB">
        <w:rPr>
          <w:rFonts w:cs="Times New Roman"/>
        </w:rPr>
        <w:t xml:space="preserve"> </w:t>
      </w:r>
    </w:p>
    <w:p w14:paraId="4378BE7A" w14:textId="77777777" w:rsidR="003A3B21" w:rsidRPr="00FA3DEA" w:rsidRDefault="003A3B21" w:rsidP="003A3B21">
      <w:pPr>
        <w:pStyle w:val="Heading3"/>
        <w:rPr>
          <w:rFonts w:ascii="Lexend Deca" w:hAnsi="Lexend Deca"/>
        </w:rPr>
      </w:pPr>
      <w:r w:rsidRPr="00FA3DEA">
        <w:rPr>
          <w:rFonts w:ascii="Lexend Deca" w:hAnsi="Lexend Deca"/>
        </w:rPr>
        <w:t>Figure legends (provided in numerical order)</w:t>
      </w:r>
    </w:p>
    <w:p w14:paraId="0A302C0F" w14:textId="2234642E" w:rsidR="003A3B21" w:rsidRPr="00FA3DEA" w:rsidRDefault="003A3B21" w:rsidP="003A3B21">
      <w:pPr>
        <w:rPr>
          <w:rFonts w:cs="Times New Roman"/>
        </w:rPr>
      </w:pPr>
      <w:r w:rsidRPr="00FA3DEA">
        <w:rPr>
          <w:rFonts w:cs="Times New Roman"/>
        </w:rPr>
        <w:lastRenderedPageBreak/>
        <w:t xml:space="preserve">Figure legends are limited to </w:t>
      </w:r>
      <w:r w:rsidR="003E1742">
        <w:rPr>
          <w:rFonts w:cs="Times New Roman"/>
        </w:rPr>
        <w:t>10</w:t>
      </w:r>
      <w:r w:rsidRPr="00FA3DEA">
        <w:rPr>
          <w:rFonts w:cs="Times New Roman"/>
        </w:rPr>
        <w:t xml:space="preserve"> words per figure. </w:t>
      </w:r>
    </w:p>
    <w:p w14:paraId="7516F7D7" w14:textId="77777777" w:rsidR="005536BB" w:rsidRPr="00FA3DEA" w:rsidRDefault="005536BB" w:rsidP="003A3B21">
      <w:pPr>
        <w:pStyle w:val="Heading3"/>
        <w:rPr>
          <w:rFonts w:ascii="Lexend Deca" w:hAnsi="Lexend Deca"/>
          <w:lang w:eastAsia="zh-CN"/>
        </w:rPr>
      </w:pPr>
    </w:p>
    <w:p w14:paraId="0D2EDC62" w14:textId="77777777" w:rsidR="003A3B21" w:rsidRPr="00FA3DEA" w:rsidRDefault="003A3B21" w:rsidP="003A3B21">
      <w:pPr>
        <w:pStyle w:val="Heading3"/>
        <w:rPr>
          <w:rFonts w:ascii="Lexend Deca" w:hAnsi="Lexend Deca"/>
        </w:rPr>
      </w:pPr>
      <w:r w:rsidRPr="00FA3DEA">
        <w:rPr>
          <w:rFonts w:ascii="Lexend Deca" w:hAnsi="Lexend Deca"/>
        </w:rPr>
        <w:t>Tables</w:t>
      </w:r>
    </w:p>
    <w:p w14:paraId="59C95705" w14:textId="77777777" w:rsidR="003A3B21" w:rsidRPr="00FA3DEA" w:rsidRDefault="003A3B21" w:rsidP="003A3B21">
      <w:pPr>
        <w:rPr>
          <w:rFonts w:cs="Times New Roman"/>
        </w:rPr>
      </w:pPr>
      <w:r w:rsidRPr="00FA3DEA">
        <w:rPr>
          <w:rFonts w:cs="Times New Roman"/>
          <w:b/>
          <w:bCs/>
        </w:rPr>
        <w:t>Table 1.</w:t>
      </w:r>
      <w:r w:rsidRPr="00FA3DEA">
        <w:rPr>
          <w:rFonts w:cs="Times New Roman"/>
        </w:rPr>
        <w:t xml:space="preserve"> Tables are submitted in the main article file in an editable format (see below) and not as images. Tables containing statistical data analysis require descriptions of standards of error analysis and ranges in the table caption (e.g., n=3, SD=standard deviation).</w:t>
      </w:r>
    </w:p>
    <w:tbl>
      <w:tblPr>
        <w:tblStyle w:val="Grilledutableau"/>
        <w:tblW w:w="0" w:type="auto"/>
        <w:jc w:val="center"/>
        <w:tblLook w:val="04A0" w:firstRow="1" w:lastRow="0" w:firstColumn="1" w:lastColumn="0" w:noHBand="0" w:noVBand="1"/>
      </w:tblPr>
      <w:tblGrid>
        <w:gridCol w:w="1603"/>
        <w:gridCol w:w="1477"/>
        <w:gridCol w:w="1461"/>
      </w:tblGrid>
      <w:tr w:rsidR="003A3B21" w:rsidRPr="00FA3DEA" w14:paraId="77981723" w14:textId="77777777" w:rsidTr="00F2208E">
        <w:trPr>
          <w:jc w:val="center"/>
        </w:trPr>
        <w:tc>
          <w:tcPr>
            <w:tcW w:w="2337" w:type="dxa"/>
          </w:tcPr>
          <w:p w14:paraId="1C1C363B" w14:textId="77777777" w:rsidR="003A3B21" w:rsidRPr="00FA3DEA" w:rsidRDefault="003A3B21" w:rsidP="00F2208E">
            <w:pPr>
              <w:jc w:val="center"/>
              <w:rPr>
                <w:rFonts w:cs="Times New Roman"/>
              </w:rPr>
            </w:pPr>
            <w:r w:rsidRPr="00FA3DEA">
              <w:rPr>
                <w:rFonts w:cs="Times New Roman"/>
              </w:rPr>
              <w:t>Parameter</w:t>
            </w:r>
          </w:p>
        </w:tc>
        <w:tc>
          <w:tcPr>
            <w:tcW w:w="2337" w:type="dxa"/>
          </w:tcPr>
          <w:p w14:paraId="01593FFE" w14:textId="77777777" w:rsidR="003A3B21" w:rsidRPr="00FA3DEA" w:rsidRDefault="003A3B21" w:rsidP="00F2208E">
            <w:pPr>
              <w:jc w:val="center"/>
              <w:rPr>
                <w:rFonts w:cs="Times New Roman"/>
              </w:rPr>
            </w:pPr>
            <w:r w:rsidRPr="00FA3DEA">
              <w:rPr>
                <w:rFonts w:cs="Times New Roman"/>
              </w:rPr>
              <w:t>A (±SD)</w:t>
            </w:r>
          </w:p>
        </w:tc>
        <w:tc>
          <w:tcPr>
            <w:tcW w:w="2338" w:type="dxa"/>
          </w:tcPr>
          <w:p w14:paraId="57F89C7C" w14:textId="77777777" w:rsidR="003A3B21" w:rsidRPr="00FA3DEA" w:rsidRDefault="003A3B21" w:rsidP="00F2208E">
            <w:pPr>
              <w:jc w:val="center"/>
              <w:rPr>
                <w:rFonts w:cs="Times New Roman"/>
              </w:rPr>
            </w:pPr>
            <w:r w:rsidRPr="00FA3DEA">
              <w:rPr>
                <w:rFonts w:cs="Times New Roman"/>
              </w:rPr>
              <w:t>B (±SD)</w:t>
            </w:r>
          </w:p>
        </w:tc>
      </w:tr>
      <w:tr w:rsidR="003A3B21" w:rsidRPr="00FA3DEA" w14:paraId="27ABDF7D" w14:textId="77777777" w:rsidTr="00F2208E">
        <w:trPr>
          <w:jc w:val="center"/>
        </w:trPr>
        <w:tc>
          <w:tcPr>
            <w:tcW w:w="2337" w:type="dxa"/>
          </w:tcPr>
          <w:p w14:paraId="20BC9A12" w14:textId="77777777" w:rsidR="003A3B21" w:rsidRPr="00FA3DEA" w:rsidRDefault="003A3B21" w:rsidP="00F2208E">
            <w:pPr>
              <w:jc w:val="center"/>
              <w:rPr>
                <w:rFonts w:cs="Times New Roman"/>
              </w:rPr>
            </w:pPr>
            <w:r w:rsidRPr="00FA3DEA">
              <w:rPr>
                <w:rFonts w:cs="Times New Roman"/>
              </w:rPr>
              <w:t>X</w:t>
            </w:r>
          </w:p>
        </w:tc>
        <w:tc>
          <w:tcPr>
            <w:tcW w:w="2337" w:type="dxa"/>
          </w:tcPr>
          <w:p w14:paraId="7E6F5DDB" w14:textId="77777777" w:rsidR="003A3B21" w:rsidRPr="00FA3DEA" w:rsidRDefault="003A3B21" w:rsidP="00F2208E">
            <w:pPr>
              <w:jc w:val="center"/>
              <w:rPr>
                <w:rFonts w:cs="Times New Roman"/>
              </w:rPr>
            </w:pPr>
            <w:r w:rsidRPr="00FA3DEA">
              <w:rPr>
                <w:rFonts w:cs="Times New Roman"/>
              </w:rPr>
              <w:t>1.01±.02</w:t>
            </w:r>
          </w:p>
        </w:tc>
        <w:tc>
          <w:tcPr>
            <w:tcW w:w="2338" w:type="dxa"/>
          </w:tcPr>
          <w:p w14:paraId="1170990A" w14:textId="77777777" w:rsidR="003A3B21" w:rsidRPr="00FA3DEA" w:rsidRDefault="003A3B21" w:rsidP="00F2208E">
            <w:pPr>
              <w:jc w:val="center"/>
              <w:rPr>
                <w:rFonts w:cs="Times New Roman"/>
              </w:rPr>
            </w:pPr>
            <w:r w:rsidRPr="00FA3DEA">
              <w:rPr>
                <w:rFonts w:cs="Times New Roman"/>
              </w:rPr>
              <w:t>2.02±01</w:t>
            </w:r>
          </w:p>
        </w:tc>
      </w:tr>
    </w:tbl>
    <w:p w14:paraId="07A9837F" w14:textId="77777777" w:rsidR="003A3B21" w:rsidRPr="00FA3DEA" w:rsidRDefault="003A3B21" w:rsidP="003A3B21">
      <w:pPr>
        <w:rPr>
          <w:rFonts w:cs="Times New Roman"/>
          <w:sz w:val="28"/>
          <w:szCs w:val="28"/>
        </w:rPr>
      </w:pPr>
    </w:p>
    <w:p w14:paraId="0D2664C0" w14:textId="77777777" w:rsidR="003A3B21" w:rsidRPr="00FA3DEA" w:rsidRDefault="003A3B21" w:rsidP="00300BC0">
      <w:pPr>
        <w:rPr>
          <w:rFonts w:cs="Times New Roman"/>
          <w:sz w:val="28"/>
          <w:szCs w:val="28"/>
          <w:lang w:eastAsia="zh-CN"/>
        </w:rPr>
      </w:pPr>
      <w:r w:rsidRPr="00FA3DEA">
        <w:rPr>
          <w:rFonts w:cs="Times New Roman"/>
          <w:sz w:val="28"/>
          <w:szCs w:val="28"/>
        </w:rPr>
        <w:t>Compet</w:t>
      </w:r>
      <w:sdt>
        <w:sdtPr>
          <w:rPr>
            <w:rFonts w:cs="Times New Roman"/>
            <w:sz w:val="28"/>
            <w:szCs w:val="28"/>
          </w:rPr>
          <w:tag w:val="goog_rdk_3"/>
          <w:id w:val="514041249"/>
        </w:sdtPr>
        <w:sdtEndPr/>
        <w:sdtContent/>
      </w:sdt>
      <w:sdt>
        <w:sdtPr>
          <w:rPr>
            <w:rFonts w:cs="Times New Roman"/>
            <w:sz w:val="28"/>
            <w:szCs w:val="28"/>
          </w:rPr>
          <w:tag w:val="goog_rdk_4"/>
          <w:id w:val="1934782929"/>
        </w:sdtPr>
        <w:sdtEndPr/>
        <w:sdtContent/>
      </w:sdt>
      <w:r w:rsidRPr="00FA3DEA">
        <w:rPr>
          <w:rFonts w:cs="Times New Roman"/>
          <w:sz w:val="28"/>
          <w:szCs w:val="28"/>
        </w:rPr>
        <w:t>ing interests (mandatory)</w:t>
      </w:r>
    </w:p>
    <w:p w14:paraId="14F3C36A" w14:textId="68542DFF" w:rsidR="003A3B21" w:rsidRPr="00FA3DEA" w:rsidRDefault="003A3B21" w:rsidP="00300BC0">
      <w:pPr>
        <w:rPr>
          <w:rFonts w:cs="Times New Roman"/>
          <w:lang w:eastAsia="zh-CN"/>
        </w:rPr>
      </w:pPr>
      <w:r w:rsidRPr="00FA3DEA">
        <w:rPr>
          <w:rFonts w:cs="Times New Roman"/>
        </w:rPr>
        <w:t xml:space="preserve">A competing </w:t>
      </w:r>
      <w:r w:rsidR="004F607A" w:rsidRPr="00FA3DEA">
        <w:rPr>
          <w:rFonts w:cs="Times New Roman"/>
        </w:rPr>
        <w:t>interest’s</w:t>
      </w:r>
      <w:r w:rsidRPr="00FA3DEA">
        <w:rPr>
          <w:rFonts w:cs="Times New Roman"/>
        </w:rPr>
        <w:t xml:space="preserve"> statement must be given on behalf of all authors. Competing financial and non-financial interest must be disclosed. If there are no competing interests, a statement must still be given (e.g., </w:t>
      </w:r>
      <w:r w:rsidR="00CA69F0" w:rsidRPr="00FA3DEA">
        <w:rPr>
          <w:rFonts w:cs="Times New Roman"/>
        </w:rPr>
        <w:t>the</w:t>
      </w:r>
      <w:r w:rsidRPr="00FA3DEA">
        <w:rPr>
          <w:rFonts w:cs="Times New Roman"/>
        </w:rPr>
        <w:t xml:space="preserve"> authors declare no competing interests).</w:t>
      </w:r>
    </w:p>
    <w:p w14:paraId="669C6CAF" w14:textId="77777777" w:rsidR="003A3B21" w:rsidRPr="00FA3DEA" w:rsidRDefault="003A3B21" w:rsidP="00365F9A">
      <w:pPr>
        <w:pStyle w:val="Heading3"/>
        <w:rPr>
          <w:rFonts w:ascii="Lexend Deca" w:hAnsi="Lexend Deca"/>
          <w:lang w:eastAsia="zh-CN"/>
        </w:rPr>
      </w:pPr>
    </w:p>
    <w:p w14:paraId="1A0251BD" w14:textId="77777777" w:rsidR="00CB761F" w:rsidRPr="00FA3DEA" w:rsidRDefault="00CB761F" w:rsidP="00365F9A">
      <w:pPr>
        <w:pStyle w:val="Heading3"/>
        <w:rPr>
          <w:rFonts w:ascii="Lexend Deca" w:hAnsi="Lexend Deca"/>
        </w:rPr>
      </w:pPr>
      <w:r w:rsidRPr="00FA3DEA">
        <w:rPr>
          <w:rFonts w:ascii="Lexend Deca" w:hAnsi="Lexend Deca"/>
        </w:rPr>
        <w:t>Acknowledgements (optional)</w:t>
      </w:r>
    </w:p>
    <w:p w14:paraId="6606832B" w14:textId="77777777" w:rsidR="00CB761F" w:rsidRPr="00FA3DEA" w:rsidRDefault="00CB761F" w:rsidP="00365F9A">
      <w:pPr>
        <w:pStyle w:val="Heading3"/>
        <w:rPr>
          <w:rFonts w:ascii="Lexend Deca" w:hAnsi="Lexend Deca"/>
        </w:rPr>
      </w:pPr>
      <w:r w:rsidRPr="00FA3DEA">
        <w:rPr>
          <w:rFonts w:ascii="Lexend Deca" w:hAnsi="Lexend Deca"/>
        </w:rPr>
        <w:t xml:space="preserve">Author </w:t>
      </w:r>
      <w:r w:rsidR="001F2699" w:rsidRPr="00FA3DEA">
        <w:rPr>
          <w:rFonts w:ascii="Lexend Deca" w:hAnsi="Lexend Deca"/>
        </w:rPr>
        <w:t>c</w:t>
      </w:r>
      <w:r w:rsidRPr="00FA3DEA">
        <w:rPr>
          <w:rFonts w:ascii="Lexend Deca" w:hAnsi="Lexend Deca"/>
        </w:rPr>
        <w:t>ontributions</w:t>
      </w:r>
    </w:p>
    <w:p w14:paraId="22E2FBB7" w14:textId="77777777" w:rsidR="003A3B21" w:rsidRPr="00FA3DEA" w:rsidRDefault="00CB761F">
      <w:pPr>
        <w:rPr>
          <w:rFonts w:cs="Times New Roman"/>
          <w:lang w:eastAsia="zh-CN"/>
        </w:rPr>
      </w:pPr>
      <w:r w:rsidRPr="00FA3DEA">
        <w:rPr>
          <w:rFonts w:cs="Times New Roman"/>
        </w:rPr>
        <w:t>Names must be given as initials</w:t>
      </w:r>
      <w:r w:rsidR="00B3087F" w:rsidRPr="00FA3DEA">
        <w:rPr>
          <w:rFonts w:cs="Times New Roman"/>
        </w:rPr>
        <w:t>. For example: B.</w:t>
      </w:r>
      <w:r w:rsidR="00966EC5" w:rsidRPr="00FA3DEA">
        <w:rPr>
          <w:rFonts w:cs="Times New Roman"/>
        </w:rPr>
        <w:t>W</w:t>
      </w:r>
      <w:r w:rsidR="00B3087F" w:rsidRPr="00FA3DEA">
        <w:rPr>
          <w:rFonts w:cs="Times New Roman"/>
        </w:rPr>
        <w:t>. conceived the experiment(s). R.</w:t>
      </w:r>
      <w:r w:rsidR="00966EC5" w:rsidRPr="00FA3DEA">
        <w:rPr>
          <w:rFonts w:cs="Times New Roman"/>
        </w:rPr>
        <w:t>W</w:t>
      </w:r>
      <w:r w:rsidR="00B3087F" w:rsidRPr="00FA3DEA">
        <w:rPr>
          <w:rFonts w:cs="Times New Roman"/>
        </w:rPr>
        <w:t xml:space="preserve">. and </w:t>
      </w:r>
      <w:r w:rsidR="00966EC5" w:rsidRPr="00FA3DEA">
        <w:rPr>
          <w:rFonts w:cs="Times New Roman"/>
        </w:rPr>
        <w:t>D</w:t>
      </w:r>
      <w:r w:rsidR="00B3087F" w:rsidRPr="00FA3DEA">
        <w:rPr>
          <w:rFonts w:cs="Times New Roman"/>
        </w:rPr>
        <w:t>.</w:t>
      </w:r>
      <w:r w:rsidR="00966EC5" w:rsidRPr="00FA3DEA">
        <w:rPr>
          <w:rFonts w:cs="Times New Roman"/>
        </w:rPr>
        <w:t>W</w:t>
      </w:r>
      <w:r w:rsidR="00B3087F" w:rsidRPr="00FA3DEA">
        <w:rPr>
          <w:rFonts w:cs="Times New Roman"/>
        </w:rPr>
        <w:t>. conducted the experiment(s), and B.</w:t>
      </w:r>
      <w:r w:rsidR="00966EC5" w:rsidRPr="00FA3DEA">
        <w:rPr>
          <w:rFonts w:cs="Times New Roman"/>
        </w:rPr>
        <w:t>W</w:t>
      </w:r>
      <w:r w:rsidR="003647CA" w:rsidRPr="00FA3DEA">
        <w:rPr>
          <w:rFonts w:cs="Times New Roman"/>
        </w:rPr>
        <w:t>.</w:t>
      </w:r>
      <w:r w:rsidR="00B3087F" w:rsidRPr="00FA3DEA">
        <w:rPr>
          <w:rFonts w:cs="Times New Roman"/>
        </w:rPr>
        <w:t xml:space="preserve"> performed statistical analysis and figure generation. All authors reviewed the manuscript</w:t>
      </w:r>
      <w:r w:rsidR="003647CA" w:rsidRPr="00FA3DEA">
        <w:rPr>
          <w:rFonts w:cs="Times New Roman"/>
        </w:rPr>
        <w:t>.</w:t>
      </w:r>
    </w:p>
    <w:sectPr w:rsidR="003A3B21" w:rsidRPr="00FA3DEA" w:rsidSect="0020650B">
      <w:type w:val="continuous"/>
      <w:pgSz w:w="12240" w:h="15840"/>
      <w:pgMar w:top="1440" w:right="1440" w:bottom="1440" w:left="1440"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7BCEF" w14:textId="77777777" w:rsidR="00DF54C4" w:rsidRDefault="00DF54C4" w:rsidP="003E1742">
      <w:pPr>
        <w:spacing w:after="0" w:line="240" w:lineRule="auto"/>
      </w:pPr>
      <w:r>
        <w:separator/>
      </w:r>
    </w:p>
  </w:endnote>
  <w:endnote w:type="continuationSeparator" w:id="0">
    <w:p w14:paraId="7E60F1F6" w14:textId="77777777" w:rsidR="00DF54C4" w:rsidRDefault="00DF54C4" w:rsidP="003E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exend Deca">
    <w:altName w:val="Lexend Deca"/>
    <w:panose1 w:val="00000000000000000000"/>
    <w:charset w:val="4D"/>
    <w:family w:val="auto"/>
    <w:pitch w:val="variable"/>
    <w:sig w:usb0="A00000FF" w:usb1="4000205B" w:usb2="00000000" w:usb3="00000000" w:csb0="00000193" w:csb1="00000000"/>
    <w:embedRegular r:id="rId1" w:fontKey="{918F7017-0580-A742-B40A-16E8F0883CC0}"/>
    <w:embedBold r:id="rId2" w:fontKey="{26536E80-440D-5642-A21B-D6739E61BC64}"/>
    <w:embedItalic r:id="rId3" w:fontKey="{69924D0B-E005-2D49-868D-CC20F068C68B}"/>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5002EFF" w:usb1="C000E47F" w:usb2="0000002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Corps CS)">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95ADB" w14:textId="77777777" w:rsidR="00DF54C4" w:rsidRDefault="00DF54C4" w:rsidP="003E1742">
      <w:pPr>
        <w:spacing w:after="0" w:line="240" w:lineRule="auto"/>
      </w:pPr>
      <w:r>
        <w:separator/>
      </w:r>
    </w:p>
  </w:footnote>
  <w:footnote w:type="continuationSeparator" w:id="0">
    <w:p w14:paraId="0AD1B933" w14:textId="77777777" w:rsidR="00DF54C4" w:rsidRDefault="00DF54C4" w:rsidP="003E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EC13" w14:textId="0F23126A" w:rsidR="003E1742" w:rsidRPr="008E01DD" w:rsidRDefault="003E1742">
    <w:pPr>
      <w:pStyle w:val="En-tte"/>
      <w:rPr>
        <w:rFonts w:cs="Times New Roman (Corps CS)"/>
        <w:smallCaps/>
      </w:rPr>
    </w:pPr>
    <w:r w:rsidRPr="008E01DD">
      <w:rPr>
        <w:rFonts w:cs="Times New Roman (Corps CS)"/>
        <w:smallCaps/>
      </w:rPr>
      <w:t>Papers.tensorial.ai</w:t>
    </w:r>
    <w:r w:rsidRPr="008E01DD">
      <w:rPr>
        <w:rFonts w:cs="Times New Roman (Corps CS)"/>
        <w:smallCaps/>
      </w:rPr>
      <w:tab/>
      <w:t>Issue 1</w:t>
    </w:r>
    <w:r w:rsidRPr="008E01DD">
      <w:rPr>
        <w:rFonts w:cs="Times New Roman (Corps CS)"/>
        <w:smallCaps/>
      </w:rPr>
      <w:tab/>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TrueTypeFonts/>
  <w:saveSubsetFonts/>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21CDB"/>
    <w:rsid w:val="00023D83"/>
    <w:rsid w:val="000305DC"/>
    <w:rsid w:val="000324BB"/>
    <w:rsid w:val="00035F32"/>
    <w:rsid w:val="0004535C"/>
    <w:rsid w:val="00046FEA"/>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0650B"/>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A638F"/>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1742"/>
    <w:rsid w:val="003F0DE1"/>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C1800"/>
    <w:rsid w:val="004C6EEE"/>
    <w:rsid w:val="004E69BB"/>
    <w:rsid w:val="004E77BB"/>
    <w:rsid w:val="004F0ACC"/>
    <w:rsid w:val="004F607A"/>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99"/>
    <w:rsid w:val="007915ED"/>
    <w:rsid w:val="00792B19"/>
    <w:rsid w:val="007B057A"/>
    <w:rsid w:val="007B18EF"/>
    <w:rsid w:val="007C09FD"/>
    <w:rsid w:val="007C3BF7"/>
    <w:rsid w:val="007D711A"/>
    <w:rsid w:val="007E3317"/>
    <w:rsid w:val="007F0C6A"/>
    <w:rsid w:val="007F5F4E"/>
    <w:rsid w:val="008256B2"/>
    <w:rsid w:val="00831D00"/>
    <w:rsid w:val="00833F24"/>
    <w:rsid w:val="008437E6"/>
    <w:rsid w:val="0086377C"/>
    <w:rsid w:val="00866FD7"/>
    <w:rsid w:val="00871108"/>
    <w:rsid w:val="00873050"/>
    <w:rsid w:val="00885308"/>
    <w:rsid w:val="00890E13"/>
    <w:rsid w:val="008A3D1E"/>
    <w:rsid w:val="008C44FA"/>
    <w:rsid w:val="008C5FA0"/>
    <w:rsid w:val="008D167E"/>
    <w:rsid w:val="008E01DD"/>
    <w:rsid w:val="008E3FDA"/>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94160"/>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5D46"/>
    <w:rsid w:val="00A66ED3"/>
    <w:rsid w:val="00A671BF"/>
    <w:rsid w:val="00A70366"/>
    <w:rsid w:val="00A727C1"/>
    <w:rsid w:val="00A72940"/>
    <w:rsid w:val="00A75162"/>
    <w:rsid w:val="00A81161"/>
    <w:rsid w:val="00A9000F"/>
    <w:rsid w:val="00A94071"/>
    <w:rsid w:val="00A95148"/>
    <w:rsid w:val="00AC66F7"/>
    <w:rsid w:val="00AD1687"/>
    <w:rsid w:val="00AD3252"/>
    <w:rsid w:val="00AD61A5"/>
    <w:rsid w:val="00AD6E1C"/>
    <w:rsid w:val="00AE2E7E"/>
    <w:rsid w:val="00AE3976"/>
    <w:rsid w:val="00AF1995"/>
    <w:rsid w:val="00AF28F5"/>
    <w:rsid w:val="00B06C8C"/>
    <w:rsid w:val="00B124D3"/>
    <w:rsid w:val="00B143D1"/>
    <w:rsid w:val="00B16789"/>
    <w:rsid w:val="00B2426D"/>
    <w:rsid w:val="00B3087F"/>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6765"/>
    <w:rsid w:val="00D53F99"/>
    <w:rsid w:val="00D54810"/>
    <w:rsid w:val="00D61A5D"/>
    <w:rsid w:val="00D732AA"/>
    <w:rsid w:val="00D77256"/>
    <w:rsid w:val="00D81491"/>
    <w:rsid w:val="00D83907"/>
    <w:rsid w:val="00D83D78"/>
    <w:rsid w:val="00D906C5"/>
    <w:rsid w:val="00D93692"/>
    <w:rsid w:val="00DB04A6"/>
    <w:rsid w:val="00DB6E59"/>
    <w:rsid w:val="00DB713B"/>
    <w:rsid w:val="00DD3242"/>
    <w:rsid w:val="00DE70C6"/>
    <w:rsid w:val="00DF4200"/>
    <w:rsid w:val="00DF54C4"/>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46D7"/>
    <w:rsid w:val="00ED7590"/>
    <w:rsid w:val="00ED7674"/>
    <w:rsid w:val="00EF0AD0"/>
    <w:rsid w:val="00F065A6"/>
    <w:rsid w:val="00F13D01"/>
    <w:rsid w:val="00F241CB"/>
    <w:rsid w:val="00F279B5"/>
    <w:rsid w:val="00F3671C"/>
    <w:rsid w:val="00F421B7"/>
    <w:rsid w:val="00F61278"/>
    <w:rsid w:val="00F64652"/>
    <w:rsid w:val="00F66A8D"/>
    <w:rsid w:val="00F750C8"/>
    <w:rsid w:val="00F82A8B"/>
    <w:rsid w:val="00F8587A"/>
    <w:rsid w:val="00FA3DE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DEAD"/>
  <w15:docId w15:val="{D8DA9C42-D116-1F45-AAC6-32D0D204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AA"/>
    <w:rPr>
      <w:rFonts w:ascii="Lexend Deca" w:hAnsi="Lexend Deca"/>
      <w:sz w:val="16"/>
    </w:rPr>
  </w:style>
  <w:style w:type="paragraph" w:styleId="Titre3">
    <w:name w:val="heading 3"/>
    <w:basedOn w:val="Normal"/>
    <w:link w:val="Titre3C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3B60"/>
    <w:rPr>
      <w:color w:val="0563C1" w:themeColor="hyperlink"/>
      <w:u w:val="single"/>
    </w:rPr>
  </w:style>
  <w:style w:type="character" w:customStyle="1" w:styleId="Mentionnonrsolue1">
    <w:name w:val="Mention non résolue1"/>
    <w:basedOn w:val="Policepardfaut"/>
    <w:uiPriority w:val="99"/>
    <w:semiHidden/>
    <w:unhideWhenUsed/>
    <w:rsid w:val="00523B60"/>
    <w:rPr>
      <w:color w:val="605E5C"/>
      <w:shd w:val="clear" w:color="auto" w:fill="E1DFDD"/>
    </w:rPr>
  </w:style>
  <w:style w:type="paragraph" w:styleId="Commentaire">
    <w:name w:val="annotation text"/>
    <w:basedOn w:val="Normal"/>
    <w:link w:val="CommentaireCar"/>
    <w:uiPriority w:val="99"/>
    <w:semiHidden/>
    <w:unhideWhenUsed/>
    <w:rsid w:val="00A72940"/>
    <w:pPr>
      <w:spacing w:line="240" w:lineRule="auto"/>
    </w:pPr>
    <w:rPr>
      <w:rFonts w:ascii="Tahoma" w:hAnsi="Tahoma" w:cs="Tahoma"/>
      <w:szCs w:val="20"/>
    </w:rPr>
  </w:style>
  <w:style w:type="character" w:customStyle="1" w:styleId="CommentaireCar">
    <w:name w:val="Commentaire Car"/>
    <w:basedOn w:val="Policepardfaut"/>
    <w:link w:val="Commentaire"/>
    <w:uiPriority w:val="99"/>
    <w:semiHidden/>
    <w:rsid w:val="00A72940"/>
    <w:rPr>
      <w:rFonts w:ascii="Tahoma" w:hAnsi="Tahoma" w:cs="Tahoma"/>
      <w:sz w:val="16"/>
      <w:szCs w:val="20"/>
    </w:rPr>
  </w:style>
  <w:style w:type="paragraph" w:styleId="Objetducommentaire">
    <w:name w:val="annotation subject"/>
    <w:basedOn w:val="Commentaire"/>
    <w:next w:val="Commentaire"/>
    <w:link w:val="ObjetducommentaireCar"/>
    <w:uiPriority w:val="99"/>
    <w:semiHidden/>
    <w:unhideWhenUsed/>
    <w:rsid w:val="00A72940"/>
    <w:rPr>
      <w:b/>
      <w:bCs/>
    </w:rPr>
  </w:style>
  <w:style w:type="character" w:customStyle="1" w:styleId="ObjetducommentaireCar">
    <w:name w:val="Objet du commentaire Car"/>
    <w:basedOn w:val="CommentaireCar"/>
    <w:link w:val="Objetducommentaire"/>
    <w:uiPriority w:val="99"/>
    <w:semiHidden/>
    <w:rsid w:val="00A72940"/>
    <w:rPr>
      <w:rFonts w:ascii="Tahoma" w:hAnsi="Tahoma" w:cs="Tahoma"/>
      <w:b/>
      <w:bCs/>
      <w:sz w:val="20"/>
      <w:szCs w:val="20"/>
    </w:rPr>
  </w:style>
  <w:style w:type="paragraph" w:styleId="Textedebulles">
    <w:name w:val="Balloon Text"/>
    <w:basedOn w:val="Normal"/>
    <w:link w:val="TextedebullesCar"/>
    <w:uiPriority w:val="99"/>
    <w:semiHidden/>
    <w:unhideWhenUsed/>
    <w:rsid w:val="00A729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940"/>
    <w:rPr>
      <w:rFonts w:ascii="Segoe UI" w:hAnsi="Segoe UI" w:cs="Segoe UI"/>
      <w:sz w:val="18"/>
      <w:szCs w:val="18"/>
    </w:rPr>
  </w:style>
  <w:style w:type="character" w:styleId="Marquedecommentaire">
    <w:name w:val="annotation reference"/>
    <w:basedOn w:val="Policepardfaut"/>
    <w:uiPriority w:val="99"/>
    <w:semiHidden/>
    <w:unhideWhenUsed/>
    <w:rsid w:val="007B18EF"/>
    <w:rPr>
      <w:rFonts w:ascii="Tahoma" w:hAnsi="Tahoma" w:cs="Tahoma"/>
      <w:b w:val="0"/>
      <w:i w:val="0"/>
      <w:caps w:val="0"/>
      <w:strike w:val="0"/>
      <w:sz w:val="16"/>
      <w:szCs w:val="16"/>
      <w:u w:val="none"/>
    </w:rPr>
  </w:style>
  <w:style w:type="table" w:styleId="Grilledutableau">
    <w:name w:val="Table Grid"/>
    <w:basedOn w:val="Tableau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D1BBD"/>
    <w:rPr>
      <w:color w:val="808080"/>
    </w:rPr>
  </w:style>
  <w:style w:type="paragraph" w:customStyle="1" w:styleId="Heading3">
    <w:name w:val="Heading3"/>
    <w:basedOn w:val="Normal"/>
    <w:link w:val="Heading3Char"/>
    <w:qFormat/>
    <w:rsid w:val="00365F9A"/>
    <w:rPr>
      <w:rFonts w:ascii="Times New Roman" w:hAnsi="Times New Roman" w:cs="Times New Roman"/>
      <w:sz w:val="28"/>
      <w:szCs w:val="28"/>
    </w:rPr>
  </w:style>
  <w:style w:type="character" w:customStyle="1" w:styleId="Heading3Char">
    <w:name w:val="Heading3 Char"/>
    <w:basedOn w:val="Policepardfaut"/>
    <w:link w:val="Heading3"/>
    <w:rsid w:val="00365F9A"/>
    <w:rPr>
      <w:rFonts w:ascii="Times New Roman" w:hAnsi="Times New Roman" w:cs="Times New Roman"/>
      <w:sz w:val="28"/>
      <w:szCs w:val="28"/>
    </w:rPr>
  </w:style>
  <w:style w:type="paragraph" w:styleId="Paragraphedeliste">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semiHidden/>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itre3Car">
    <w:name w:val="Titre 3 Car"/>
    <w:basedOn w:val="Policepardfaut"/>
    <w:link w:val="Titre3"/>
    <w:uiPriority w:val="9"/>
    <w:rsid w:val="00AD1687"/>
    <w:rPr>
      <w:rFonts w:ascii="Times New Roman" w:eastAsia="Times New Roman" w:hAnsi="Times New Roman" w:cs="Times New Roman"/>
      <w:b/>
      <w:bCs/>
      <w:sz w:val="27"/>
      <w:szCs w:val="27"/>
      <w:lang w:eastAsia="zh-CN"/>
    </w:rPr>
  </w:style>
  <w:style w:type="character" w:styleId="Mentionnonrsolue">
    <w:name w:val="Unresolved Mention"/>
    <w:basedOn w:val="Policepardfaut"/>
    <w:uiPriority w:val="99"/>
    <w:semiHidden/>
    <w:unhideWhenUsed/>
    <w:rsid w:val="00021CDB"/>
    <w:rPr>
      <w:color w:val="605E5C"/>
      <w:shd w:val="clear" w:color="auto" w:fill="E1DFDD"/>
    </w:rPr>
  </w:style>
  <w:style w:type="paragraph" w:styleId="En-tte">
    <w:name w:val="header"/>
    <w:basedOn w:val="Normal"/>
    <w:link w:val="En-tteCar"/>
    <w:uiPriority w:val="99"/>
    <w:unhideWhenUsed/>
    <w:rsid w:val="003E1742"/>
    <w:pPr>
      <w:tabs>
        <w:tab w:val="center" w:pos="4536"/>
        <w:tab w:val="right" w:pos="9072"/>
      </w:tabs>
      <w:spacing w:after="0" w:line="240" w:lineRule="auto"/>
    </w:pPr>
  </w:style>
  <w:style w:type="character" w:customStyle="1" w:styleId="En-tteCar">
    <w:name w:val="En-tête Car"/>
    <w:basedOn w:val="Policepardfaut"/>
    <w:link w:val="En-tte"/>
    <w:uiPriority w:val="99"/>
    <w:rsid w:val="003E1742"/>
  </w:style>
  <w:style w:type="paragraph" w:styleId="Pieddepage">
    <w:name w:val="footer"/>
    <w:basedOn w:val="Normal"/>
    <w:link w:val="PieddepageCar"/>
    <w:uiPriority w:val="99"/>
    <w:unhideWhenUsed/>
    <w:rsid w:val="003E17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979698163">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ieee-dataport.org/sites/default/files/analysis/27/IEEE%20Citation%20Guidelines.pdf" TargetMode="External"/><Relationship Id="rId4" Type="http://schemas.openxmlformats.org/officeDocument/2006/relationships/styles" Target="style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Props1.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C:\Users\cmo2807\Desktop\Sci_Reports_Submission_Template_draft-SW-CM.dotx</Template>
  <TotalTime>19</TotalTime>
  <Pages>2</Pages>
  <Words>429</Words>
  <Characters>2576</Characters>
  <Application>Microsoft Office Word</Application>
  <DocSecurity>0</DocSecurity>
  <Lines>78</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BRUNET Luc</cp:lastModifiedBy>
  <cp:revision>11</cp:revision>
  <dcterms:created xsi:type="dcterms:W3CDTF">2021-07-31T20:15:00Z</dcterms:created>
  <dcterms:modified xsi:type="dcterms:W3CDTF">2021-08-01T06:41:00Z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43784.459201389</vt:r8>
  </property>
  <property fmtid="{D5CDD505-2E9C-101B-9397-08002B2CF9AE}" pid="4" name="EditTimer">
    <vt:i4>4160</vt:i4>
  </property>
</Properties>
</file>