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Biology</w:t>
            </w:r>
          </w:p>
          <w:p>
            <w:pPr>
              <w:jc w:val="center"/>
            </w:pPr>
            <w:r>
              <w:rPr>
                <w:b/>
                <w:sz w:val="22"/>
              </w:rPr>
              <w:t>MT- 3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11- B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70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Section A SECTION (16 MARKS)</w:t>
      </w:r>
    </w:p>
    <w:p/>
    <w:p>
      <w:pPr>
        <w:spacing w:after="80"/>
      </w:pPr>
      <w:r>
        <w:t>1. In frogs, the structure that helps in capturing prey is:</w:t>
        <w:br/>
        <w:t>(a) Nictitating membrane</w:t>
        <w:br/>
        <w:t>(b) Bilobed tongue</w:t>
        <w:br/>
        <w:t>(c) Webbed digits</w:t>
        <w:br/>
        <w:t>(d) Tympanum</w:t>
      </w:r>
    </w:p>
    <w:p>
      <w:pPr>
        <w:spacing w:after="80"/>
      </w:pPr>
      <w:r>
        <w:t>2. Which type of placentation is found in Dianthus and Primrose?</w:t>
        <w:br/>
        <w:t>(a) Marginal</w:t>
        <w:br/>
        <w:t>(b) Axile</w:t>
        <w:br/>
        <w:t>(c) Free central</w:t>
        <w:br/>
        <w:t>(d) Parietal</w:t>
      </w:r>
    </w:p>
    <w:p>
      <w:pPr>
        <w:spacing w:after="80"/>
      </w:pPr>
      <w:r>
        <w:t>3. The layer of cells in dicot root that has Casparian strips is:</w:t>
        <w:br/>
        <w:t>(a) Pericycle</w:t>
        <w:br/>
        <w:t>(b) Endodermis</w:t>
        <w:br/>
        <w:t>(c) Cortex</w:t>
        <w:br/>
        <w:t>(d) Epidermis</w:t>
      </w:r>
    </w:p>
    <w:p>
      <w:pPr>
        <w:spacing w:after="80"/>
      </w:pPr>
      <w:r>
        <w:t>4. In monocot stems, the vascular bundles are:</w:t>
        <w:br/>
        <w:t>(a) Arranged in a ring</w:t>
        <w:br/>
        <w:t>(b) Scattered</w:t>
        <w:br/>
        <w:t>(c) Present only in cortex</w:t>
        <w:br/>
        <w:t>(d) Absent</w:t>
      </w:r>
    </w:p>
    <w:p>
      <w:pPr>
        <w:spacing w:after="80"/>
      </w:pPr>
      <w:r>
        <w:t>5. The floral formula ⊕K2+2 C4 A2+4 G(2) represents which family?</w:t>
        <w:br/>
        <w:t>(a) Solanaceae</w:t>
        <w:br/>
        <w:t>(b) Fabaceae</w:t>
        <w:br/>
        <w:t>(c) Brassicaceae</w:t>
        <w:br/>
        <w:t>(d) Liliaceae</w:t>
      </w:r>
    </w:p>
    <w:p>
      <w:pPr>
        <w:spacing w:after="80"/>
      </w:pPr>
      <w:r>
        <w:t>6. Bulliform cells are found in:</w:t>
        <w:br/>
        <w:t>(a) Dicot leaves</w:t>
        <w:br/>
        <w:t>(b) Monocot leaves</w:t>
        <w:br/>
        <w:t>(c) Dicot stems</w:t>
        <w:br/>
        <w:t>(d) Dicot roots</w:t>
      </w:r>
    </w:p>
    <w:p>
      <w:pPr>
        <w:spacing w:after="80"/>
      </w:pPr>
      <w:r>
        <w:t>7. The number of chambers in a frog's heart is:</w:t>
        <w:br/>
        <w:t>(a) Two</w:t>
        <w:br/>
        <w:t>(b) Three</w:t>
        <w:br/>
        <w:t>(c) Four</w:t>
        <w:br/>
        <w:t>(d) Five</w:t>
      </w:r>
    </w:p>
    <w:p>
      <w:pPr>
        <w:spacing w:after="80"/>
      </w:pPr>
      <w:r>
        <w:t>8. Which portal system connects liver and intestine in frogs?</w:t>
        <w:br/>
        <w:t>(a) Renal portal system</w:t>
        <w:br/>
        <w:t>(b) Hepatic portal system</w:t>
        <w:br/>
        <w:t>(c) Pulmonary system</w:t>
        <w:br/>
        <w:t>(d) Lymphatic system</w:t>
      </w:r>
    </w:p>
    <w:p>
      <w:pPr>
        <w:spacing w:after="80"/>
      </w:pPr>
      <w:r>
        <w:t>9. Assertion (A): The root cap protects the tender apex of the root.</w:t>
        <w:br/>
        <w:t>Reason (R): Root cap is a thimble-like structure present at the root tip.</w:t>
        <w:br/>
        <w:t>(a) Both A and R are true and R is the correct explanation of A</w:t>
        <w:br/>
        <w:t>(b) Both A and R are true but R is not the correct explanation of A</w:t>
        <w:br/>
        <w:t>(c) A is true but R is false</w:t>
        <w:br/>
        <w:t>(d) A is false but R is true</w:t>
      </w:r>
    </w:p>
    <w:p>
      <w:pPr>
        <w:spacing w:after="80"/>
      </w:pPr>
      <w:r>
        <w:t>10. Assertion (A): Frogs are poikilotherms.</w:t>
        <w:br/>
        <w:t>Reason (R): Their body temperature varies with environmental temperature.</w:t>
        <w:br/>
        <w:t>(a) Both A and R are true and R is the correct explanation of A</w:t>
        <w:br/>
        <w:t>(b) Both A and R are true but R is not the correct explanation of A</w:t>
        <w:br/>
        <w:t>(c) A is true but R is false</w:t>
        <w:br/>
        <w:t>(d) A is false but R is true</w:t>
      </w:r>
    </w:p>
    <w:p>
      <w:pPr>
        <w:spacing w:after="80"/>
      </w:pPr>
      <w:r>
        <w:t>11. Assertion (A): In dicot stems, vascular bundles are called open.</w:t>
        <w:br/>
        <w:t>Reason (R): Cambium is present between xylem and phloem.</w:t>
        <w:br/>
        <w:t>(a) Both A and R are true and R is the correct explanation of A</w:t>
        <w:br/>
        <w:t>(b) Both A and R are true but R is not the correct explanation of A</w:t>
        <w:br/>
        <w:t>(c) A is true but R is false</w:t>
        <w:br/>
        <w:t>(d) A is false but R is true</w:t>
      </w:r>
    </w:p>
    <w:p>
      <w:pPr>
        <w:spacing w:after="80"/>
      </w:pPr>
      <w:r>
        <w:t>12. Assertion (A): Stomatal apparatus includes guard cells and subsidiary cells.</w:t>
        <w:br/>
        <w:t>Reason (R): Guard cells possess chloroplasts and regulate stomatal opening.</w:t>
        <w:br/>
        <w:t>(a) Both A and R are true and R is the correct explanation of A</w:t>
        <w:br/>
        <w:t>(b) Both A and R are true but R is not the correct explanation of A</w:t>
        <w:br/>
        <w:t>(c) A is true but R is false</w:t>
        <w:br/>
        <w:t>(d) A is false but R is true</w:t>
      </w:r>
    </w:p>
    <w:p>
      <w:pPr>
        <w:spacing w:after="80"/>
      </w:pPr>
      <w:r>
        <w:t>13. The region of root responsible for water absorption is:</w:t>
        <w:br/>
        <w:t>(a) Root cap</w:t>
        <w:br/>
        <w:t>(b) Region of elongation</w:t>
        <w:br/>
        <w:t>(c) Region of maturation</w:t>
        <w:br/>
        <w:t>(d) Meristematic region</w:t>
      </w:r>
    </w:p>
    <w:p>
      <w:pPr>
        <w:spacing w:after="80"/>
      </w:pPr>
      <w:r>
        <w:t>14. Epipetalous stamens are found in:</w:t>
        <w:br/>
        <w:t>(a) China rose</w:t>
        <w:br/>
        <w:t>(b) Brinjal</w:t>
        <w:br/>
        <w:t>(c) Pea</w:t>
        <w:br/>
        <w:t>(d) Citrus</w:t>
      </w:r>
    </w:p>
    <w:p>
      <w:pPr>
        <w:spacing w:after="80"/>
      </w:pPr>
      <w:r>
        <w:t>15. The protective coloration in frogs is called:</w:t>
        <w:br/>
        <w:t>(a) Hibernation</w:t>
        <w:br/>
        <w:t>(b) Aestivation</w:t>
        <w:br/>
        <w:t>(c) Mimicry</w:t>
        <w:br/>
        <w:t>(d) Metamorphosis</w:t>
      </w:r>
    </w:p>
    <w:p>
      <w:pPr>
        <w:spacing w:after="80"/>
      </w:pPr>
      <w:r>
        <w:t>16. Conjunctive tissue in dicot root is present between:</w:t>
        <w:br/>
        <w:t>(a) Cortex and endodermis</w:t>
        <w:br/>
        <w:t>(b) Xylem and phloem</w:t>
        <w:br/>
        <w:t>(c) Pericycle and endodermis</w:t>
        <w:br/>
        <w:t>(d) Epidermis and cortex</w:t>
      </w:r>
    </w:p>
    <w:p>
      <w:r>
        <w:rPr>
          <w:b/>
          <w:sz w:val="26"/>
        </w:rPr>
        <w:t>SECTION – Section B SECTION (10 MARKS)</w:t>
      </w:r>
    </w:p>
    <w:p/>
    <w:p>
      <w:pPr>
        <w:spacing w:after="80"/>
      </w:pPr>
      <w:r>
        <w:t>17. Differentiate between hypogynous and epigynous flowers with suitable examples.</w:t>
      </w:r>
    </w:p>
    <w:p>
      <w:pPr>
        <w:spacing w:after="80"/>
      </w:pPr>
      <w:r>
        <w:t>18. What are the functions of root hairs and trichomes in plants?</w:t>
      </w:r>
    </w:p>
    <w:p>
      <w:pPr>
        <w:spacing w:after="80"/>
      </w:pPr>
      <w:r>
        <w:t>19. Describe the structure and function of sinus venosus and conus arteriosus in frog's heart.</w:t>
      </w:r>
    </w:p>
    <w:p>
      <w:pPr>
        <w:spacing w:after="80"/>
      </w:pPr>
      <w:r>
        <w:t>20. Write two distinguishing features between monocot and dicot roots based on their internal structure.</w:t>
      </w:r>
    </w:p>
    <w:p>
      <w:pPr>
        <w:spacing w:after="80"/>
      </w:pPr>
      <w:r>
        <w:t>21. Explain the arrangement of mesophyll tissue in dorsiventral leaves. OR</w:t>
        <w:br/>
        <w:t>What is meant by radial and conjoint vascular bundles? Give examples.</w:t>
      </w:r>
    </w:p>
    <w:p>
      <w:r>
        <w:rPr>
          <w:b/>
          <w:sz w:val="26"/>
        </w:rPr>
        <w:t>SECTION – Section C SECTION (21 MARKS)</w:t>
      </w:r>
    </w:p>
    <w:p/>
    <w:p>
      <w:pPr>
        <w:spacing w:after="80"/>
      </w:pPr>
      <w:r>
        <w:t>22. Describe the different types of aestivation with diagrams.</w:t>
      </w:r>
    </w:p>
    <w:p>
      <w:pPr>
        <w:spacing w:after="80"/>
      </w:pPr>
      <w:r>
        <w:t>23. Explain the excretory system of frog with emphasis on the structure of nephrons.</w:t>
      </w:r>
    </w:p>
    <w:p>
      <w:pPr>
        <w:spacing w:after="80"/>
      </w:pPr>
      <w:r>
        <w:t>24. Draw a labeled diagram showing T.S. of dicot stem and describe the arrangement of vascular bundles.</w:t>
      </w:r>
    </w:p>
    <w:p>
      <w:pPr>
        <w:spacing w:after="80"/>
      </w:pPr>
      <w:r>
        <w:t>25. Differentiate between racemose and cymose inflorescence with suitable examples and diagrams.</w:t>
      </w:r>
    </w:p>
    <w:p>
      <w:pPr>
        <w:spacing w:after="80"/>
      </w:pPr>
      <w:r>
        <w:t>26. Describe the digestive process in frogs starting from food capture to absorption.</w:t>
      </w:r>
    </w:p>
    <w:p>
      <w:pPr>
        <w:spacing w:after="80"/>
      </w:pPr>
      <w:r>
        <w:t>27. Explain the structure of a dicotyledonous seed with a labeled diagram. OR</w:t>
        <w:br/>
        <w:t>Describe the anatomical features of isobilateral leaf.</w:t>
      </w:r>
    </w:p>
    <w:p>
      <w:pPr>
        <w:spacing w:after="80"/>
      </w:pPr>
      <w:r>
        <w:t>28. Write the floral characters of family Solanaceae. Give its economic importance.</w:t>
      </w:r>
    </w:p>
    <w:p>
      <w:r>
        <w:rPr>
          <w:b/>
          <w:sz w:val="26"/>
        </w:rPr>
        <w:t>SECTION – Section D SECTION (8 MARKS)</w:t>
      </w:r>
    </w:p>
    <w:p/>
    <w:p>
      <w:pPr>
        <w:spacing w:after="80"/>
      </w:pPr>
      <w:r>
        <w:t>29. Case Study 1: A biology student was observing the transverse section of a plant stem under microscope. She noticed that the vascular bundles were scattered throughout the ground tissue and each bundle was surrounded by a sclerenchymatous bundle sheath. The phloem parenchyma was absent and there were water-containing cavities within the vascular bundles.</w:t>
        <w:br/>
        <w:t>(a) Identify whether it is a monocot or dicot stem. Give reason. (2 marks)</w:t>
        <w:br/>
        <w:t>(b) What type of vascular bundles are present in this stem? (1 mark)</w:t>
        <w:br/>
        <w:t>(c) Name the tissue that forms the bulk of this stem. (1 mark)</w:t>
      </w:r>
    </w:p>
    <w:p>
      <w:pPr>
        <w:spacing w:after="80"/>
      </w:pPr>
      <w:r>
        <w:t>30. Case Study 2: During a field study, students observed a frog that changed its body color to match its surroundings. The frog had smooth, moist skin with mucus secretion. When examined closely, they noticed a pair of membranous structures on either side of the head behind the eyes.</w:t>
        <w:br/>
        <w:t>(a) What is the protective coloration mechanism exhibited by the frog called? (1 mark)</w:t>
        <w:br/>
        <w:t>(b) Name the membranous structures observed and state their function. (2 marks)</w:t>
        <w:br/>
        <w:t>(c) Why is the frog's skin always maintained in moist condition? (1 mark)</w:t>
      </w:r>
    </w:p>
    <w:p>
      <w:r>
        <w:rPr>
          <w:b/>
          <w:sz w:val="26"/>
        </w:rPr>
        <w:t>SECTION – Section E SECTION (15 MARKS)</w:t>
      </w:r>
    </w:p>
    <w:p/>
    <w:p>
      <w:pPr>
        <w:spacing w:after="80"/>
      </w:pPr>
      <w:r>
        <w:t>31. Describe the internal structure of dicotyledonous root with the help of a well-labeled diagram. Explain how secondary growth takes place in dicot roots. OR</w:t>
        <w:br/>
        <w:t>Give a detailed account of different types of placentation found in flowering plants with suitable diagrams and examples.</w:t>
      </w:r>
    </w:p>
    <w:p>
      <w:pPr>
        <w:spacing w:after="80"/>
      </w:pPr>
      <w:r>
        <w:t>32. Explain the blood vascular system of frog including the structure of heart, arterial system, venous system and portal systems. Draw a labeled diagram of frog's heart.</w:t>
      </w:r>
    </w:p>
    <w:p>
      <w:pPr>
        <w:spacing w:after="80"/>
      </w:pPr>
      <w:r>
        <w:t>33. Describe the three types of tissue systems in flowering plants. Explain the structure and functions of epidermal tissue system in detail with special reference to stomatal apparatus. OR</w:t>
        <w:br/>
        <w:t>Write a detailed account of male and female reproductive systems in frog. Explain the process of fertilization and development in frogs.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